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E70A5B"/>
    <w:p w14:paraId="2770373D">
      <w:pPr>
        <w:spacing w:line="570" w:lineRule="exact"/>
        <w:jc w:val="center"/>
        <w:rPr>
          <w:rFonts w:ascii="华文中宋" w:hAnsi="华文中宋" w:eastAsia="华文中宋" w:cs="宋体"/>
          <w:b/>
          <w:kern w:val="0"/>
          <w:sz w:val="52"/>
          <w:szCs w:val="52"/>
        </w:rPr>
      </w:pPr>
    </w:p>
    <w:p w14:paraId="11B51AE8">
      <w:pPr>
        <w:spacing w:line="570" w:lineRule="exact"/>
        <w:jc w:val="center"/>
        <w:rPr>
          <w:rFonts w:ascii="华文中宋" w:hAnsi="华文中宋" w:eastAsia="华文中宋" w:cs="宋体"/>
          <w:b/>
          <w:kern w:val="0"/>
          <w:sz w:val="52"/>
          <w:szCs w:val="52"/>
        </w:rPr>
      </w:pPr>
    </w:p>
    <w:p w14:paraId="1677B6CE">
      <w:pPr>
        <w:spacing w:line="570" w:lineRule="exact"/>
        <w:jc w:val="center"/>
        <w:rPr>
          <w:rFonts w:ascii="华文中宋" w:hAnsi="华文中宋" w:eastAsia="华文中宋" w:cs="宋体"/>
          <w:b/>
          <w:kern w:val="0"/>
          <w:sz w:val="52"/>
          <w:szCs w:val="52"/>
        </w:rPr>
      </w:pPr>
    </w:p>
    <w:p w14:paraId="16B02F65">
      <w:pPr>
        <w:spacing w:line="570" w:lineRule="exact"/>
        <w:jc w:val="center"/>
        <w:rPr>
          <w:rFonts w:ascii="华文中宋" w:hAnsi="华文中宋" w:eastAsia="华文中宋" w:cs="宋体"/>
          <w:b/>
          <w:kern w:val="0"/>
          <w:sz w:val="52"/>
          <w:szCs w:val="52"/>
        </w:rPr>
      </w:pPr>
    </w:p>
    <w:p w14:paraId="3DD9EE9B">
      <w:pPr>
        <w:spacing w:line="570" w:lineRule="exact"/>
        <w:jc w:val="both"/>
        <w:rPr>
          <w:rFonts w:ascii="华文中宋" w:hAnsi="华文中宋" w:eastAsia="华文中宋" w:cs="宋体"/>
          <w:b/>
          <w:kern w:val="0"/>
          <w:sz w:val="52"/>
          <w:szCs w:val="52"/>
        </w:rPr>
      </w:pPr>
    </w:p>
    <w:p w14:paraId="7BEE7A54">
      <w:pPr>
        <w:spacing w:line="570" w:lineRule="exact"/>
        <w:jc w:val="center"/>
        <w:rPr>
          <w:rFonts w:ascii="华文中宋" w:hAnsi="华文中宋" w:eastAsia="华文中宋" w:cs="宋体"/>
          <w:b/>
          <w:kern w:val="0"/>
          <w:sz w:val="52"/>
          <w:szCs w:val="52"/>
        </w:rPr>
      </w:pPr>
    </w:p>
    <w:p w14:paraId="1185B688">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7CC90C71">
      <w:pPr>
        <w:spacing w:line="570" w:lineRule="exact"/>
        <w:jc w:val="center"/>
        <w:rPr>
          <w:rFonts w:ascii="华文中宋" w:hAnsi="华文中宋" w:eastAsia="华文中宋" w:cs="宋体"/>
          <w:b/>
          <w:kern w:val="0"/>
          <w:sz w:val="52"/>
          <w:szCs w:val="52"/>
        </w:rPr>
      </w:pPr>
    </w:p>
    <w:p w14:paraId="510511CA">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485B3673">
      <w:pPr>
        <w:spacing w:line="570" w:lineRule="exact"/>
        <w:jc w:val="center"/>
        <w:rPr>
          <w:rFonts w:hAnsi="宋体" w:eastAsia="仿宋_GB2312" w:cs="宋体"/>
          <w:kern w:val="0"/>
          <w:sz w:val="30"/>
          <w:szCs w:val="30"/>
        </w:rPr>
      </w:pPr>
    </w:p>
    <w:p w14:paraId="3CAD5B14">
      <w:pPr>
        <w:spacing w:line="570" w:lineRule="exact"/>
        <w:jc w:val="center"/>
        <w:rPr>
          <w:rFonts w:hAnsi="宋体" w:eastAsia="仿宋_GB2312" w:cs="宋体"/>
          <w:kern w:val="0"/>
          <w:sz w:val="30"/>
          <w:szCs w:val="30"/>
        </w:rPr>
      </w:pPr>
    </w:p>
    <w:p w14:paraId="53244B64">
      <w:pPr>
        <w:spacing w:line="570" w:lineRule="exact"/>
        <w:jc w:val="center"/>
        <w:rPr>
          <w:rFonts w:hAnsi="宋体" w:eastAsia="仿宋_GB2312" w:cs="宋体"/>
          <w:kern w:val="0"/>
          <w:sz w:val="30"/>
          <w:szCs w:val="30"/>
        </w:rPr>
      </w:pPr>
    </w:p>
    <w:p w14:paraId="441C6125">
      <w:pPr>
        <w:spacing w:line="570" w:lineRule="exact"/>
        <w:jc w:val="center"/>
        <w:rPr>
          <w:rFonts w:hAnsi="宋体" w:eastAsia="仿宋_GB2312" w:cs="宋体"/>
          <w:kern w:val="0"/>
          <w:sz w:val="30"/>
          <w:szCs w:val="30"/>
        </w:rPr>
      </w:pPr>
    </w:p>
    <w:p w14:paraId="4DE6F3F4">
      <w:pPr>
        <w:spacing w:line="570" w:lineRule="exact"/>
        <w:jc w:val="center"/>
        <w:rPr>
          <w:rFonts w:hAnsi="宋体" w:eastAsia="仿宋_GB2312" w:cs="宋体"/>
          <w:kern w:val="0"/>
          <w:sz w:val="30"/>
          <w:szCs w:val="30"/>
        </w:rPr>
      </w:pPr>
    </w:p>
    <w:p w14:paraId="77BCC3C2">
      <w:pPr>
        <w:spacing w:line="570" w:lineRule="exact"/>
        <w:jc w:val="center"/>
        <w:rPr>
          <w:rFonts w:hAnsi="宋体" w:eastAsia="仿宋_GB2312" w:cs="宋体"/>
          <w:kern w:val="0"/>
          <w:sz w:val="30"/>
          <w:szCs w:val="30"/>
        </w:rPr>
      </w:pPr>
    </w:p>
    <w:p w14:paraId="06A44568">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9"/>
          <w:rFonts w:hint="eastAsia" w:ascii="仿宋" w:hAnsi="仿宋" w:eastAsia="仿宋" w:cs="仿宋"/>
          <w:b w:val="0"/>
          <w:bCs w:val="0"/>
          <w:spacing w:val="-4"/>
          <w:sz w:val="32"/>
          <w:szCs w:val="32"/>
        </w:rPr>
        <w:t>2024年为民办实事和第一书记工作经费项目</w:t>
      </w:r>
    </w:p>
    <w:p w14:paraId="36784052">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9"/>
          <w:rFonts w:hint="eastAsia" w:ascii="仿宋" w:hAnsi="仿宋" w:eastAsia="仿宋" w:cs="仿宋"/>
          <w:b w:val="0"/>
          <w:bCs w:val="0"/>
          <w:spacing w:val="-4"/>
          <w:sz w:val="32"/>
          <w:szCs w:val="32"/>
        </w:rPr>
        <w:t>克孜勒苏柯尔克孜自治州人民政府外事办公室</w:t>
      </w:r>
    </w:p>
    <w:p w14:paraId="51DE2769">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bookmarkStart w:id="0" w:name="_GoBack"/>
      <w:bookmarkEnd w:id="0"/>
      <w:r>
        <w:rPr>
          <w:rStyle w:val="19"/>
          <w:rFonts w:hint="eastAsia" w:ascii="仿宋" w:hAnsi="仿宋" w:eastAsia="仿宋" w:cs="仿宋"/>
          <w:b w:val="0"/>
          <w:bCs w:val="0"/>
          <w:spacing w:val="-4"/>
          <w:sz w:val="32"/>
          <w:szCs w:val="32"/>
        </w:rPr>
        <w:t>克孜勒苏柯尔克孜自治州人民政府外事办公室</w:t>
      </w:r>
    </w:p>
    <w:p w14:paraId="5E23B0B9">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9"/>
          <w:rFonts w:hint="eastAsia" w:ascii="仿宋" w:hAnsi="仿宋" w:eastAsia="仿宋" w:cs="仿宋"/>
          <w:b w:val="0"/>
          <w:bCs w:val="0"/>
          <w:spacing w:val="-4"/>
          <w:sz w:val="32"/>
          <w:szCs w:val="32"/>
        </w:rPr>
        <w:t>岳守恒</w:t>
      </w:r>
    </w:p>
    <w:p w14:paraId="0950B966">
      <w:pPr>
        <w:spacing w:line="540" w:lineRule="exact"/>
        <w:ind w:firstLine="360" w:firstLineChars="100"/>
        <w:rPr>
          <w:rStyle w:val="19"/>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9"/>
          <w:rFonts w:hint="eastAsia" w:ascii="仿宋" w:hAnsi="仿宋" w:eastAsia="仿宋" w:cs="仿宋"/>
          <w:b w:val="0"/>
          <w:bCs w:val="0"/>
          <w:spacing w:val="-4"/>
          <w:sz w:val="32"/>
          <w:szCs w:val="32"/>
        </w:rPr>
        <w:t>2025年04月22日</w:t>
      </w:r>
    </w:p>
    <w:p w14:paraId="70A94804">
      <w:pPr>
        <w:rPr>
          <w:rStyle w:val="19"/>
          <w:rFonts w:hint="eastAsia" w:ascii="仿宋" w:hAnsi="仿宋" w:eastAsia="仿宋" w:cs="仿宋"/>
          <w:b w:val="0"/>
          <w:bCs w:val="0"/>
          <w:spacing w:val="-4"/>
          <w:sz w:val="32"/>
          <w:szCs w:val="32"/>
        </w:rPr>
      </w:pPr>
      <w:r>
        <w:br w:type="page"/>
      </w:r>
    </w:p>
    <w:p w14:paraId="128DF345">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一、基本情况</w:t>
      </w:r>
    </w:p>
    <w:p w14:paraId="01774BC9">
      <w:pPr>
        <w:spacing w:line="570" w:lineRule="exact"/>
        <w:ind w:firstLine="627" w:firstLineChars="200"/>
        <w:rPr>
          <w:rStyle w:val="19"/>
          <w:rFonts w:ascii="方正楷体_GBK" w:hAnsi="方正楷体_GBK" w:eastAsia="方正楷体_GBK" w:cs="方正楷体_GBK"/>
          <w:bCs w:val="0"/>
          <w:spacing w:val="-4"/>
          <w:sz w:val="32"/>
          <w:szCs w:val="32"/>
        </w:rPr>
      </w:pPr>
      <w:r>
        <w:rPr>
          <w:rStyle w:val="19"/>
          <w:rFonts w:hint="eastAsia" w:ascii="楷体" w:hAnsi="楷体" w:eastAsia="楷体" w:cs="楷体"/>
          <w:bCs w:val="0"/>
          <w:spacing w:val="-4"/>
          <w:sz w:val="32"/>
          <w:szCs w:val="32"/>
        </w:rPr>
        <w:t>（一）项目概况。包括项目背景、主要内容及实施情况、资金投入和使用情况等。</w:t>
      </w:r>
    </w:p>
    <w:p w14:paraId="669EA443">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1.项目背景</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2024年为民办实事经费和第一书记工作经费项目实施前期、过程及效果，评价财政预算资金使用的效率及效益。根据自治州相关工作要求，加大阿克陶县加马铁列克乡喀什博依村基础设施建设力度，改善办学条件、医疗卫生条件，通过转移就业、发展产业、土地清理再分配、护边补偿、易地搬迁、生态补偿、综合社会保障等措施，使农牧民人均纯收入超过年度国家扶贫标准，不愁吃、不愁穿、义务教育有保障、基本医疗有保障、住房安全有保障。农牧民人均纯收入超过年度国家扶贫标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2.主要内容及实施情况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（1）主要内容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按照行政村的规模分类，克州人民政府外事办公室2024年为民办实事经费和第一书记工作经费项目为中村12万元，由自治区财政承担，主要用于做开展群众工作，要把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（2）实施情况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根据《自治区“访民情惠民生聚民心”驻村工作为民办实事工作经费使用管理办法（试行）的通知》（新民办发〔2016〕62号），宣传国家相关政策及法律法规，维护社会稳定和长治久安，从而提高群众幸福度和归属感。</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3.项目实施主体</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该项目由克州人民政府外事办公室单位实施，内设5个科室，分别是：综合科、外事管理科、边界管理科、侨联办公室、外事服务中心。主要职能是贯彻执行党和国家外事、侨务、口岸工作的方针、政策和有关法律、法规以及克州关于外事、侨务、口岸工作的决定，依法拟定克州外事、侨务、口岸工作的政策、法规及规划并组织实施；负责协调、处理克州重大涉外涉侨事务。负责克州因公出国(境)管理工作。按规定审批、承办克州因公出国(境)人员的护照、赴港澳通行证的审批和管理、外国签证的申办，审批应邀访华外国人的签证通知函电及邀请外国(境外)和港、澳人员来访事宜。</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编制人数16人，其中：行政人员编制7人、工勤1人、参公5人、事业编制3人。实有在职人数35人，其中：行政在职8人、工勤1人、参公4人、事业在职3人。离退休人员19人，其中：行政退休人员19人。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4.资金投入和使用情况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（1）项目资金安排落实、总投入等情况分析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根据《关于下达2024年上半年自治区驻村工作专项经费的通知》（克财预〔2024〕12号）文本年度自治区安排下达资金12万元，为自治区转移支付资金，最终确定项目资金总数为12万元。其中：自治区财政拨款12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（2）项目资金实际使用情况分析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截至2024年12月31日，2024年为民办实事经费和第一书记工作经费项目，实际支出12万元，预算执行率100%。主要用于为民办实事资金和第一书记工作经费，营造安定和谐稳定的社会局面，着力解决农民反映的热点、难点问题，开展各项文体活动、职业技能培训、节日慰问等，营造安定和谐稳定的社会局面，确保工作队各项工作顺利开展，完成相关任务。</w:t>
      </w:r>
    </w:p>
    <w:p w14:paraId="5C1E20C4">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（二）项目绩效目标。包括总体目标和阶段性目标。</w:t>
      </w:r>
    </w:p>
    <w:p w14:paraId="4A83A814">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1.项目绩效总目标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截至2024年12月31日，该项目资金已全部执行完毕，已完成：访问困难家庭户2次，开展群众活动4次，购买办公用品2次。通过该项目的实施，解决生产生活中的实际困难，加强民族团结，增进民族互信，突出现代文化引领，落实民生建设任务，关心关爱困难群众，实现维护社会稳定和长治久安总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2.阶段性目标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（1）项目产出目标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①数量指标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“访问困难家庭户次数”指标，预期指标值为≥2次；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“开展群众活动次数”指标，预期指标值为≥4次；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“购买办公用品”指标，预期指标值为≥2次。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②质量指标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“开展活动覆盖率”指标，预期指标值为＝100%；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“购买办公用品质量验收合格率”指标，预期指标值为＝100%。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③时效指标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“活动开展及时率”指标，预期指标值为=100%;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“访问困难家庭户及时率”指标，预期指标值为=100%。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（2）项目成本指标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①经济成本指标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“访问困难家庭户”指标，预期指标值为≤1.85万元；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“开展群众活动经费”指标，预期指标值为≤9.65万元；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“购买办公用品”指标，预期指标值为≤0.5万元。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（3）项目效益指标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①经济效益指标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无此类指标。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②社会效益指标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“基层工作生活保障”指标，预期指标值为基层工作生活保障；</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③生态效益指标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无此类指标。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（4）相关满意度指标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①满意度指标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“受益村民满意度”指标，预期指标值为≥95%。</w:t>
      </w:r>
    </w:p>
    <w:p w14:paraId="3141A324">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二、绩效评价工作开展情况</w:t>
      </w:r>
    </w:p>
    <w:p w14:paraId="04C842F9">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（一）绩效评价目的、对象</w:t>
      </w:r>
      <w:r>
        <w:rPr>
          <w:rStyle w:val="19"/>
          <w:rFonts w:hint="eastAsia" w:ascii="楷体" w:hAnsi="楷体" w:eastAsia="楷体" w:cs="楷体"/>
          <w:bCs w:val="0"/>
          <w:spacing w:val="-4"/>
          <w:sz w:val="32"/>
          <w:szCs w:val="32"/>
          <w:lang w:eastAsia="zh-CN"/>
        </w:rPr>
        <w:t>和</w:t>
      </w:r>
      <w:r>
        <w:rPr>
          <w:rStyle w:val="19"/>
          <w:rFonts w:hint="eastAsia" w:ascii="楷体" w:hAnsi="楷体" w:eastAsia="楷体" w:cs="楷体"/>
          <w:bCs w:val="0"/>
          <w:spacing w:val="-4"/>
          <w:sz w:val="32"/>
          <w:szCs w:val="32"/>
        </w:rPr>
        <w:t>范围。</w:t>
      </w:r>
    </w:p>
    <w:p w14:paraId="11C64C5A">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1.绩效评价目的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2024年为民办实事经费和第一书记工作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2.绩效评价对象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3.绩效评价范围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5EB81D52">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（二）绩效评价原则、评价指标体系（附表说明）、评价方法、评价标准等。</w:t>
      </w:r>
    </w:p>
    <w:p w14:paraId="7C6942E5">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1.绩效评价原则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2024年为民办实事经费和第一书记工作经费项目资金进行绩效评价，旨在了解项目资金使用和项目管理情况、取得的成绩及效益，进而分析在政策执行、预算资金安排、项目实施等方面存在的问题并提出针对性建议。本次绩效评价遵循的原则包括：</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（1）科学公正。绩效评价应当运用科学合理的方法，按照规范的程序，对项目绩效进行客观、公正的反映。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（4）公开透明。绩效评价结果应依法依规公开，并自觉接受社会监督。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2.绩效评价指标体系</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2024年为民办实事经费和第一书记工作经费项目绩效评价指标体系及评分标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一级指标为：决策、过程、产出、效益。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3.绩效评价方法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三级指标分析环节：总体采用比较法，同时辅以文献法、成本效益法、因素分析法以及公众评判法，根据不同三级指标类型进行逐项分析。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立项依据充分性：比较法、文献法，查找法律法规政策以及规划，对比实际执行内容和政策支持内容是否匹配。</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立项程序规范性：比较法、文献法，查找相关项目设立的政策和文件要求，对比分析实际执行程序是否按照政策及文件要求执行，分析立项程序的规范性。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绩效目标合理性：比较法，对比分析年初编制项目支出绩效目标表与项目内容的相关性、资金的匹配性等。</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绩效指标明确性：比较法，比较分析年初编制项目支出绩效目标表是否符合双七原则，是否可衡量。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预算编制科学性：成本效益分析法，分析在产出一定的情况下，成本取值是否有依据，是否经过询价，是否按照市场最低成本编制。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资金分配合理性：因素分析法，综合分析资金的分配依据是否充分，分配金额是否与项目实施单位需求金额一致，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资金到位率：比较法，资金到位率预期指标值应为100.0%，通过实际计算，分析实际完成值和预期指标值之间的差距和原因。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预算执行率：比较法，预算执行率预期指标值应为100.0%，通过实际计算，分析实际完成值和预期指标值之间的差距和原因。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资金使用合规性：文献法、实地勘察法，一是查找资金管理办法，包括专项资金管理办法和单位自有资金管理办法；二是通过查账了解具体开支情况，是否专款专用，是否按照标准支出。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管理制度健全性：文献法、比较法，查阅项目实施人员提供的财务和业务管理制度，将已建立的制度与现行的法律法规和政策要求进行对比，分析项目制度的合法性、合规性、完整性。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制度执行有效性：比较法，结合项目实际实施过程性文件，根据已建设的财务管理制度和项目管理制度综合分析制度执行的有效性。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定性指标：公众评判法，通过问卷及抽样调查等方式评价本项目实施后社会公众对于其实施效果的满意程度。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4.绩效评价标准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5683A341">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（三）绩效评价工作过程。</w:t>
      </w:r>
    </w:p>
    <w:p w14:paraId="12039A5D">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1.前期准备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岳守恒（评价小组组长）：主要负责绩效评价组织协调工作，上情下达，制定绩效评价目标及考核项目；</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杨伟（评价小组组员）：主要负责对接项目承建单位经办人员，组织收集审核项目相关工程资料，审核项目相关文件、实施方案、招投标档案等资料；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孙玉玲（评价小组组员）：主要负责对接项目相关财务人员，负责收集查阅项目资金支付财务凭证相关附件资料，审核资金使用合规性、管理机制及操作流程。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刘婧（评价小组组员）：主要负责记录整理绩效评价过程中存在问题，编制绩效评价目标初稿，撰写绩效评价相关文稿。</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2.组织实施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3.分析评价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2025年3月10日-3月19日，评价小组按照绩效评价的原则和规范，对取得的资料进行审查核实，对采集的数据进行分析，按照绩效评价指标评分表逐项进行打分、分析、汇总各方评价结果。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4.撰写与提交评价报告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2025年3月20日-3月30日，评价小组撰写绩效评价报告，按照新疆维吾尔自治区财政绩效管理信息系统绩效评价模块中统一格式和文本框架撰写绩效评价报告并提交审核。</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5.问题整改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6.档案整理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w:t>
      </w:r>
    </w:p>
    <w:p w14:paraId="75498E42">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三、综合评价情况及评价结论</w:t>
      </w:r>
    </w:p>
    <w:p w14:paraId="16AD4811">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三、综合评价情况及评价结论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（一）综合评价情况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2024年为民办实事经费和第一书记工作经费”项目绩效进行客观公正的评价，本项目总得分为100分，绩效评级属于“优”。其中，决策类指标得分20分，过程类指标得分20分，产出类指标得分40分，效益类指标得分20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（二）综合评价结论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经评价，本项目达到了年初设立的绩效目标，在实施过程中取得了良好的成效，具体表现在：解决生产生活中的实际困难，加强民族团结，增进民族互信，突出现代文化引领，落实民生建设任务，关心关爱困难群众，实现维护社会稳定和长治久安总目标。促进行政村集体经济发展，推动新疆经济社会发展和全面建设小康社会具有重大的战略意义。</w:t>
      </w:r>
    </w:p>
    <w:p w14:paraId="6D3BD0ED">
      <w:pPr>
        <w:spacing w:line="57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 xml:space="preserve">四、绩效评价指标分析 </w:t>
      </w:r>
    </w:p>
    <w:p w14:paraId="6D4FCBC3">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4225AD31">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1.项目立项情况分析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立项依据充分性：《自治区“访民情惠民生聚民心”驻村工作为民办实事工作经费使用管理办法（试行）的通知》（新民办发〔2016〕62号）、根据《关于下达2024年上半年自治区驻村工作专项经费的通知》（克财预〔2024〕12号）文并结合克州人民政府外事办公室职责组织实施。围绕克州人民政府外事办公室年度工作重点和工作计划制定经费预算，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立项程序规范性：根据决策依据编制工作计划和经费预算，经过与克州人民政府外事办公室财经领导小组进行沟通、筛选确定经费预算计划，上局务会研究确定最终预算方案，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2.绩效目标情况分析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（1）绩效目标合理性：制定了实施方案，明确了总体思路及目标、并对任务进行了详细分解，对目标进行了细化，根据评分标准，该指标不扣分，得3分。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（2）绩效指标明确性：将项目绩效目标细化分解为具体的绩效指标，根据评分标准，该指标不扣分，得2分。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3.资金投入情况分析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（1）预算编制科学性：预算编制经经过自治区按照中村12万元/年下拨，实际完成内容与项目内容匹配，项目投资额与工作任务相匹配，根据评分标准，该指标不扣分，得5分。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资金分配合理性：资金分配按照《自治区“访民情惠民生聚民心”驻村工作为民办实事工作经费使用管理办法（试行）的通知》（新民办发〔2016〕62号）文件要求，50%用于解决群众生产发展维修改造帮扶、25%用于访贫问苦活动、25%用于村级组织开展活动，资金分配与实际相适应，根据评分标准，该指标不扣分，得5分。</w:t>
      </w:r>
    </w:p>
    <w:p w14:paraId="4CBBBE24">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285C8E50">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1.资金管理情况分析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（1）资金到位率：该项目总投资12万元，自治区实际下达经费12万元，其中当年财政拨款0万元，上年结转资金0万元，财政资金足额拨付到位，根据评分标准，该指标不扣分，得5分。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（2）预算执行率：本项目自治区下达金额为12 万元，，截至 2022年 12 月 31日，资金执行,12万元，资金执行率100.00%。项目资金支出总体能够按照预算执行，根据评分标准，该指标不扣分，得5分。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资金使用合规性：根据关于《2017年自治区访惠聚“驻村工作专项经费有关事宜通知》和关于印发《自治区村（社区）党组织第一书记工作经费使用管理办法（实行）的通知（克民办发【2017】26号）》符合预算批复规定用途，不存在截留、挤占、挪用、虚列支出等情况，未发现违规使用情况，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2.组织实施情况分析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管理制度健全性：该项目严格按照《克州人民政府外事办公室财务制度》及访惠聚资金相关的制度和管理规定实施，对财政专项资金进行严格管理，基本做到了专款专用，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14:paraId="0DA0EE27">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47EBEFE8">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项目产出类指标包括产出数量、产出质量、产出时效、产出成本四方面的内容，由10个三级指标构成，权重分为40分，实际得分40分，得分率为100%。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1.数量指标完成情况分析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访问困难家庭户次数2次，与预期目标一致，根据评分标准，该指标不扣分，得3分。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开展群众活动次数4次，与预期目标一致，根据评分标准，该指标不扣分，得4分。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购买办公用品2次，与预期目标一致，根据评分标准，该指标不扣分，得3分。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2.质量指标完成情况分析：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开展活动覆盖率100%，与预期目标一致，根据评分标准，该指标不扣分，得5分。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购买办公用品质量验收合格率100%，与预期目标一致，根据评分标准，该指标不扣分，得5分。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3.时效指标完成情况分析：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活动开展及时率100%，与预期目标指标一致，根据评分标准，该指标不扣分，得5分。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访问困难家庭户及时率100%，与预期目标指标一致，根据评分标准，该指标不扣分，得5分。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4.成本指标完成情况分析：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访问困难家庭户1.85万元，与预期目标一致，根据评分标准，该指标不扣分，得3分。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开展群众活动经费9.65万元，与预期目标一致，根据评分标准，该指标不扣分，得4分。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购买办公用品0.5万元，与预期目标一致，根据评分标准，该指标不扣分，得3分。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p>
    <w:p w14:paraId="7FF86287">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5A102D9E">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项目效益类指标由2个二级指标和2个三级指标构成构成，权重分为20分，实际得分20分，得分率为100%。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1.经济效益完成情况分析：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本项目无该指标。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2.社会效益完成情况分析：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基层工作生活保障，与预期指标一致，根据评分标准，该指标不扣分，得10分。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3.生态效益完成情况分析：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本项目无该指标。</w:t>
      </w:r>
    </w:p>
    <w:p w14:paraId="66163E52">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对于满意度指标：受益村民满意度95%，与预期目标一致，根据评分标准，该指标不扣分，得10分。</w:t>
      </w:r>
    </w:p>
    <w:p w14:paraId="239147E6">
      <w:pPr>
        <w:spacing w:line="570" w:lineRule="exact"/>
        <w:ind w:firstLine="624" w:firstLineChars="200"/>
        <w:rPr>
          <w:rStyle w:val="19"/>
          <w:rFonts w:hint="eastAsia" w:ascii="黑体" w:hAnsi="黑体" w:eastAsia="黑体" w:cs="黑体"/>
          <w:b w:val="0"/>
          <w:spacing w:val="-4"/>
          <w:sz w:val="32"/>
          <w:szCs w:val="32"/>
          <w:lang w:eastAsia="zh-CN"/>
        </w:rPr>
      </w:pPr>
      <w:r>
        <w:rPr>
          <w:rStyle w:val="19"/>
          <w:rFonts w:hint="eastAsia" w:ascii="黑体" w:hAnsi="黑体" w:eastAsia="黑体" w:cs="黑体"/>
          <w:b w:val="0"/>
          <w:spacing w:val="-4"/>
          <w:sz w:val="32"/>
          <w:szCs w:val="32"/>
        </w:rPr>
        <w:t>五、主要经验及做法、存在的问题及原因分析</w:t>
      </w:r>
    </w:p>
    <w:p w14:paraId="2E9701B5">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（一）主要经验及做法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不断完善各项预算管理制度，根据新形势和新要求，结合不断出台的各项制度，制定相应的预算管理制度。强化预算管理，事前必编预算，控制经费使用，使用必问绩效，将绩效管理贯穿于预算编制、执行及决算等环节。</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2．加强宣传，加强对各项制度的执行力度，杜绝有令不行、有禁不止的情况发生。</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（二）存在问题及原因分析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1917640B">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六、有关建议</w:t>
      </w:r>
    </w:p>
    <w:p w14:paraId="39108992">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1.绩效管理方面</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2.资金管理方面</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3.项目管理方面</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14:paraId="0F9B2FC9">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七、其他需要说明的问题</w:t>
      </w:r>
    </w:p>
    <w:p w14:paraId="7CF2EA12">
      <w:pPr>
        <w:spacing w:line="540" w:lineRule="exact"/>
        <w:ind w:firstLine="567"/>
        <w:rPr>
          <w:rStyle w:val="19"/>
          <w:rFonts w:ascii="仿宋" w:hAnsi="仿宋" w:eastAsia="仿宋"/>
          <w:b w:val="0"/>
          <w:spacing w:val="-4"/>
          <w:sz w:val="32"/>
          <w:szCs w:val="32"/>
        </w:rPr>
      </w:pPr>
      <w:r>
        <w:rPr>
          <w:rStyle w:val="19"/>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附件1：2024年为民办实事经费和第一书记工作经费项目绩效评价指标体系及评分标准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ADF1328-0C52-48A7-A1E4-ABE51361F37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A6CC650A-F5F0-4884-82A4-054F754F9077}"/>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embedRegular r:id="rId3" w:fontKey="{22087E95-5D3D-4237-B196-C88854D66962}"/>
  </w:font>
  <w:font w:name="方正小标宋_GBK">
    <w:panose1 w:val="02000000000000000000"/>
    <w:charset w:val="86"/>
    <w:family w:val="script"/>
    <w:pitch w:val="default"/>
    <w:sig w:usb0="A00002BF" w:usb1="38CF7CFA" w:usb2="00082016" w:usb3="00000000" w:csb0="00040001" w:csb1="00000000"/>
    <w:embedRegular r:id="rId4" w:fontKey="{3BE26DAC-BF30-4348-8FD5-057BDB0575F7}"/>
  </w:font>
  <w:font w:name="仿宋_GB2312">
    <w:panose1 w:val="02010609030101010101"/>
    <w:charset w:val="86"/>
    <w:family w:val="modern"/>
    <w:pitch w:val="default"/>
    <w:sig w:usb0="00000001" w:usb1="080E0000" w:usb2="00000000" w:usb3="00000000" w:csb0="00040000" w:csb1="00000000"/>
    <w:embedRegular r:id="rId5" w:fontKey="{74ED906B-4895-4B2A-917A-852361D46011}"/>
  </w:font>
  <w:font w:name="楷体">
    <w:panose1 w:val="02010609060101010101"/>
    <w:charset w:val="86"/>
    <w:family w:val="modern"/>
    <w:pitch w:val="default"/>
    <w:sig w:usb0="800002BF" w:usb1="38CF7CFA" w:usb2="00000016" w:usb3="00000000" w:csb0="00040001" w:csb1="00000000"/>
    <w:embedRegular r:id="rId6" w:fontKey="{3787698C-CE57-4376-8877-CBD44BEEB731}"/>
  </w:font>
  <w:font w:name="方正仿宋_GBK">
    <w:panose1 w:val="02000000000000000000"/>
    <w:charset w:val="86"/>
    <w:family w:val="auto"/>
    <w:pitch w:val="default"/>
    <w:sig w:usb0="A00002BF" w:usb1="38CF7CFA" w:usb2="00082016" w:usb3="00000000" w:csb0="00040001" w:csb1="00000000"/>
    <w:embedRegular r:id="rId7" w:fontKey="{EB0CC160-8B01-4BE6-9D5D-51BBB70093B6}"/>
  </w:font>
  <w:font w:name="仿宋">
    <w:panose1 w:val="02010609060101010101"/>
    <w:charset w:val="86"/>
    <w:family w:val="modern"/>
    <w:pitch w:val="default"/>
    <w:sig w:usb0="800002BF" w:usb1="38CF7CFA" w:usb2="00000016" w:usb3="00000000" w:csb0="00040001" w:csb1="00000000"/>
    <w:embedRegular r:id="rId8" w:fontKey="{8BF30659-2616-49D2-9D17-08FA2E0FA6C0}"/>
  </w:font>
  <w:font w:name="方正楷体_GBK">
    <w:altName w:val="微软雅黑"/>
    <w:panose1 w:val="00000000000000000000"/>
    <w:charset w:val="86"/>
    <w:family w:val="auto"/>
    <w:pitch w:val="default"/>
    <w:sig w:usb0="00000000" w:usb1="00000000" w:usb2="00000000" w:usb3="00000000" w:csb0="00040000" w:csb1="00000000"/>
    <w:embedRegular r:id="rId9" w:fontKey="{2A0B7B0F-5B77-4DA1-A8AC-37DC66E2B8E7}"/>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AD9890A">
        <w:pPr>
          <w:pStyle w:val="12"/>
          <w:jc w:val="center"/>
        </w:pPr>
        <w:r>
          <w:fldChar w:fldCharType="begin"/>
        </w:r>
        <w:r>
          <w:instrText xml:space="preserve">PAGE   \* MERGEFORMAT</w:instrText>
        </w:r>
        <w:r>
          <w:fldChar w:fldCharType="separate"/>
        </w:r>
        <w:r>
          <w:rPr>
            <w:lang w:val="zh-CN"/>
          </w:rPr>
          <w:t>1</w:t>
        </w:r>
        <w:r>
          <w:fldChar w:fldCharType="end"/>
        </w:r>
      </w:p>
    </w:sdtContent>
  </w:sdt>
  <w:p w14:paraId="49E8521C">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E91FA6"/>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Props1.xml><?xml version="1.0" encoding="utf-8"?>
<ds:datastoreItem xmlns:ds="http://schemas.openxmlformats.org/officeDocument/2006/customXml" ds:itemID="{0629fc1f-c692-4fae-9388-a1417d1756a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21</Pages>
  <Words>10082</Words>
  <Characters>10457</Characters>
  <Lines>5</Lines>
  <Paragraphs>1</Paragraphs>
  <TotalTime>0</TotalTime>
  <ScaleCrop>false</ScaleCrop>
  <LinksUpToDate>false</LinksUpToDate>
  <CharactersWithSpaces>10812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恺_xFF08_预算处_xFF09_</dc:creator>
  <cp:lastModifiedBy>白羊</cp:lastModifiedBy>
  <cp:lastPrinted>2018-12-31T10:56:00Z</cp:lastPrinted>
  <dcterms:modified xsi:type="dcterms:W3CDTF">2025-09-01T11:19:10Z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eyJoZGlkIjoiZTEwMTFjZmI3NWUwMGRmYWEyNzFiMzQ2OTlkZWE5ODAiLCJ1c2VySWQiOiI0MzE2NzY3NzkifQ==</vt:lpwstr>
  </property>
  <property fmtid="{D5CDD505-2E9C-101B-9397-08002B2CF9AE}" pid="4" name="ICV">
    <vt:lpwstr>87B8BB00459E4A41BFD70017502B7301_12</vt:lpwstr>
  </property>
</Properties>
</file>