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造林补助项目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克孜勒苏柯尔克孜自治州平原林场</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克州林业和草原局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吴少鹏</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（一）项目概况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造林补助项目实施前期、过程及效果，评价财政预算资金使用的效率及效益。根据自治州财政局《关于下达自治州本级2024年度部门预算指标的通知》（克财预[2024]1号）文件精神，克州财政局给我单位拨付15万元的造林补助项目资金，我单位出发实际情况使用该笔资金实施造林补助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为了进一步做好我单位2024年度生产绿化工作，我单位使用该笔项目资金完成50亩林地的补植补造，5口机井的维修保养工作，进一步推动我州的绿化工作，贡献出一份力量。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州财政局《关于下达自治州本级2024年度部门预算指标的通知》（克财预[2024]1号）文件精神，克州财政局给我单位拨付15万元的造林补助项目资金，我单位使用该笔项目资金完成50亩林地的补植补造，5口机井的维修保养工作，进一步推动我州的绿化工作，贡献出一份力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该项目由克州平原林场实施，下设一个科室（办公室）。</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平原林场是克州林业和草原局下属的造林与管护相结合，生态与产业相结合发展的公益性事业单位，机构规格相当于正科级。克孜勒苏柯尔克孜自治州平原林场成立于1974年，共有克青孜分场、康西湾分场和葡萄基地队等两个分场一个队。具体职能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（1）依法管理好现有的森林、林木和林地资源，很大程度的发挥现有资源的生态效益、社会效益和经济效益。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（2）根据《自治区党委、人民政府关于进一步加快林业发展的意见》精神充分利用现有荒地资源建设好生态公益林对于自治州的生态建设做贡献。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（3）根据上级林业部门的要求建立好林果业发展示范基地，对于自治州</w:t>
      </w:r>
      <w:r>
        <w:rPr>
          <w:rStyle w:val="Strong"/>
          <w:rFonts w:ascii="仿宋" w:eastAsia="仿宋" w:hAnsi="仿宋" w:cs="仿宋" w:hint="eastAsia"/>
          <w:b w:val="0"/>
          <w:bCs w:val="0"/>
          <w:spacing w:val="-4"/>
          <w:sz w:val="32"/>
          <w:szCs w:val="32"/>
        </w:rPr>
        <w:t xml:space="preserve">的</w:t>
      </w:r>
      <w:r>
        <w:rPr>
          <w:rStyle w:val="Strong"/>
          <w:rFonts w:ascii="仿宋" w:eastAsia="仿宋" w:hAnsi="仿宋" w:cs="仿宋" w:hint="eastAsia"/>
          <w:b w:val="0"/>
          <w:bCs w:val="0"/>
          <w:spacing w:val="-4"/>
          <w:sz w:val="32"/>
          <w:szCs w:val="32"/>
        </w:rPr>
        <w:t xml:space="preserve">特色林果业建设起到样板作用。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（4）做好林场的多种经营工作，为职工子女安置积极创造条件缓解社会就业压力。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（5）完成上级党委政府和业务部门安排的相关工作任务。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编制人数49人，其中：事业编制49人。实有在职人数43人，其中：事业在职43人,离退休人员63人。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下达自治州本级2024年度部门预算指标的通知》（克财预[2024]1号）文件精神，本年度安排下达资金15万元，为造林补助项目资金，最终确定项目资金总数为15万元。其中：中央财政拨款0万元，自治区财政拨款0万元，本级财政拨款15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截至2024年12月31日，造林补助项目，实际支出15万元，预算执行率100%。主要用于50亩补植补造，5口机井维修等工作。</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该项目总投资15万元，其中：财政资金15万元，其他资金0万元，主要用50亩补植不造及5口井维修任务，通过该项目实施达到增加绿化面积及改善生态环境的效果。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“造林面积（亩）”指标，预期指标值为=50亩；</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“机井维修保养（口）”指标，预期指标值为=5口；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“维修保养验收合格率（%）”指标，预期指标值为≥95%；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“任务按时完成率（%）”指标，预期指标值为≥95%；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“每亩造林成本（元/亩）”指标，预期指标值为&lt;=2380元/亩；</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“维修5口井费用（元/口）”指标，预期指标值为&lt;=6200元/口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“提升林分质量与功能”指标，预期指标值为&gt;=2%；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“有效改善生态环境”指标，预期指标值为有效提升；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“提高林木储备量”指标，预期指标值为&gt;=2%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“项目受益人员满意度（%）”指标，预期指标值为≥95%。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（一）绩效评价目的、对象和范围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造林补助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造林补助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吴少鹏任评价组组长：主要负责绩效评价组织协调工作，上情下达，制定绩效评价目标及考核项目；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拜迪奴尔·依马木评价小组组员：主要负责对接项目承建单位经办人员，组织收集审核项目相关工程资料，审核项目相关文件、实施方案、招投标档案等资料；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米日古丽·苏来曼评价小组组员：主要负责对接项目相关财务人员，负责收集查阅项目资金支付财务凭证相关附件资料，审核资金使用合规性、管理机制及操作流程。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包强（评价小组组员）：主要负责记录整理绩效评价过程中存在问题，编制绩效评价目标初稿，撰写绩效评价相关文稿。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造林补助”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经评价，本项目达到了年初设立的绩效目标，在实施过程中取得了良好的成效，具体表现在：通过项目实施已完50亩补植补造5口机井维修保养任务，通过该项目实施达到增加绿化面积及改善生态环境的目标。</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关于下达自治州本级2024年度部门预算指标的通知》（克财预[2024]1号）文件精神并结合克州平原林场职责组织实施。围绕克州平原林场，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（2）立项程序规范性：根据决策依据编制工作计划和经费预算，经过与克州平原林场财经领导小组进行沟通、筛选确定经费预算计划，上局务会研究确定最终预算方案，根据评分标准，该指标不扣分，得2分。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根据《关于下达自治州本级2024年度部门预算指标的通知》（克财预[2024]1号）文件精神克州财政局给我单位拨付15万元的造林补助项目资金，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（2）资金分配合理性：资金分配按照《关于下达自治州本级2024年度部门预算指标的通知》（克财预[2024]1号）文件精神进行分配，资金分配与实际相适应，根据评分标准，该指标不扣分，得5分。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（1）资金到位率：该项目总投资15万元，克州财政局实际下达经费15万元，其中当年财政拨款15万元，上年结转资金0万元，财政资金足额拨付到位，根据评分标准，该指标不扣分，得5分。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（2）预算执行率：本项目申请预算金额为15 万元，预算批复实际下达金额为 15万元，截至 2024年 12 月 31日，资金执行15万元，资金执行率100.00%。项目资金支出总体能够按照预算执行，根据评分标准，该指标不扣分，得5分。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下达自治州本级2024年度部门预算指标的通知》（克财预[2024]1号）文件精神》，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（1）管理制度健全性：该项目严格按照《克州平原林场财务制度》及造林补助项目资金相关的制度和管理规定实施，对财政专项资金进行严格管理，基本做到了专款专用，根据评分标准，该指标不扣分，得2分。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项目产出类指标包括产出数量、产出质量、产出时效、产出成本四方面的内容，由6个三级指标构成，权重分为40分，实际得分40分，得分率为100%。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“造林面积（亩）”指标=50亩，与预期目标一致，根据评分标准，该指标不扣分，得5分。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“机井维修保养（口）”指标=5口，与预期目标一致，根据评分标准，该指标不扣分，得5分。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“维修保养验收合格率95%；，与预期目标一致，根据评分标准，该指标不扣分，得10分。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“任务按时完成率95%，与预期目标指标一致，根据评分标准，该指标不扣分，得10分。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“每亩造林成本2380元/亩”，与预期目标一致，根据评分标准，该指标不扣分，得5分。；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“维修5口井费用6200元/口”，与预期目标一致，根据评分标准，该指标不扣分，得5分。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项目效益类指标由3个二级指标和4个三级指标构成构成，权重分为20分，实际得分20分，得分率为100%。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“提升林分质量与功能2%”，与预期指标一致，根据评分标准，该指标不扣分，得5分。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“有效改善生态环境有效提升”，与预期指标一致，根据评分标准，该指标不扣分，得2.5分。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“提高林木储备量2%”，与预期指标一致，根据评分标准，该指标不扣分，得2.5分。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对于满意度指标：项目受益人员满意度指标95%，与预期目标一致，根据评分标准，该指标不扣分，得10分。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满意度指标合计的10分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经验及做法：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1.建议充分落实绩效目标管理政策要求，提升绩效目标与项目实施内容的匹配度：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三是建议项目实施单位做好项目绩效跟踪监控工作，对实际开展工作与预期目标值产生较大偏差情况，应及时做好偏差原因分析和纠偏工作，不断提升绩效目标与项目实际工作的匹配度。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2.建议加强预算资金管理，严格落实项目申报、专家评审、确定项目后进行资金分配与资金拨付，规范资金拨付流程。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