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2024年第二批棉花公检经费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克孜勒苏柯尔克孜自治州质量与计量检验检测中心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克州市场监督管理局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张雪飞</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第二批棉花公检经费项目实施前期、过程及效果，评价财政预算资金使用的效率及效益。依照相关纤维质量检验职能职责、部门规章和规范性文件，组织实施辖区棉花质量公正检验工作。2024年克州纤检所在克州市场监管局领导的安排部署下，高度重视棉花仪器化公证检验工作，认真研究，精密部署，合理安排人员严把检验、校对、复核关，保证上传数据100%合格，确保公检质量，维护企业质量信誉，保证公检工作顺利进行。全员参与检验工作，全面做好公证检验工作，高质量、高标准地完成，2024年预计完成100000吨棉花公检任务。我单位具体做法有：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二是精心组织，密切配合。充分认识和发挥自身预算绩效管理作用，切实做好本单位的预算绩效监控工作。三是积极工作，稳步推进。财政支出项目绩效监控是一项重要的工作，我所能认真对待，积极探索建立适合本所实际的绩效运行跟踪监控管理机制，认真做好绩效监控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用于棉花公正检验设备的购置、聘用人员工资，及棉花质量检验工作，提高棉花公正检验能力。依照相关纤维质量监督管理的行政法规，部门规章和规范性文件，依法组织开展辖区内纤维监督管理及行政执法工作。承担组织实施辖区内絮用纤维制品质量监督和专项打假工作。组织实施辖区质量监督检查和公正检验，纤维制品的仲裁检验、委托检验。组织实施有关纤维质量监督和纤维检验技术的宣传、教育、科研、信息、统计工作。参与纤维国家标准和有关规定的制（修）订工作并对其实施进行监督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下达中央2024年纤维公证检验经费的通知》（新财行【2024】49号、克财行【2024】2号）文件精神，认真做好纤维公证检验工作，从而提高轧花企业满意度。截止至2024年12月31日，该目标执行数为337.37万元，已完成：检验完成量109102吨，检验设备及配件购置5批次，棉样监测运输10批次，通过该项目的实施，有效提高棉花公正检验工作效率、保障了纤维检验实验室环境及设备正常运转，提高棉花公正检验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质量与计量检验检测中心单位实施，内设3个科室，分别是：综合科、事业发展科、财务科；中心下设3个所，分别是：质量与计量检测所、纤维检验所、特种设备检验所。主要职能是(一)负责组织实施国家和自治区有关特种设备、工业产品、纤维及计量检定等方面的检验检测技术及法律法规宣传、教育、科研、信息、培训等工作；(二)承担国家、自治区及自治州有关部门下达的各类工业产品等质量检验监测任务；(三)承担向社会各界提供仲裁、新产品鉴定、型式、科技成果鉴定、产品质量认证、创名牌产品、委托等检验技术服务；(四)承担国家、自治区及自治州下达的产品质量安全风险监测、监督抽查等工作;协助行政机关开展产品质量安全风险评估、预警等工作；(五)完成上级部门交办的其他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编制人数68人，其中：行政人员编制0人、工勤0人、参公0人、事业编制68人。实有在职人数57人，其中：行政在职0人、工勤0人、参公0人、事业在职57人。离退休人员19人，其中：行政退休人员0人、事业退休19人。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下达中央2024年纤维公证检验经费的通知》（新财行【2024】49号、克财行【2024】2号）文件精神，本年度安排下达资金360万元，为中央转移支付资金，最终确定项目资金总数为360万元。其中：中央财政拨款360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截至2024年12月31日，2024年第二批棉花公检经费项目，实际支出337.37万元，预算执行率93.7%。主要用于保障部棉花检验工作量109102吨，检验设备及配件购置数量5批次，棉样监测运输次数10批次等。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经费360万元，用于棉花公证检验实验室仪器设备配置及运维保养费、人员培训、劳务外包人员工资、水电费、样品运输费、实验室环境维护以及对棉花加工企业技术服务等方面的费用，通过该项目实施保障了纤维检验实验室环境及设备正常运行，进一步提升棉花公证检验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“棉花检验工作量（吨）”指标，预期指标值为≥75000吨；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“检验设备及配件购置数量（批次）”指标，预期指标值为≥5批次；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“棉样监测运输次数（批次）”指标，预期指标值为≥15批次；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“棉花质量检验完成率（%）”指标，预期指标值为＝100%；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“购置设备及配件验收合格率（%）”指标，预期指标值为=100%。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“送检样品检验及时率（%）”指标，预期指标值为=100%。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“检验报告出具及时率（%）”指标，预期指标值为=100%。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“棉样监测运输费用（万元）”指标，预期指标值为≤57.7万元；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“棉花检验设备及配件购置费用（万元）”指标，预期指标值为≤164万元；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“棉花检验业务日常工作保障经费（万元）”指标，预期指标值为≤138.3万元。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“提升棉花检验公证检验综合能力”指标，预期指标值为有效提升；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“棉花加工企业满意率（%）”指标，预期指标值为≥95%。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第二批棉花公检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第二批棉花公检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张雪飞（评价小组组长）：主要负责绩效评价组织协调工作，上情下达，制定绩效评价目标及考核项目；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辛玲（评价小组组员）：主要负责对接项目承建单位经办人员，组织收集审核项目相关工程资料，审核项目相关文件、实施方案、招投标档案等资料；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王新灵（评价小组组员）：主要负责对接项目相关财务人员，负责收集查阅项目资金支付财务凭证相关附件资料，审核资金使用合规性、管理机制及操作流程。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杨世富（评价小组组员）：主要负责记录整理绩效评价过程中存在问题，编制绩效评价目标初稿，撰写绩效评价相关文稿。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第二批棉花公检经费”项目绩效进行客观公正的评价，本项目总得分为95.06分，绩效评级属于“优”。其中，决策类指标得分20分，过程类指标得分19.69分，产出类指标得分37.64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已完成棉花检验工作量109102吨，检验设备及配件购置数量5批次，棉样监测运输次数10批次；通过该项目实施保障了纤维检验实验室环境及设备正常运行，进一步提升棉花公证检验能力。</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关于下达中央2024年纤维公证检验经费的通知》（新财行【2024】49号、克财行【2024】2号）文件精神并结合克州质量与计量检验检测中心职责组织实施。围绕克州质量与计量检验检测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质量与计量检验检测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（1）预算编制科学性：预算编制按照2024年第二批棉花公检经费进行项目申报和支出编制，实际完成内容与项目内容匹配，项目投资额与工作任务相匹配，根据评分标准，该指标不扣分，得5分。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下达中央2024年纤维公证检验经费的通知》（新财行【2024】49号、克财行【2024】2号）文件要求，结合前期向区局报送的360万元预算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5个三级指标构成，权重分为20分，实际得分19.69分，得分率为98.45%。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（1）资金到位率：该项目总投资360万元，克州财政局实际下达经费360万元，其中当年财政拨款360万元，上年结转资金0万元，财政资金足额拨付到位，根据评分标准，该指标不扣分，得5分。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（2）预算执行率：本项目申请预算金额为360万元，预算批复实际下达金额为360万元截至 2024年 12 月 31日，资金执行337.37万元，资金执行率93.71%。项目资金支出总体能够按照预算执行，根据评分标准，预算执行率为100%，得5分，否则得分=（实际支出资金337.37万元/实际到位资金360万元）×100%*5。该指标扣分0.31分，得4.69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中央2024年纤维公证检验经费的通知》（新财行【2024】49号、克财行【2024】2号）文件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质量与计量检验检测中心财务制度》及财政专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项目产出类指标包括产出数量、产出质量、产出时效、产出成本四方面的内容，由10个三级指标构成，权重分为40分，实际得分35.37分，得分率为88.425%。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棉花检验工作量75000吨，与预期目标不一致，根据评分标准，该指标得分=（实际产出数/计划产出数）×100%*4=5.82。存在偏差：预期绩效目标75000吨，实际完成值为109102吨，偏差率为-45.47% ，偏差原因：该指标根据往年棉花检验量设定，今年克州本地棉花产量增加导致检验量增加；改进措施：设立指标应围绕政策及社会环境变化，确保指标合理科学。根据评分标准，该指标扣1.82分，得2.18分。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检验设备及配件购置数量5批次 ，与预期目标一致，根据评分标准，该指标不扣分，得3分。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棉样监测运输次数15批次，与预期目标不一致，根据评分标准，该指标得分=（实际产出数/计划产出数）×100%*3=2。存在偏差：预期绩效目标15批次，实际完成值为10批次，偏差率为33.33% ，偏差原因：受棉花检验量计棉样运输合同的影响，棉样运输费用结转不及时，次数与预期差距过大；改进措施：加强对棉花公检经费绩效目标的科学合理性设置，提高资金使用率。根据评分标准，该指标扣1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合计得7.18分。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棉花质量检验完成率100%，与预期目标一致，根据评分标准，该指标不扣分，得5分。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购置设备及配件验收合格率100%，与预期目标一致，根据评分标准，该指标不扣分，得5分。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送检样品检验及时率100%，与预期目标指标一致，根据评分标准，该指标不扣分，得5分。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检验报告出具及时率100%，与预期目标指标一致，根据评分标准，该指标不扣分，得5分。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棉样监测运输费用57.7万元，与预期目标不一致，根据评分标准，该指标得分=（实际支出资金/实际到位资金）×100%*3=3.45。存在偏差：预期绩效目标57.7万元，实际完成值为66.34万元，偏差率为-14.97% ，偏差原因：受棉花公检量增多的影响，年末进行了预算调整，该项指标预算金额进行了调增；改进措施：加强对棉花公检经费绩效目标的科学合理性设置，提高资金使用率。根据评分标准，该指标扣0.45分，得2.55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棉花检验设备及配件购置费用164万元，与预期目标不一致，根据评分标准，该指标得分=（实际支出资金/实际到位资金）×100%*4=3.66。存在偏差：预期绩效目标164万元，实际完成值为150.21万元，偏差率为8.41% ，偏差原因：指标设定金额为询价金额，公开招标后金额较预算减少；改进措施：加强对棉花公检经费绩效目标的科学合理性设置，提高资金使用率。根据评分标准，该指标扣0.34分，得3.66分。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棉花检验业务日常工作保障经费138.3万元，与预期目标不一致，根据评分标准，该指标得分=（实际支出资金/实际到位资金）×100%*3=2.62。存在偏差：预期绩效目标138.3万元，实际完成值为120.82万元，偏差率为12.64% ，偏差原因：受棉花公检量增多的影响，年末进行了预算调整，该项指标预算金额进行了调减；改进措施：加强对棉花公检经费绩效目标的科学合理性设置，提高资金使用率。根据评分标准，该指标扣0.38分，得2.62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合计得8.19分。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项目效益类指标由1个二级指标和2个三级指标构成构成，权重分为20分，实际得分18分，得分率为90%。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提升棉花检验公证检验综合能力，与预期指标一致，根据评分标准，该指标不扣分，得10分。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对于满意度指标：棉花加工企业满意度95%，与预期目标一致，根据评分标准，该指标不扣分，得10分。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附件1：2024年第二批棉花公检经费项目绩效评价指标体系及评分标准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