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2024年彩票市场调控资金</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克孜勒苏柯尔克孜自治州福利彩票发行中心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克孜勒苏柯尔克孜自治州民政局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艾茂</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彩票市场调控资金项目实施前期、过程及效果，评价财政预算资金使用的效率及效益。根据《财政部关于印发彩票市场调控资金管理办法》的通知》规定及要求，通过彩票市场调控资金项目支出，规范彩票销售市场，支持基层彩票销售网点发展，夯实市场运维管理服务基础，提升福利彩票公益性属性宣传力度和销售网点标准化建设水平，拓展福利彩票渠道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彩票市场调控资金经费为122万元，通过彩票市场调控资金项目支出，规范全区彩票销售市场秩序，支持基层彩票票销售网点发展，夯实市场运维管理服务基础，提升福利彩票公益性宣传力度和销售网点标准化建设水平，拓展福利彩票渠道建设。完成2024年福利彩票销售目标任务，完成2024年公益金筹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我单位严格遵守《会计法》</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《行政单位财务规则》等法律和有关财政财务规章，规范财政资金管理，量入为出，统筹兼顾，突出重点，讲究实效，防范风险，合理使用各项建设资金，确保了我单位预算管理的成效，全年预算支出整体受控。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w:t>
      </w:r>
      <w:r>
        <w:rPr>
          <w:rStyle w:val="Strong"/>
          <w:rFonts w:ascii="仿宋" w:eastAsia="仿宋" w:hAnsi="仿宋" w:cs="仿宋" w:hint="eastAsia"/>
          <w:b w:val="0"/>
          <w:bCs w:val="0"/>
          <w:spacing w:val="-4"/>
          <w:sz w:val="32"/>
          <w:szCs w:val="32"/>
        </w:rPr>
        <w:t xml:space="preserve">制定</w:t>
      </w:r>
      <w:r>
        <w:rPr>
          <w:rStyle w:val="Strong"/>
          <w:rFonts w:ascii="仿宋" w:eastAsia="仿宋" w:hAnsi="仿宋" w:cs="仿宋" w:hint="eastAsia"/>
          <w:b w:val="0"/>
          <w:bCs w:val="0"/>
          <w:spacing w:val="-4"/>
          <w:sz w:val="32"/>
          <w:szCs w:val="32"/>
        </w:rPr>
        <w:t xml:space="preserve">《克州福彩中心经费使用规范》,为合理合规使用经费提供了有力的制度保障。同时,建立区委组织部项目经费内部管控制度，并严格按要求落实。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年初对预算指标按照项目分类,从数量、金额和业务发生科室等方面分别进行管理控制,使财务负责人、专项经费经办人及专项经费使用者及时掌握预算信息,随时检查预算执行情况。申请经费到位后，严格验收签字程序。对经费使用的合理合规进行审核，对资金的使用、完成情况、使用效果进行监督检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严格按照财务管理制度使用经费，保证项目实际支出与项目计划投入资金的用途相符，资金的拨付有完整的审批程序和手续，符合项目调剂资金或合同规定的用途，不存在超标列支相关费用，做到了专款专用，不存在截留、挤占、挪用、虚列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④开展定期检查。定期对专项资金的使用情况进行监督检查,重点督查专项资金的使用进度,资金落实情况,对发观的问题,采取措施</w:t>
      </w:r>
      <w:r>
        <w:rPr>
          <w:rStyle w:val="Strong"/>
          <w:rFonts w:ascii="仿宋" w:eastAsia="仿宋" w:hAnsi="仿宋" w:cs="仿宋" w:hint="eastAsia"/>
          <w:b w:val="0"/>
          <w:bCs w:val="0"/>
          <w:spacing w:val="-4"/>
          <w:sz w:val="32"/>
          <w:szCs w:val="32"/>
        </w:rPr>
        <w:t xml:space="preserve">及</w:t>
      </w:r>
      <w:r>
        <w:rPr>
          <w:rStyle w:val="Strong"/>
          <w:rFonts w:ascii="仿宋" w:eastAsia="仿宋" w:hAnsi="仿宋" w:cs="仿宋" w:hint="eastAsia"/>
          <w:b w:val="0"/>
          <w:bCs w:val="0"/>
          <w:spacing w:val="-4"/>
          <w:sz w:val="32"/>
          <w:szCs w:val="32"/>
        </w:rPr>
        <w:t xml:space="preserve">时纠正、追责处理、强化管理。有效杜绝了专项资金在分配使用过程中发生违纪现象，确保了项目资金的使用效率及安全性。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福利彩票发行中心单位实施，内设4个科室，分别是：办公室、综合一部、综合二部、财务室。主要职能是负责制定本地区福利彩票销售网络建设计划，受自治区福彩中心委托对本地区福利彩票销售网点进行日常管理，具体负责福利彩票网点的设立、迁移、撤销等初审上报工作；受自治区中心委托代签代销协议，指导代销者规范化建设彩票销售场所；结合实际制定各项销售工作细则，规范开展彩票销售工作，及时处理市场投诉和销售纠纷；本地区50万元以下中奖者兑奖工作、销售资金上缴、设备保证金收取上缴工作；开展本地区的业务培训、营销、宣传工作；本地区销售设备、设施及耗材的日常发放管理及固 定资产管理工作等工作。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编制人数3人，其中：行政人员编制0人、工勤0人、参公0人、事业编制3人。实有在职人数6人，其中：行政在职0人、工勤0人、参公0人、事业在职3人。离退休人员0人，聘用人员3人。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综【2022】12号《关于提前下达2023年自治区福利彩票市场调控资金预算的通知》文件精神的要求，年度安排下达资金130万元，为自治区转移支付资金，最终确定项目资金总数为130万元。其中：中央财政拨款0万元，自治区财政拨款122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利彩票市场调控资金项目，实际支出133.15万元，预算执行率92.8%。主要用于规范全区彩票销售市场秩序，支持基层彩票票销售网点发展，夯实市场运维管理服务基础，提升福利彩票公益性宣传力度和销售网点标准化建设水平，拓展福利彩票渠道建设,完成福利彩票销售目标任务和公益金筹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“支持彩票销售网点数量（个）”指标，预期指标值为≥61个；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“彩票销售网点运维服务覆盖率（%）”指标，预期指标值为≥90%；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“彩票销售网络通讯覆盖率（%）”指标，预期指标值为≥90%。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“彩票市场调控资金使用完成时间”指标，预期指标值为2024年12月31日。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“彩票市场调控资金（万元）”指标，预期指标值为≤122万元；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“全年福利彩票销售额（万元）”指标，预期指标值为≥8000万元；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“全年福利彩票公益金筹集量（万元）”指标，预期指标值为≥600万元；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“销售网点满意度(%)”指标，预期指标值为≥95%。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彩票市场调控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彩票市场调控资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艾茂：主要负责绩效评价组织协调工作，上情下达，制定绩效评价目标及考核项目；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依巴代提：主要负责对接项目承建单位经办人员，组织收集审核项目相关工程资料，审核项目相关文件、实施方案、招投标档案等资料；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陈婷：主要负责对接项目相关财务人员，负责收集查阅项目资金支付财务凭证相关附件资料，审核资金使用合规性、管理机制及操作流程。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冯静：主要负责记录整理绩效评价过程中存在问题，编制绩效评价目标初稿，撰写绩效评价相关文稿。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彩票市场调控资金”项目绩效进行客观公正的评价，本项目总得分为90.1分，绩效评级属于“优”。其中，决策类指标得分20分，过程类指标得分19.64分，产出类指标得分38.18分，效益类指标得分12.28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彩票销售网点数量已完成68个，推动了福利彩票事业的发展，增加福利彩票销售额，产生14906万元效益，筹集更多的彩票公益金，提升福利彩票社会公信力，促进克州本级彩票公益金事业的健康发展。</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克财预【2024】1号《关于提前下达自治州本级2024年度部门预算指标的通知》并结合克孜勒苏柯尔克孜自治州福利彩票发行中心职责组织实施。围绕克孜勒苏柯尔克孜自治州福利彩票发行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福利彩票发行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（1）预算编制科学性：克财预【2024】1号《关于提前下达自治州本级2024年度部门预算指标的通知》，实际完成内容与项目内容匹配，项目投资额与工作任务相匹配，根据评分标准，该指标不扣分，得5分。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克财预【2024】1号《关于提前下达自治州本级2024年度部门预算指标的通知》文件要求，50%用于解决彩票销售网点运维服务、40%用于彩票公益宣传、10%用于彩票销售网络覆盖，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5个三级指标构成，权重分为20分，实际得分19.64分，得分率为98.2%。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（1）资金到位率：该项目总投资122万元，克州财政局实际下达经费122万元，其中当年财政拨款122万元，上年结转资金0万元，财政资金足额拨付到位，根据评分标准，该指标不扣分，得5分。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（2）预算执行率：本项目申请预算金额为122万元，预算批复实际下达金额为122万元截至 2024年12月31日，资金执行133.15万元，资金执行率92.8%。项目资金支出总体能够按照预算执行，根据评分标准，该指标扣0.32分，得4.64分。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克财预【2024】1号《关于提前下达自治州本级2024年度部门预算指标的通知》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福利发票发行中心财务制度》及彩票市场调控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项目产出类指标包括产出数量、产出质量、产出时效、产出成本四方面的内容，由6个三级指标构成，权重分为40分，实际得分38.18分，得分率为95.5%。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支持彩票销售网点数量（个）68个，存在偏差：预期绩效目标61个，实际完成值为68个，偏差率为11.47% ，偏差原因：为了完成销售任务，进行大量布机，致使销售站点增加，超额完成销售网点任务，采取的措施：今后进一步加强管理，提高绩效管理水平，根据评分标准，该指标扣1.1分，得8.9分。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合计得8.9分。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彩票销售网点运维服务覆盖率≧90%，与预期目标一致，根据评分标准，该指标不扣分，得5分。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彩票销售网络通讯覆盖率≧90%，与预期目标一致，根据评分标准，该指标不扣分，得5分。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彩票市场调控资金使用完成时间任务完成时间2024年12月31日前，与预期目标指标一致，根据评分标准，该指标不扣分，得10分。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彩票市场调控资金122万元，存在偏差：预期绩效目标122万元，实际完成值为113.15，偏差率为7.25% ，偏差原因：因销售提成比例由0.7%下调至0.4%致使资金结余，采取的措施：今后进一步加强管理，提高绩效管理水平。根据评分标准，该指标扣0.36分，得4.64分。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预算成本控制率100（%），存在偏差：预期绩效目标≦100%，实际完成值为≦92.75%，偏差率为7.25% ，偏差原因：为了完成销售任务，进行大量布机，销量同比增幅较高，采取的措施：今后进一步加强管理，提高绩效管理水平。根据评分标准，该指标扣0.36分，得4.64分。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合计得9.28分。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项目效益类指标由2个二级指标和3个三级指标构成构成，权重分为20分，实际得分2.28分，得分率为11.4%。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“经济效益指标”：全年福利彩票销售额14906万元，存在偏差：预期绩效目标8000万元，实际完成值为14906万元，偏差率为86.32% ，偏差原因：为了完成销售任务，进行大量布机，销量同比增幅较高，采取的措施：今后进一步加强管理，提高绩效管理水平，根据评分标准，该指标扣4.32分，得0.68分。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合计得0.68分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“社会效益指标”：全年筹集福利彩票公益金600万元提升公共服务水平，存在偏差：预期绩效目标600万元，实际完成值为1068万元，偏差率为78% ，偏差原因：销量同比增幅较高，筹集彩票公益金也较预期增幅较高。改进措施：今后进一步加强管理，提高绩效管理水平，根据评分标准，该指标扣3.4分，得1.6分。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合计得3.4分。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对于满意度指标：销售网点满意度95%，与预期目标一致，根据评分标准，该指标不扣分，得10分。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附件1：2024年彩票市场调控资金项目绩效评价指标体系及评分标准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