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四家单位联合大楼2022年基建尾款结余项目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克孜勒苏柯尔克孜自治州残疾人联合会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克州残疾人联合会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尼加提·阿吉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四家单位联合大楼2022年基建尾款结余项目项目实施前期、过程及效果，评价财政预算资金使用的效率及效益。根据自治州州委安排，克州残疾人康复中心、卫健委、疾控中心、食品药品检验所联合建综合大楼，总面积19290平米，总投资6520.2万元，本项目2017年3月份开工，2019年7月份竣工已投入使用。按合同进度该项目尾款85.75万元用于结清。</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联合大楼建设项目筹措整合四个方面建设资金实施建设，立项批复资金6520.50万元，其中：中央专项资金4237.00万元，地方配套资金2283.50万元。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根据《关于对克州卫生计生委业务用房建设项目可行性研究报告（代项目建议书）的批复》（克发改字〔2016〕545号），批复州卫健委项目投资1100.00万元；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根据《自治区发展改革委关于克州疾病预防控制中心基础设施建设项目可行性研究报告（代项目建议书）的批复》（新发改社会〔2014〕817号），批复州疾病预防控制中心项目投资1650.00万元；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根据《关于克州食品安全检（验）测能力建设项目可行性研究报告（代项目建议书）的批复》（克发改字〔2014〕258号）文件，批复原州食品药品监督管理局项目投资2170.50万元（含设备配置683.00万元）；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根据《自治区发展改革委关于克州残疾人康复中心建设项目可行性研究报告（代项目建议书）的批复》（新发改社会〔2015〕827号），批复州残疾人联合会项目投资1600.00万元；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财政2024年安排2022年基建款结余项目资金85.75万元尾款、保障联合大楼正常运转。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确保联合大楼项目实施，成立了专门的领导小组，进行了专题会议研究，单位内控制度健全、组织保障到位，经费保障充足，项目实施中监督检查、绩效管理监督到位，做到制度在先，有据可依。此项目资金投入较为合理、保障较为完备、可行性较强。已支付85.75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该项目由克州残联单位实施，内设5个科室，1个中心，分别是：办公室、宣教部、康复部、维权部、计财部，残疾人康复就业综合服务中心及辅具器具中心。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克州残疾人联合会编制人数24人，其中：参公14人、事业编制8人。实有在职人数21人，其中：参公13人、事业在职8人。离退休人员14人，其中：行政退休人员14人。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四家单位联合大楼2022年基建尾款结余项目本年度安排下达资金85.75万元，为四家单位联合大楼基建尾款资金，最终确定项目资金总数为85.75万元。其中：上年结余85.75万元。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截至2024年12月31日，四家单位联合大楼2022年基建尾款结余项目，实际支出85.75万元，预算执行率100%。主要用于结清克州卫健委、克州疾控中心，克州食品药品检验所、克州残疾人联合会联合大楼尾款。</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该项目总投资85.75万元，其中财政拨款0万元，其他资金85.75万元，主要用于按合同进度该项目还有85.75万元用于结清尾款。有利于保障联合大楼正常运转。通过该项目实施达到8家单位解决办公条件效果。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“自治州残联、卫健委、疾控中心、药检所联合大楼工程（栋）”指标，预期指标值为≥1栋；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“大楼验收合格率（%）”指标，预期指标值为＝100%%；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“联合大楼工程尾款 （万元）”指标，预期指标值为≤85.75万元；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“保障联合大楼办公正常运转”指标，预期指标值为有效保障；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“受益残疾人和残疾人工作者满意度（%）”指标，预期指标值为≥95%。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“受益其他办公机构工作人员满意度（%）”指标，预期指标值为≥95%。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四家单位联合大楼2022年基建尾款结余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四家单位联合大楼2022年基建尾款结余项目，截至2024年12月31日，已完成：自治州残联、卫健委、疾控中心、药检所联合大楼工程1栋。通过实施该项目有利于保障联合大楼正常运转。通过该项目实施达到8家单位解决办公条件效果。项目总体绩效目标有一级指标4个，二级指标7个，三级指标8个：自治州残联、卫健委、疾控中心、药检所联合大楼工程1栋，大楼验收合格率100%，资金拨付及时率100%，联合大楼工程尾款 85.75万元，预算成本控制率100%，保障联合大楼办公正常运转，残疾人和残疾人工作者满意度95%，其他办公机构工作人员满意度95%。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四家单位联合大楼2022年基建尾款结余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尼加提·阿吉（评价小组组长）：主要负责绩效评价组织协调工作，上情下达，制定绩效评价目标及考核项目；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赵伟（评价小组组员）：主要负责对接项目承建单位经办人员，组织收集审核项目相关工程资料，审核项目相关文件、实施方案、招投标档案等资料；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胡尔西旦木（评价小组组员）：主要负责对接项目相关财务人员，负责收集查阅项目资金支付财务凭证相关附件资料，审核资金使用合规性、管理机制及操作流程。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辛秋菊（评价小组组员）：主要负责记录整理绩效评价过程中存在问题，编制绩效评价目标初稿，撰写绩效评价相关文稿。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四家单位联合大楼2022年基建尾款结余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四家单位联合大楼2022年基建尾款结余项目已完成联合大楼尾款结清，推动了联合大楼正常使用产生了工作者放心工作效益。自治州残联、卫健委、疾控中心、药检所联合大楼工程1栋，大楼验收合格率100%，资金拨付及时率100%，联合大楼工程尾款 85.75万元，预算成本控制率100%，保障联合大楼办公正常运转，残疾人和残疾人工作者满意度95%，其他办公机构工作人员满意度95%。</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（1）立项依据充分性：联合大楼建设项目筹措整合四个方面建设资金实施建设，立项批复资金6520.50万元，其中：中央专项资金4237.00万元，地方配套资金2283.50万元。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根据《关于对克州卫生计生委业务用房建设项目可行性研究报告（代项目建议书）的批复》（克发改字〔2016〕545号），批复州卫健委项目投资1100.00万元；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根据《自治区发展改革委关于克州疾病预防控制中心基础设施建设项目可行性研究报告（代项目建议书）的批复》（新发改社会〔2014〕817号），批复州疾病预防控制中心项目投资1650.00万元；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根据《关于克州食品安全检（验）测能力建设项目可行性研究报告（代项目建议书）的批复》（克发改字〔2014〕258号）文件，批复原州食品药品监督管理局项目投资2170.50万元（含设备配置683.00万元）；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根据《自治区发展改革委关于克州残疾人康复中心建设项目可行性研究报告（代项目建议书）的批复》（新发改社会〔2015〕827号），批复州残疾人联合会项目投资1600.00万元；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并结合克州残联职责组织实施。围绕克州残联2024年度工作重点和工作计划制定经费预算，根据评分标准，该指标不扣分，得3分。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（2）立项程序规范性：根据决策依据编制工作计划和经费预算，经过与克州残联财经领导小组进行沟通、筛选确定经费预算计划，上局务会研究确定最终预算方案，根据评分标准，该指标不扣分，得2分。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（1）预算编制科学性：根据财政局安排2023年结转资金，实际完成内容与项目内容匹配，项目投资额与工作任务相匹配，根据评分标准，该指标不扣分，得5分。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（2）资金分配合理性：资金分配按照联合大楼结清尾款资金分配与实际相适应，根据评分标准，该指标不扣分，得5分。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（1）资金到位率：该项目总投资85.75万元，克州财政局实际下达经费85.75万元，其中上年结转资金85.75万元，财政资金足额拨付到位，根据评分标准，该指标不扣分，得5分。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（2）预算执行率：本项目申请预算金额为85.75万元，预算批复实际下达金额为85.75万元截至 2024年 12 月 31日，资金执行85.75万元，资金执行率100.00%。项目资金支出总体能够按照预算执行，根据评分标准，该指标不扣分，得5分。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（3）资金使用合规性：根据财政下拨上年资金结余结转符合预算批复规定用途，不存在截留、挤占、挪用、虚列支出等情况，未发现违规使用情况，根据评分标准，该指标不扣分，得5分。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（1）管理制度健全性：该项目严格按照《克州残联财务制度》及基建资金相关的制度和管理规定实施，对财政专项资金进行严格管理，基本做到了专款专用，根据评分标准，该指标不扣分，得2分。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项目产出类指标包括产出数量、产出质量、产出时效、产出成本四方面的内容，由5个三级指标构成，权重分为60分，实际得分60分，得分率为100%。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州残联、卫健委、疾控中心、药检所联合大楼工程（栋）”1栋，与预期目标一致，根据评分标准，该指标不扣分，得10分。无偏差，预期绩效目标1栋，实际完成值为1栋。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“大楼验收合格率（%）”100%，与预期目标一致，根据评分标准，该指标不扣分，得10分。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“资金拨付及时率（%）”100%，与预期目标一致，根据评分标准，该指标不扣分，得20分。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“联合大楼工程尾款（万元）” 85.75万元，与预期目标一致，根据评分标准，该指标不扣分，得5分。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项目效益类指标由1个二级指标和1个三级指标构成构成，权重分为10分，实际得分10分，得分率为100%。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“保障联合大楼办公正常运转”，与预期指标一致，根据评分标准，该指标不扣分，得10分。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对于满意度指标：“受益残疾人和残疾人工作者满意度”95%，与预期目标一致，根据评分标准，该指标不扣分，得5分。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“受益其他办公机构工作人员满意度”95%，与预期目标一致，根据评分标准，该指标不扣分，得5分。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附件1：四家单位联合大楼2022年基建尾款结余项目项目绩效评价指标体系及评分标准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