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2024年自治区农业生产发展资金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克孜勒苏柯尔克孜自治州农村合作经济发展指导中心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阿不都赛米·多力昆</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自治区农业生产发展资金项目实施前期、过程及效果，评价财政预算资金使用的效率及效益。根据《关于提前下达2024年自治区农业生产发展资金预算的通知》（新财农〔2023〕99号）文件精神，对县市农民专业合作社，家庭农场、农村集体经济组织、农业生产社会化服务等新型农业经营主体培训、检查指导、项目督促等指导服务工作任务，有利于我州新型农业经营主体规范化发展，完善基础制度，加强能力建设，通过该项目实施达到我州新型农业经营主体高质量发展，全面推进乡村振兴，加快农业农村现代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对县市农民专业合作社，家庭农场、农村集体经济组织、农业生产社会化服务等新型农业经营主体培训、检查指导、项目督促等指导服务工作任务，有利于我州新型农业经营主体规范化发展，完善基础制度，加强能力建设，通过该项目实施达到我州新型农业经营主体高质量发展，全面推进乡村振兴，加快农业农村现代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根据《关于提前下达2024年自治区农业生产发展资金预算的通知》（新财农〔2023〕99号），我州新型农业经营主体高质量规范化发展，完善基础制度，加强能力建设，全面推进乡村振兴，加快农业农村现代化。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农村合作经济发展指导中心实施，内设6个科室，分别是：办公室、农村资产管理财务审计科、农村经济统计科、农民负担监督科、农村土地承包管理科、农民专业合作社指导服务中心。主要职能是农村合作经济统计和农产品成本核算，农经统计是对国民经济和社会稳定情况进行调查、统计分析，提供统计资料，实行统计监督。农村集体经济组织的资产管理、财务管理、会计核算、审计监督、清产核资、村务公开等一系列巩固，发展壮大农村集体经济、保护农民合法权益，防止农村集体资产流失的农村资产管理工作。负责农牧民负担监督，进行减轻农牧民负担执法大检查和专项治理工作。会同有关部门审核涉及农民负担的文件，协助有关机关处理涉及农民负担的案件，维护农民的正当权益。负责农村土地承包的合同管理、调处农村土地承包纠纷、做好延长土地承包期后续完善工作、维护农民土地承包经营权益和土地承包经营权的合理流转，正确引导农牧民进行土地承包经营权的流转。加快农民专业合作社的健康、有序发展，示范引导，着力提高农民组织化程度，增强农产品市场竞争力，促进农民增收和农村经济文化又好又快发展，做好相关指导、扶持和服务工作，推动克孜勒苏柯尔克孜自治州新农村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编制人数22人，其中：行政人员编制0人、工勤0人、参公22人、事业编制0人。实有在职人数20人，其中：行政在职0人、工勤1人、参公19人、事业在职0人。离退休人员7人，其中：行政退休人员7人、事业退休0人。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自治区农业生产发展资金预算的通知》新财农〔2023〕99号文件，本年度安排下达资金7.5万元，为自治区资金，最终确定项目资金总数为7.5万元。其中：中央财政拨款0万元，自治区财政拨款7.5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自治区农业生产发展资金项目，实际支出7.5万元，预算执行率100%。主要用于对县市农民专业合作社，家庭农场、农村集体经济组织、农业生产社会化服务等新型农业经营主体培训、检查指导、项目督促等指导服务工作任务，有利于我州新型农业经营主体规范化发展，完善基础制度，加强能力建设，通过该项目实施达到我州新型农业经营主体高质量发展，全面推进乡村振兴，加快农业农村现代化。</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7.5万元，其中：财政资金7.5万元，其他资金0万元，根据《关于提前下达2024年自治区农业生产发展资金预算的通知》（克财农[2022]44号）文件要求，资金主要用于对三县一市辖属农民合作社，家庭农场、农村集体经济组织、农业生产社会化服务等新型农业经营主体培训、督导检查、项目审计等指导服务工作任务，有利于我州新型农业经营主体规范化发展，完善基础制度，加强能力建设，通过该项目实施达到我州新型农业经营主体高质量发展，全面推进乡村振兴，加快农业农村现代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“开展新型农业经营主体指导服务（次）”，预期指标值为5次；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“开展新型农业经营主体培训（人）”预期指标值为&gt;=40人。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新型农业经营主体培训（%） &gt;=100%。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“年度指导任务按时完成率（%）”指标，预期指标值为=100%。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“保障指导服务工作开展经费”指标，预期指标值为≤1万元；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“培训经费”指标，预期指标值为≤5.5万元；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“印刷费”指标，预期指标值为≤1万元。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“新型农业经营主体发展良好”指标，预期指标值为发展良好；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“培训对象满意度（%）”指标，预期指标值为≥95%。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自治区农业生产发展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自治区农业生产发展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杨曙华（评价小组组长）：主要负责绩效评价组织协调工作，上情下达，制定绩效评价目标及考核项目；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阿不都赛米·多力昆（评价小组组员）：主要负责对接项目承建单位经办人员，组织收集审核项目相关工程资料，审核项目相关文件、实施方案、招投标档案等资料；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赵婷婷（评价小组组员）：主要负责对接项目相关财务人员，负责收集查阅项目资金支付财务凭证相关附件资料，审核资金使用合规性、管理机制及操作流程。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阿尼古丽·热西提（评价小组组员）：主要负责记录整理绩效评价过程中存在问题，编制绩效评价目标初稿，撰写绩效评价相关文稿。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自治区农业生产发展资金”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2024年自治区农业生产发展资金已完成开展新型农业经营主体指导服务5次，开展新型农业经营主体培训40人，推动了我州县市新型农民专业合作社、家庭农场、农村集体经济组织、农业生产社会化服务等新型农业生产经营主体高质量发展，我州新型农业经营主体规范化发展，基础制度得到完善，能力建设得到加强，通过该项目实施达到我州新型农业经营主体高质量规范发展，全面推进乡村振兴，加快农业农村现代化。</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提前下达2024年自治区农业生产发展资金预算的通知》（克财农[2022]44号）并结合克孜勒苏柯尔克孜自治州农村合作经济发展指导中心职责组织实施。围绕克孜勒苏柯尔克孜自治州农村合作经济发展指导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农村合作经济发展指导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根据《关于提前下达2024年自治区农业生产发展资金预算的通知》（新财农〔2023〕99号）文件精神，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提前下达2024年自治区农业生产发展资金预算的通知》（新财农〔2023〕99号）文件要求，培训新型农业经营主体辅导员40人，开展新型农业经营主体指导服务5次，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（1）资金到位率：该项目总投资7.5万元，克州财政局实际下达经费7.5万元，其中当年财政拨款7.5万元，上年结转资金0万元，财政资金足额拨付到位，根据评分标准，该指标不扣分，得5分。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7.5万元，预算批复实际下达金额为7.5万元截至2024年12月31日，资金执行7.5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提前下达2024年自治区农业生产发展资金预算的通知》（新财农〔2023〕99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农村合作经济发展指导中心财务制度》及自治区农业生产发展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开展新型农业经营主体指导服务5次，与预期目标一致，根据评分标准，该指标不扣分，得5分。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开展新型农业经营主体培训48人，与预期目标不一致，根据评分标准，该指标不扣分，得5分。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新型农业经营主体培训率100%，与预期目标一致，根据评分标准，该指标不扣分，得10分。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年度指导任务按时完成率100%，与预期目标指标一致，根据评分标准，该指标不扣分，得10分。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保障指导服务工作开展经费1万元，与预期目标一致，根据评分标准，该指标不扣分，得2分。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培训经费5.5万元，与预期目标一致，根据评分标准，该指标不扣分，得6分。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印刷费1万元，与预期目标一致，根据评分标准，该指标不扣分，得2分。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开展新型农业经营主体指导服务5次，与预期目标一致，根据评分标准，该指标不扣分，得5分。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开展新型农业经营主体培训48人，与预期目标不一致，根据评分标准，该指标不扣分，得5分。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新型农业经营主体培训率100%，与预期目标一致，根据评分标准，该指标不扣分，得10分。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年度指导任务按时完成率100%，与预期目标指标一致，根据评分标准，该指标不扣分，得10分。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保障指导服务工作开展经费1万元，与预期目标一致，根据评分标准，该指标不扣分，得2分。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培训经费5.5万元，与预期目标一致，根据评分标准，该指标不扣分，得6分。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印刷费1万元，与预期目标一致，根据评分标准，该指标不扣分，得2分。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对于满意度指标：培训对象满意度95%，与预期目标一致，根据评分标准，该指标不扣分，得10分。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附件1：2024年度2024年农业生产发展资金项目绩效评价指标体系及评分标准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