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社工部开办费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中共克孜勒苏柯尔克孜自治州委员会社会工作部</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中共克孜勒苏柯尔克孜自治州委员会社会工作部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韩梅</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2025年05月12日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社工部开办费项目实施前期、过程及效果，评价财政预算资金使用的效率及效益。为完整准确全面贯彻新时代党的治疆方略，深入贯彻落实中央、自治区社会工作会议精神，推动社会工作领域援疆纳入对口援疆工作机制，贯彻落实自治州党委的部署安排，围绕自治州“十四五”规划，保障社会领域发展规划、单位职能、工作职责结合年度工作计划和业务活动进行项目申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十四五”规划及社会工作发展需要，结合本单位人民信访、人民意见征集、党建引领基层治理和基层政权建设、指导“三新”领域党建、社会服务和志愿服务等方面工作职责，需要经常下乡开展工作，为保障日常工作，按照年度工作计划，开展社会工作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1.基本建设类：项目资金2万元，其中：财政资金2万元，其他资金0万元。修缮234平米办公室，达到办公场所安全可用的效果。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2.物资采购类：项目资金33万元，其中：财政资金32万元，其他资金0万元。采购办公家具95件、采购电脑15台、打印机12台、照相机1台等，达到办公场所设备完整效果。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关于对《关于申请自治州党委社会工作部开办经费的请示》的审核意见（克财行专报〔2024〕27号），实现州委社会工作部挂牌成立和实体化运行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党委社会工作部实施，内设4个科室，分别是：办公室、“两企三新”党建科、党建引领基层治理科、社会工作服务和志愿服务工作科。主要职能是负责全州人民信访、人民意见征集、党建引领基层治理和基层政权建设、指导“三新”领域党建、社会服务和志愿服务等方面工作职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编制人数11人，其中：行政人员编制10人、工勤1人。实有在职人数9人，其中：行政在职8人、工勤1人。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对《关于申请自治州党委社会工作部开办经费的请示》的审核意见（克财行专报〔2024〕27号）本年度安排下达资金35万元，为本级财力资金，最终确定项目资金总数为35万元。其中：中央财政拨款0万元，自治区财政拨款0万元，本级财政拨款35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截至2024年12月31日，社工部开办费项目，实际支出35万元，预算执行率100%。主要用于采购办公设备、办公家具和对办公场所进行必要的维修。</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设立项目资金35万元，其中：财政资金35万元，其他资金0万元。采购办公家具、办公设备等，达到办公场所安全可用，办公设备和办公家具比较齐备，日常工作能够保障运行的效果。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“购买办公电脑（台）”指标，预期指标值为≥15台；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“购买办公家具（件）”指标，预期指标值为≥52件；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“维修办公场所（次）”指标，预期指标值为=1次。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“购买办公设备合格率（%）”指标，预期指标值为＝100%。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“配送办公设备及时率（%）”指标，预期指标值为=100%。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“购买办公设备费用（万元）”指标，预期指标值为≤26万元；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“购买办公家具费用（万元）”指标，预期指标值为≤7万元；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“维修费用（万元）”指标，预期指标值为≤2万元。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“推进工作有效开展”指标，预期指标值为有效推进；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“干部职工满意度（%）”指标，预期指标值为≥95%。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社工部开办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社工部开办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韩梅（评价小组组长）：主要负责绩效评价组织协调工作，上情下达，制定绩效评价目标及考核项目；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史东珂（评价小组组员）：主要负责对接项目承建单位经办人员，组织收集审核项目相关工程资料，审核项目相关文件、实施方案、招投标档案等资料；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赵宗炯（评价小组组员）：主要负责对接项目相关财务人员，负责收集查阅项目资金支付财务凭证相关附件资料，审核资金使用合规性、管理机制及操作流程。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赵宗炯（评价小组组员）：主要负责记录整理绩效评价过程中存在问题，编制绩效评价目标初稿，撰写绩效评价相关文稿。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社工部开办费”项目绩效进行客观公正的评价，本项目总得分为95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采购电脑15台、打印机12台、照相机1台，推动了项目顺利完成、资金合规使用，办公场所和办公设备满足正常办公的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项目立项依据为：关于对《关于申请自治州党委社会工作部开办经费的请示》的审核意见（克财行专报〔2024〕27号）并结合克州党委社会工作部职责组织实施。围绕克州党委社会工作部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党委社会工作部财经领导小组进行沟通、筛选确定经费预算计划，上部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（1）预算编制科学性：该项目为年中追加项目，经自治州财政局和自治州机关事务管理局同步审查，实际完成内容与项目内容匹配，项目投资额与工作任务相匹配，根据评分标准，该指标不扣分，得5分。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（2）资金分配合理性：资金分配按照上报请示贯彻执行，购买办公设备和办公家具，维修办公场所1次，资金分配与实际相适应，根据评分标准，该指标不扣分，得5分。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（1）资金到位率：该项目总投资35万元，克州财政局实际下达经费35万元，其中当年财政拨款35万元，上年结转资金0万元，财政资金足额拨付到位，根据评分标准，该指标不扣分，得5分。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（2）预算执行率：本项目申请预算金额为35 万元，预算批复实际下达金额为 35万元，截至 2024年 12 月 31日，资金执行35万元，资金执行率100.00%。项目资金支出总体能够按照预算执行，根据评分标准，该指标不扣分，得5分。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对《关于申请自治州党委社会工作部开办经费的请示》的审核意见（克财行专报〔2024〕27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（1）管理制度健全性：该项目严格按照《克州党委社会工作部财务制度》及财政资金相关的制度和管理规定实施，对财政专项资金进行严格管理，基本做到了专款专用，根据评分标准，该指标不扣分，得2分。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购买办公电脑15台，与预期目标一致，根据评分标准，该指标不扣分，得3分。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采购办公家具52件，与预期目标一致，根据评分标准，该指标不扣分，得3分。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维修办公场所1次，与预期目标一致，根据评分标准，该指标不扣分，得4分。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购买办公设备合格率100%，与预期目标一致，根据评分标准，该指标不扣分，得10分。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配送办公设备及时率100%，与预期目标一致，根据评分标准，该指标不扣分，得10分。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购买办公设备费用26万元，与预期目标一致，根据评分标准，该指标不扣分，得4分。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购买办公家具费用7万元，与预期目标一致，根据评分标准，该指标不扣分，得3分。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装修费用2万元，与预期目标一致，根据评分标准，该指标不扣分，得3分。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推进工作有效开展，与预期指标一致，根据评分标准，该指标不扣分，得10分。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对于满意度指标：干部职工满意度95%，与预期目标一致，根据评分标准，该指标不扣分，得10分。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财务人员专业素质还不够高，主要原因：社会工作部是新成立部门，目前干部职工配备还不足。</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附件1：社工部开办费项目绩效评价指标体系及评分标准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