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为民办实事工作经费项目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克孜勒苏柯尔克孜自治州水利管理处</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左磊</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项目实施前期、过程及效果，评价财政预算资金使用的效率及效益。围绕自治州“十四五”规划及提升村基础组织建设发展需要，聚焦聚力社会稳定和长治久安的总目标，按自治区，自治州党委工作布置要求，认贯彻真落党中央，自治区和自治州党委关与切实加强新时代“访惠聚”驻村工作一系列重大决策布置作为工作的出发点和落脚点，按照年度工作计划，开展为民办实事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别勒迪尔为民办实事经费为中村12万元，由自治区财政承担，要用于对阿克陶县克孜勒陶镇别勒迪尔村访惠聚工作队的慰问和驻村点开展完成各项为民办实事任务，通过该项目的实施，解决生产生活上的实际困难，加强民族团结，增进民族互信，突出现代文化引领，落实民生建设任务，关心关爱困难群众，实现维护社会稳定和长治久安总目标。主要用于开展民族团结活动，慰问困难群众，环境整治以及为民办实事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水利管理处负责实施，内设3个科室，分别是：办公室、工程灌溉科、多种经营科。主要职能是负责全州水利工程、农牧灌溉区运行管理、综合经营的业务指导和监；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编制人数20人，其中：事业编制20人。实有在职人数16人，其中：事业在职16人。离退休人员18人，其中：事业退休18人。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根据【2024】16号文本年度安排下达资金12万元，为自治区资金，最终确定项目资金总数为12万元。其中：中央财政拨款0万元，自治区财政拨款12万元，本级财政拨款0万元，上年结余0万元。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截至2024年12月31日，为民办实事经费项目，实际支出12万元，预算执行率100%。主要用于开展民族团结活动，慰问困难群众，环境整治，提供医疗帮助以及助学帮助等工作。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12万元，其中：财政资金12万元，其他资金0万元。该项目资金主要用于单位驻村工作队在阿克陶县克孜勒陶镇别勒迪尔村开展各项群众工作，深入基层，帮助群众解决实际困难，宣传国家法律法规，开展民族团结一家亲工作，切实为群众解困难，让村民得到实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“开展活动次数”指标，预期指标值为≥5次；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“为村民提供医疗帮助次数”指标，预期指标值为≥4次；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“整治环境以及道路维修次数”指标，预期指标值为≥2次；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“慰问困难群众次数”指标，预期指标值为≥5次；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“购买活动奖品质量合格率”指标，预期指标值为=100%。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“各项活动以及慰问完成率”指标，预期指标值为=100%。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“慰问成本”指标，预期指标值为≤4万元；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“活动成本”指标，预期指标值为≤4万元；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“医疗帮助以及环境整治成本”指标，预期指标值为≤4万元。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“提高公共服务水平”指标，预期指标值为有效提高；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左磊评价任小组组长：主要负责绩效评价组织协调工作，上情下达，制定绩效评价目标及考核项目；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库那洪·托合提任评价小组组员：主要负责对接项目承建单位经办人员，组织收集审核项目相关工程资料，审核项目相关文件、实施方案、招投标档案等资料；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杨勃任评价小组组员：主要负责对接项目相关财务人员，负责收集查阅项目资金支付财务凭证相关附件资料，审核资金使用合规性、管理机制及操作流程。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买买提艾力·托力干任评价小组组员：主要负责记录整理绩效评价过程中存在问题，编制绩效评价目标初稿，撰写绩效评价相关文稿。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州水利管理处职责组织实施。围绕克州水利管理处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（2）立项程序规范性：根据决策依据编制工作计划和经费预算，经过与克州水利管理处财经领导小组进行沟通、筛选确定经费预算计划，上局务会研究确定最终预算方案，根据评分标准，该指标不扣分，得2分。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 万元，预算批复实际下达金额为 12万元，截至 2022年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（1）管理制度健全性：该项目严格按照《克州水利管理处财务制度》及访惠聚资金相关的制度和管理规定实施，对财政专项资金进行严格管理，基本做到了专款专用，根据评分标准，该指标不扣分，得2分。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开展活动次数5次，与预期目标一致，根据评分标准，该指标不扣分，得2分。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为村民提供医疗帮助次数4次，与预期目标一致，根据评分标准，该指标不扣分，得3分。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整治环境以及道路维修次数2次，与预期目标一致，根据评分标准，该指标不扣分，得2分。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慰问困难群众次数5次，与预期目标一致，根据评分标准，该指标不扣分，得3分。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购买活动奖品质量合格率100%，与预期目标一致，根据评分标准，该指标不扣分，得5分。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各项活动以及慰问完成率100%，与预期目标指标一致，根据评分标准，该指标不扣分，得10分。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慰问成本4万元，与预期目标一致，根据评分标准，该指标不扣分，得3分。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医疗帮助以及环境整治成本4万元，与预期目标一致，根据评分标准，该指标不扣分，得4分。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活动成本4万元，与预期目标一致，根据评分标准，该指标不扣分，得3分。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提高公共服务水平，与预期指标一致，根据评分标准，该指标不扣分，得10分。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附件1：为民办实事经费项目绩效评价指标体系及评分标准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