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克孜勒苏职业技术学院2024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D4C75C8">
      <w:r>
        <w:br w:type="page"/>
      </w:r>
    </w:p>
    <w:p w14:paraId="3E5DFF35">
      <w:pPr>
        <w:spacing w:line="640" w:lineRule="exact"/>
        <w:jc w:val="center"/>
        <w:outlineLvl w:val="1"/>
      </w:pPr>
      <w:r>
        <w:rPr>
          <w:rFonts w:ascii="黑体" w:hAnsi="黑体" w:eastAsia="黑体"/>
          <w:sz w:val="32"/>
        </w:rPr>
        <w:t>第一部分 单位概况</w:t>
      </w:r>
    </w:p>
    <w:p w14:paraId="52A4FC7C">
      <w:pPr>
        <w:spacing w:line="640" w:lineRule="exact"/>
        <w:ind w:firstLine="640"/>
        <w:jc w:val="both"/>
        <w:outlineLvl w:val="2"/>
      </w:pPr>
      <w:r>
        <w:rPr>
          <w:rFonts w:ascii="黑体" w:hAnsi="黑体" w:eastAsia="黑体"/>
          <w:sz w:val="32"/>
        </w:rPr>
        <w:t>一、主要职能</w:t>
      </w:r>
    </w:p>
    <w:p w14:paraId="7471D90B">
      <w:pPr>
        <w:spacing w:line="580" w:lineRule="exact"/>
        <w:ind w:firstLine="640"/>
        <w:jc w:val="both"/>
      </w:pPr>
      <w:r>
        <w:rPr>
          <w:rFonts w:ascii="仿宋_GB2312" w:hAnsi="仿宋_GB2312" w:eastAsia="仿宋_GB2312"/>
          <w:sz w:val="32"/>
        </w:rPr>
        <w:t>学校开设农业经济类、教育艺术类、医学护理类和现代工业类等19个专业（设施农业生产技术、园林绿化、畜禽生产与疾病防治、畜牧兽医、电子技术与应用、民族风味食品加工制作、汽车运用与维修、护理、美发与形象设计、高星级饭店运营与管理、中餐烹饪与营养膳食、服装设计与工艺、民族服装与服饰、民族织绣、民族工艺品制作、学前教育专业、药品营销、烹饪和矿山机电），重点建设护理、学前教育、汽车运用与维修、服装制作与营销和旅游服务与管理等专业，特色发展民族工艺制作专业，并建有相关实验实训室（基地）和汽车驾校，实训条件完备。学校坚持“对接产业办专业、联合名企建专业、办好专业促产业”的发展思路，推行“校企融合、产教联动、工教一体”的工学结合人才培养模式，培养急需的实用性技术技能人才。学校护理、学前教育和汽车维修等专业就业率高。</w:t>
      </w:r>
    </w:p>
    <w:p w14:paraId="76B05F11">
      <w:pPr>
        <w:spacing w:line="640" w:lineRule="exact"/>
        <w:ind w:firstLine="640"/>
        <w:jc w:val="both"/>
        <w:outlineLvl w:val="2"/>
      </w:pPr>
      <w:r>
        <w:rPr>
          <w:rFonts w:ascii="黑体" w:hAnsi="黑体" w:eastAsia="黑体"/>
          <w:sz w:val="32"/>
        </w:rPr>
        <w:t>二、机构设置及人员情况</w:t>
      </w:r>
    </w:p>
    <w:p w14:paraId="5870D00B">
      <w:pPr>
        <w:spacing w:line="580" w:lineRule="exact"/>
        <w:ind w:firstLine="640"/>
        <w:jc w:val="both"/>
      </w:pPr>
      <w:r>
        <w:rPr>
          <w:rFonts w:ascii="仿宋_GB2312" w:hAnsi="仿宋_GB2312" w:eastAsia="仿宋_GB2312"/>
          <w:sz w:val="32"/>
        </w:rPr>
        <w:t>克孜勒苏职业技术学院2024年度，实有人数645人，其中：在职人员322人，增加5人；离休人员0人，增加0人；退休人员323人,增加17人。</w:t>
      </w:r>
    </w:p>
    <w:p w14:paraId="63F496F8">
      <w:pPr>
        <w:spacing w:line="580" w:lineRule="exact"/>
        <w:ind w:firstLine="640"/>
        <w:jc w:val="both"/>
      </w:pPr>
      <w:r>
        <w:rPr>
          <w:rFonts w:ascii="仿宋_GB2312" w:hAnsi="仿宋_GB2312" w:eastAsia="仿宋_GB2312"/>
          <w:sz w:val="32"/>
        </w:rPr>
        <w:t>克孜勒苏职业技术学院无下属预算单位，下设17个科室，分别是：办公室、组织人事科、宣传部、财务（资产）管理处、学生处（资助中心）、后勤管理处、安全保卫处、农经工程系、医护工程系、工业工程系、教育艺术及文化旅游系、文化旅游系、公共基础部、继续教育部、教务处、招生就业指导中心、图文信息中心。</w:t>
      </w:r>
    </w:p>
    <w:p w14:paraId="78668CE0">
      <w:r>
        <w:br w:type="page"/>
      </w:r>
    </w:p>
    <w:p w14:paraId="0AC539E3">
      <w:pPr>
        <w:spacing w:line="240" w:lineRule="auto"/>
        <w:jc w:val="center"/>
        <w:outlineLvl w:val="1"/>
      </w:pPr>
      <w:r>
        <w:rPr>
          <w:rFonts w:ascii="黑体" w:hAnsi="黑体" w:eastAsia="黑体"/>
          <w:sz w:val="32"/>
        </w:rPr>
        <w:t>第二部分 部门决算情况说明</w:t>
      </w:r>
    </w:p>
    <w:p w14:paraId="173B4620">
      <w:pPr>
        <w:spacing w:line="640" w:lineRule="exact"/>
        <w:ind w:firstLine="640"/>
        <w:jc w:val="both"/>
        <w:outlineLvl w:val="2"/>
      </w:pPr>
      <w:r>
        <w:rPr>
          <w:rFonts w:ascii="黑体" w:hAnsi="黑体" w:eastAsia="黑体"/>
          <w:sz w:val="32"/>
        </w:rPr>
        <w:t>一、收入支出决算总体情况说明</w:t>
      </w:r>
    </w:p>
    <w:p w14:paraId="3FC68164">
      <w:pPr>
        <w:spacing w:line="580" w:lineRule="exact"/>
        <w:ind w:firstLine="640"/>
        <w:jc w:val="both"/>
      </w:pPr>
      <w:r>
        <w:rPr>
          <w:rFonts w:ascii="仿宋_GB2312" w:hAnsi="仿宋_GB2312" w:eastAsia="仿宋_GB2312"/>
          <w:b/>
          <w:sz w:val="32"/>
        </w:rPr>
        <w:t>2024年度收入总计64,624.27万元，</w:t>
      </w:r>
      <w:r>
        <w:rPr>
          <w:rFonts w:ascii="仿宋_GB2312" w:hAnsi="仿宋_GB2312" w:eastAsia="仿宋_GB2312"/>
          <w:b w:val="0"/>
          <w:sz w:val="32"/>
        </w:rPr>
        <w:t>其中：本年收入合计64,019.33万元，使用非财政拨款结余（含专用结余）0.00万元，年初结转和结余604.93万元。</w:t>
      </w:r>
    </w:p>
    <w:p w14:paraId="75D6D1CF">
      <w:pPr>
        <w:spacing w:line="580" w:lineRule="exact"/>
        <w:ind w:firstLine="640"/>
        <w:jc w:val="both"/>
      </w:pPr>
      <w:r>
        <w:rPr>
          <w:rFonts w:ascii="仿宋_GB2312" w:hAnsi="仿宋_GB2312" w:eastAsia="仿宋_GB2312"/>
          <w:b/>
          <w:sz w:val="32"/>
        </w:rPr>
        <w:t>2024年度支出总计64,624.27万元，</w:t>
      </w:r>
      <w:r>
        <w:rPr>
          <w:rFonts w:ascii="仿宋_GB2312" w:hAnsi="仿宋_GB2312" w:eastAsia="仿宋_GB2312"/>
          <w:b w:val="0"/>
          <w:sz w:val="32"/>
        </w:rPr>
        <w:t>其中：本年支出合计63,431.54万元，结余分配0.00万元，年末结转和结余1,192.72万元。</w:t>
      </w:r>
    </w:p>
    <w:p w14:paraId="18B62AD1">
      <w:pPr>
        <w:spacing w:line="580" w:lineRule="exact"/>
        <w:ind w:firstLine="640"/>
        <w:jc w:val="both"/>
      </w:pPr>
      <w:r>
        <w:rPr>
          <w:rFonts w:ascii="仿宋_GB2312" w:hAnsi="仿宋_GB2312" w:eastAsia="仿宋_GB2312"/>
          <w:b w:val="0"/>
          <w:sz w:val="32"/>
        </w:rPr>
        <w:t>收入支出总体与上年相比，增加33,426.96万元，增长107.15%，主要原因是：本年增加克孜勒苏职业技术学院新校区（新疆天山职业技术大学克州校区）一期建设项目、克孜勒苏职业技术学院新校区（新疆天山职业技术大学克州校区）学生宿舍、教师周转宿舍等项目建设资金项目、新疆天山职业大学克州校区2024年现代教育质量提升计划专项资金项目等，导致经费支出较上年增加。</w:t>
      </w:r>
    </w:p>
    <w:p w14:paraId="5B8EACCD">
      <w:pPr>
        <w:spacing w:line="640" w:lineRule="exact"/>
        <w:ind w:firstLine="640"/>
        <w:jc w:val="both"/>
        <w:outlineLvl w:val="2"/>
      </w:pPr>
      <w:r>
        <w:rPr>
          <w:rFonts w:ascii="黑体" w:hAnsi="黑体" w:eastAsia="黑体"/>
          <w:sz w:val="32"/>
        </w:rPr>
        <w:t>二、收入决算情况说明</w:t>
      </w:r>
    </w:p>
    <w:p w14:paraId="6E59E13D">
      <w:pPr>
        <w:spacing w:line="580" w:lineRule="exact"/>
        <w:ind w:firstLine="640"/>
        <w:jc w:val="both"/>
      </w:pPr>
      <w:r>
        <w:rPr>
          <w:rFonts w:ascii="仿宋_GB2312" w:hAnsi="仿宋_GB2312" w:eastAsia="仿宋_GB2312"/>
          <w:b/>
          <w:sz w:val="32"/>
        </w:rPr>
        <w:t>本年收入64,019.33万元，</w:t>
      </w:r>
      <w:r>
        <w:rPr>
          <w:rFonts w:ascii="仿宋_GB2312" w:hAnsi="仿宋_GB2312" w:eastAsia="仿宋_GB2312"/>
          <w:b w:val="0"/>
          <w:sz w:val="32"/>
        </w:rPr>
        <w:t>其中：财政拨款收入60,192.46万元，占94.02%；上级补助收入0.00万元，占0.00%；事业收入0.00万元，占0.00%；经营收入0.00万元，占0.00%；附属单位上缴收入0.00万元，占0.00%；其他收入3,826.88万元，占5.98%。</w:t>
      </w:r>
    </w:p>
    <w:p w14:paraId="7058CEDF">
      <w:pPr>
        <w:spacing w:line="640" w:lineRule="exact"/>
        <w:ind w:firstLine="640"/>
        <w:jc w:val="both"/>
        <w:outlineLvl w:val="2"/>
      </w:pPr>
      <w:r>
        <w:rPr>
          <w:rFonts w:ascii="黑体" w:hAnsi="黑体" w:eastAsia="黑体"/>
          <w:sz w:val="32"/>
        </w:rPr>
        <w:t>三、支出决算情况说明</w:t>
      </w:r>
    </w:p>
    <w:p w14:paraId="57AC8D9F">
      <w:pPr>
        <w:spacing w:line="580" w:lineRule="exact"/>
        <w:ind w:firstLine="640"/>
        <w:jc w:val="both"/>
      </w:pPr>
      <w:r>
        <w:rPr>
          <w:rFonts w:ascii="仿宋_GB2312" w:hAnsi="仿宋_GB2312" w:eastAsia="仿宋_GB2312"/>
          <w:b/>
          <w:sz w:val="32"/>
        </w:rPr>
        <w:t>本年支出63,431.54万元，</w:t>
      </w:r>
      <w:r>
        <w:rPr>
          <w:rFonts w:ascii="仿宋_GB2312" w:hAnsi="仿宋_GB2312" w:eastAsia="仿宋_GB2312"/>
          <w:b w:val="0"/>
          <w:sz w:val="32"/>
        </w:rPr>
        <w:t>其中：基本支出7,884.26万元，占12.43%；项目支出55,547.29万元，占87.57%；上缴上级支出0.00万元，占0.00%；经营支出0.00万元，占0.00%；对附属单位补助支出0.00万元，占0.00%。</w:t>
      </w:r>
    </w:p>
    <w:p w14:paraId="7B055F22">
      <w:pPr>
        <w:spacing w:line="640" w:lineRule="exact"/>
        <w:ind w:firstLine="640"/>
        <w:jc w:val="both"/>
        <w:outlineLvl w:val="2"/>
      </w:pPr>
      <w:r>
        <w:rPr>
          <w:rFonts w:ascii="黑体" w:hAnsi="黑体" w:eastAsia="黑体"/>
          <w:sz w:val="32"/>
        </w:rPr>
        <w:t>四、财政拨款收入支出决算总体情况说明</w:t>
      </w:r>
    </w:p>
    <w:p w14:paraId="5EEBF39F">
      <w:pPr>
        <w:spacing w:line="580" w:lineRule="exact"/>
        <w:ind w:firstLine="640"/>
        <w:jc w:val="both"/>
      </w:pPr>
      <w:r>
        <w:rPr>
          <w:rFonts w:ascii="仿宋_GB2312" w:hAnsi="仿宋_GB2312" w:eastAsia="仿宋_GB2312"/>
          <w:b/>
          <w:sz w:val="32"/>
        </w:rPr>
        <w:t>2024年度财政拨款收入总计60,192.46万元，</w:t>
      </w:r>
      <w:r>
        <w:rPr>
          <w:rFonts w:ascii="仿宋_GB2312" w:hAnsi="仿宋_GB2312" w:eastAsia="仿宋_GB2312"/>
          <w:b w:val="0"/>
          <w:sz w:val="32"/>
        </w:rPr>
        <w:t>其中：年初财政拨款结转和结余0.00万元，本年财政拨款收入60,192.46万元。</w:t>
      </w:r>
      <w:r>
        <w:rPr>
          <w:rFonts w:ascii="仿宋_GB2312" w:hAnsi="仿宋_GB2312" w:eastAsia="仿宋_GB2312"/>
          <w:b/>
          <w:sz w:val="32"/>
        </w:rPr>
        <w:t>财政拨款支出总计60,192.46万元，</w:t>
      </w:r>
      <w:r>
        <w:rPr>
          <w:rFonts w:ascii="仿宋_GB2312" w:hAnsi="仿宋_GB2312" w:eastAsia="仿宋_GB2312"/>
          <w:b w:val="0"/>
          <w:sz w:val="32"/>
        </w:rPr>
        <w:t>其中：年末财政拨款结转和结余0.00万元，本年财政拨款支出60,192.46万元。</w:t>
      </w:r>
    </w:p>
    <w:p w14:paraId="2465B21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30,756.06万元，增长104.48%，主要原因是：本年增加克孜勒苏职业技术学院新校区（新疆天山职业技术大学克州校区）一期建设项目、克孜勒苏职业技术学院新校区（新疆天山职业技术大学克州校区）学生宿舍、教师周转宿舍等项目建设资金项目、新疆天山职业大学克州校区2024年现代教育质量提升计划专项资金项目等，导致经费支出较上年增加。</w:t>
      </w:r>
      <w:r>
        <w:rPr>
          <w:rFonts w:ascii="仿宋_GB2312" w:hAnsi="仿宋_GB2312" w:eastAsia="仿宋_GB2312"/>
          <w:b/>
          <w:sz w:val="32"/>
        </w:rPr>
        <w:t>与年初预算相比，</w:t>
      </w:r>
      <w:r>
        <w:rPr>
          <w:rFonts w:ascii="仿宋_GB2312" w:hAnsi="仿宋_GB2312" w:eastAsia="仿宋_GB2312"/>
          <w:b w:val="0"/>
          <w:sz w:val="32"/>
        </w:rPr>
        <w:t>年初预算数8,512.18万元，决算数60,192.46万元，预决算差异率607.13%，主要原因是：年中追加2024年新疆维吾尔自治区政府专项债券、2024年新疆天山职业技术大学（克州校区）前期费及专项经费增加，导致预决算存在差异。</w:t>
      </w:r>
    </w:p>
    <w:p w14:paraId="6E74E330">
      <w:pPr>
        <w:spacing w:line="640" w:lineRule="exact"/>
        <w:ind w:firstLine="640"/>
        <w:jc w:val="both"/>
        <w:outlineLvl w:val="2"/>
      </w:pPr>
      <w:r>
        <w:rPr>
          <w:rFonts w:ascii="黑体" w:hAnsi="黑体" w:eastAsia="黑体"/>
          <w:sz w:val="32"/>
        </w:rPr>
        <w:t>五、一般公共预算财政拨款支出决算情况说明</w:t>
      </w:r>
    </w:p>
    <w:p w14:paraId="6E7DACDA">
      <w:pPr>
        <w:spacing w:line="640" w:lineRule="exact"/>
        <w:ind w:firstLine="640"/>
        <w:jc w:val="both"/>
        <w:outlineLvl w:val="3"/>
      </w:pPr>
      <w:r>
        <w:rPr>
          <w:rFonts w:ascii="楷体_GB2312" w:hAnsi="楷体_GB2312" w:eastAsia="楷体_GB2312"/>
          <w:b/>
          <w:sz w:val="32"/>
        </w:rPr>
        <w:t>（一）一般公共预算财政拨款支出决算总体情况</w:t>
      </w:r>
    </w:p>
    <w:p w14:paraId="28867EE2">
      <w:pPr>
        <w:spacing w:line="580" w:lineRule="exact"/>
        <w:ind w:firstLine="640"/>
        <w:jc w:val="both"/>
      </w:pPr>
      <w:r>
        <w:rPr>
          <w:rFonts w:ascii="仿宋_GB2312" w:hAnsi="仿宋_GB2312" w:eastAsia="仿宋_GB2312"/>
          <w:b/>
          <w:sz w:val="32"/>
        </w:rPr>
        <w:t>2024年度一般公共预算财政拨款支出49,699.55万元，</w:t>
      </w:r>
      <w:r>
        <w:rPr>
          <w:rFonts w:ascii="仿宋_GB2312" w:hAnsi="仿宋_GB2312" w:eastAsia="仿宋_GB2312"/>
          <w:b w:val="0"/>
          <w:sz w:val="32"/>
        </w:rPr>
        <w:t>占本年支出合计的78.35%。</w:t>
      </w:r>
      <w:r>
        <w:rPr>
          <w:rFonts w:ascii="仿宋_GB2312" w:hAnsi="仿宋_GB2312" w:eastAsia="仿宋_GB2312"/>
          <w:b/>
          <w:sz w:val="32"/>
        </w:rPr>
        <w:t>与上年相比，</w:t>
      </w:r>
      <w:r>
        <w:rPr>
          <w:rFonts w:ascii="仿宋_GB2312" w:hAnsi="仿宋_GB2312" w:eastAsia="仿宋_GB2312"/>
          <w:b w:val="0"/>
          <w:sz w:val="32"/>
        </w:rPr>
        <w:t>增加37,770.24万元，增长316.62%，主要原因是：本年增加克孜勒苏职业技术学院新校区（新疆天山职业技术大学克州校区）一期建设项目、克孜勒苏职业技术学院新校区（新疆天山职业技术大学克州校区）学生宿舍、教师周转宿舍等项目建设资金项目、新疆天山职业大学克州校区2024年现代教育质量提升计划专项资金项目等，导致经费支出较上年增加。</w:t>
      </w:r>
      <w:r>
        <w:rPr>
          <w:rFonts w:ascii="仿宋_GB2312" w:hAnsi="仿宋_GB2312" w:eastAsia="仿宋_GB2312"/>
          <w:b/>
          <w:sz w:val="32"/>
        </w:rPr>
        <w:t>与年初预算相比,</w:t>
      </w:r>
      <w:r>
        <w:rPr>
          <w:rFonts w:ascii="仿宋_GB2312" w:hAnsi="仿宋_GB2312" w:eastAsia="仿宋_GB2312"/>
          <w:b w:val="0"/>
          <w:sz w:val="32"/>
        </w:rPr>
        <w:t>年初预算数8,019.27万元，决算数49,699.55万元，预决算差异率519.75%，主要原因是：年中追加2024年新疆维吾尔自治区政府专项债券、2024年新疆天山职业技术大学（克州校区）前期费及专项经费增加，导致预决算存在差异。</w:t>
      </w:r>
    </w:p>
    <w:p w14:paraId="3A463C7C">
      <w:pPr>
        <w:spacing w:line="640" w:lineRule="exact"/>
        <w:ind w:firstLine="640"/>
        <w:jc w:val="both"/>
        <w:outlineLvl w:val="3"/>
      </w:pPr>
      <w:r>
        <w:rPr>
          <w:rFonts w:ascii="楷体_GB2312" w:hAnsi="楷体_GB2312" w:eastAsia="楷体_GB2312"/>
          <w:b/>
          <w:sz w:val="32"/>
        </w:rPr>
        <w:t>（二）一般公共预算财政拨款支出决算结构情况</w:t>
      </w:r>
    </w:p>
    <w:p w14:paraId="68E40914">
      <w:pPr>
        <w:spacing w:line="580" w:lineRule="exact"/>
        <w:ind w:firstLine="640"/>
        <w:jc w:val="both"/>
      </w:pPr>
      <w:r>
        <w:rPr>
          <w:rFonts w:ascii="仿宋_GB2312" w:hAnsi="仿宋_GB2312" w:eastAsia="仿宋_GB2312"/>
          <w:b w:val="0"/>
          <w:sz w:val="32"/>
        </w:rPr>
        <w:t>1.一般公共服务支出(类)314.01万元,占0.63%。</w:t>
      </w:r>
    </w:p>
    <w:p w14:paraId="61780042">
      <w:pPr>
        <w:spacing w:line="580" w:lineRule="exact"/>
        <w:ind w:firstLine="640"/>
        <w:jc w:val="both"/>
      </w:pPr>
      <w:r>
        <w:rPr>
          <w:rFonts w:ascii="仿宋_GB2312" w:hAnsi="仿宋_GB2312" w:eastAsia="仿宋_GB2312"/>
          <w:b w:val="0"/>
          <w:sz w:val="32"/>
        </w:rPr>
        <w:t>2.教育支出(类)47,487.81万元,占95.55%。</w:t>
      </w:r>
    </w:p>
    <w:p w14:paraId="5F78297B">
      <w:pPr>
        <w:spacing w:line="580" w:lineRule="exact"/>
        <w:ind w:firstLine="640"/>
        <w:jc w:val="both"/>
      </w:pPr>
      <w:r>
        <w:rPr>
          <w:rFonts w:ascii="仿宋_GB2312" w:hAnsi="仿宋_GB2312" w:eastAsia="仿宋_GB2312"/>
          <w:b w:val="0"/>
          <w:sz w:val="32"/>
        </w:rPr>
        <w:t>3.科学技术支出(类)130.74万元,占0.26%。</w:t>
      </w:r>
    </w:p>
    <w:p w14:paraId="67271473">
      <w:pPr>
        <w:spacing w:line="580" w:lineRule="exact"/>
        <w:ind w:firstLine="640"/>
        <w:jc w:val="both"/>
      </w:pPr>
      <w:r>
        <w:rPr>
          <w:rFonts w:ascii="仿宋_GB2312" w:hAnsi="仿宋_GB2312" w:eastAsia="仿宋_GB2312"/>
          <w:b w:val="0"/>
          <w:sz w:val="32"/>
        </w:rPr>
        <w:t>4.社会保障和就业支出(类)1,186.74万元,占2.39%。</w:t>
      </w:r>
    </w:p>
    <w:p w14:paraId="6F1874AC">
      <w:pPr>
        <w:spacing w:line="580" w:lineRule="exact"/>
        <w:ind w:firstLine="640"/>
        <w:jc w:val="both"/>
      </w:pPr>
      <w:r>
        <w:rPr>
          <w:rFonts w:ascii="仿宋_GB2312" w:hAnsi="仿宋_GB2312" w:eastAsia="仿宋_GB2312"/>
          <w:b w:val="0"/>
          <w:sz w:val="32"/>
        </w:rPr>
        <w:t>5.卫生健康支出(类)154.57万元,占0.31%。</w:t>
      </w:r>
    </w:p>
    <w:p w14:paraId="7A989A71">
      <w:pPr>
        <w:spacing w:line="580" w:lineRule="exact"/>
        <w:ind w:firstLine="640"/>
        <w:jc w:val="both"/>
      </w:pPr>
      <w:r>
        <w:rPr>
          <w:rFonts w:ascii="仿宋_GB2312" w:hAnsi="仿宋_GB2312" w:eastAsia="仿宋_GB2312"/>
          <w:b w:val="0"/>
          <w:sz w:val="32"/>
        </w:rPr>
        <w:t>6.住房保障支出(类)425.68万元,占0.86%。</w:t>
      </w:r>
    </w:p>
    <w:p w14:paraId="523AE397">
      <w:pPr>
        <w:spacing w:line="640" w:lineRule="exact"/>
        <w:ind w:firstLine="640"/>
        <w:jc w:val="both"/>
        <w:outlineLvl w:val="3"/>
      </w:pPr>
      <w:r>
        <w:rPr>
          <w:rFonts w:ascii="楷体_GB2312" w:hAnsi="楷体_GB2312" w:eastAsia="楷体_GB2312"/>
          <w:b/>
          <w:sz w:val="32"/>
        </w:rPr>
        <w:t>（三）一般公共预算财政拨款支出决算具体情况</w:t>
      </w:r>
    </w:p>
    <w:p w14:paraId="4F28228A">
      <w:pPr>
        <w:spacing w:line="580" w:lineRule="exact"/>
        <w:ind w:firstLine="640"/>
        <w:jc w:val="both"/>
      </w:pPr>
      <w:r>
        <w:rPr>
          <w:rFonts w:ascii="仿宋_GB2312" w:hAnsi="仿宋_GB2312" w:eastAsia="仿宋_GB2312"/>
          <w:b w:val="0"/>
          <w:sz w:val="32"/>
        </w:rPr>
        <w:t>1.一般公共服务支出(类)发展与改革事务(款)其他发展与改革事务支出(项):支出决算数为314.01万元，比上年决算增加314.01万元，增长100.00%,主要原因是：2024年度新增新疆天山职业</w:t>
      </w:r>
      <w:r>
        <w:rPr>
          <w:rFonts w:hint="eastAsia" w:ascii="仿宋_GB2312" w:hAnsi="仿宋_GB2312" w:eastAsia="仿宋_GB2312"/>
          <w:b w:val="0"/>
          <w:sz w:val="32"/>
          <w:lang w:eastAsia="zh-CN"/>
        </w:rPr>
        <w:t>技术</w:t>
      </w:r>
      <w:r>
        <w:rPr>
          <w:rFonts w:ascii="仿宋_GB2312" w:hAnsi="仿宋_GB2312" w:eastAsia="仿宋_GB2312"/>
          <w:b w:val="0"/>
          <w:sz w:val="32"/>
        </w:rPr>
        <w:t>大学（克州校区）项目前期费。</w:t>
      </w:r>
    </w:p>
    <w:p w14:paraId="71A93430">
      <w:pPr>
        <w:spacing w:line="580" w:lineRule="exact"/>
        <w:ind w:firstLine="640"/>
        <w:jc w:val="both"/>
      </w:pPr>
      <w:r>
        <w:rPr>
          <w:rFonts w:ascii="仿宋_GB2312" w:hAnsi="仿宋_GB2312" w:eastAsia="仿宋_GB2312"/>
          <w:b w:val="0"/>
          <w:sz w:val="32"/>
        </w:rPr>
        <w:t>2.教育支出(类)普通教育(款)高等教育(项):支出决算数为0.00万元，比上年决算减少2.66万元，下降100.00%,主要原因是：本年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高职服兵役补助项目经费。</w:t>
      </w:r>
    </w:p>
    <w:p w14:paraId="3F5CA1C2">
      <w:pPr>
        <w:spacing w:line="580" w:lineRule="exact"/>
        <w:ind w:firstLine="640"/>
        <w:jc w:val="both"/>
      </w:pPr>
      <w:r>
        <w:rPr>
          <w:rFonts w:ascii="仿宋_GB2312" w:hAnsi="仿宋_GB2312" w:eastAsia="仿宋_GB2312"/>
          <w:b w:val="0"/>
          <w:sz w:val="32"/>
        </w:rPr>
        <w:t>3.教育支出(类)职业教育(款)中等职业教育(项):支出决算数为7,116.66万元，比上年决算减少676.10万元，下降8.68%,主要原因是：2024年度我院中职三免一补资金及大型机械培训费减少。</w:t>
      </w:r>
    </w:p>
    <w:p w14:paraId="187042D8">
      <w:pPr>
        <w:spacing w:line="580" w:lineRule="exact"/>
        <w:ind w:firstLine="640"/>
        <w:jc w:val="both"/>
      </w:pPr>
      <w:r>
        <w:rPr>
          <w:rFonts w:ascii="仿宋_GB2312" w:hAnsi="仿宋_GB2312" w:eastAsia="仿宋_GB2312"/>
          <w:b w:val="0"/>
          <w:sz w:val="32"/>
        </w:rPr>
        <w:t>4.教育支出(类)职业教育(款)技校教育(项):支出决算数为1,086.77万元，比上年决算增加145.56万元，增长15.47%,主要原因是：2024年现代职业教育质量提升（中职奖补资金）项目、大型机械及各类考试收入项目、都市所共建项目启动资金项目等资金增加，相关支出增加。</w:t>
      </w:r>
    </w:p>
    <w:p w14:paraId="62A0D123">
      <w:pPr>
        <w:spacing w:line="580" w:lineRule="exact"/>
        <w:ind w:firstLine="640"/>
        <w:jc w:val="both"/>
      </w:pPr>
      <w:r>
        <w:rPr>
          <w:rFonts w:ascii="仿宋_GB2312" w:hAnsi="仿宋_GB2312" w:eastAsia="仿宋_GB2312"/>
          <w:b w:val="0"/>
          <w:sz w:val="32"/>
        </w:rPr>
        <w:t>5.教育支出(类)职业教育(款)高等职业教育(项):支出决算数为39,106.44万元，比上年决算增加37,975.39万元，增长3,357.53%,主要原因是：本年增加克孜勒苏职业技术学院新校区（新疆天山职业技术大学克州校区）一期建设项目、克孜勒苏职业技术学院新校区（新疆天山职业技术大学克州校区）学生宿舍、教师周转宿舍等项目建设资金、新疆天山职业大学克州校区2024年现代教育质量提升计划专项资金项目等，相关支出增加。</w:t>
      </w:r>
    </w:p>
    <w:p w14:paraId="70A6CA51">
      <w:pPr>
        <w:spacing w:line="580" w:lineRule="exact"/>
        <w:ind w:firstLine="640"/>
        <w:jc w:val="both"/>
      </w:pPr>
      <w:r>
        <w:rPr>
          <w:rFonts w:ascii="仿宋_GB2312" w:hAnsi="仿宋_GB2312" w:eastAsia="仿宋_GB2312"/>
          <w:b w:val="0"/>
          <w:sz w:val="32"/>
        </w:rPr>
        <w:t>6.教育支出(类)职业教育(款)其他职业教育支出(项):支出决算数为8.37万元，比上年决算减少210.26万元，下降96.17%,主要原因是：2024年度减少现代职业教育质量提升计划资金。</w:t>
      </w:r>
    </w:p>
    <w:p w14:paraId="0ABE84CD">
      <w:pPr>
        <w:spacing w:line="580" w:lineRule="exact"/>
        <w:ind w:firstLine="640"/>
        <w:jc w:val="both"/>
      </w:pPr>
      <w:r>
        <w:rPr>
          <w:rFonts w:ascii="仿宋_GB2312" w:hAnsi="仿宋_GB2312" w:eastAsia="仿宋_GB2312"/>
          <w:b w:val="0"/>
          <w:sz w:val="32"/>
        </w:rPr>
        <w:t>7.教育支出(类)教育费附加安排的支出(款)其他教育费附加安排的支出(项):支出决算数为0.00万元，比上年决算减少64.59万元，下降100.00%,主要原因是：2024年度</w:t>
      </w:r>
      <w:r>
        <w:rPr>
          <w:rFonts w:hint="eastAsia" w:ascii="仿宋_GB2312" w:hAnsi="仿宋_GB2312" w:eastAsia="仿宋_GB2312"/>
          <w:b w:val="0"/>
          <w:sz w:val="32"/>
          <w:lang w:val="en-US" w:eastAsia="zh-CN"/>
        </w:rPr>
        <w:t>减少</w:t>
      </w:r>
      <w:r>
        <w:rPr>
          <w:rFonts w:ascii="仿宋_GB2312" w:hAnsi="仿宋_GB2312" w:eastAsia="仿宋_GB2312"/>
          <w:b w:val="0"/>
          <w:sz w:val="32"/>
        </w:rPr>
        <w:t>地方教育附加费。</w:t>
      </w:r>
    </w:p>
    <w:p w14:paraId="46C4AFEA">
      <w:pPr>
        <w:spacing w:line="580" w:lineRule="exact"/>
        <w:ind w:firstLine="640"/>
        <w:jc w:val="both"/>
      </w:pPr>
      <w:r>
        <w:rPr>
          <w:rFonts w:ascii="仿宋_GB2312" w:hAnsi="仿宋_GB2312" w:eastAsia="仿宋_GB2312"/>
          <w:b w:val="0"/>
          <w:sz w:val="32"/>
        </w:rPr>
        <w:t>8.教育支出(类)其他教育支出(款)其他教育支出(项):支出决算数为169.57万元，比上年决算减少853.53万元，下降83.43%,主要原因是：本年减少克州中等职业技术学校实训楼建设项目支出。</w:t>
      </w:r>
    </w:p>
    <w:p w14:paraId="64C197FB">
      <w:pPr>
        <w:spacing w:line="580" w:lineRule="exact"/>
        <w:ind w:firstLine="640"/>
        <w:jc w:val="both"/>
      </w:pPr>
      <w:r>
        <w:rPr>
          <w:rFonts w:ascii="仿宋_GB2312" w:hAnsi="仿宋_GB2312" w:eastAsia="仿宋_GB2312"/>
          <w:b w:val="0"/>
          <w:sz w:val="32"/>
        </w:rPr>
        <w:t>9.科学技术支出(类)基础研究(款)自然科学基金(项):支出决算数为0.15万元，比上年决算减少6.81万元，下降97.84%,主要原因是：本年减少2022年自治区科技计划专项资金（第一批）的通知。</w:t>
      </w:r>
    </w:p>
    <w:p w14:paraId="2FA1E9A9">
      <w:pPr>
        <w:spacing w:line="580" w:lineRule="exact"/>
        <w:ind w:firstLine="640"/>
        <w:jc w:val="both"/>
      </w:pPr>
      <w:r>
        <w:rPr>
          <w:rFonts w:ascii="仿宋_GB2312" w:hAnsi="仿宋_GB2312" w:eastAsia="仿宋_GB2312"/>
          <w:b w:val="0"/>
          <w:sz w:val="32"/>
        </w:rPr>
        <w:t>10.科学技术支出(类)技术研究与开发(款)科技成果转化与扩散(项):支出决算数为130.59万元，比上年决算增加130.59万元，增长100.00%,主要原因是：本年新增中央引导地方科技发展资金项目，相关支出增加。</w:t>
      </w:r>
    </w:p>
    <w:p w14:paraId="2AEBA977">
      <w:pPr>
        <w:spacing w:line="580" w:lineRule="exact"/>
        <w:ind w:firstLine="640"/>
        <w:jc w:val="both"/>
      </w:pPr>
      <w:r>
        <w:rPr>
          <w:rFonts w:ascii="仿宋_GB2312" w:hAnsi="仿宋_GB2312" w:eastAsia="仿宋_GB2312"/>
          <w:b w:val="0"/>
          <w:sz w:val="32"/>
        </w:rPr>
        <w:t>11.社会保障和就业支出(类)行政事业单位养老支出(款)事业单位离退休(项):支出决算数为456.02万元，比上年决算增加456.02万元，增长100.00%,主要原因是：本年功能科目调整，事业单位离退休上年度在主科目列支，本年单独列支，导致经费较上年增加。</w:t>
      </w:r>
    </w:p>
    <w:p w14:paraId="661E6A04">
      <w:pPr>
        <w:spacing w:line="580" w:lineRule="exact"/>
        <w:ind w:firstLine="640"/>
        <w:jc w:val="both"/>
      </w:pPr>
      <w:r>
        <w:rPr>
          <w:rFonts w:ascii="仿宋_GB2312" w:hAnsi="仿宋_GB2312" w:eastAsia="仿宋_GB2312"/>
          <w:b w:val="0"/>
          <w:sz w:val="32"/>
        </w:rPr>
        <w:t>12.社会保障和就业支出(类)行政事业单位养老支出(款)机关事业单位基本养老保险缴费支出(项):支出决算数为595.84万元，比上年决算增加40.37万元，增长7.27%,主要原因是：本年在职人员工资基数调增，养老缴费基数上涨，相应支出增加。</w:t>
      </w:r>
    </w:p>
    <w:p w14:paraId="67EFCC31">
      <w:pPr>
        <w:spacing w:line="580" w:lineRule="exact"/>
        <w:ind w:firstLine="640"/>
        <w:jc w:val="both"/>
      </w:pPr>
      <w:r>
        <w:rPr>
          <w:rFonts w:ascii="仿宋_GB2312" w:hAnsi="仿宋_GB2312" w:eastAsia="仿宋_GB2312"/>
          <w:b w:val="0"/>
          <w:sz w:val="32"/>
        </w:rPr>
        <w:t>13.社会保障和就业支出(类)行政事业单位养老支出(款)机关事业单位职业年金缴费支出(项):支出决算数为109.11万元，比上年决算减少60.33万元，下降35.61%,主要原因是：上年度补发以前年度退休人员职业年金，本年无补发支出，故2024年职业年金支出减少。</w:t>
      </w:r>
    </w:p>
    <w:p w14:paraId="526C1AC1">
      <w:pPr>
        <w:spacing w:line="580" w:lineRule="exact"/>
        <w:ind w:firstLine="640"/>
        <w:jc w:val="both"/>
      </w:pPr>
      <w:r>
        <w:rPr>
          <w:rFonts w:ascii="仿宋_GB2312" w:hAnsi="仿宋_GB2312" w:eastAsia="仿宋_GB2312"/>
          <w:b w:val="0"/>
          <w:sz w:val="32"/>
        </w:rPr>
        <w:t>14.社会保障和就业支出(类)就业补助(款)促进创业补贴(项):支出决算数为0.00万元，比上年决算减少10.20万元，下降100.00%,主要原因是：本年减少2023年第一季度就业补助资金项目支出。</w:t>
      </w:r>
    </w:p>
    <w:p w14:paraId="5BACBE54">
      <w:pPr>
        <w:spacing w:line="580" w:lineRule="exact"/>
        <w:ind w:firstLine="640"/>
        <w:jc w:val="both"/>
      </w:pPr>
      <w:r>
        <w:rPr>
          <w:rFonts w:ascii="仿宋_GB2312" w:hAnsi="仿宋_GB2312" w:eastAsia="仿宋_GB2312"/>
          <w:b w:val="0"/>
          <w:sz w:val="32"/>
        </w:rPr>
        <w:t>15.社会保障和就业支出(类)就业补助(款)其他就业补助支出(项):支出决算数为2.60万元，比上年决算增加2.04万元，增长364.29%,主要原因是：2024年高职学生创业补助资金申报人数增加，故就业补助项目资金增加。</w:t>
      </w:r>
    </w:p>
    <w:p w14:paraId="1EF9B950">
      <w:pPr>
        <w:spacing w:line="580" w:lineRule="exact"/>
        <w:ind w:firstLine="640"/>
        <w:jc w:val="both"/>
      </w:pPr>
      <w:r>
        <w:rPr>
          <w:rFonts w:ascii="仿宋_GB2312" w:hAnsi="仿宋_GB2312" w:eastAsia="仿宋_GB2312"/>
          <w:b w:val="0"/>
          <w:sz w:val="32"/>
        </w:rPr>
        <w:t>16.社会保障和就业支出(类)其他社会保障和就业支出(款)其他社会保障和就业支出(项):支出决算数为23.17万元，比上年决算增加23.17万元，增长100.00%,主要原因是：本年功能科目调整，其他社会保障和就业支出上年度在主科目列支，本年单独列支，导致经费较上年增加。</w:t>
      </w:r>
    </w:p>
    <w:p w14:paraId="6B112F9B">
      <w:pPr>
        <w:spacing w:line="580" w:lineRule="exact"/>
        <w:ind w:firstLine="640"/>
        <w:jc w:val="both"/>
      </w:pPr>
      <w:r>
        <w:rPr>
          <w:rFonts w:ascii="仿宋_GB2312" w:hAnsi="仿宋_GB2312" w:eastAsia="仿宋_GB2312"/>
          <w:b w:val="0"/>
          <w:sz w:val="32"/>
        </w:rPr>
        <w:t>17.卫生健康支出(类)公共卫生(款)突发公共卫生事件应急处理(项):支出决算数为0.00万元，比上年决算减少12.67万元，下降100.00%,主要原因是：本年</w:t>
      </w:r>
      <w:r>
        <w:rPr>
          <w:rFonts w:hint="eastAsia" w:ascii="仿宋_GB2312" w:hAnsi="仿宋_GB2312" w:eastAsia="仿宋_GB2312"/>
          <w:b w:val="0"/>
          <w:sz w:val="32"/>
          <w:lang w:val="en-US" w:eastAsia="zh-CN"/>
        </w:rPr>
        <w:t>减少</w:t>
      </w:r>
      <w:r>
        <w:rPr>
          <w:rFonts w:hint="eastAsia" w:ascii="仿宋_GB2312" w:hAnsi="仿宋_GB2312" w:eastAsia="仿宋_GB2312"/>
          <w:b w:val="0"/>
          <w:sz w:val="32"/>
          <w:lang w:eastAsia="zh-CN"/>
        </w:rPr>
        <w:t>YQ</w:t>
      </w:r>
      <w:r>
        <w:rPr>
          <w:rFonts w:ascii="仿宋_GB2312" w:hAnsi="仿宋_GB2312" w:eastAsia="仿宋_GB2312"/>
          <w:b w:val="0"/>
          <w:sz w:val="32"/>
        </w:rPr>
        <w:t>防控物资保障经费，经费支出减少。</w:t>
      </w:r>
    </w:p>
    <w:p w14:paraId="51E26253">
      <w:pPr>
        <w:spacing w:line="580" w:lineRule="exact"/>
        <w:ind w:firstLine="640"/>
        <w:jc w:val="both"/>
      </w:pPr>
      <w:r>
        <w:rPr>
          <w:rFonts w:ascii="仿宋_GB2312" w:hAnsi="仿宋_GB2312" w:eastAsia="仿宋_GB2312"/>
          <w:b w:val="0"/>
          <w:sz w:val="32"/>
        </w:rPr>
        <w:t>18.卫生健康支出(类)行政事业单位医疗(款)事业单位医疗(项):支出决算数为154.57万元，比上年决算增加154.57万元，增长100.00%,主要原因是：本年功能科目调整，事业单位医疗支出上年度在主科目列支，本年单独列支，导致经费较上年增加。</w:t>
      </w:r>
    </w:p>
    <w:p w14:paraId="4BEDA46C">
      <w:pPr>
        <w:spacing w:line="580" w:lineRule="exact"/>
        <w:ind w:firstLine="640"/>
        <w:jc w:val="both"/>
      </w:pPr>
      <w:r>
        <w:rPr>
          <w:rFonts w:ascii="仿宋_GB2312" w:hAnsi="仿宋_GB2312" w:eastAsia="仿宋_GB2312"/>
          <w:b w:val="0"/>
          <w:sz w:val="32"/>
        </w:rPr>
        <w:t>19.住房保障支出(类)住房改革支出(款)住房公积金(项):支出决算数为425.68万元，比上年决算增加425.68万元，增长100.00%,主要原因是：本年功能科目调整，住房公积金上年度在主科目列支，本年单独列支，导致经费较上年增加。</w:t>
      </w:r>
    </w:p>
    <w:p w14:paraId="6CD04ADE">
      <w:pPr>
        <w:spacing w:line="640" w:lineRule="exact"/>
        <w:ind w:firstLine="640"/>
        <w:jc w:val="both"/>
        <w:outlineLvl w:val="2"/>
      </w:pPr>
      <w:r>
        <w:rPr>
          <w:rFonts w:ascii="黑体" w:hAnsi="黑体" w:eastAsia="黑体"/>
          <w:sz w:val="32"/>
        </w:rPr>
        <w:t>六、一般公共预算财政拨款基本支出决算情况说明</w:t>
      </w:r>
    </w:p>
    <w:p w14:paraId="50F0DAF5">
      <w:pPr>
        <w:spacing w:line="580" w:lineRule="exact"/>
        <w:ind w:firstLine="640"/>
        <w:jc w:val="both"/>
      </w:pPr>
      <w:r>
        <w:rPr>
          <w:rFonts w:ascii="仿宋_GB2312" w:hAnsi="仿宋_GB2312" w:eastAsia="仿宋_GB2312"/>
          <w:b w:val="0"/>
          <w:sz w:val="32"/>
        </w:rPr>
        <w:t>2024年度一般公共预算财政拨款基本支出7,099.81万元，其中：</w:t>
      </w:r>
      <w:r>
        <w:rPr>
          <w:rFonts w:ascii="仿宋_GB2312" w:hAnsi="仿宋_GB2312" w:eastAsia="仿宋_GB2312"/>
          <w:b/>
          <w:sz w:val="32"/>
        </w:rPr>
        <w:t>人员经费6,460.30万元，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奖励金、其他对个人和家庭的补助。</w:t>
      </w:r>
    </w:p>
    <w:p w14:paraId="1B2A4CB7">
      <w:pPr>
        <w:spacing w:line="580" w:lineRule="exact"/>
        <w:ind w:firstLine="640"/>
        <w:jc w:val="both"/>
      </w:pPr>
      <w:r>
        <w:rPr>
          <w:rFonts w:ascii="仿宋_GB2312" w:hAnsi="仿宋_GB2312" w:eastAsia="仿宋_GB2312"/>
          <w:b/>
          <w:sz w:val="32"/>
        </w:rPr>
        <w:t>公用经费639.51万元，</w:t>
      </w:r>
      <w:r>
        <w:rPr>
          <w:rFonts w:ascii="仿宋_GB2312" w:hAnsi="仿宋_GB2312" w:eastAsia="仿宋_GB2312"/>
          <w:b w:val="0"/>
          <w:sz w:val="32"/>
        </w:rPr>
        <w:t>包括：办公费、取暖费、工会经费、福利费。</w:t>
      </w:r>
    </w:p>
    <w:p w14:paraId="3677CD6A">
      <w:pPr>
        <w:spacing w:line="640" w:lineRule="exact"/>
        <w:ind w:firstLine="640"/>
        <w:jc w:val="both"/>
        <w:outlineLvl w:val="2"/>
      </w:pPr>
      <w:r>
        <w:rPr>
          <w:rFonts w:ascii="黑体" w:hAnsi="黑体" w:eastAsia="黑体"/>
          <w:sz w:val="32"/>
        </w:rPr>
        <w:t>七、政府性基金预算财政拨款收入支出决算情况说明</w:t>
      </w:r>
    </w:p>
    <w:p w14:paraId="77BF9995">
      <w:pPr>
        <w:spacing w:line="580" w:lineRule="exact"/>
        <w:ind w:firstLine="640"/>
        <w:jc w:val="both"/>
      </w:pPr>
      <w:r>
        <w:rPr>
          <w:rFonts w:ascii="仿宋_GB2312" w:hAnsi="仿宋_GB2312" w:eastAsia="仿宋_GB2312"/>
          <w:b/>
          <w:sz w:val="32"/>
        </w:rPr>
        <w:t>2024年度政府性基金预算财政拨款收入总计10,492.91万元，</w:t>
      </w:r>
      <w:r>
        <w:rPr>
          <w:rFonts w:ascii="仿宋_GB2312" w:hAnsi="仿宋_GB2312" w:eastAsia="仿宋_GB2312"/>
          <w:b w:val="0"/>
          <w:sz w:val="32"/>
        </w:rPr>
        <w:t>其中：年初结转和结余0.00万元，本年收入10,492.91万元。</w:t>
      </w:r>
      <w:r>
        <w:rPr>
          <w:rFonts w:ascii="仿宋_GB2312" w:hAnsi="仿宋_GB2312" w:eastAsia="仿宋_GB2312"/>
          <w:b/>
          <w:sz w:val="32"/>
        </w:rPr>
        <w:t>政府性基金预算财政拨款支出总计10,492.91万元，</w:t>
      </w:r>
      <w:r>
        <w:rPr>
          <w:rFonts w:ascii="仿宋_GB2312" w:hAnsi="仿宋_GB2312" w:eastAsia="仿宋_GB2312"/>
          <w:b w:val="0"/>
          <w:sz w:val="32"/>
        </w:rPr>
        <w:t>其中：年末结转和结余0.00万元，本年支出10,492.91万元。</w:t>
      </w:r>
    </w:p>
    <w:p w14:paraId="6D1D618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减少7,014.18万元，下降40.06%，主要原因是：本年减少自治州第一批地方政府债券转贷支出。</w:t>
      </w:r>
      <w:r>
        <w:rPr>
          <w:rFonts w:ascii="仿宋_GB2312" w:hAnsi="仿宋_GB2312" w:eastAsia="仿宋_GB2312"/>
          <w:b/>
          <w:sz w:val="32"/>
        </w:rPr>
        <w:t>与年初预算相比，</w:t>
      </w:r>
      <w:r>
        <w:rPr>
          <w:rFonts w:ascii="仿宋_GB2312" w:hAnsi="仿宋_GB2312" w:eastAsia="仿宋_GB2312"/>
          <w:b w:val="0"/>
          <w:sz w:val="32"/>
        </w:rPr>
        <w:t>年初预算数492.91万元，决算数10,492.91万元，预决算差异率2028.77%，主要原因是：年中追加克孜勒苏职业技术学院学生宿舍建设项目，导致预决算存在差异。</w:t>
      </w:r>
    </w:p>
    <w:p w14:paraId="6E49F689">
      <w:pPr>
        <w:spacing w:line="580" w:lineRule="exact"/>
        <w:ind w:firstLine="640"/>
        <w:jc w:val="both"/>
      </w:pPr>
      <w:r>
        <w:rPr>
          <w:rFonts w:ascii="仿宋_GB2312" w:hAnsi="仿宋_GB2312" w:eastAsia="仿宋_GB2312"/>
          <w:b w:val="0"/>
          <w:sz w:val="32"/>
        </w:rPr>
        <w:t>政府性基金预算财政拨款支出10,492.91万元。</w:t>
      </w:r>
    </w:p>
    <w:p w14:paraId="674A97C3">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10,492.91万元，比上年决算减少7,014.18万元，下降40.06%,主要原因是：本年减少自治州第一批地方政府债券转贷支出。</w:t>
      </w:r>
    </w:p>
    <w:p w14:paraId="6E6CE702">
      <w:pPr>
        <w:spacing w:line="640" w:lineRule="exact"/>
        <w:ind w:firstLine="640"/>
        <w:jc w:val="both"/>
        <w:outlineLvl w:val="2"/>
      </w:pPr>
      <w:r>
        <w:rPr>
          <w:rFonts w:ascii="黑体" w:hAnsi="黑体" w:eastAsia="黑体"/>
          <w:sz w:val="32"/>
        </w:rPr>
        <w:t>八、国有资本经营预算财政拨款收入支出决算情况说明</w:t>
      </w:r>
    </w:p>
    <w:p w14:paraId="46277AF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F556349">
      <w:pPr>
        <w:spacing w:line="640" w:lineRule="exact"/>
        <w:ind w:firstLine="640"/>
        <w:jc w:val="both"/>
        <w:outlineLvl w:val="2"/>
      </w:pPr>
      <w:r>
        <w:rPr>
          <w:rFonts w:ascii="黑体" w:hAnsi="黑体" w:eastAsia="黑体"/>
          <w:sz w:val="32"/>
        </w:rPr>
        <w:t>九、财政拨款“三公”经费支出决算情况说明</w:t>
      </w:r>
    </w:p>
    <w:p w14:paraId="21974ABA">
      <w:pPr>
        <w:spacing w:line="580" w:lineRule="exact"/>
        <w:ind w:firstLine="640"/>
        <w:jc w:val="both"/>
      </w:pPr>
      <w:r>
        <w:rPr>
          <w:rFonts w:ascii="仿宋_GB2312" w:hAnsi="仿宋_GB2312" w:eastAsia="仿宋_GB2312"/>
          <w:b/>
          <w:sz w:val="32"/>
        </w:rPr>
        <w:t>2024年度财政拨款“三公”经费支出22.75万元，</w:t>
      </w:r>
      <w:r>
        <w:rPr>
          <w:rFonts w:ascii="仿宋_GB2312" w:hAnsi="仿宋_GB2312" w:eastAsia="仿宋_GB2312"/>
          <w:b w:val="0"/>
          <w:sz w:val="32"/>
        </w:rPr>
        <w:t>比上年减少1.40万元，下降5.80%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17.93万元，占78.81%，比上年减少5.48万元，下降23.41%，主要原因是：严格落实中央八项规定精神，厉行节约，减少公务用车运行维护费。公务接待费支出4.82万元，占21.19%，比上年增加4.08万元，增长551.35%，主要原因是：2024年度新疆天山职业技术大学（克州校区）开展调研及业务活动增加，经费增加，故公务接待增加。</w:t>
      </w:r>
    </w:p>
    <w:p w14:paraId="3EB2E2E9">
      <w:pPr>
        <w:spacing w:line="580" w:lineRule="exact"/>
        <w:ind w:firstLine="640"/>
        <w:jc w:val="both"/>
      </w:pPr>
      <w:r>
        <w:rPr>
          <w:rFonts w:ascii="仿宋_GB2312" w:hAnsi="仿宋_GB2312" w:eastAsia="仿宋_GB2312"/>
          <w:b/>
          <w:sz w:val="32"/>
        </w:rPr>
        <w:t>具体情况如下：</w:t>
      </w:r>
    </w:p>
    <w:p w14:paraId="4070E86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048A9C3">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公务用车购置及运行维护费17.93万元，其中：公务用车购置费0.00万元，公务用车运行维护费17.93万元。公务用车运行维护费开支内容包括车辆加油费、车辆维修费、车辆保险费，车辆停车费。公务用车购置数0辆，公务用车保有量4辆。国有资产占用情况中固定资产车辆32辆，与公务用车保有量差异原因是：差异车辆为一般业务用车，预算未安排公务用车运行维护费</w:t>
      </w:r>
      <w:r>
        <w:rPr>
          <w:rFonts w:ascii="仿宋_GB2312" w:hAnsi="仿宋_GB2312" w:eastAsia="仿宋_GB2312"/>
          <w:b w:val="0"/>
          <w:sz w:val="32"/>
        </w:rPr>
        <w:t>。</w:t>
      </w:r>
    </w:p>
    <w:p w14:paraId="7577FE7E">
      <w:pPr>
        <w:spacing w:line="580" w:lineRule="exact"/>
        <w:ind w:firstLine="640"/>
        <w:jc w:val="both"/>
      </w:pPr>
      <w:r>
        <w:rPr>
          <w:rFonts w:ascii="仿宋_GB2312" w:hAnsi="仿宋_GB2312" w:eastAsia="仿宋_GB2312"/>
          <w:b w:val="0"/>
          <w:sz w:val="32"/>
        </w:rPr>
        <w:t>公务接待费4.82万元，开支内容包括</w:t>
      </w:r>
      <w:r>
        <w:rPr>
          <w:rFonts w:hint="eastAsia" w:ascii="仿宋_GB2312" w:hAnsi="仿宋_GB2312" w:eastAsia="仿宋_GB2312"/>
          <w:b w:val="0"/>
          <w:sz w:val="32"/>
          <w:lang w:eastAsia="zh-CN"/>
        </w:rPr>
        <w:t>接待</w:t>
      </w:r>
      <w:r>
        <w:rPr>
          <w:rFonts w:ascii="仿宋_GB2312" w:hAnsi="仿宋_GB2312" w:eastAsia="仿宋_GB2312"/>
          <w:b w:val="0"/>
          <w:sz w:val="32"/>
        </w:rPr>
        <w:t>开展调研活动产生的就餐费。单位全年安排的国内公务接待25批次，482人次。</w:t>
      </w:r>
    </w:p>
    <w:p w14:paraId="755B422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22.75万元，决算数22.75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17.93万元，决算数17.93万元，预决算差异率0.00%，主要原因是：严格按照预算执行，预决算无差异。公务接待费全年预算数4.82万元，决算数4.82万元，预决算差异率0.00%，主要原因是：严格按照预算执行，预决算无差异。</w:t>
      </w:r>
    </w:p>
    <w:p w14:paraId="3E5D0A42">
      <w:pPr>
        <w:spacing w:line="640" w:lineRule="exact"/>
        <w:ind w:firstLine="640"/>
        <w:jc w:val="both"/>
        <w:outlineLvl w:val="2"/>
      </w:pPr>
      <w:r>
        <w:rPr>
          <w:rFonts w:ascii="黑体" w:hAnsi="黑体" w:eastAsia="黑体"/>
          <w:sz w:val="32"/>
        </w:rPr>
        <w:t>十、其他重要事项的情况说明</w:t>
      </w:r>
    </w:p>
    <w:p w14:paraId="1755CEF6">
      <w:pPr>
        <w:spacing w:line="640" w:lineRule="exact"/>
        <w:ind w:firstLine="640"/>
        <w:jc w:val="both"/>
        <w:outlineLvl w:val="3"/>
      </w:pPr>
      <w:r>
        <w:rPr>
          <w:rFonts w:ascii="楷体_GB2312" w:hAnsi="楷体_GB2312" w:eastAsia="楷体_GB2312"/>
          <w:b/>
          <w:sz w:val="32"/>
        </w:rPr>
        <w:t>（一）机关运行经费及公用经费支出情况</w:t>
      </w:r>
    </w:p>
    <w:p w14:paraId="47048E6B">
      <w:pPr>
        <w:spacing w:line="580" w:lineRule="exact"/>
        <w:ind w:firstLine="640"/>
        <w:jc w:val="both"/>
      </w:pPr>
      <w:r>
        <w:rPr>
          <w:rFonts w:ascii="仿宋_GB2312" w:hAnsi="仿宋_GB2312" w:eastAsia="仿宋_GB2312"/>
          <w:b w:val="0"/>
          <w:sz w:val="32"/>
        </w:rPr>
        <w:t>2024年度克孜勒苏职业技术学院（事业单位）公用经费支出639.51万元，比上年减少16.03万元，下降2.45%，主要原因是：本年工会经费、福利费等经费减少，公用经费支出减少。</w:t>
      </w:r>
    </w:p>
    <w:p w14:paraId="446BB828">
      <w:pPr>
        <w:spacing w:line="640" w:lineRule="exact"/>
        <w:ind w:firstLine="640"/>
        <w:jc w:val="both"/>
        <w:outlineLvl w:val="3"/>
      </w:pPr>
      <w:r>
        <w:rPr>
          <w:rFonts w:ascii="楷体_GB2312" w:hAnsi="楷体_GB2312" w:eastAsia="楷体_GB2312"/>
          <w:b/>
          <w:sz w:val="32"/>
        </w:rPr>
        <w:t>（二）政府采购情况</w:t>
      </w:r>
    </w:p>
    <w:p w14:paraId="4C374149">
      <w:pPr>
        <w:spacing w:line="580" w:lineRule="exact"/>
        <w:ind w:firstLine="640"/>
        <w:jc w:val="both"/>
      </w:pPr>
      <w:r>
        <w:rPr>
          <w:rFonts w:ascii="仿宋_GB2312" w:hAnsi="仿宋_GB2312" w:eastAsia="仿宋_GB2312"/>
          <w:b w:val="0"/>
          <w:sz w:val="32"/>
        </w:rPr>
        <w:t>2024年度政府采购支出总额68,700.47万元，其中：政府采购货物支出3,010.23万元、政府采购工程支出64,620.15万元、政府采购服务支出1,070.10万元。</w:t>
      </w:r>
    </w:p>
    <w:p w14:paraId="710E6A2B">
      <w:pPr>
        <w:spacing w:line="580" w:lineRule="exact"/>
        <w:ind w:firstLine="640"/>
        <w:jc w:val="both"/>
      </w:pPr>
      <w:r>
        <w:rPr>
          <w:rFonts w:ascii="仿宋_GB2312" w:hAnsi="仿宋_GB2312" w:eastAsia="仿宋_GB2312"/>
          <w:b w:val="0"/>
          <w:sz w:val="32"/>
        </w:rPr>
        <w:t>授予中小企业合同金额9,358.28万元，占政府采购支出总额的13.62%，其中：授予小微企业合同金额9,358.28万元，占政府采购支出总额的13.62%。</w:t>
      </w:r>
    </w:p>
    <w:p w14:paraId="3C529D43">
      <w:pPr>
        <w:spacing w:line="640" w:lineRule="exact"/>
        <w:ind w:firstLine="640"/>
        <w:jc w:val="both"/>
        <w:outlineLvl w:val="3"/>
      </w:pPr>
      <w:r>
        <w:rPr>
          <w:rFonts w:ascii="楷体_GB2312" w:hAnsi="楷体_GB2312" w:eastAsia="楷体_GB2312"/>
          <w:b/>
          <w:sz w:val="32"/>
        </w:rPr>
        <w:t>（三）国有资产占用情况说明</w:t>
      </w:r>
    </w:p>
    <w:p w14:paraId="706469C3">
      <w:pPr>
        <w:spacing w:line="580" w:lineRule="exact"/>
        <w:ind w:firstLine="640"/>
        <w:jc w:val="both"/>
      </w:pPr>
      <w:r>
        <w:rPr>
          <w:rFonts w:ascii="仿宋_GB2312" w:hAnsi="仿宋_GB2312" w:eastAsia="仿宋_GB2312"/>
          <w:b w:val="0"/>
          <w:sz w:val="32"/>
        </w:rPr>
        <w:t>截至2024年12月31日，房屋101,664.47平方米，价值21,104.19万元。车辆32辆，价值391.65万元，其中：副部（省）级及以上领导用车0辆、主要负责人用车0辆、机要通信用车0辆、应急保障用车0辆、执法执勤用车0辆、特种专业技术用车0辆、离退休干部服务用车0辆、其他用车32辆，其他用车主要是：待拍卖教练车13辆，用于学生实训教练车5辆、农业用途挖掘机1辆、日常业务保障车13辆。单价100万元（含）以上设备（不含车辆）16台（套）。</w:t>
      </w:r>
    </w:p>
    <w:p w14:paraId="73D2905D">
      <w:pPr>
        <w:spacing w:line="640" w:lineRule="exact"/>
        <w:ind w:firstLine="640"/>
        <w:jc w:val="both"/>
        <w:outlineLvl w:val="2"/>
      </w:pPr>
      <w:r>
        <w:rPr>
          <w:rFonts w:ascii="黑体" w:hAnsi="黑体" w:eastAsia="黑体"/>
          <w:sz w:val="32"/>
        </w:rPr>
        <w:t>十一、预算绩效的情况说明</w:t>
      </w:r>
    </w:p>
    <w:p w14:paraId="4F35351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64,624.26万元，实际执行总额63,431.55万元；预算绩效评价项目49个，全年预算数27,759.18万元，全年执行数25,222.07万元。预算绩效管理取得的成效：一是专项前期准备工作：下达专项工作任务，拟定工作方案，收集整理相关资料，准备开展各项专项工作。二是专项组织实施过程：2024年以内控体系建设为抓手,进</w:t>
      </w:r>
      <w:r>
        <w:rPr>
          <w:rFonts w:hint="eastAsia" w:ascii="仿宋_GB2312" w:hAnsi="仿宋_GB2312" w:eastAsia="仿宋_GB2312"/>
          <w:b w:val="0"/>
          <w:sz w:val="32"/>
          <w:lang w:eastAsia="zh-CN"/>
        </w:rPr>
        <w:t>一步</w:t>
      </w:r>
      <w:r>
        <w:rPr>
          <w:rFonts w:ascii="仿宋_GB2312" w:hAnsi="仿宋_GB2312" w:eastAsia="仿宋_GB2312"/>
          <w:b w:val="0"/>
          <w:sz w:val="32"/>
        </w:rPr>
        <w:t>完善财务制度,规范收支流程,严格审批制度。严格执行各项财经制度和管理规定,对预算资金严格控制,规范使用,强化执行。加强专项资金的管理和核算,专项资金严格按照项目实施方案执行。接受各项财务检查中未发现重大管理漏洞和问题,并通过检查推进财务规范化管理。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三是年初设定目标时，未充分考虑客观因素和条件，仅参考上年完成情况及行业部门总体工作要求，未充分结合本单位实际。四是部分工作任务存在较大的不可预见性，导致工作任务与实际工作开展情况之间存在偏差。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7A0E027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F4F9FD9">
        <w:tblPrEx>
          <w:tblCellMar>
            <w:top w:w="0" w:type="dxa"/>
            <w:left w:w="108" w:type="dxa"/>
            <w:bottom w:w="0" w:type="dxa"/>
            <w:right w:w="108" w:type="dxa"/>
          </w:tblCellMar>
        </w:tblPrEx>
        <w:tc>
          <w:tcPr>
            <w:tcW w:w="8840" w:type="dxa"/>
            <w:gridSpan w:val="8"/>
            <w:vAlign w:val="center"/>
          </w:tcPr>
          <w:p w14:paraId="2B429012">
            <w:pPr>
              <w:jc w:val="center"/>
            </w:pPr>
            <w:r>
              <w:rPr>
                <w:rFonts w:ascii="宋体" w:hAnsi="宋体" w:eastAsia="宋体"/>
                <w:sz w:val="24"/>
              </w:rPr>
              <w:t>单位整体支出绩效自评表</w:t>
            </w:r>
          </w:p>
        </w:tc>
      </w:tr>
      <w:tr w14:paraId="6E15E470">
        <w:tblPrEx>
          <w:tblCellMar>
            <w:top w:w="0" w:type="dxa"/>
            <w:left w:w="108" w:type="dxa"/>
            <w:bottom w:w="0" w:type="dxa"/>
            <w:right w:w="108" w:type="dxa"/>
          </w:tblCellMar>
        </w:tblPrEx>
        <w:tc>
          <w:tcPr>
            <w:tcW w:w="8840" w:type="dxa"/>
            <w:gridSpan w:val="8"/>
            <w:vAlign w:val="center"/>
          </w:tcPr>
          <w:p w14:paraId="2DA7065D">
            <w:pPr>
              <w:jc w:val="center"/>
            </w:pPr>
            <w:r>
              <w:rPr>
                <w:rFonts w:ascii="宋体" w:hAnsi="宋体" w:eastAsia="宋体"/>
                <w:sz w:val="24"/>
              </w:rPr>
              <w:t>（2024年度）</w:t>
            </w:r>
          </w:p>
        </w:tc>
      </w:tr>
      <w:tr w14:paraId="3D44A70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8D13EE">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252D4">
            <w:pPr>
              <w:jc w:val="center"/>
            </w:pPr>
            <w:r>
              <w:rPr>
                <w:rFonts w:ascii="宋体" w:hAnsi="宋体" w:eastAsia="宋体"/>
                <w:sz w:val="16"/>
              </w:rPr>
              <w:t>克孜勒苏职业技术学院</w:t>
            </w:r>
          </w:p>
        </w:tc>
      </w:tr>
      <w:tr w14:paraId="133C6E8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C3D4D">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E03CF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0E37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2BC3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57AFC5">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A73DA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E115D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BEDAA">
            <w:pPr>
              <w:jc w:val="center"/>
            </w:pPr>
            <w:r>
              <w:rPr>
                <w:rFonts w:ascii="宋体" w:hAnsi="宋体" w:eastAsia="宋体"/>
                <w:sz w:val="16"/>
              </w:rPr>
              <w:t>得分</w:t>
            </w:r>
          </w:p>
        </w:tc>
      </w:tr>
      <w:tr w14:paraId="5E9B259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0FF0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4EC38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7EDD2">
            <w:pPr>
              <w:jc w:val="center"/>
            </w:pPr>
            <w:r>
              <w:rPr>
                <w:rFonts w:ascii="宋体" w:hAnsi="宋体" w:eastAsia="宋体"/>
                <w:sz w:val="16"/>
              </w:rPr>
              <w:t>16,839.82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3F926">
            <w:pPr>
              <w:jc w:val="center"/>
            </w:pPr>
            <w:r>
              <w:rPr>
                <w:rFonts w:ascii="宋体" w:hAnsi="宋体" w:eastAsia="宋体"/>
                <w:sz w:val="16"/>
              </w:rPr>
              <w:t>64,624.26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32722">
            <w:pPr>
              <w:jc w:val="center"/>
            </w:pPr>
            <w:r>
              <w:rPr>
                <w:rFonts w:ascii="宋体" w:hAnsi="宋体" w:eastAsia="宋体"/>
                <w:sz w:val="16"/>
              </w:rPr>
              <w:t>63,431.55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6B52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AD27A">
            <w:pPr>
              <w:jc w:val="center"/>
            </w:pPr>
            <w:r>
              <w:rPr>
                <w:rFonts w:ascii="宋体" w:hAnsi="宋体" w:eastAsia="宋体"/>
                <w:sz w:val="16"/>
              </w:rPr>
              <w:t>98.15%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AD185">
            <w:pPr>
              <w:jc w:val="center"/>
              <w:rPr>
                <w:rFonts w:hint="default" w:eastAsia="宋体"/>
                <w:lang w:val="en-US" w:eastAsia="zh-CN"/>
              </w:rPr>
            </w:pPr>
            <w:r>
              <w:rPr>
                <w:rFonts w:hint="eastAsia" w:ascii="宋体" w:hAnsi="宋体"/>
                <w:sz w:val="16"/>
                <w:lang w:val="en-US" w:eastAsia="zh-CN"/>
              </w:rPr>
              <w:t>9.82</w:t>
            </w:r>
          </w:p>
        </w:tc>
      </w:tr>
      <w:tr w14:paraId="16038B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AF262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59547E">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C5611">
            <w:pPr>
              <w:jc w:val="center"/>
            </w:pPr>
            <w:r>
              <w:rPr>
                <w:rFonts w:ascii="宋体" w:hAnsi="宋体" w:eastAsia="宋体"/>
                <w:sz w:val="16"/>
              </w:rPr>
              <w:t>992.53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31B2A">
            <w:pPr>
              <w:jc w:val="center"/>
            </w:pPr>
            <w:r>
              <w:rPr>
                <w:rFonts w:ascii="宋体" w:hAnsi="宋体" w:eastAsia="宋体"/>
                <w:sz w:val="16"/>
              </w:rPr>
              <w:t>13,428.45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AF0BD">
            <w:pPr>
              <w:jc w:val="center"/>
            </w:pPr>
            <w:r>
              <w:rPr>
                <w:rFonts w:ascii="宋体" w:hAnsi="宋体" w:eastAsia="宋体"/>
                <w:sz w:val="16"/>
              </w:rPr>
              <w:t>13,428.45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4A75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DE494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89D77">
            <w:pPr>
              <w:jc w:val="center"/>
            </w:pPr>
            <w:r>
              <w:rPr>
                <w:rFonts w:ascii="宋体" w:hAnsi="宋体" w:eastAsia="宋体"/>
                <w:sz w:val="16"/>
              </w:rPr>
              <w:t>—</w:t>
            </w:r>
          </w:p>
        </w:tc>
      </w:tr>
      <w:tr w14:paraId="5CB1AF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3FFC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721B4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8B385">
            <w:pPr>
              <w:jc w:val="center"/>
            </w:pPr>
            <w:r>
              <w:rPr>
                <w:rFonts w:ascii="宋体" w:hAnsi="宋体" w:eastAsia="宋体"/>
                <w:sz w:val="16"/>
              </w:rPr>
              <w:t>7,519.65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21036">
            <w:pPr>
              <w:jc w:val="center"/>
            </w:pPr>
            <w:r>
              <w:rPr>
                <w:rFonts w:ascii="宋体" w:hAnsi="宋体" w:eastAsia="宋体"/>
                <w:sz w:val="16"/>
              </w:rPr>
              <w:t>48,573.49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5A63A4">
            <w:pPr>
              <w:jc w:val="center"/>
            </w:pPr>
            <w:r>
              <w:rPr>
                <w:rFonts w:ascii="宋体" w:hAnsi="宋体" w:eastAsia="宋体"/>
                <w:sz w:val="16"/>
              </w:rPr>
              <w:t>47,548.46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EFC3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35FF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FBB8A2">
            <w:pPr>
              <w:jc w:val="center"/>
            </w:pPr>
            <w:r>
              <w:rPr>
                <w:rFonts w:ascii="宋体" w:hAnsi="宋体" w:eastAsia="宋体"/>
                <w:sz w:val="16"/>
              </w:rPr>
              <w:t>—</w:t>
            </w:r>
          </w:p>
        </w:tc>
      </w:tr>
      <w:tr w14:paraId="5F1312B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56379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1084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999C7">
            <w:pPr>
              <w:jc w:val="center"/>
            </w:pPr>
            <w:r>
              <w:rPr>
                <w:rFonts w:ascii="宋体" w:hAnsi="宋体" w:eastAsia="宋体"/>
                <w:sz w:val="16"/>
              </w:rPr>
              <w:t>8,327.64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08EE23">
            <w:pPr>
              <w:jc w:val="center"/>
            </w:pPr>
            <w:r>
              <w:rPr>
                <w:rFonts w:ascii="宋体" w:hAnsi="宋体" w:eastAsia="宋体"/>
                <w:sz w:val="16"/>
              </w:rPr>
              <w:t>2,622.32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37595">
            <w:pPr>
              <w:jc w:val="center"/>
            </w:pPr>
            <w:r>
              <w:rPr>
                <w:rFonts w:ascii="宋体" w:hAnsi="宋体" w:eastAsia="宋体"/>
                <w:sz w:val="16"/>
              </w:rPr>
              <w:t>2,454.64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77F4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DBB60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CC9353">
            <w:pPr>
              <w:jc w:val="center"/>
            </w:pPr>
            <w:r>
              <w:rPr>
                <w:rFonts w:ascii="宋体" w:hAnsi="宋体" w:eastAsia="宋体"/>
                <w:sz w:val="16"/>
              </w:rPr>
              <w:t>—</w:t>
            </w:r>
          </w:p>
        </w:tc>
      </w:tr>
      <w:tr w14:paraId="317DC65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6E669">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C2095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F77A3A">
            <w:pPr>
              <w:jc w:val="center"/>
            </w:pPr>
            <w:r>
              <w:rPr>
                <w:rFonts w:ascii="宋体" w:hAnsi="宋体" w:eastAsia="宋体"/>
                <w:sz w:val="16"/>
              </w:rPr>
              <w:t>实际完成情况</w:t>
            </w:r>
          </w:p>
        </w:tc>
      </w:tr>
      <w:tr w14:paraId="0CFCCB8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E9983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756AFB">
            <w:pPr>
              <w:jc w:val="both"/>
            </w:pPr>
            <w:r>
              <w:rPr>
                <w:rFonts w:ascii="宋体" w:hAnsi="宋体" w:eastAsia="宋体"/>
                <w:sz w:val="16"/>
              </w:rPr>
              <w:t>以习近平新时代中国特色社会主义思想为指导，深入贯彻习近平总书记关于教育工作的重要论述，贯彻落实习近平总书记关于新疆工作的重要讲话和重要指示精神，完整准确全面贯彻新时代党的治疆方略，深入贯彻全国第九次对口支援新疆工作会议精神，聚焦2024年自治区教育工作会议，自治州教育工作会议和州委关于教育高质量发展系列决策部署，锚定全面提升办学发展水平目标，实施教育质量提升工程，切实提高学院职业教育高质量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6A420C">
            <w:pPr>
              <w:jc w:val="both"/>
            </w:pPr>
            <w:r>
              <w:rPr>
                <w:rFonts w:ascii="宋体" w:hAnsi="宋体" w:eastAsia="宋体"/>
                <w:sz w:val="16"/>
              </w:rPr>
              <w:t>截至2024</w:t>
            </w:r>
            <w:r>
              <w:rPr>
                <w:rFonts w:hint="eastAsia" w:ascii="宋体" w:hAnsi="宋体"/>
                <w:sz w:val="16"/>
                <w:lang w:eastAsia="zh-CN"/>
              </w:rPr>
              <w:t>年</w:t>
            </w:r>
            <w:r>
              <w:rPr>
                <w:rFonts w:ascii="宋体" w:hAnsi="宋体" w:eastAsia="宋体"/>
                <w:sz w:val="16"/>
              </w:rPr>
              <w:t>12月31日已完成：智慧校园建设数1个；各渠道引进教师人数110人；建成紧密合作的校外实训基地5个；开展教师能力提升培训150人次；完成学院扩建项目单体建筑11个；申报课题数4个，通过以上工作的实施保障了单位各项工作的正常运转，确保机构运转正常</w:t>
            </w:r>
          </w:p>
        </w:tc>
      </w:tr>
      <w:tr w14:paraId="010E40B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3CE4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6AC6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EC3A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551F9E">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5EEE2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2459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715BD6">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A283E">
            <w:pPr>
              <w:jc w:val="center"/>
            </w:pPr>
            <w:r>
              <w:rPr>
                <w:rFonts w:ascii="宋体" w:hAnsi="宋体" w:eastAsia="宋体"/>
                <w:sz w:val="16"/>
              </w:rPr>
              <w:t>得分</w:t>
            </w:r>
          </w:p>
        </w:tc>
      </w:tr>
      <w:tr w14:paraId="23658FA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5047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1334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E19D5">
            <w:pPr>
              <w:jc w:val="center"/>
            </w:pPr>
            <w:r>
              <w:rPr>
                <w:rFonts w:ascii="宋体" w:hAnsi="宋体" w:eastAsia="宋体"/>
                <w:sz w:val="16"/>
              </w:rPr>
              <w:t>智慧校园建设数（个）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7FC290">
            <w:pPr>
              <w:jc w:val="center"/>
            </w:pPr>
            <w:r>
              <w:rPr>
                <w:rFonts w:ascii="宋体" w:hAnsi="宋体" w:eastAsia="宋体"/>
                <w:sz w:val="16"/>
              </w:rPr>
              <w:t>&gt;=1个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75ED0">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EE5D0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1BD723">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49C3C">
            <w:pPr>
              <w:jc w:val="center"/>
            </w:pPr>
            <w:r>
              <w:rPr>
                <w:rFonts w:ascii="宋体" w:hAnsi="宋体" w:eastAsia="宋体"/>
                <w:sz w:val="16"/>
              </w:rPr>
              <w:t>20</w:t>
            </w:r>
          </w:p>
        </w:tc>
      </w:tr>
      <w:tr w14:paraId="063F7D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796C1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AE8CE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DD61A1">
            <w:pPr>
              <w:jc w:val="center"/>
            </w:pPr>
            <w:r>
              <w:rPr>
                <w:rFonts w:ascii="宋体" w:hAnsi="宋体" w:eastAsia="宋体"/>
                <w:sz w:val="16"/>
              </w:rPr>
              <w:t>各渠道引进教师人数（人）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CC8BDF">
            <w:pPr>
              <w:jc w:val="center"/>
            </w:pPr>
            <w:r>
              <w:rPr>
                <w:rFonts w:ascii="宋体" w:hAnsi="宋体" w:eastAsia="宋体"/>
                <w:sz w:val="16"/>
              </w:rPr>
              <w:t>&gt;=215人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C8972">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FA3C3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754E23">
            <w:pPr>
              <w:jc w:val="center"/>
            </w:pPr>
            <w:r>
              <w:rPr>
                <w:rFonts w:ascii="宋体" w:hAnsi="宋体" w:eastAsia="宋体"/>
                <w:sz w:val="16"/>
              </w:rPr>
              <w:t>110人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3314A4">
            <w:pPr>
              <w:jc w:val="center"/>
            </w:pPr>
            <w:r>
              <w:rPr>
                <w:rFonts w:ascii="宋体" w:hAnsi="宋体" w:eastAsia="宋体"/>
                <w:sz w:val="16"/>
              </w:rPr>
              <w:t>10.23</w:t>
            </w:r>
          </w:p>
        </w:tc>
      </w:tr>
      <w:tr w14:paraId="27F9D7D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BE87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15AE9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1A722D">
            <w:pPr>
              <w:jc w:val="center"/>
            </w:pPr>
            <w:r>
              <w:rPr>
                <w:rFonts w:ascii="宋体" w:hAnsi="宋体" w:eastAsia="宋体"/>
                <w:sz w:val="16"/>
              </w:rPr>
              <w:t>开展教师能力提升培训（人次）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CE1CCD">
            <w:pPr>
              <w:jc w:val="center"/>
            </w:pPr>
            <w:r>
              <w:rPr>
                <w:rFonts w:ascii="宋体" w:hAnsi="宋体" w:eastAsia="宋体"/>
                <w:sz w:val="16"/>
              </w:rPr>
              <w:t>&gt;=150人次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3656AD">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3C32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281EB">
            <w:pPr>
              <w:jc w:val="center"/>
            </w:pPr>
            <w:r>
              <w:rPr>
                <w:rFonts w:ascii="宋体" w:hAnsi="宋体" w:eastAsia="宋体"/>
                <w:sz w:val="16"/>
              </w:rPr>
              <w:t>150人次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27317">
            <w:pPr>
              <w:jc w:val="center"/>
            </w:pPr>
            <w:r>
              <w:rPr>
                <w:rFonts w:ascii="宋体" w:hAnsi="宋体" w:eastAsia="宋体"/>
                <w:sz w:val="16"/>
              </w:rPr>
              <w:t>20</w:t>
            </w:r>
          </w:p>
        </w:tc>
      </w:tr>
      <w:tr w14:paraId="4A99ED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9F850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5BAB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E74C7">
            <w:pPr>
              <w:jc w:val="center"/>
            </w:pPr>
            <w:r>
              <w:rPr>
                <w:rFonts w:ascii="宋体" w:hAnsi="宋体" w:eastAsia="宋体"/>
                <w:sz w:val="16"/>
              </w:rPr>
              <w:t>完成学院扩建项目单体建筑（数）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C72500">
            <w:pPr>
              <w:jc w:val="center"/>
            </w:pPr>
            <w:r>
              <w:rPr>
                <w:rFonts w:ascii="宋体" w:hAnsi="宋体" w:eastAsia="宋体"/>
                <w:sz w:val="16"/>
              </w:rPr>
              <w:t>&gt;=11个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3AA90">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9B96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01A92F">
            <w:pPr>
              <w:jc w:val="center"/>
            </w:pPr>
            <w:r>
              <w:rPr>
                <w:rFonts w:ascii="宋体" w:hAnsi="宋体" w:eastAsia="宋体"/>
                <w:sz w:val="16"/>
              </w:rPr>
              <w:t>11个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56917">
            <w:pPr>
              <w:jc w:val="center"/>
            </w:pPr>
            <w:r>
              <w:rPr>
                <w:rFonts w:ascii="宋体" w:hAnsi="宋体" w:eastAsia="宋体"/>
                <w:sz w:val="16"/>
              </w:rPr>
              <w:t>15</w:t>
            </w:r>
          </w:p>
        </w:tc>
      </w:tr>
      <w:tr w14:paraId="7AAAAB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FFDB4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8138E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7031B">
            <w:pPr>
              <w:jc w:val="center"/>
            </w:pPr>
            <w:r>
              <w:rPr>
                <w:rFonts w:ascii="宋体" w:hAnsi="宋体" w:eastAsia="宋体"/>
                <w:sz w:val="16"/>
              </w:rPr>
              <w:t>申报课题数（个）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E5A034">
            <w:pPr>
              <w:jc w:val="center"/>
            </w:pPr>
            <w:r>
              <w:rPr>
                <w:rFonts w:ascii="宋体" w:hAnsi="宋体" w:eastAsia="宋体"/>
                <w:sz w:val="16"/>
              </w:rPr>
              <w:t>&gt;=4个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3692B7">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C1DD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96A02">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ADDBE1">
            <w:pPr>
              <w:jc w:val="center"/>
            </w:pPr>
            <w:r>
              <w:rPr>
                <w:rFonts w:ascii="宋体" w:hAnsi="宋体" w:eastAsia="宋体"/>
                <w:sz w:val="16"/>
              </w:rPr>
              <w:t>15</w:t>
            </w:r>
          </w:p>
        </w:tc>
      </w:tr>
    </w:tbl>
    <w:p w14:paraId="2209CBE9">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9"/>
        <w:gridCol w:w="581"/>
        <w:gridCol w:w="624"/>
      </w:tblGrid>
      <w:tr w14:paraId="594A63A8">
        <w:tblPrEx>
          <w:tblCellMar>
            <w:top w:w="0" w:type="dxa"/>
            <w:left w:w="108" w:type="dxa"/>
            <w:bottom w:w="0" w:type="dxa"/>
            <w:right w:w="108" w:type="dxa"/>
          </w:tblCellMar>
        </w:tblPrEx>
        <w:tc>
          <w:tcPr>
            <w:tcW w:w="8848" w:type="dxa"/>
            <w:gridSpan w:val="14"/>
            <w:vAlign w:val="center"/>
          </w:tcPr>
          <w:p w14:paraId="55C69B80">
            <w:pPr>
              <w:jc w:val="center"/>
            </w:pPr>
            <w:r>
              <w:rPr>
                <w:rFonts w:ascii="宋体" w:hAnsi="宋体" w:eastAsia="宋体"/>
                <w:sz w:val="24"/>
              </w:rPr>
              <w:t>项目支出绩效自评表</w:t>
            </w:r>
          </w:p>
        </w:tc>
      </w:tr>
      <w:tr w14:paraId="2E4E9851">
        <w:tblPrEx>
          <w:tblCellMar>
            <w:top w:w="0" w:type="dxa"/>
            <w:left w:w="108" w:type="dxa"/>
            <w:bottom w:w="0" w:type="dxa"/>
            <w:right w:w="108" w:type="dxa"/>
          </w:tblCellMar>
        </w:tblPrEx>
        <w:tc>
          <w:tcPr>
            <w:tcW w:w="8848" w:type="dxa"/>
            <w:gridSpan w:val="14"/>
            <w:vAlign w:val="center"/>
          </w:tcPr>
          <w:p w14:paraId="22055FD7">
            <w:pPr>
              <w:jc w:val="center"/>
            </w:pPr>
            <w:r>
              <w:rPr>
                <w:rFonts w:ascii="宋体" w:hAnsi="宋体" w:eastAsia="宋体"/>
                <w:sz w:val="24"/>
              </w:rPr>
              <w:t>(2024年度)</w:t>
            </w:r>
          </w:p>
        </w:tc>
      </w:tr>
      <w:tr w14:paraId="6BB7AC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9C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5AE1EC">
            <w:pPr>
              <w:jc w:val="center"/>
            </w:pPr>
            <w:r>
              <w:rPr>
                <w:rFonts w:ascii="宋体" w:hAnsi="宋体" w:eastAsia="宋体"/>
                <w:sz w:val="16"/>
              </w:rPr>
              <w:t>2024年中等职业学校免学费(中职、技工）</w:t>
            </w:r>
          </w:p>
        </w:tc>
      </w:tr>
      <w:tr w14:paraId="3CBC49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2C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129255">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F5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AA552E">
            <w:pPr>
              <w:jc w:val="center"/>
            </w:pPr>
            <w:r>
              <w:rPr>
                <w:rFonts w:ascii="宋体" w:hAnsi="宋体" w:eastAsia="宋体"/>
                <w:sz w:val="16"/>
              </w:rPr>
              <w:t>克孜勒苏职业技术学院</w:t>
            </w:r>
          </w:p>
        </w:tc>
      </w:tr>
      <w:tr w14:paraId="2FB3DF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431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3A4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640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B04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CDD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A1D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EDE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A770">
            <w:pPr>
              <w:jc w:val="center"/>
            </w:pPr>
            <w:r>
              <w:rPr>
                <w:rFonts w:ascii="宋体" w:hAnsi="宋体" w:eastAsia="宋体"/>
                <w:sz w:val="16"/>
              </w:rPr>
              <w:t>得分</w:t>
            </w:r>
          </w:p>
        </w:tc>
      </w:tr>
      <w:tr w14:paraId="1770A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5DE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E4A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E7BC4">
            <w:pPr>
              <w:jc w:val="center"/>
            </w:pPr>
            <w:r>
              <w:rPr>
                <w:rFonts w:ascii="宋体" w:hAnsi="宋体" w:eastAsia="宋体"/>
                <w:sz w:val="16"/>
              </w:rPr>
              <w:t>645.25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C1FD4">
            <w:pPr>
              <w:jc w:val="center"/>
            </w:pPr>
            <w:r>
              <w:rPr>
                <w:rFonts w:ascii="宋体" w:hAnsi="宋体" w:eastAsia="宋体"/>
                <w:sz w:val="16"/>
              </w:rPr>
              <w:t>645.25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C6FC0">
            <w:pPr>
              <w:jc w:val="center"/>
            </w:pPr>
            <w:r>
              <w:rPr>
                <w:rFonts w:ascii="宋体" w:hAnsi="宋体" w:eastAsia="宋体"/>
                <w:sz w:val="16"/>
              </w:rPr>
              <w:t>642.40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FC4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77660">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E143">
            <w:pPr>
              <w:jc w:val="center"/>
            </w:pPr>
            <w:r>
              <w:rPr>
                <w:rFonts w:ascii="宋体" w:hAnsi="宋体" w:eastAsia="宋体"/>
                <w:sz w:val="16"/>
              </w:rPr>
              <w:t>9.89分</w:t>
            </w:r>
          </w:p>
        </w:tc>
      </w:tr>
      <w:tr w14:paraId="3A95E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268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FB1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C502E">
            <w:pPr>
              <w:jc w:val="center"/>
            </w:pPr>
            <w:r>
              <w:rPr>
                <w:rFonts w:ascii="宋体" w:hAnsi="宋体" w:eastAsia="宋体"/>
                <w:sz w:val="16"/>
              </w:rPr>
              <w:t>645.25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4E2A">
            <w:pPr>
              <w:jc w:val="center"/>
            </w:pPr>
            <w:r>
              <w:rPr>
                <w:rFonts w:ascii="宋体" w:hAnsi="宋体" w:eastAsia="宋体"/>
                <w:sz w:val="16"/>
              </w:rPr>
              <w:t>645.25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A2E52">
            <w:pPr>
              <w:jc w:val="center"/>
            </w:pPr>
            <w:r>
              <w:rPr>
                <w:rFonts w:ascii="宋体" w:hAnsi="宋体" w:eastAsia="宋体"/>
                <w:sz w:val="16"/>
              </w:rPr>
              <w:t>642.40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03B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B1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CECE">
            <w:pPr>
              <w:jc w:val="center"/>
            </w:pPr>
            <w:r>
              <w:rPr>
                <w:rFonts w:ascii="宋体" w:hAnsi="宋体" w:eastAsia="宋体"/>
                <w:sz w:val="16"/>
              </w:rPr>
              <w:t>—</w:t>
            </w:r>
          </w:p>
        </w:tc>
      </w:tr>
      <w:tr w14:paraId="5D0C3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50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CB7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662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C1D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41B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9F1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13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351F">
            <w:pPr>
              <w:jc w:val="center"/>
            </w:pPr>
            <w:r>
              <w:rPr>
                <w:rFonts w:ascii="宋体" w:hAnsi="宋体" w:eastAsia="宋体"/>
                <w:sz w:val="16"/>
              </w:rPr>
              <w:t>—</w:t>
            </w:r>
          </w:p>
        </w:tc>
      </w:tr>
      <w:tr w14:paraId="131C90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8593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7D7A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6982F2">
            <w:pPr>
              <w:jc w:val="center"/>
            </w:pPr>
            <w:r>
              <w:rPr>
                <w:rFonts w:ascii="宋体" w:hAnsi="宋体" w:eastAsia="宋体"/>
                <w:sz w:val="16"/>
              </w:rPr>
              <w:t>实际完成情况</w:t>
            </w:r>
          </w:p>
        </w:tc>
      </w:tr>
      <w:tr w14:paraId="7DE6D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74D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E7D41">
            <w:pPr>
              <w:jc w:val="both"/>
            </w:pPr>
            <w:r>
              <w:rPr>
                <w:rFonts w:ascii="宋体" w:hAnsi="宋体" w:eastAsia="宋体"/>
                <w:sz w:val="16"/>
              </w:rPr>
              <w:t>项目总资金645.25万元，其中：财政资金645.25万元，其他资金：0万元主要补充学校公用经费，用于差旅费、办公用品购置费、水电费、劳务费、校园维修等日常支出为</w:t>
            </w:r>
            <w:r>
              <w:rPr>
                <w:rFonts w:hint="eastAsia" w:ascii="宋体" w:hAnsi="宋体"/>
                <w:sz w:val="16"/>
                <w:lang w:eastAsia="zh-CN"/>
              </w:rPr>
              <w:t>更好地</w:t>
            </w:r>
            <w:r>
              <w:rPr>
                <w:rFonts w:ascii="宋体" w:hAnsi="宋体" w:eastAsia="宋体"/>
                <w:sz w:val="16"/>
              </w:rPr>
              <w:t>发展克州职业教育奠定了坚实的基础。 根据克财教</w:t>
            </w:r>
            <w:r>
              <w:rPr>
                <w:rFonts w:hint="eastAsia" w:ascii="宋体" w:hAnsi="宋体"/>
                <w:sz w:val="16"/>
                <w:lang w:eastAsia="zh-CN"/>
              </w:rPr>
              <w:t>〔2023〕60号</w:t>
            </w:r>
            <w:r>
              <w:rPr>
                <w:rFonts w:ascii="宋体" w:hAnsi="宋体" w:eastAsia="宋体"/>
                <w:sz w:val="16"/>
              </w:rPr>
              <w:t>-关于提前下达2024年学生资助补助经费预算（自治区直达资金）的通知（中职免学费124.44万技工106.96万）、克财教</w:t>
            </w:r>
            <w:r>
              <w:rPr>
                <w:rFonts w:hint="eastAsia" w:ascii="宋体" w:hAnsi="宋体"/>
                <w:sz w:val="16"/>
                <w:lang w:eastAsia="zh-CN"/>
              </w:rPr>
              <w:t>〔2023〕45号</w:t>
            </w:r>
            <w:r>
              <w:rPr>
                <w:rFonts w:ascii="宋体" w:hAnsi="宋体" w:eastAsia="宋体"/>
                <w:sz w:val="16"/>
              </w:rPr>
              <w:t>-关于提前下达2024年学生资助补助经费预算（中央之直达资金）通知（中职免学费207，财政冲回25万，技工231.85万）、克财教</w:t>
            </w:r>
            <w:r>
              <w:rPr>
                <w:rFonts w:hint="eastAsia" w:ascii="宋体" w:hAnsi="宋体"/>
                <w:sz w:val="16"/>
                <w:lang w:eastAsia="zh-CN"/>
              </w:rPr>
              <w:t>〔2024〕12号</w:t>
            </w:r>
            <w:r>
              <w:rPr>
                <w:rFonts w:ascii="宋体" w:hAnsi="宋体" w:eastAsia="宋体"/>
                <w:sz w:val="16"/>
              </w:rPr>
              <w:t>-关于下达2024年学生资助补助经费预算（第二批）中央直达资金的通知（-25万）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42B649">
            <w:pPr>
              <w:jc w:val="both"/>
            </w:pPr>
            <w:r>
              <w:rPr>
                <w:rFonts w:ascii="宋体" w:hAnsi="宋体" w:eastAsia="宋体"/>
                <w:sz w:val="16"/>
              </w:rPr>
              <w:t>截至2024年12月31日，已完成：购买实训设备及耗材次数9次，维修维护费次数12次，绿化养护及院内栽种次数5次，产生通讯费月数6次，教师参加各类会议及培训次数15次，图书及设备采购次数1次，安保人员配置数量12人，公益性岗位劳务费产生月次4次，西部志愿者生活补助月次5次，水电费产生月次5次 ；主要补充学校公用经费，用于差旅费、办公用品购置费、水电费、劳务费、校园维修等日常支出为更好</w:t>
            </w:r>
            <w:r>
              <w:rPr>
                <w:rFonts w:hint="eastAsia" w:ascii="宋体" w:hAnsi="宋体"/>
                <w:sz w:val="16"/>
                <w:lang w:eastAsia="zh-CN"/>
              </w:rPr>
              <w:t>地</w:t>
            </w:r>
            <w:r>
              <w:rPr>
                <w:rFonts w:ascii="宋体" w:hAnsi="宋体" w:eastAsia="宋体"/>
                <w:sz w:val="16"/>
              </w:rPr>
              <w:t>发展克州职业教育奠定了坚实的基础。</w:t>
            </w:r>
          </w:p>
        </w:tc>
      </w:tr>
      <w:tr w14:paraId="11F682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898F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57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87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4B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547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0C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7E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21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B6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BB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0B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AA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05472">
            <w:pPr>
              <w:jc w:val="center"/>
            </w:pPr>
            <w:r>
              <w:rPr>
                <w:rFonts w:ascii="宋体" w:hAnsi="宋体" w:eastAsia="宋体"/>
                <w:sz w:val="16"/>
              </w:rPr>
              <w:t>偏差原因分析及改进措施</w:t>
            </w:r>
          </w:p>
        </w:tc>
      </w:tr>
      <w:tr w14:paraId="4020CE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FA7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F172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11F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5397">
            <w:pPr>
              <w:jc w:val="center"/>
            </w:pPr>
            <w:r>
              <w:rPr>
                <w:rFonts w:ascii="宋体" w:hAnsi="宋体" w:eastAsia="宋体"/>
                <w:sz w:val="16"/>
              </w:rPr>
              <w:t>购买实训设备及耗材次数（次）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2A71">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7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24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A8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C1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7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D6BB">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DB85">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EF213">
            <w:pPr>
              <w:jc w:val="center"/>
            </w:pPr>
            <w:r>
              <w:rPr>
                <w:rFonts w:ascii="宋体" w:hAnsi="宋体" w:eastAsia="宋体"/>
                <w:sz w:val="16"/>
              </w:rPr>
              <w:t>偏差原因：由于业务科室未提供购买实训设备的报销资料因此未完全支付完，改进措施：待手续齐全及时支付。</w:t>
            </w:r>
          </w:p>
        </w:tc>
      </w:tr>
      <w:tr w14:paraId="41691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70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C5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B9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08B4">
            <w:pPr>
              <w:jc w:val="center"/>
            </w:pPr>
            <w:r>
              <w:rPr>
                <w:rFonts w:ascii="宋体" w:hAnsi="宋体" w:eastAsia="宋体"/>
                <w:sz w:val="16"/>
              </w:rPr>
              <w:t>维修维护费次数（次）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B1AB">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F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EB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ED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95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26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A59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15C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C631F">
            <w:pPr>
              <w:jc w:val="center"/>
            </w:pPr>
          </w:p>
        </w:tc>
      </w:tr>
      <w:tr w14:paraId="21401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67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04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4B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8DC7">
            <w:pPr>
              <w:jc w:val="center"/>
            </w:pPr>
            <w:r>
              <w:rPr>
                <w:rFonts w:ascii="宋体" w:hAnsi="宋体" w:eastAsia="宋体"/>
                <w:sz w:val="16"/>
              </w:rPr>
              <w:t>绿化养护及院内栽种次数（次）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F1A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1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31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63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4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4C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8500">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A94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C8730">
            <w:pPr>
              <w:jc w:val="center"/>
            </w:pPr>
          </w:p>
        </w:tc>
      </w:tr>
      <w:tr w14:paraId="1AED7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059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3F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AE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EAA3">
            <w:pPr>
              <w:jc w:val="center"/>
            </w:pPr>
            <w:r>
              <w:rPr>
                <w:rFonts w:ascii="宋体" w:hAnsi="宋体" w:eastAsia="宋体"/>
                <w:sz w:val="16"/>
              </w:rPr>
              <w:t>产生通讯费月数（次）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F363">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F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FA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20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DA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BB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9E6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4AE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1A1B6">
            <w:pPr>
              <w:jc w:val="center"/>
            </w:pPr>
          </w:p>
        </w:tc>
      </w:tr>
      <w:tr w14:paraId="18FE5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E0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EC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7A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15C3">
            <w:pPr>
              <w:jc w:val="center"/>
            </w:pPr>
            <w:r>
              <w:rPr>
                <w:rFonts w:ascii="宋体" w:hAnsi="宋体" w:eastAsia="宋体"/>
                <w:sz w:val="16"/>
              </w:rPr>
              <w:t>教师参加各类会议及培训次数（次）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B579">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4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4F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C4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3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44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EA7F">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646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80126">
            <w:pPr>
              <w:jc w:val="center"/>
            </w:pPr>
          </w:p>
        </w:tc>
      </w:tr>
      <w:tr w14:paraId="792B7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7B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FE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3C8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D0F7">
            <w:pPr>
              <w:jc w:val="center"/>
            </w:pPr>
            <w:r>
              <w:rPr>
                <w:rFonts w:ascii="宋体" w:hAnsi="宋体" w:eastAsia="宋体"/>
                <w:sz w:val="16"/>
              </w:rPr>
              <w:t>图书及设备采购次数（次）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0C2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C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58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C1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4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4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62C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C03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C386">
            <w:pPr>
              <w:jc w:val="center"/>
            </w:pPr>
          </w:p>
        </w:tc>
      </w:tr>
      <w:tr w14:paraId="32A4C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431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65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4A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42F7">
            <w:pPr>
              <w:jc w:val="center"/>
            </w:pPr>
            <w:r>
              <w:rPr>
                <w:rFonts w:ascii="宋体" w:hAnsi="宋体" w:eastAsia="宋体"/>
                <w:sz w:val="16"/>
              </w:rPr>
              <w:t>安保人员配置数量（人）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E61A">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FE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B1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84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D4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D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D67A">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5FC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66CFF">
            <w:pPr>
              <w:jc w:val="center"/>
            </w:pPr>
          </w:p>
        </w:tc>
      </w:tr>
      <w:tr w14:paraId="2AAFA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68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D1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35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8D0B">
            <w:pPr>
              <w:jc w:val="center"/>
            </w:pPr>
            <w:r>
              <w:rPr>
                <w:rFonts w:ascii="宋体" w:hAnsi="宋体" w:eastAsia="宋体"/>
                <w:sz w:val="16"/>
              </w:rPr>
              <w:t>公益性岗位劳务费产生月次（次）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3CC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D6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C8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95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7A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DA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8CF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B3F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30612">
            <w:pPr>
              <w:jc w:val="center"/>
            </w:pPr>
          </w:p>
        </w:tc>
      </w:tr>
      <w:tr w14:paraId="17759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ED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22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01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4748">
            <w:pPr>
              <w:jc w:val="center"/>
            </w:pPr>
            <w:r>
              <w:rPr>
                <w:rFonts w:ascii="宋体" w:hAnsi="宋体" w:eastAsia="宋体"/>
                <w:sz w:val="16"/>
              </w:rPr>
              <w:t>西部志愿者生活补助月次（次）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1CEC">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E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6C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A8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B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3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32D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148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D0FAA">
            <w:pPr>
              <w:jc w:val="center"/>
            </w:pPr>
          </w:p>
        </w:tc>
      </w:tr>
      <w:tr w14:paraId="2D374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EE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69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B0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B404">
            <w:pPr>
              <w:jc w:val="center"/>
            </w:pPr>
            <w:r>
              <w:rPr>
                <w:rFonts w:ascii="宋体" w:hAnsi="宋体" w:eastAsia="宋体"/>
                <w:sz w:val="16"/>
              </w:rPr>
              <w:t>水电费产生月次（次）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1FE3">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52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765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A2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C4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4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8146">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CF3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16927">
            <w:pPr>
              <w:jc w:val="center"/>
            </w:pPr>
          </w:p>
        </w:tc>
      </w:tr>
      <w:tr w14:paraId="15633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C0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BDB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A39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A79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B57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E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1E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9C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D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90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C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8E8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770D9">
            <w:pPr>
              <w:jc w:val="center"/>
            </w:pPr>
          </w:p>
        </w:tc>
      </w:tr>
      <w:tr w14:paraId="2D5F8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83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E5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40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05E2">
            <w:pPr>
              <w:jc w:val="center"/>
            </w:pPr>
            <w:r>
              <w:rPr>
                <w:rFonts w:ascii="宋体" w:hAnsi="宋体" w:eastAsia="宋体"/>
                <w:sz w:val="16"/>
              </w:rPr>
              <w:t>维修维护合格率（%）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B0B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7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CE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4B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13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8D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1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C8E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99E0C">
            <w:pPr>
              <w:jc w:val="center"/>
            </w:pPr>
          </w:p>
        </w:tc>
      </w:tr>
      <w:tr w14:paraId="3067B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CF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E99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4BE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C53C">
            <w:pPr>
              <w:jc w:val="center"/>
            </w:pPr>
            <w:r>
              <w:rPr>
                <w:rFonts w:ascii="宋体" w:hAnsi="宋体" w:eastAsia="宋体"/>
                <w:sz w:val="16"/>
              </w:rPr>
              <w:t>劳务费发放及时率（%）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181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99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6A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9BD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1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6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A3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87B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DB934">
            <w:pPr>
              <w:jc w:val="center"/>
            </w:pPr>
          </w:p>
        </w:tc>
      </w:tr>
      <w:tr w14:paraId="4D841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3E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7C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BE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B227">
            <w:pPr>
              <w:jc w:val="center"/>
            </w:pPr>
            <w:r>
              <w:rPr>
                <w:rFonts w:ascii="宋体" w:hAnsi="宋体" w:eastAsia="宋体"/>
                <w:sz w:val="16"/>
              </w:rPr>
              <w:t>维修维护完成及时率（%）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896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5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BB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96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BA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40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6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EF6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5BDCC">
            <w:pPr>
              <w:jc w:val="center"/>
            </w:pPr>
          </w:p>
        </w:tc>
      </w:tr>
      <w:tr w14:paraId="20963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860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BB7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6AB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5B40">
            <w:pPr>
              <w:jc w:val="center"/>
            </w:pPr>
            <w:r>
              <w:rPr>
                <w:rFonts w:ascii="宋体" w:hAnsi="宋体" w:eastAsia="宋体"/>
                <w:sz w:val="16"/>
              </w:rPr>
              <w:t>图书及设备采购费用（万元）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5E3E">
            <w:pPr>
              <w:jc w:val="center"/>
            </w:pPr>
            <w:r>
              <w:rPr>
                <w:rFonts w:ascii="宋体" w:hAnsi="宋体" w:eastAsia="宋体"/>
                <w:sz w:val="16"/>
              </w:rPr>
              <w:t>&lt;=65.10万元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F6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72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EB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5C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34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8FBC">
            <w:pPr>
              <w:jc w:val="center"/>
            </w:pPr>
            <w:r>
              <w:rPr>
                <w:rFonts w:ascii="宋体" w:hAnsi="宋体" w:eastAsia="宋体"/>
                <w:sz w:val="16"/>
              </w:rPr>
              <w:t>=65.1万元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5CF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65A2B">
            <w:pPr>
              <w:jc w:val="center"/>
            </w:pPr>
          </w:p>
        </w:tc>
      </w:tr>
      <w:tr w14:paraId="36332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3A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4A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05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EBE4">
            <w:pPr>
              <w:jc w:val="center"/>
            </w:pPr>
            <w:r>
              <w:rPr>
                <w:rFonts w:ascii="宋体" w:hAnsi="宋体" w:eastAsia="宋体"/>
                <w:sz w:val="16"/>
              </w:rPr>
              <w:t>安保人员劳务费（万元）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4202">
            <w:pPr>
              <w:jc w:val="center"/>
            </w:pPr>
            <w:r>
              <w:rPr>
                <w:rFonts w:ascii="宋体" w:hAnsi="宋体" w:eastAsia="宋体"/>
                <w:sz w:val="16"/>
              </w:rPr>
              <w:t>&lt;=90.72万元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6B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2B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D8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9A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D0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8197">
            <w:pPr>
              <w:jc w:val="center"/>
            </w:pPr>
            <w:r>
              <w:rPr>
                <w:rFonts w:ascii="宋体" w:hAnsi="宋体" w:eastAsia="宋体"/>
                <w:sz w:val="16"/>
              </w:rPr>
              <w:t>=90.72万元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414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A5864">
            <w:pPr>
              <w:jc w:val="center"/>
            </w:pPr>
          </w:p>
        </w:tc>
      </w:tr>
      <w:tr w14:paraId="3F1D8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8E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D7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CFC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21B5">
            <w:pPr>
              <w:jc w:val="center"/>
            </w:pPr>
            <w:r>
              <w:rPr>
                <w:rFonts w:ascii="宋体" w:hAnsi="宋体" w:eastAsia="宋体"/>
                <w:sz w:val="16"/>
              </w:rPr>
              <w:t>维修维护费（万元）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1F46">
            <w:pPr>
              <w:jc w:val="center"/>
            </w:pPr>
            <w:r>
              <w:rPr>
                <w:rFonts w:ascii="宋体" w:hAnsi="宋体" w:eastAsia="宋体"/>
                <w:sz w:val="16"/>
              </w:rPr>
              <w:t>&gt;=50万元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59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49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CC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3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30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F62D">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983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06F96">
            <w:pPr>
              <w:jc w:val="center"/>
            </w:pPr>
          </w:p>
        </w:tc>
      </w:tr>
      <w:tr w14:paraId="76F45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6D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687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050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483B">
            <w:pPr>
              <w:jc w:val="center"/>
            </w:pPr>
            <w:r>
              <w:rPr>
                <w:rFonts w:ascii="宋体" w:hAnsi="宋体" w:eastAsia="宋体"/>
                <w:sz w:val="16"/>
              </w:rPr>
              <w:t>绿化养护费及栽种费（万元）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CADB">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EDE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BD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A8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0B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F6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389D">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C42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FC550">
            <w:pPr>
              <w:jc w:val="center"/>
            </w:pPr>
          </w:p>
        </w:tc>
      </w:tr>
      <w:tr w14:paraId="6D6D2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52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BEA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A00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DC51">
            <w:pPr>
              <w:jc w:val="center"/>
            </w:pPr>
            <w:r>
              <w:rPr>
                <w:rFonts w:ascii="宋体" w:hAnsi="宋体" w:eastAsia="宋体"/>
                <w:sz w:val="16"/>
              </w:rPr>
              <w:t>通讯费（万元）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BA86">
            <w:pPr>
              <w:jc w:val="center"/>
            </w:pPr>
            <w:r>
              <w:rPr>
                <w:rFonts w:ascii="宋体" w:hAnsi="宋体" w:eastAsia="宋体"/>
                <w:sz w:val="16"/>
              </w:rPr>
              <w:t>&lt;=8.12万元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2C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2C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64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6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8A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138A">
            <w:pPr>
              <w:jc w:val="center"/>
            </w:pPr>
            <w:r>
              <w:rPr>
                <w:rFonts w:ascii="宋体" w:hAnsi="宋体" w:eastAsia="宋体"/>
                <w:sz w:val="16"/>
              </w:rPr>
              <w:t>=8.12万元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1F6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C4077">
            <w:pPr>
              <w:jc w:val="center"/>
            </w:pPr>
          </w:p>
        </w:tc>
      </w:tr>
      <w:tr w14:paraId="3E112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09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16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E1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7ED1">
            <w:pPr>
              <w:jc w:val="center"/>
            </w:pPr>
            <w:r>
              <w:rPr>
                <w:rFonts w:ascii="宋体" w:hAnsi="宋体" w:eastAsia="宋体"/>
                <w:sz w:val="16"/>
              </w:rPr>
              <w:t>教师参培等差旅费（万元）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74EE">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72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E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99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29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22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0B97">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35C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11378">
            <w:pPr>
              <w:jc w:val="center"/>
            </w:pPr>
          </w:p>
        </w:tc>
      </w:tr>
      <w:tr w14:paraId="754C3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88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B0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75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ACB1">
            <w:pPr>
              <w:jc w:val="center"/>
            </w:pPr>
            <w:r>
              <w:rPr>
                <w:rFonts w:ascii="宋体" w:hAnsi="宋体" w:eastAsia="宋体"/>
                <w:sz w:val="16"/>
              </w:rPr>
              <w:t>购买实训设备及耗材费（万元）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E5D4">
            <w:pPr>
              <w:jc w:val="center"/>
            </w:pPr>
            <w:r>
              <w:rPr>
                <w:rFonts w:ascii="宋体" w:hAnsi="宋体" w:eastAsia="宋体"/>
                <w:sz w:val="16"/>
              </w:rPr>
              <w:t>&lt;=141.51万元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A4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EA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84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B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F7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2B42">
            <w:pPr>
              <w:jc w:val="center"/>
            </w:pPr>
            <w:r>
              <w:rPr>
                <w:rFonts w:ascii="宋体" w:hAnsi="宋体" w:eastAsia="宋体"/>
                <w:sz w:val="16"/>
              </w:rPr>
              <w:t>=138.66万元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79F8">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AFE04">
            <w:pPr>
              <w:jc w:val="center"/>
            </w:pPr>
            <w:r>
              <w:rPr>
                <w:rFonts w:ascii="宋体" w:hAnsi="宋体" w:eastAsia="宋体"/>
                <w:sz w:val="16"/>
              </w:rPr>
              <w:t>偏差原因：由于业务科室未提供购买实训设备的报销资料因此未完全支付完，改进措施：待手续齐全及时支付。</w:t>
            </w:r>
          </w:p>
        </w:tc>
      </w:tr>
      <w:tr w14:paraId="4493E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93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04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23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5630">
            <w:pPr>
              <w:jc w:val="center"/>
            </w:pPr>
            <w:r>
              <w:rPr>
                <w:rFonts w:ascii="宋体" w:hAnsi="宋体" w:eastAsia="宋体"/>
                <w:sz w:val="16"/>
              </w:rPr>
              <w:t>公益性岗位劳务费（万元）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B117">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02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40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D6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1B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CF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579A">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B5F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BFF98">
            <w:pPr>
              <w:jc w:val="center"/>
            </w:pPr>
          </w:p>
        </w:tc>
      </w:tr>
      <w:tr w14:paraId="43111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86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A8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0C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6A07">
            <w:pPr>
              <w:jc w:val="center"/>
            </w:pPr>
            <w:r>
              <w:rPr>
                <w:rFonts w:ascii="宋体" w:hAnsi="宋体" w:eastAsia="宋体"/>
                <w:sz w:val="16"/>
              </w:rPr>
              <w:t>西部志愿者生活补助费（万元）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BC44">
            <w:pPr>
              <w:jc w:val="center"/>
            </w:pPr>
            <w:r>
              <w:rPr>
                <w:rFonts w:ascii="宋体" w:hAnsi="宋体" w:eastAsia="宋体"/>
                <w:sz w:val="16"/>
              </w:rPr>
              <w:t>&lt;=37.80万元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3A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9E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89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5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DC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8694">
            <w:pPr>
              <w:jc w:val="center"/>
            </w:pPr>
            <w:r>
              <w:rPr>
                <w:rFonts w:ascii="宋体" w:hAnsi="宋体" w:eastAsia="宋体"/>
                <w:sz w:val="16"/>
              </w:rPr>
              <w:t>=37.8万元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DBC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5DF01">
            <w:pPr>
              <w:jc w:val="center"/>
            </w:pPr>
          </w:p>
        </w:tc>
      </w:tr>
      <w:tr w14:paraId="45826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28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D3D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B8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DDE0">
            <w:pPr>
              <w:jc w:val="center"/>
            </w:pPr>
            <w:r>
              <w:rPr>
                <w:rFonts w:ascii="宋体" w:hAnsi="宋体" w:eastAsia="宋体"/>
                <w:sz w:val="16"/>
              </w:rPr>
              <w:t>支付水电费（万元）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17E5">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7F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BD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6E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1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5C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1CBF">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6FF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94B5D">
            <w:pPr>
              <w:jc w:val="center"/>
            </w:pPr>
          </w:p>
        </w:tc>
      </w:tr>
      <w:tr w14:paraId="65A25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93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F5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A1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B4A1">
            <w:pPr>
              <w:jc w:val="center"/>
            </w:pPr>
            <w:r>
              <w:rPr>
                <w:rFonts w:ascii="宋体" w:hAnsi="宋体" w:eastAsia="宋体"/>
                <w:sz w:val="16"/>
              </w:rPr>
              <w:t>保障教职工工作正常进行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BA1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FD1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F4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98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40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78D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5F09">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29A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67C56">
            <w:pPr>
              <w:jc w:val="center"/>
            </w:pPr>
          </w:p>
        </w:tc>
      </w:tr>
      <w:tr w14:paraId="16E6A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66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49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7A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ABE7">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CD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9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3C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36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96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29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6A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EC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1629A">
            <w:pPr>
              <w:jc w:val="center"/>
            </w:pPr>
          </w:p>
        </w:tc>
      </w:tr>
      <w:tr w14:paraId="76ABD8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D0B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C35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EE6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ED3772">
            <w:pPr>
              <w:jc w:val="center"/>
            </w:pPr>
            <w:r>
              <w:rPr>
                <w:rFonts w:ascii="宋体" w:hAnsi="宋体" w:eastAsia="宋体"/>
                <w:sz w:val="16"/>
              </w:rPr>
              <w:t>99.04分</w:t>
            </w:r>
          </w:p>
        </w:tc>
      </w:tr>
    </w:tbl>
    <w:p w14:paraId="524466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96"/>
        <w:gridCol w:w="632"/>
        <w:gridCol w:w="632"/>
        <w:gridCol w:w="632"/>
        <w:gridCol w:w="632"/>
        <w:gridCol w:w="632"/>
        <w:gridCol w:w="632"/>
        <w:gridCol w:w="632"/>
      </w:tblGrid>
      <w:tr w14:paraId="336795FB">
        <w:tblPrEx>
          <w:tblCellMar>
            <w:top w:w="0" w:type="dxa"/>
            <w:left w:w="108" w:type="dxa"/>
            <w:bottom w:w="0" w:type="dxa"/>
            <w:right w:w="108" w:type="dxa"/>
          </w:tblCellMar>
        </w:tblPrEx>
        <w:tc>
          <w:tcPr>
            <w:tcW w:w="8848" w:type="dxa"/>
            <w:gridSpan w:val="14"/>
            <w:vAlign w:val="center"/>
          </w:tcPr>
          <w:p w14:paraId="457876BB">
            <w:pPr>
              <w:jc w:val="center"/>
            </w:pPr>
            <w:r>
              <w:rPr>
                <w:rFonts w:ascii="宋体" w:hAnsi="宋体" w:eastAsia="宋体"/>
                <w:sz w:val="24"/>
              </w:rPr>
              <w:t>项目支出绩效自评表</w:t>
            </w:r>
          </w:p>
        </w:tc>
      </w:tr>
      <w:tr w14:paraId="5C7776D0">
        <w:tblPrEx>
          <w:tblCellMar>
            <w:top w:w="0" w:type="dxa"/>
            <w:left w:w="108" w:type="dxa"/>
            <w:bottom w:w="0" w:type="dxa"/>
            <w:right w:w="108" w:type="dxa"/>
          </w:tblCellMar>
        </w:tblPrEx>
        <w:tc>
          <w:tcPr>
            <w:tcW w:w="8848" w:type="dxa"/>
            <w:gridSpan w:val="14"/>
            <w:vAlign w:val="center"/>
          </w:tcPr>
          <w:p w14:paraId="711872AC">
            <w:pPr>
              <w:jc w:val="center"/>
            </w:pPr>
            <w:r>
              <w:rPr>
                <w:rFonts w:ascii="宋体" w:hAnsi="宋体" w:eastAsia="宋体"/>
                <w:sz w:val="24"/>
              </w:rPr>
              <w:t>(2024年度)</w:t>
            </w:r>
          </w:p>
        </w:tc>
      </w:tr>
      <w:tr w14:paraId="0F6C1D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D6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556EA9">
            <w:pPr>
              <w:jc w:val="center"/>
            </w:pPr>
            <w:r>
              <w:rPr>
                <w:rFonts w:ascii="宋体" w:hAnsi="宋体" w:eastAsia="宋体"/>
                <w:sz w:val="16"/>
              </w:rPr>
              <w:t>2024年中职免住宿费、免教材费补助（上年结转）</w:t>
            </w:r>
          </w:p>
        </w:tc>
      </w:tr>
      <w:tr w14:paraId="774257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F1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6EB60">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FB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754EB">
            <w:pPr>
              <w:jc w:val="center"/>
            </w:pPr>
            <w:r>
              <w:rPr>
                <w:rFonts w:ascii="宋体" w:hAnsi="宋体" w:eastAsia="宋体"/>
                <w:sz w:val="16"/>
              </w:rPr>
              <w:t>克孜勒苏职业技术学院</w:t>
            </w:r>
          </w:p>
        </w:tc>
      </w:tr>
      <w:tr w14:paraId="3FBC01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FC9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19E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0C7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43C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33B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7E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F8B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0933">
            <w:pPr>
              <w:jc w:val="center"/>
            </w:pPr>
            <w:r>
              <w:rPr>
                <w:rFonts w:ascii="宋体" w:hAnsi="宋体" w:eastAsia="宋体"/>
                <w:sz w:val="16"/>
              </w:rPr>
              <w:t>得分</w:t>
            </w:r>
          </w:p>
        </w:tc>
      </w:tr>
      <w:tr w14:paraId="42D8A7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67B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58B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98220">
            <w:pPr>
              <w:jc w:val="center"/>
            </w:pPr>
            <w:r>
              <w:rPr>
                <w:rFonts w:ascii="宋体" w:hAnsi="宋体" w:eastAsia="宋体"/>
                <w:sz w:val="16"/>
              </w:rPr>
              <w:t>14.97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3A1F7">
            <w:pPr>
              <w:jc w:val="center"/>
            </w:pPr>
            <w:r>
              <w:rPr>
                <w:rFonts w:ascii="宋体" w:hAnsi="宋体" w:eastAsia="宋体"/>
                <w:sz w:val="16"/>
              </w:rPr>
              <w:t>14.97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46D7A">
            <w:pPr>
              <w:jc w:val="center"/>
            </w:pPr>
            <w:r>
              <w:rPr>
                <w:rFonts w:ascii="宋体" w:hAnsi="宋体" w:eastAsia="宋体"/>
                <w:sz w:val="16"/>
              </w:rPr>
              <w:t>12.02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4C1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23CEF">
            <w:pPr>
              <w:jc w:val="center"/>
            </w:pPr>
            <w:r>
              <w:rPr>
                <w:rFonts w:ascii="宋体" w:hAnsi="宋体" w:eastAsia="宋体"/>
                <w:sz w:val="16"/>
              </w:rPr>
              <w:t>80.3%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A8A0">
            <w:pPr>
              <w:jc w:val="center"/>
            </w:pPr>
            <w:r>
              <w:rPr>
                <w:rFonts w:ascii="宋体" w:hAnsi="宋体" w:eastAsia="宋体"/>
                <w:sz w:val="16"/>
              </w:rPr>
              <w:t>5.07分</w:t>
            </w:r>
          </w:p>
        </w:tc>
      </w:tr>
      <w:tr w14:paraId="5CDEC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210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286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6B02">
            <w:pPr>
              <w:jc w:val="center"/>
            </w:pPr>
            <w:r>
              <w:rPr>
                <w:rFonts w:ascii="宋体" w:hAnsi="宋体" w:eastAsia="宋体"/>
                <w:sz w:val="16"/>
              </w:rPr>
              <w:t>14.97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4D7C4">
            <w:pPr>
              <w:jc w:val="center"/>
            </w:pPr>
            <w:r>
              <w:rPr>
                <w:rFonts w:ascii="宋体" w:hAnsi="宋体" w:eastAsia="宋体"/>
                <w:sz w:val="16"/>
              </w:rPr>
              <w:t>14.97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EA793">
            <w:pPr>
              <w:jc w:val="center"/>
            </w:pPr>
            <w:r>
              <w:rPr>
                <w:rFonts w:ascii="宋体" w:hAnsi="宋体" w:eastAsia="宋体"/>
                <w:sz w:val="16"/>
              </w:rPr>
              <w:t>12.02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208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900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AF54">
            <w:pPr>
              <w:jc w:val="center"/>
            </w:pPr>
            <w:r>
              <w:rPr>
                <w:rFonts w:ascii="宋体" w:hAnsi="宋体" w:eastAsia="宋体"/>
                <w:sz w:val="16"/>
              </w:rPr>
              <w:t>—</w:t>
            </w:r>
          </w:p>
        </w:tc>
      </w:tr>
      <w:tr w14:paraId="49987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FDB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C7F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6F2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118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6A1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FE8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FDE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0AD2">
            <w:pPr>
              <w:jc w:val="center"/>
            </w:pPr>
            <w:r>
              <w:rPr>
                <w:rFonts w:ascii="宋体" w:hAnsi="宋体" w:eastAsia="宋体"/>
                <w:sz w:val="16"/>
              </w:rPr>
              <w:t>—</w:t>
            </w:r>
          </w:p>
        </w:tc>
      </w:tr>
      <w:tr w14:paraId="49C02E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8E7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BB60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2B659A">
            <w:pPr>
              <w:jc w:val="center"/>
            </w:pPr>
            <w:r>
              <w:rPr>
                <w:rFonts w:ascii="宋体" w:hAnsi="宋体" w:eastAsia="宋体"/>
                <w:sz w:val="16"/>
              </w:rPr>
              <w:t>实际完成情况</w:t>
            </w:r>
          </w:p>
        </w:tc>
      </w:tr>
      <w:tr w14:paraId="4E129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E3D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6D631">
            <w:pPr>
              <w:jc w:val="both"/>
            </w:pPr>
            <w:r>
              <w:rPr>
                <w:rFonts w:ascii="宋体" w:hAnsi="宋体" w:eastAsia="宋体"/>
                <w:sz w:val="16"/>
              </w:rPr>
              <w:t>该项目总投资14.97万元，其中：财政资金14.97万元，其他资金0万元，主要用于购买中职学生教材费、校园学生宿舍维修费购买宿舍水电费等日常支出为</w:t>
            </w:r>
            <w:r>
              <w:rPr>
                <w:rFonts w:hint="eastAsia" w:ascii="宋体" w:hAnsi="宋体"/>
                <w:sz w:val="16"/>
                <w:lang w:eastAsia="zh-CN"/>
              </w:rPr>
              <w:t>更好地</w:t>
            </w:r>
            <w:r>
              <w:rPr>
                <w:rFonts w:ascii="宋体" w:hAnsi="宋体" w:eastAsia="宋体"/>
                <w:sz w:val="16"/>
              </w:rPr>
              <w:t>发展克州职业教育奠定了坚实的基础。根据克财教</w:t>
            </w:r>
            <w:r>
              <w:rPr>
                <w:rFonts w:hint="eastAsia" w:ascii="宋体" w:hAnsi="宋体"/>
                <w:sz w:val="16"/>
                <w:lang w:eastAsia="zh-CN"/>
              </w:rPr>
              <w:t>〔2022〕54号</w:t>
            </w:r>
            <w:r>
              <w:rPr>
                <w:rFonts w:ascii="宋体" w:hAnsi="宋体" w:eastAsia="宋体"/>
                <w:sz w:val="16"/>
              </w:rPr>
              <w:t>-关于提前下达2023年新疆西藏等地区教育特殊补助资金的通知（上年结转10.1387万元）、克财教</w:t>
            </w:r>
            <w:r>
              <w:rPr>
                <w:rFonts w:hint="eastAsia" w:ascii="宋体" w:hAnsi="宋体"/>
                <w:sz w:val="16"/>
                <w:lang w:eastAsia="zh-CN"/>
              </w:rPr>
              <w:t>〔2023〕12号</w:t>
            </w:r>
            <w:r>
              <w:rPr>
                <w:rFonts w:ascii="宋体" w:hAnsi="宋体" w:eastAsia="宋体"/>
                <w:sz w:val="16"/>
              </w:rPr>
              <w:t>（上年结转4.83万元）。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67A6A5">
            <w:pPr>
              <w:jc w:val="both"/>
            </w:pPr>
            <w:r>
              <w:rPr>
                <w:rFonts w:ascii="宋体" w:hAnsi="宋体" w:eastAsia="宋体"/>
                <w:sz w:val="16"/>
              </w:rPr>
              <w:t>截至2024年12月31日，已完成：学生宿舍维修维护次数4次,购买教材次数3次，主要用于购买中职学生教材费、校园学生宿舍维修费购买宿舍水电费等日常支出为</w:t>
            </w:r>
            <w:r>
              <w:rPr>
                <w:rFonts w:hint="eastAsia" w:ascii="宋体" w:hAnsi="宋体"/>
                <w:sz w:val="16"/>
                <w:lang w:eastAsia="zh-CN"/>
              </w:rPr>
              <w:t>更好地</w:t>
            </w:r>
            <w:r>
              <w:rPr>
                <w:rFonts w:ascii="宋体" w:hAnsi="宋体" w:eastAsia="宋体"/>
                <w:sz w:val="16"/>
              </w:rPr>
              <w:t>发展克州职业教育奠定了坚实的基础。</w:t>
            </w:r>
          </w:p>
        </w:tc>
      </w:tr>
      <w:tr w14:paraId="6E259E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A0A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FA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FF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0D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E6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58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0A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49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20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23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A9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50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52EEA">
            <w:pPr>
              <w:jc w:val="center"/>
            </w:pPr>
            <w:r>
              <w:rPr>
                <w:rFonts w:ascii="宋体" w:hAnsi="宋体" w:eastAsia="宋体"/>
                <w:sz w:val="16"/>
              </w:rPr>
              <w:t>偏差原因分析及改进措施</w:t>
            </w:r>
          </w:p>
        </w:tc>
      </w:tr>
      <w:tr w14:paraId="70E8C4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EC8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F91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504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C9D6">
            <w:pPr>
              <w:jc w:val="center"/>
            </w:pPr>
            <w:r>
              <w:rPr>
                <w:rFonts w:ascii="宋体" w:hAnsi="宋体" w:eastAsia="宋体"/>
                <w:sz w:val="16"/>
              </w:rPr>
              <w:t>学生宿舍维修维护次数（次）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B7C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76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8A83">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E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30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3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F6E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79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430D6">
            <w:pPr>
              <w:jc w:val="center"/>
            </w:pPr>
          </w:p>
        </w:tc>
      </w:tr>
      <w:tr w14:paraId="035FA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F2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EA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B34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8B73">
            <w:pPr>
              <w:jc w:val="center"/>
            </w:pPr>
            <w:r>
              <w:rPr>
                <w:rFonts w:ascii="宋体" w:hAnsi="宋体" w:eastAsia="宋体"/>
                <w:sz w:val="16"/>
              </w:rPr>
              <w:t>购买教材次数（次）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8D6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A5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933F">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D6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E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9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707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FB74">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DB5FE">
            <w:pPr>
              <w:jc w:val="center"/>
            </w:pPr>
            <w:r>
              <w:rPr>
                <w:rFonts w:ascii="宋体" w:hAnsi="宋体" w:eastAsia="宋体"/>
                <w:sz w:val="16"/>
              </w:rPr>
              <w:t>偏差原因：</w:t>
            </w:r>
            <w:r>
              <w:rPr>
                <w:rFonts w:hint="eastAsia" w:ascii="宋体" w:hAnsi="宋体"/>
                <w:sz w:val="16"/>
                <w:lang w:eastAsia="zh-CN"/>
              </w:rPr>
              <w:t>由干部</w:t>
            </w:r>
            <w:r>
              <w:rPr>
                <w:rFonts w:ascii="宋体" w:hAnsi="宋体" w:eastAsia="宋体"/>
                <w:sz w:val="16"/>
              </w:rPr>
              <w:t>分教材在下学期开学前购买因此未完全支付完，改进措施：待下学期购买完教材后及时支付</w:t>
            </w:r>
          </w:p>
        </w:tc>
      </w:tr>
      <w:tr w14:paraId="7A063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64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20F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2D0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7796">
            <w:pPr>
              <w:jc w:val="center"/>
            </w:pPr>
            <w:r>
              <w:rPr>
                <w:rFonts w:ascii="宋体" w:hAnsi="宋体" w:eastAsia="宋体"/>
                <w:sz w:val="16"/>
              </w:rPr>
              <w:t>宿舍维修维护合格率（%）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D8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7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6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3C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A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33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7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51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527B0">
            <w:pPr>
              <w:jc w:val="center"/>
            </w:pPr>
          </w:p>
        </w:tc>
      </w:tr>
      <w:tr w14:paraId="1A456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1F6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8E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D4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C85D">
            <w:pPr>
              <w:jc w:val="center"/>
            </w:pPr>
            <w:r>
              <w:rPr>
                <w:rFonts w:ascii="宋体" w:hAnsi="宋体" w:eastAsia="宋体"/>
                <w:sz w:val="16"/>
              </w:rPr>
              <w:t>购买教材质量验收合格率（%）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2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74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8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2D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00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A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0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1D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87CA5">
            <w:pPr>
              <w:jc w:val="center"/>
            </w:pPr>
          </w:p>
        </w:tc>
      </w:tr>
      <w:tr w14:paraId="78A51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CE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C9E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44C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CA21">
            <w:pPr>
              <w:jc w:val="center"/>
            </w:pPr>
            <w:r>
              <w:rPr>
                <w:rFonts w:ascii="宋体" w:hAnsi="宋体" w:eastAsia="宋体"/>
                <w:sz w:val="16"/>
              </w:rPr>
              <w:t>维修维护完成及时率（%）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4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8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9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F4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7B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0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0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DD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2B7F4">
            <w:pPr>
              <w:jc w:val="center"/>
            </w:pPr>
          </w:p>
        </w:tc>
      </w:tr>
      <w:tr w14:paraId="4E675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42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C2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10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C20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0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A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3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A7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4A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27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4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FF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1836A">
            <w:pPr>
              <w:jc w:val="center"/>
            </w:pPr>
          </w:p>
        </w:tc>
      </w:tr>
      <w:tr w14:paraId="2281C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E89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E0E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EE5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1D14">
            <w:pPr>
              <w:jc w:val="center"/>
            </w:pPr>
            <w:r>
              <w:rPr>
                <w:rFonts w:ascii="宋体" w:hAnsi="宋体" w:eastAsia="宋体"/>
                <w:sz w:val="16"/>
              </w:rPr>
              <w:t>学生宿舍维修维护费用（万元)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EFA0">
            <w:pPr>
              <w:jc w:val="center"/>
            </w:pPr>
            <w:r>
              <w:rPr>
                <w:rFonts w:ascii="宋体" w:hAnsi="宋体" w:eastAsia="宋体"/>
                <w:sz w:val="16"/>
              </w:rPr>
              <w:t>&lt;=7.6万元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3A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B3AE">
            <w:pPr>
              <w:jc w:val="center"/>
            </w:pPr>
            <w:r>
              <w:rPr>
                <w:rFonts w:ascii="宋体" w:hAnsi="宋体" w:eastAsia="宋体"/>
                <w:sz w:val="16"/>
              </w:rPr>
              <w:t>178.77万元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DD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7B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F2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3182">
            <w:pPr>
              <w:jc w:val="center"/>
            </w:pPr>
            <w:r>
              <w:rPr>
                <w:rFonts w:ascii="宋体" w:hAnsi="宋体" w:eastAsia="宋体"/>
                <w:sz w:val="16"/>
              </w:rPr>
              <w:t>=7.6万元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52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D6E8D">
            <w:pPr>
              <w:jc w:val="center"/>
            </w:pPr>
          </w:p>
        </w:tc>
      </w:tr>
      <w:tr w14:paraId="4234C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33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30F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16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2AE1">
            <w:pPr>
              <w:jc w:val="center"/>
            </w:pPr>
            <w:r>
              <w:rPr>
                <w:rFonts w:ascii="宋体" w:hAnsi="宋体" w:eastAsia="宋体"/>
                <w:sz w:val="16"/>
              </w:rPr>
              <w:t>购买教材费用（万元)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B607">
            <w:pPr>
              <w:jc w:val="center"/>
            </w:pPr>
            <w:r>
              <w:rPr>
                <w:rFonts w:ascii="宋体" w:hAnsi="宋体" w:eastAsia="宋体"/>
                <w:sz w:val="16"/>
              </w:rPr>
              <w:t>&lt;=7.37万元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CB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D124">
            <w:pPr>
              <w:jc w:val="center"/>
            </w:pPr>
            <w:r>
              <w:rPr>
                <w:rFonts w:ascii="宋体" w:hAnsi="宋体" w:eastAsia="宋体"/>
                <w:sz w:val="16"/>
              </w:rPr>
              <w:t>145.17万元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FF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9A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F7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ECA6">
            <w:pPr>
              <w:jc w:val="center"/>
            </w:pPr>
            <w:r>
              <w:rPr>
                <w:rFonts w:ascii="宋体" w:hAnsi="宋体" w:eastAsia="宋体"/>
                <w:sz w:val="16"/>
              </w:rPr>
              <w:t>=4.42万元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3B1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774BC">
            <w:pPr>
              <w:jc w:val="center"/>
            </w:pPr>
            <w:r>
              <w:rPr>
                <w:rFonts w:ascii="宋体" w:hAnsi="宋体" w:eastAsia="宋体"/>
                <w:sz w:val="16"/>
              </w:rPr>
              <w:t>偏差原因：</w:t>
            </w:r>
            <w:r>
              <w:rPr>
                <w:rFonts w:hint="eastAsia" w:ascii="宋体" w:hAnsi="宋体"/>
                <w:sz w:val="16"/>
                <w:lang w:eastAsia="zh-CN"/>
              </w:rPr>
              <w:t>由干部</w:t>
            </w:r>
            <w:r>
              <w:rPr>
                <w:rFonts w:ascii="宋体" w:hAnsi="宋体" w:eastAsia="宋体"/>
                <w:sz w:val="16"/>
              </w:rPr>
              <w:t>分教材在下学期开学前购买因此未完全支付完，改进措施：待下学期购买完教材后及时支付</w:t>
            </w:r>
          </w:p>
        </w:tc>
      </w:tr>
      <w:tr w14:paraId="12483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93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90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AA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A86C">
            <w:pPr>
              <w:jc w:val="center"/>
            </w:pPr>
            <w:r>
              <w:rPr>
                <w:rFonts w:ascii="宋体" w:hAnsi="宋体" w:eastAsia="宋体"/>
                <w:sz w:val="16"/>
              </w:rPr>
              <w:t>保障教职工工作正常进行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E40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AFE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ECE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EB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77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91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66C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8D1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AA0A6">
            <w:pPr>
              <w:jc w:val="center"/>
            </w:pPr>
          </w:p>
        </w:tc>
      </w:tr>
      <w:tr w14:paraId="13DD1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45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19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E6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D1C7">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98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DC5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31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2C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8C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B8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67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8B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18D50">
            <w:pPr>
              <w:jc w:val="center"/>
            </w:pPr>
          </w:p>
        </w:tc>
      </w:tr>
      <w:tr w14:paraId="0FBBC0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A8F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981F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7B2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3DD896">
            <w:pPr>
              <w:jc w:val="center"/>
            </w:pPr>
            <w:r>
              <w:rPr>
                <w:rFonts w:ascii="宋体" w:hAnsi="宋体" w:eastAsia="宋体"/>
                <w:sz w:val="16"/>
              </w:rPr>
              <w:t>76.74分</w:t>
            </w:r>
          </w:p>
        </w:tc>
      </w:tr>
    </w:tbl>
    <w:p w14:paraId="45BDEA8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63FAB21">
        <w:tblPrEx>
          <w:tblCellMar>
            <w:top w:w="0" w:type="dxa"/>
            <w:left w:w="108" w:type="dxa"/>
            <w:bottom w:w="0" w:type="dxa"/>
            <w:right w:w="108" w:type="dxa"/>
          </w:tblCellMar>
        </w:tblPrEx>
        <w:tc>
          <w:tcPr>
            <w:tcW w:w="8848" w:type="dxa"/>
            <w:gridSpan w:val="14"/>
            <w:vAlign w:val="center"/>
          </w:tcPr>
          <w:p w14:paraId="60B67D9D">
            <w:pPr>
              <w:jc w:val="center"/>
            </w:pPr>
            <w:r>
              <w:rPr>
                <w:rFonts w:ascii="宋体" w:hAnsi="宋体" w:eastAsia="宋体"/>
                <w:sz w:val="24"/>
              </w:rPr>
              <w:t>项目支出绩效自评表</w:t>
            </w:r>
          </w:p>
        </w:tc>
      </w:tr>
      <w:tr w14:paraId="63012EE9">
        <w:tblPrEx>
          <w:tblCellMar>
            <w:top w:w="0" w:type="dxa"/>
            <w:left w:w="108" w:type="dxa"/>
            <w:bottom w:w="0" w:type="dxa"/>
            <w:right w:w="108" w:type="dxa"/>
          </w:tblCellMar>
        </w:tblPrEx>
        <w:tc>
          <w:tcPr>
            <w:tcW w:w="8848" w:type="dxa"/>
            <w:gridSpan w:val="14"/>
            <w:vAlign w:val="center"/>
          </w:tcPr>
          <w:p w14:paraId="05497A93">
            <w:pPr>
              <w:jc w:val="center"/>
            </w:pPr>
            <w:r>
              <w:rPr>
                <w:rFonts w:ascii="宋体" w:hAnsi="宋体" w:eastAsia="宋体"/>
                <w:sz w:val="24"/>
              </w:rPr>
              <w:t>(2024年度)</w:t>
            </w:r>
          </w:p>
        </w:tc>
      </w:tr>
      <w:tr w14:paraId="2782D7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EB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A391EB">
            <w:pPr>
              <w:jc w:val="center"/>
            </w:pPr>
            <w:r>
              <w:rPr>
                <w:rFonts w:ascii="宋体" w:hAnsi="宋体" w:eastAsia="宋体"/>
                <w:sz w:val="16"/>
              </w:rPr>
              <w:t>2024年中职及技工助学金(上年结转）</w:t>
            </w:r>
          </w:p>
        </w:tc>
      </w:tr>
      <w:tr w14:paraId="2D5123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C6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2EA261">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36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FECD95">
            <w:pPr>
              <w:jc w:val="center"/>
            </w:pPr>
            <w:r>
              <w:rPr>
                <w:rFonts w:ascii="宋体" w:hAnsi="宋体" w:eastAsia="宋体"/>
                <w:sz w:val="16"/>
              </w:rPr>
              <w:t>克孜勒苏职业技术学院</w:t>
            </w:r>
          </w:p>
        </w:tc>
      </w:tr>
      <w:tr w14:paraId="3606B0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E74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4E9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EBB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71C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E83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055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FE6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5D19">
            <w:pPr>
              <w:jc w:val="center"/>
            </w:pPr>
            <w:r>
              <w:rPr>
                <w:rFonts w:ascii="宋体" w:hAnsi="宋体" w:eastAsia="宋体"/>
                <w:sz w:val="16"/>
              </w:rPr>
              <w:t>得分</w:t>
            </w:r>
          </w:p>
        </w:tc>
      </w:tr>
      <w:tr w14:paraId="0A3AF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548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50D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2217">
            <w:pPr>
              <w:jc w:val="center"/>
            </w:pPr>
            <w:r>
              <w:rPr>
                <w:rFonts w:ascii="宋体" w:hAnsi="宋体" w:eastAsia="宋体"/>
                <w:sz w:val="16"/>
              </w:rPr>
              <w:t>80.53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FA2DD">
            <w:pPr>
              <w:jc w:val="center"/>
            </w:pPr>
            <w:r>
              <w:rPr>
                <w:rFonts w:ascii="宋体" w:hAnsi="宋体" w:eastAsia="宋体"/>
                <w:sz w:val="16"/>
              </w:rPr>
              <w:t>80.53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24F62">
            <w:pPr>
              <w:jc w:val="center"/>
            </w:pPr>
            <w:r>
              <w:rPr>
                <w:rFonts w:ascii="宋体" w:hAnsi="宋体" w:eastAsia="宋体"/>
                <w:sz w:val="16"/>
              </w:rPr>
              <w:t>80.53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D12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83A5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2A9C">
            <w:pPr>
              <w:jc w:val="center"/>
            </w:pPr>
            <w:r>
              <w:rPr>
                <w:rFonts w:ascii="宋体" w:hAnsi="宋体" w:eastAsia="宋体"/>
                <w:sz w:val="16"/>
              </w:rPr>
              <w:t>10.00分</w:t>
            </w:r>
          </w:p>
        </w:tc>
      </w:tr>
      <w:tr w14:paraId="5C5F3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343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E06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45C16">
            <w:pPr>
              <w:jc w:val="center"/>
            </w:pPr>
            <w:r>
              <w:rPr>
                <w:rFonts w:ascii="宋体" w:hAnsi="宋体" w:eastAsia="宋体"/>
                <w:sz w:val="16"/>
              </w:rPr>
              <w:t>80.53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F0295">
            <w:pPr>
              <w:jc w:val="center"/>
            </w:pPr>
            <w:r>
              <w:rPr>
                <w:rFonts w:ascii="宋体" w:hAnsi="宋体" w:eastAsia="宋体"/>
                <w:sz w:val="16"/>
              </w:rPr>
              <w:t>80.53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22F14">
            <w:pPr>
              <w:jc w:val="center"/>
            </w:pPr>
            <w:r>
              <w:rPr>
                <w:rFonts w:ascii="宋体" w:hAnsi="宋体" w:eastAsia="宋体"/>
                <w:sz w:val="16"/>
              </w:rPr>
              <w:t>80.53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7E0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879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53A4">
            <w:pPr>
              <w:jc w:val="center"/>
            </w:pPr>
            <w:r>
              <w:rPr>
                <w:rFonts w:ascii="宋体" w:hAnsi="宋体" w:eastAsia="宋体"/>
                <w:sz w:val="16"/>
              </w:rPr>
              <w:t>—</w:t>
            </w:r>
          </w:p>
        </w:tc>
      </w:tr>
      <w:tr w14:paraId="15D99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351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18A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819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557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421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EFE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D45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6919">
            <w:pPr>
              <w:jc w:val="center"/>
            </w:pPr>
            <w:r>
              <w:rPr>
                <w:rFonts w:ascii="宋体" w:hAnsi="宋体" w:eastAsia="宋体"/>
                <w:sz w:val="16"/>
              </w:rPr>
              <w:t>—</w:t>
            </w:r>
          </w:p>
        </w:tc>
      </w:tr>
      <w:tr w14:paraId="372742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5BEE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AE5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D2E2D2">
            <w:pPr>
              <w:jc w:val="center"/>
            </w:pPr>
            <w:r>
              <w:rPr>
                <w:rFonts w:ascii="宋体" w:hAnsi="宋体" w:eastAsia="宋体"/>
                <w:sz w:val="16"/>
              </w:rPr>
              <w:t>实际完成情况</w:t>
            </w:r>
          </w:p>
        </w:tc>
      </w:tr>
      <w:tr w14:paraId="1E7D5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515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D0D87">
            <w:pPr>
              <w:jc w:val="both"/>
            </w:pPr>
            <w:r>
              <w:rPr>
                <w:rFonts w:ascii="宋体" w:hAnsi="宋体" w:eastAsia="宋体"/>
                <w:sz w:val="16"/>
              </w:rPr>
              <w:t>该项目总投资80.53万元，其中：财政资金80.53万元，其他资金0万元，主要用于中职助学金发放，有利于中等学校各项国家资助政策按规定得到落实，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的实施，进一步优化教育结构，维护教育公平，促进教育持续健康发展发挥着重要意义。根据克财教</w:t>
            </w:r>
            <w:r>
              <w:rPr>
                <w:rFonts w:hint="eastAsia" w:ascii="宋体" w:hAnsi="宋体"/>
                <w:sz w:val="16"/>
                <w:lang w:eastAsia="zh-CN"/>
              </w:rPr>
              <w:t>〔2022〕51号</w:t>
            </w:r>
            <w:r>
              <w:rPr>
                <w:rFonts w:ascii="宋体" w:hAnsi="宋体" w:eastAsia="宋体"/>
                <w:sz w:val="16"/>
              </w:rPr>
              <w:t>-关于提前下达2023年学生资助补助经费预算（中央直达资金）的通知（上年结转中职助学金43.09万）、克财教</w:t>
            </w:r>
            <w:r>
              <w:rPr>
                <w:rFonts w:hint="eastAsia" w:ascii="宋体" w:hAnsi="宋体"/>
                <w:sz w:val="16"/>
                <w:lang w:eastAsia="zh-CN"/>
              </w:rPr>
              <w:t>〔2022〕53号</w:t>
            </w:r>
            <w:r>
              <w:rPr>
                <w:rFonts w:ascii="宋体" w:hAnsi="宋体" w:eastAsia="宋体"/>
                <w:sz w:val="16"/>
              </w:rPr>
              <w:t>-关于提前下达2023年自治区教育直达资金预算的通知中职（上年结转中职助学金37.44万）。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11474">
            <w:pPr>
              <w:jc w:val="both"/>
            </w:pPr>
            <w:r>
              <w:rPr>
                <w:rFonts w:ascii="宋体" w:hAnsi="宋体" w:eastAsia="宋体"/>
                <w:sz w:val="16"/>
              </w:rPr>
              <w:t>截至2024年12月31日，补助中职及技工学生人数402人，主要用于中职助学金发放，有利于中等学校各项国家资助政策按规定得到落实，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w:t>
            </w:r>
          </w:p>
        </w:tc>
      </w:tr>
      <w:tr w14:paraId="07B033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98A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7F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2D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C5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D2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10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C6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61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14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87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E93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CC7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C5B8A">
            <w:pPr>
              <w:jc w:val="center"/>
            </w:pPr>
            <w:r>
              <w:rPr>
                <w:rFonts w:ascii="宋体" w:hAnsi="宋体" w:eastAsia="宋体"/>
                <w:sz w:val="16"/>
              </w:rPr>
              <w:t>偏差原因分析及改进措施</w:t>
            </w:r>
          </w:p>
        </w:tc>
      </w:tr>
      <w:tr w14:paraId="401EBA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C78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503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8D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4AD1">
            <w:pPr>
              <w:jc w:val="center"/>
            </w:pPr>
            <w:r>
              <w:rPr>
                <w:rFonts w:ascii="宋体" w:hAnsi="宋体" w:eastAsia="宋体"/>
                <w:sz w:val="16"/>
              </w:rPr>
              <w:t>补助中职及技工学生人数（人）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25B6">
            <w:pPr>
              <w:jc w:val="center"/>
            </w:pPr>
            <w:r>
              <w:rPr>
                <w:rFonts w:ascii="宋体" w:hAnsi="宋体" w:eastAsia="宋体"/>
                <w:sz w:val="16"/>
              </w:rPr>
              <w:t>&gt;=402人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B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CC49">
            <w:pPr>
              <w:jc w:val="center"/>
            </w:pPr>
            <w:r>
              <w:rPr>
                <w:rFonts w:ascii="宋体" w:hAnsi="宋体" w:eastAsia="宋体"/>
                <w:sz w:val="16"/>
              </w:rPr>
              <w:t>1914人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4C9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F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7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296E">
            <w:pPr>
              <w:jc w:val="center"/>
            </w:pPr>
            <w:r>
              <w:rPr>
                <w:rFonts w:ascii="宋体" w:hAnsi="宋体" w:eastAsia="宋体"/>
                <w:sz w:val="16"/>
              </w:rPr>
              <w:t>=402人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BBE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F4AB9">
            <w:pPr>
              <w:jc w:val="center"/>
            </w:pPr>
          </w:p>
        </w:tc>
      </w:tr>
      <w:tr w14:paraId="0A88F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75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E1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BB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BBA4">
            <w:pPr>
              <w:jc w:val="center"/>
            </w:pPr>
            <w:r>
              <w:rPr>
                <w:rFonts w:ascii="宋体" w:hAnsi="宋体" w:eastAsia="宋体"/>
                <w:sz w:val="16"/>
              </w:rPr>
              <w:t>享受资助学生覆盖率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66D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A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E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219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5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2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3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46B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8DDE1">
            <w:pPr>
              <w:jc w:val="center"/>
            </w:pPr>
          </w:p>
        </w:tc>
      </w:tr>
      <w:tr w14:paraId="2D8E1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C2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9B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C6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49DF">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B19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D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95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B2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3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6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1A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86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2DE7">
            <w:pPr>
              <w:jc w:val="center"/>
            </w:pPr>
          </w:p>
        </w:tc>
      </w:tr>
      <w:tr w14:paraId="62236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70D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984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A9E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BEA2">
            <w:pPr>
              <w:jc w:val="center"/>
            </w:pPr>
            <w:r>
              <w:rPr>
                <w:rFonts w:ascii="宋体" w:hAnsi="宋体" w:eastAsia="宋体"/>
                <w:sz w:val="16"/>
              </w:rPr>
              <w:t>发放助学金补助标准（元/人/年）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34BE">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FF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295D">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F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2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CE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59C5">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77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E714B">
            <w:pPr>
              <w:jc w:val="center"/>
            </w:pPr>
          </w:p>
        </w:tc>
      </w:tr>
      <w:tr w14:paraId="78100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03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7F9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62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CCC4">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0F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D5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2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8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B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4B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8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09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887EF">
            <w:pPr>
              <w:jc w:val="center"/>
            </w:pPr>
          </w:p>
        </w:tc>
      </w:tr>
      <w:tr w14:paraId="4618E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42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7F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FF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6F82">
            <w:pPr>
              <w:jc w:val="center"/>
            </w:pPr>
            <w:r>
              <w:rPr>
                <w:rFonts w:ascii="宋体" w:hAnsi="宋体" w:eastAsia="宋体"/>
                <w:sz w:val="16"/>
              </w:rPr>
              <w:t>中等职业学生因贫辍学率（%）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4B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826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4E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40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3D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91B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C9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0AF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A148A">
            <w:pPr>
              <w:jc w:val="center"/>
            </w:pPr>
          </w:p>
        </w:tc>
      </w:tr>
      <w:tr w14:paraId="72409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49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03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09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9DCA">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7E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A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7A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EA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CD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7C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83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63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2B24A">
            <w:pPr>
              <w:jc w:val="center"/>
            </w:pPr>
          </w:p>
        </w:tc>
      </w:tr>
      <w:tr w14:paraId="798D34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8DB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AF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849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E21981">
            <w:pPr>
              <w:jc w:val="center"/>
            </w:pPr>
            <w:r>
              <w:rPr>
                <w:rFonts w:ascii="宋体" w:hAnsi="宋体" w:eastAsia="宋体"/>
                <w:sz w:val="16"/>
              </w:rPr>
              <w:t>100分</w:t>
            </w:r>
          </w:p>
        </w:tc>
      </w:tr>
    </w:tbl>
    <w:p w14:paraId="598ECB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CB6E154">
        <w:tblPrEx>
          <w:tblCellMar>
            <w:top w:w="0" w:type="dxa"/>
            <w:left w:w="108" w:type="dxa"/>
            <w:bottom w:w="0" w:type="dxa"/>
            <w:right w:w="108" w:type="dxa"/>
          </w:tblCellMar>
        </w:tblPrEx>
        <w:tc>
          <w:tcPr>
            <w:tcW w:w="8848" w:type="dxa"/>
            <w:gridSpan w:val="14"/>
            <w:vAlign w:val="center"/>
          </w:tcPr>
          <w:p w14:paraId="4D742D30">
            <w:pPr>
              <w:jc w:val="center"/>
            </w:pPr>
            <w:r>
              <w:rPr>
                <w:rFonts w:ascii="宋体" w:hAnsi="宋体" w:eastAsia="宋体"/>
                <w:sz w:val="24"/>
              </w:rPr>
              <w:t>项目支出绩效自评表</w:t>
            </w:r>
          </w:p>
        </w:tc>
      </w:tr>
      <w:tr w14:paraId="5EFBE906">
        <w:tblPrEx>
          <w:tblCellMar>
            <w:top w:w="0" w:type="dxa"/>
            <w:left w:w="108" w:type="dxa"/>
            <w:bottom w:w="0" w:type="dxa"/>
            <w:right w:w="108" w:type="dxa"/>
          </w:tblCellMar>
        </w:tblPrEx>
        <w:tc>
          <w:tcPr>
            <w:tcW w:w="8848" w:type="dxa"/>
            <w:gridSpan w:val="14"/>
            <w:vAlign w:val="center"/>
          </w:tcPr>
          <w:p w14:paraId="5857C45E">
            <w:pPr>
              <w:jc w:val="center"/>
            </w:pPr>
            <w:r>
              <w:rPr>
                <w:rFonts w:ascii="宋体" w:hAnsi="宋体" w:eastAsia="宋体"/>
                <w:sz w:val="24"/>
              </w:rPr>
              <w:t>(2024年度)</w:t>
            </w:r>
          </w:p>
        </w:tc>
      </w:tr>
      <w:tr w14:paraId="327C1E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8F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5B6F68">
            <w:pPr>
              <w:jc w:val="center"/>
            </w:pPr>
            <w:r>
              <w:rPr>
                <w:rFonts w:ascii="宋体" w:hAnsi="宋体" w:eastAsia="宋体"/>
                <w:sz w:val="16"/>
              </w:rPr>
              <w:t>2024年中职及技工助学金2</w:t>
            </w:r>
          </w:p>
        </w:tc>
      </w:tr>
      <w:tr w14:paraId="7363D0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22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C1691">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49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49E5AA">
            <w:pPr>
              <w:jc w:val="center"/>
            </w:pPr>
            <w:r>
              <w:rPr>
                <w:rFonts w:ascii="宋体" w:hAnsi="宋体" w:eastAsia="宋体"/>
                <w:sz w:val="16"/>
              </w:rPr>
              <w:t>克孜勒苏职业技术学院</w:t>
            </w:r>
          </w:p>
        </w:tc>
      </w:tr>
      <w:tr w14:paraId="129855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523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32C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4A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F49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6E2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F67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FE7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2A95">
            <w:pPr>
              <w:jc w:val="center"/>
            </w:pPr>
            <w:r>
              <w:rPr>
                <w:rFonts w:ascii="宋体" w:hAnsi="宋体" w:eastAsia="宋体"/>
                <w:sz w:val="16"/>
              </w:rPr>
              <w:t>得分</w:t>
            </w:r>
          </w:p>
        </w:tc>
      </w:tr>
      <w:tr w14:paraId="59C25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C33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148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7DED1">
            <w:pPr>
              <w:jc w:val="center"/>
            </w:pPr>
            <w:r>
              <w:rPr>
                <w:rFonts w:ascii="宋体" w:hAnsi="宋体" w:eastAsia="宋体"/>
                <w:sz w:val="16"/>
              </w:rPr>
              <w:t>377.73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6C6CE">
            <w:pPr>
              <w:jc w:val="center"/>
            </w:pPr>
            <w:r>
              <w:rPr>
                <w:rFonts w:ascii="宋体" w:hAnsi="宋体" w:eastAsia="宋体"/>
                <w:sz w:val="16"/>
              </w:rPr>
              <w:t>377.73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C4B6E">
            <w:pPr>
              <w:jc w:val="center"/>
            </w:pPr>
            <w:r>
              <w:rPr>
                <w:rFonts w:ascii="宋体" w:hAnsi="宋体" w:eastAsia="宋体"/>
                <w:sz w:val="16"/>
              </w:rPr>
              <w:t>289.20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083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06BE9">
            <w:pPr>
              <w:jc w:val="center"/>
            </w:pPr>
            <w:r>
              <w:rPr>
                <w:rFonts w:ascii="宋体" w:hAnsi="宋体" w:eastAsia="宋体"/>
                <w:sz w:val="16"/>
              </w:rPr>
              <w:t>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874B">
            <w:pPr>
              <w:jc w:val="center"/>
            </w:pPr>
            <w:r>
              <w:rPr>
                <w:rFonts w:ascii="宋体" w:hAnsi="宋体" w:eastAsia="宋体"/>
                <w:sz w:val="16"/>
              </w:rPr>
              <w:t>4.14分</w:t>
            </w:r>
          </w:p>
        </w:tc>
      </w:tr>
      <w:tr w14:paraId="03AE7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703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0F7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5B8CD">
            <w:pPr>
              <w:jc w:val="center"/>
            </w:pPr>
            <w:r>
              <w:rPr>
                <w:rFonts w:ascii="宋体" w:hAnsi="宋体" w:eastAsia="宋体"/>
                <w:sz w:val="16"/>
              </w:rPr>
              <w:t>377.73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13A3F">
            <w:pPr>
              <w:jc w:val="center"/>
            </w:pPr>
            <w:r>
              <w:rPr>
                <w:rFonts w:ascii="宋体" w:hAnsi="宋体" w:eastAsia="宋体"/>
                <w:sz w:val="16"/>
              </w:rPr>
              <w:t>377.73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730C6">
            <w:pPr>
              <w:jc w:val="center"/>
            </w:pPr>
            <w:r>
              <w:rPr>
                <w:rFonts w:ascii="宋体" w:hAnsi="宋体" w:eastAsia="宋体"/>
                <w:sz w:val="16"/>
              </w:rPr>
              <w:t>289.20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092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42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1DAC">
            <w:pPr>
              <w:jc w:val="center"/>
            </w:pPr>
            <w:r>
              <w:rPr>
                <w:rFonts w:ascii="宋体" w:hAnsi="宋体" w:eastAsia="宋体"/>
                <w:sz w:val="16"/>
              </w:rPr>
              <w:t>—</w:t>
            </w:r>
          </w:p>
        </w:tc>
      </w:tr>
      <w:tr w14:paraId="6B8F7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B70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B92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82F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A9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00F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201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546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2648">
            <w:pPr>
              <w:jc w:val="center"/>
            </w:pPr>
            <w:r>
              <w:rPr>
                <w:rFonts w:ascii="宋体" w:hAnsi="宋体" w:eastAsia="宋体"/>
                <w:sz w:val="16"/>
              </w:rPr>
              <w:t>—</w:t>
            </w:r>
          </w:p>
        </w:tc>
      </w:tr>
      <w:tr w14:paraId="7319CA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2F6E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1FD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946F7E">
            <w:pPr>
              <w:jc w:val="center"/>
            </w:pPr>
            <w:r>
              <w:rPr>
                <w:rFonts w:ascii="宋体" w:hAnsi="宋体" w:eastAsia="宋体"/>
                <w:sz w:val="16"/>
              </w:rPr>
              <w:t>实际完成情况</w:t>
            </w:r>
          </w:p>
        </w:tc>
      </w:tr>
      <w:tr w14:paraId="01367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0E8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4CCE09">
            <w:pPr>
              <w:jc w:val="both"/>
            </w:pPr>
            <w:r>
              <w:rPr>
                <w:rFonts w:ascii="宋体" w:hAnsi="宋体" w:eastAsia="宋体"/>
                <w:sz w:val="16"/>
              </w:rPr>
              <w:t>该项目总投资377.73万元，其中：财政资金377.73万元，其他资金0万元，主要用于中职及技工助学金发放，有利于中职及技工学校各项国家资助政策按规定得到落实，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  根据克财教</w:t>
            </w:r>
            <w:r>
              <w:rPr>
                <w:rFonts w:hint="eastAsia" w:ascii="宋体" w:hAnsi="宋体"/>
                <w:sz w:val="16"/>
                <w:lang w:eastAsia="zh-CN"/>
              </w:rPr>
              <w:t>〔2023〕60号</w:t>
            </w:r>
            <w:r>
              <w:rPr>
                <w:rFonts w:ascii="宋体" w:hAnsi="宋体" w:eastAsia="宋体"/>
                <w:sz w:val="16"/>
              </w:rPr>
              <w:t>-关于提前下达2024年学生资助补助经费预算（自治区直达资金）的通知（其中中职助学金31.59万元，技工助学金60.61万元）、克财教</w:t>
            </w:r>
            <w:r>
              <w:rPr>
                <w:rFonts w:hint="eastAsia" w:ascii="宋体" w:hAnsi="宋体"/>
                <w:sz w:val="16"/>
                <w:lang w:eastAsia="zh-CN"/>
              </w:rPr>
              <w:t>〔2023〕45号</w:t>
            </w:r>
            <w:r>
              <w:rPr>
                <w:rFonts w:ascii="宋体" w:hAnsi="宋体" w:eastAsia="宋体"/>
                <w:sz w:val="16"/>
              </w:rPr>
              <w:t>-关于提前下达2024年学生资助补助经费预算（中央直达资金）通知（其中中职助学金133万元财政冲回55.31万元-依据关于下达2024年学生资助补助经费预算（第二批</w:t>
            </w:r>
            <w:bookmarkStart w:id="0" w:name="_GoBack"/>
            <w:r>
              <w:rPr>
                <w:rFonts w:ascii="宋体" w:hAnsi="宋体" w:eastAsia="宋体"/>
                <w:sz w:val="16"/>
              </w:rPr>
              <w:t>）</w:t>
            </w:r>
            <w:bookmarkEnd w:id="0"/>
            <w:r>
              <w:rPr>
                <w:rFonts w:ascii="宋体" w:hAnsi="宋体" w:eastAsia="宋体"/>
                <w:sz w:val="16"/>
              </w:rPr>
              <w:t>中央直达资金的通知，到位77.69万元，技工助学金207.84万元）。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A41267">
            <w:pPr>
              <w:jc w:val="both"/>
            </w:pPr>
            <w:r>
              <w:rPr>
                <w:rFonts w:ascii="宋体" w:hAnsi="宋体" w:eastAsia="宋体"/>
                <w:sz w:val="16"/>
              </w:rPr>
              <w:t>截至2024年12月31日，已完成：补助中职及技工学生1446人，主要用于中职及技工助学金发放，有利于中职及技工学校各项国家资助政策按规定得到落实，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w:t>
            </w:r>
          </w:p>
        </w:tc>
      </w:tr>
      <w:tr w14:paraId="1CDC08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F6B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56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2D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F9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36F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25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2A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9D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77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33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C0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F2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5F3A0">
            <w:pPr>
              <w:jc w:val="center"/>
            </w:pPr>
            <w:r>
              <w:rPr>
                <w:rFonts w:ascii="宋体" w:hAnsi="宋体" w:eastAsia="宋体"/>
                <w:sz w:val="16"/>
              </w:rPr>
              <w:t>偏差原因分析及改进措施</w:t>
            </w:r>
          </w:p>
        </w:tc>
      </w:tr>
      <w:tr w14:paraId="0534FE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4C1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C95A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3F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DC82">
            <w:pPr>
              <w:jc w:val="center"/>
            </w:pPr>
            <w:r>
              <w:rPr>
                <w:rFonts w:ascii="宋体" w:hAnsi="宋体" w:eastAsia="宋体"/>
                <w:sz w:val="16"/>
              </w:rPr>
              <w:t>补助中职及技工学生人数（人）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96E2">
            <w:pPr>
              <w:jc w:val="center"/>
            </w:pPr>
            <w:r>
              <w:rPr>
                <w:rFonts w:ascii="宋体" w:hAnsi="宋体" w:eastAsia="宋体"/>
                <w:sz w:val="16"/>
              </w:rPr>
              <w:t>&gt;=1889人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5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DA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D8E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FD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B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370F">
            <w:pPr>
              <w:jc w:val="center"/>
            </w:pPr>
            <w:r>
              <w:rPr>
                <w:rFonts w:ascii="宋体" w:hAnsi="宋体" w:eastAsia="宋体"/>
                <w:sz w:val="16"/>
              </w:rPr>
              <w:t>=1446人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6A39">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C636D">
            <w:pPr>
              <w:jc w:val="center"/>
            </w:pPr>
            <w:r>
              <w:rPr>
                <w:rFonts w:ascii="宋体" w:hAnsi="宋体" w:eastAsia="宋体"/>
                <w:sz w:val="16"/>
              </w:rPr>
              <w:t>偏差原因：因业务科室未提交部分中职及技工学生助学金报销资料，因此未支付完，改进措施：待资料齐全及时支付。</w:t>
            </w:r>
          </w:p>
        </w:tc>
      </w:tr>
      <w:tr w14:paraId="23B6A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1A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77F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2A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C0E5">
            <w:pPr>
              <w:jc w:val="center"/>
            </w:pPr>
            <w:r>
              <w:rPr>
                <w:rFonts w:ascii="宋体" w:hAnsi="宋体" w:eastAsia="宋体"/>
                <w:sz w:val="16"/>
              </w:rPr>
              <w:t>享受资助学生覆盖率（%）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851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4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0F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090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C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91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88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062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159A8">
            <w:pPr>
              <w:jc w:val="center"/>
            </w:pPr>
          </w:p>
        </w:tc>
      </w:tr>
      <w:tr w14:paraId="73F14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E7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0E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9D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C1B5">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5A0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64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D4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E6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B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5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9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00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B9485">
            <w:pPr>
              <w:jc w:val="center"/>
            </w:pPr>
          </w:p>
        </w:tc>
      </w:tr>
      <w:tr w14:paraId="6EA73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8C2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A5C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B57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3C0F">
            <w:pPr>
              <w:jc w:val="center"/>
            </w:pPr>
            <w:r>
              <w:rPr>
                <w:rFonts w:ascii="宋体" w:hAnsi="宋体" w:eastAsia="宋体"/>
                <w:sz w:val="16"/>
              </w:rPr>
              <w:t>发放助学金补助标准（元/人/年）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7B0F">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C6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E3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4E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3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C6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8190">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C9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36769">
            <w:pPr>
              <w:jc w:val="center"/>
            </w:pPr>
          </w:p>
        </w:tc>
      </w:tr>
      <w:tr w14:paraId="12841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0F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90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B0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99BF">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2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B4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78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A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8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4B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007F">
            <w:pPr>
              <w:jc w:val="center"/>
            </w:pPr>
            <w:r>
              <w:rPr>
                <w:rFonts w:ascii="宋体" w:hAnsi="宋体" w:eastAsia="宋体"/>
                <w:sz w:val="16"/>
              </w:rPr>
              <w:t>=76.6%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C16A">
            <w:pPr>
              <w:jc w:val="center"/>
            </w:pPr>
            <w:r>
              <w:rPr>
                <w:rFonts w:ascii="宋体" w:hAnsi="宋体" w:eastAsia="宋体"/>
                <w:sz w:val="16"/>
              </w:rPr>
              <w:t>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DC00B">
            <w:pPr>
              <w:jc w:val="center"/>
            </w:pPr>
            <w:r>
              <w:rPr>
                <w:rFonts w:ascii="宋体" w:hAnsi="宋体" w:eastAsia="宋体"/>
                <w:sz w:val="16"/>
              </w:rPr>
              <w:t>偏差原因：因业务科室未提交部分中职及技工学生助学金报销资料，因此未支付完，改进措施：待资料齐全及时支付。</w:t>
            </w:r>
          </w:p>
        </w:tc>
      </w:tr>
      <w:tr w14:paraId="0EACB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BD9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9F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A6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3927">
            <w:pPr>
              <w:jc w:val="center"/>
            </w:pPr>
            <w:r>
              <w:rPr>
                <w:rFonts w:ascii="宋体" w:hAnsi="宋体" w:eastAsia="宋体"/>
                <w:sz w:val="16"/>
              </w:rPr>
              <w:t>中职及技工学生因贫辍学率（%）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61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F46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C5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ED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0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13D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35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99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4EDDE">
            <w:pPr>
              <w:jc w:val="center"/>
            </w:pPr>
          </w:p>
        </w:tc>
      </w:tr>
      <w:tr w14:paraId="274B9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FF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C0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FD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A296">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71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C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0E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65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1E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92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AF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7C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D69C8">
            <w:pPr>
              <w:jc w:val="center"/>
            </w:pPr>
          </w:p>
        </w:tc>
      </w:tr>
      <w:tr w14:paraId="724B11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09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72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46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239D0C">
            <w:pPr>
              <w:jc w:val="center"/>
            </w:pPr>
            <w:r>
              <w:rPr>
                <w:rFonts w:ascii="宋体" w:hAnsi="宋体" w:eastAsia="宋体"/>
                <w:sz w:val="16"/>
              </w:rPr>
              <w:t>79.5分</w:t>
            </w:r>
          </w:p>
        </w:tc>
      </w:tr>
    </w:tbl>
    <w:p w14:paraId="25C2DF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591B865">
        <w:tc>
          <w:tcPr>
            <w:tcW w:w="8848" w:type="dxa"/>
            <w:gridSpan w:val="14"/>
            <w:vAlign w:val="center"/>
          </w:tcPr>
          <w:p w14:paraId="69B7E3B3">
            <w:pPr>
              <w:jc w:val="center"/>
            </w:pPr>
            <w:r>
              <w:rPr>
                <w:rFonts w:ascii="宋体" w:hAnsi="宋体" w:eastAsia="宋体"/>
                <w:sz w:val="24"/>
              </w:rPr>
              <w:t>项目支出绩效自评表</w:t>
            </w:r>
          </w:p>
        </w:tc>
      </w:tr>
      <w:tr w14:paraId="1F165AF7">
        <w:tblPrEx>
          <w:tblCellMar>
            <w:top w:w="0" w:type="dxa"/>
            <w:left w:w="108" w:type="dxa"/>
            <w:bottom w:w="0" w:type="dxa"/>
            <w:right w:w="108" w:type="dxa"/>
          </w:tblCellMar>
        </w:tblPrEx>
        <w:tc>
          <w:tcPr>
            <w:tcW w:w="8848" w:type="dxa"/>
            <w:gridSpan w:val="14"/>
            <w:vAlign w:val="center"/>
          </w:tcPr>
          <w:p w14:paraId="2D978D12">
            <w:pPr>
              <w:jc w:val="center"/>
            </w:pPr>
            <w:r>
              <w:rPr>
                <w:rFonts w:ascii="宋体" w:hAnsi="宋体" w:eastAsia="宋体"/>
                <w:sz w:val="24"/>
              </w:rPr>
              <w:t>(2024年度)</w:t>
            </w:r>
          </w:p>
        </w:tc>
      </w:tr>
      <w:tr w14:paraId="080147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40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5B896C">
            <w:pPr>
              <w:jc w:val="center"/>
            </w:pPr>
            <w:r>
              <w:rPr>
                <w:rFonts w:ascii="宋体" w:hAnsi="宋体" w:eastAsia="宋体"/>
                <w:sz w:val="16"/>
              </w:rPr>
              <w:t>2024年第一书记和为民办实事</w:t>
            </w:r>
          </w:p>
        </w:tc>
      </w:tr>
      <w:tr w14:paraId="3D607C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B8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BC93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AF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2C719F">
            <w:pPr>
              <w:jc w:val="center"/>
            </w:pPr>
            <w:r>
              <w:rPr>
                <w:rFonts w:ascii="宋体" w:hAnsi="宋体" w:eastAsia="宋体"/>
                <w:sz w:val="16"/>
              </w:rPr>
              <w:t>克孜勒苏职业技术学院</w:t>
            </w:r>
          </w:p>
        </w:tc>
      </w:tr>
      <w:tr w14:paraId="3B6716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CAA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5AE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7EE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147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480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1A9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B8A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0388">
            <w:pPr>
              <w:jc w:val="center"/>
            </w:pPr>
            <w:r>
              <w:rPr>
                <w:rFonts w:ascii="宋体" w:hAnsi="宋体" w:eastAsia="宋体"/>
                <w:sz w:val="16"/>
              </w:rPr>
              <w:t>得分</w:t>
            </w:r>
          </w:p>
        </w:tc>
      </w:tr>
      <w:tr w14:paraId="16E90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B71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602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BF4B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8549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3616A">
            <w:pPr>
              <w:jc w:val="center"/>
            </w:pPr>
            <w:r>
              <w:rPr>
                <w:rFonts w:ascii="宋体" w:hAnsi="宋体" w:eastAsia="宋体"/>
                <w:sz w:val="16"/>
              </w:rPr>
              <w:t>16.57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0FD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FE4D8">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AF3D">
            <w:pPr>
              <w:jc w:val="center"/>
            </w:pPr>
            <w:r>
              <w:rPr>
                <w:rFonts w:ascii="宋体" w:hAnsi="宋体" w:eastAsia="宋体"/>
                <w:sz w:val="16"/>
              </w:rPr>
              <w:t>9.37分</w:t>
            </w:r>
          </w:p>
        </w:tc>
      </w:tr>
      <w:tr w14:paraId="172A2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85D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7FC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0B9A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2EA6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B4F67">
            <w:pPr>
              <w:jc w:val="center"/>
            </w:pPr>
            <w:r>
              <w:rPr>
                <w:rFonts w:ascii="宋体" w:hAnsi="宋体" w:eastAsia="宋体"/>
                <w:sz w:val="16"/>
              </w:rPr>
              <w:t>16.57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7BA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45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8B20">
            <w:pPr>
              <w:jc w:val="center"/>
            </w:pPr>
            <w:r>
              <w:rPr>
                <w:rFonts w:ascii="宋体" w:hAnsi="宋体" w:eastAsia="宋体"/>
                <w:sz w:val="16"/>
              </w:rPr>
              <w:t>—</w:t>
            </w:r>
          </w:p>
        </w:tc>
      </w:tr>
      <w:tr w14:paraId="5C0C4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0DE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5A8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15D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50D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1D8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60C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B40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38F47">
            <w:pPr>
              <w:jc w:val="center"/>
            </w:pPr>
            <w:r>
              <w:rPr>
                <w:rFonts w:ascii="宋体" w:hAnsi="宋体" w:eastAsia="宋体"/>
                <w:sz w:val="16"/>
              </w:rPr>
              <w:t>—</w:t>
            </w:r>
          </w:p>
        </w:tc>
      </w:tr>
      <w:tr w14:paraId="717C0D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52E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4425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E8874B">
            <w:pPr>
              <w:jc w:val="center"/>
            </w:pPr>
            <w:r>
              <w:rPr>
                <w:rFonts w:ascii="宋体" w:hAnsi="宋体" w:eastAsia="宋体"/>
                <w:sz w:val="16"/>
              </w:rPr>
              <w:t>实际完成情况</w:t>
            </w:r>
          </w:p>
        </w:tc>
      </w:tr>
      <w:tr w14:paraId="1004C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842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296E2">
            <w:pPr>
              <w:jc w:val="both"/>
            </w:pPr>
            <w:r>
              <w:rPr>
                <w:rFonts w:ascii="宋体" w:hAnsi="宋体" w:eastAsia="宋体"/>
                <w:sz w:val="16"/>
              </w:rPr>
              <w:t>项目资金17万元，其中：财政资金17万元，其他资金0万元。主要用于支付</w:t>
            </w:r>
            <w:r>
              <w:rPr>
                <w:rFonts w:hint="eastAsia" w:ascii="宋体" w:hAnsi="宋体"/>
                <w:sz w:val="16"/>
                <w:lang w:eastAsia="zh-CN"/>
              </w:rPr>
              <w:t>为民办实事</w:t>
            </w:r>
            <w:r>
              <w:rPr>
                <w:rFonts w:ascii="宋体" w:hAnsi="宋体" w:eastAsia="宋体"/>
                <w:sz w:val="16"/>
              </w:rPr>
              <w:t>工作队开展温情五必赴活动费用、积分超市兑换活动费、补助困难大学生费用、为喀依拉克村村民安装太阳能路灯费、慰问困难群众费、开展节庆活动</w:t>
            </w:r>
            <w:r>
              <w:rPr>
                <w:rFonts w:hint="eastAsia" w:ascii="宋体" w:hAnsi="宋体"/>
                <w:sz w:val="16"/>
                <w:lang w:eastAsia="zh-CN"/>
              </w:rPr>
              <w:t>费等</w:t>
            </w:r>
            <w:r>
              <w:rPr>
                <w:rFonts w:ascii="宋体" w:hAnsi="宋体" w:eastAsia="宋体"/>
                <w:sz w:val="16"/>
              </w:rPr>
              <w:t>，该项目的实施保障了困难群众的需求，提高了困难群众的生活水平，有效提升了基层治理效能，促进了乡村振兴与民族团结深度融合。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638915">
            <w:pPr>
              <w:jc w:val="both"/>
            </w:pPr>
            <w:r>
              <w:rPr>
                <w:rFonts w:ascii="宋体" w:hAnsi="宋体" w:eastAsia="宋体"/>
                <w:sz w:val="16"/>
              </w:rPr>
              <w:t>截至2024年12月31日，已完成：开展温情五必赴活</w:t>
            </w:r>
            <w:r>
              <w:rPr>
                <w:rFonts w:hint="eastAsia" w:ascii="宋体" w:hAnsi="宋体"/>
                <w:sz w:val="16"/>
                <w:lang w:eastAsia="zh-CN"/>
              </w:rPr>
              <w:t>动消</w:t>
            </w:r>
            <w:r>
              <w:rPr>
                <w:rFonts w:ascii="宋体" w:hAnsi="宋体" w:eastAsia="宋体"/>
                <w:sz w:val="16"/>
              </w:rPr>
              <w:t>费次数2次，积分超市兑换活动次数3次，补助困难大学生人数10人，为村民安装太阳能路灯数量30个，慰问困难群众次数4次，开展节庆活动次数2次。主要用于支付</w:t>
            </w:r>
            <w:r>
              <w:rPr>
                <w:rFonts w:hint="eastAsia" w:ascii="宋体" w:hAnsi="宋体"/>
                <w:sz w:val="16"/>
                <w:lang w:eastAsia="zh-CN"/>
              </w:rPr>
              <w:t>为民办实事</w:t>
            </w:r>
            <w:r>
              <w:rPr>
                <w:rFonts w:ascii="宋体" w:hAnsi="宋体" w:eastAsia="宋体"/>
                <w:sz w:val="16"/>
              </w:rPr>
              <w:t>工作队开展温情五必赴活动费用、积分超市兑换活动费、补助困难大学生费用、为喀依拉克村村民安装太阳能路灯费、慰问困难群众费、开展节庆活动</w:t>
            </w:r>
            <w:r>
              <w:rPr>
                <w:rFonts w:hint="eastAsia" w:ascii="宋体" w:hAnsi="宋体"/>
                <w:sz w:val="16"/>
                <w:lang w:eastAsia="zh-CN"/>
              </w:rPr>
              <w:t>费等</w:t>
            </w:r>
            <w:r>
              <w:rPr>
                <w:rFonts w:ascii="宋体" w:hAnsi="宋体" w:eastAsia="宋体"/>
                <w:sz w:val="16"/>
              </w:rPr>
              <w:t>，该项目的实施保障了困难群众的需求，提高了困难群众的生活水平，有效提升了基层治理效能，促进了乡村振兴与民族团结深度融合。</w:t>
            </w:r>
          </w:p>
        </w:tc>
      </w:tr>
      <w:tr w14:paraId="33437F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96D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C7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7B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52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1C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75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D9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80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5F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FF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962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8E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701EB">
            <w:pPr>
              <w:jc w:val="center"/>
            </w:pPr>
            <w:r>
              <w:rPr>
                <w:rFonts w:ascii="宋体" w:hAnsi="宋体" w:eastAsia="宋体"/>
                <w:sz w:val="16"/>
              </w:rPr>
              <w:t>偏差原因分析及改进措施</w:t>
            </w:r>
          </w:p>
        </w:tc>
      </w:tr>
      <w:tr w14:paraId="2DFCCE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60C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3A7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04F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CCC3">
            <w:pPr>
              <w:jc w:val="center"/>
            </w:pPr>
            <w:r>
              <w:rPr>
                <w:rFonts w:ascii="宋体" w:hAnsi="宋体" w:eastAsia="宋体"/>
                <w:sz w:val="16"/>
              </w:rPr>
              <w:t>开展温情五必赴</w:t>
            </w:r>
            <w:r>
              <w:rPr>
                <w:rFonts w:hint="eastAsia" w:ascii="宋体" w:hAnsi="宋体"/>
                <w:sz w:val="16"/>
                <w:lang w:eastAsia="zh-CN"/>
              </w:rPr>
              <w:t>活动</w:t>
            </w:r>
            <w:r>
              <w:rPr>
                <w:rFonts w:ascii="宋体" w:hAnsi="宋体" w:eastAsia="宋体"/>
                <w:sz w:val="16"/>
              </w:rPr>
              <w:t>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86B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E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EA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EC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B2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C5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011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0F9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AF5B8">
            <w:pPr>
              <w:jc w:val="center"/>
            </w:pPr>
          </w:p>
        </w:tc>
      </w:tr>
      <w:tr w14:paraId="26176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F0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04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72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D305">
            <w:pPr>
              <w:jc w:val="center"/>
            </w:pPr>
            <w:r>
              <w:rPr>
                <w:rFonts w:ascii="宋体" w:hAnsi="宋体" w:eastAsia="宋体"/>
                <w:sz w:val="16"/>
              </w:rPr>
              <w:t>积分超市兑换活动次数（次）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2BB6">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F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5A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1B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38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CF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F8F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FCB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69BC1">
            <w:pPr>
              <w:jc w:val="center"/>
            </w:pPr>
          </w:p>
        </w:tc>
      </w:tr>
      <w:tr w14:paraId="3E30F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CB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B1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56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05FD">
            <w:pPr>
              <w:jc w:val="center"/>
            </w:pPr>
            <w:r>
              <w:rPr>
                <w:rFonts w:ascii="宋体" w:hAnsi="宋体" w:eastAsia="宋体"/>
                <w:sz w:val="16"/>
              </w:rPr>
              <w:t>补助困难大学生人数（人）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0C1D">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B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B4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83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7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B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6CB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718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D755">
            <w:pPr>
              <w:jc w:val="center"/>
            </w:pPr>
          </w:p>
        </w:tc>
      </w:tr>
      <w:tr w14:paraId="7A43F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B8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7D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BF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5933">
            <w:pPr>
              <w:jc w:val="center"/>
            </w:pPr>
            <w:r>
              <w:rPr>
                <w:rFonts w:ascii="宋体" w:hAnsi="宋体" w:eastAsia="宋体"/>
                <w:sz w:val="16"/>
              </w:rPr>
              <w:t>为村民安装太阳能路灯数量（个）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23F1">
            <w:pPr>
              <w:jc w:val="center"/>
            </w:pPr>
            <w:r>
              <w:rPr>
                <w:rFonts w:ascii="宋体" w:hAnsi="宋体" w:eastAsia="宋体"/>
                <w:sz w:val="16"/>
              </w:rPr>
              <w:t>&gt;=30个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E9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64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A1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CE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30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20F1">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75B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56670">
            <w:pPr>
              <w:jc w:val="center"/>
            </w:pPr>
          </w:p>
        </w:tc>
      </w:tr>
      <w:tr w14:paraId="21D6A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C3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0B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09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8E35">
            <w:pPr>
              <w:jc w:val="center"/>
            </w:pPr>
            <w:r>
              <w:rPr>
                <w:rFonts w:ascii="宋体" w:hAnsi="宋体" w:eastAsia="宋体"/>
                <w:sz w:val="16"/>
              </w:rPr>
              <w:t>慰问困难群众次数（次）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9689">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E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72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5B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6C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F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81B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30E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7317F">
            <w:pPr>
              <w:jc w:val="center"/>
            </w:pPr>
          </w:p>
        </w:tc>
      </w:tr>
      <w:tr w14:paraId="46299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44B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F0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67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739B">
            <w:pPr>
              <w:jc w:val="center"/>
            </w:pPr>
            <w:r>
              <w:rPr>
                <w:rFonts w:ascii="宋体" w:hAnsi="宋体" w:eastAsia="宋体"/>
                <w:sz w:val="16"/>
              </w:rPr>
              <w:t>开展节庆活动次数（次）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128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0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60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B0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82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43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6BC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975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D3115">
            <w:pPr>
              <w:jc w:val="center"/>
            </w:pPr>
          </w:p>
        </w:tc>
      </w:tr>
      <w:tr w14:paraId="23283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41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741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AAE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AF95">
            <w:pPr>
              <w:jc w:val="center"/>
            </w:pPr>
            <w:r>
              <w:rPr>
                <w:rFonts w:ascii="宋体" w:hAnsi="宋体" w:eastAsia="宋体"/>
                <w:sz w:val="16"/>
              </w:rPr>
              <w:t>享受慰问的困难群众覆盖率（%）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4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7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52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FF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9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2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6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E7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2A48C">
            <w:pPr>
              <w:jc w:val="center"/>
            </w:pPr>
          </w:p>
        </w:tc>
      </w:tr>
      <w:tr w14:paraId="2995E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B20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F38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42C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ADFE">
            <w:pPr>
              <w:jc w:val="center"/>
            </w:pPr>
            <w:r>
              <w:rPr>
                <w:rFonts w:ascii="宋体" w:hAnsi="宋体" w:eastAsia="宋体"/>
                <w:sz w:val="16"/>
              </w:rPr>
              <w:t>路灯验收合格率（%）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DA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7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4C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82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C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04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A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1E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7A1FF">
            <w:pPr>
              <w:jc w:val="center"/>
            </w:pPr>
          </w:p>
        </w:tc>
      </w:tr>
      <w:tr w14:paraId="6C581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72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104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49C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DCB6">
            <w:pPr>
              <w:jc w:val="center"/>
            </w:pPr>
            <w:r>
              <w:rPr>
                <w:rFonts w:ascii="宋体" w:hAnsi="宋体" w:eastAsia="宋体"/>
                <w:sz w:val="16"/>
              </w:rPr>
              <w:t>各项活动开展及时率（%）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6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0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2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BB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F1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3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A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E7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28EDD">
            <w:pPr>
              <w:jc w:val="center"/>
            </w:pPr>
          </w:p>
        </w:tc>
      </w:tr>
      <w:tr w14:paraId="6A255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1F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12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DDF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251C">
            <w:pPr>
              <w:jc w:val="center"/>
            </w:pPr>
            <w:r>
              <w:rPr>
                <w:rFonts w:ascii="宋体" w:hAnsi="宋体" w:eastAsia="宋体"/>
                <w:sz w:val="16"/>
              </w:rPr>
              <w:t>慰问工作完成及时率（%）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2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4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83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10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E6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AB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B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15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F0BE2">
            <w:pPr>
              <w:jc w:val="center"/>
            </w:pPr>
          </w:p>
        </w:tc>
      </w:tr>
      <w:tr w14:paraId="2C183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083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642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96E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F33C">
            <w:pPr>
              <w:jc w:val="center"/>
            </w:pPr>
            <w:r>
              <w:rPr>
                <w:rFonts w:ascii="宋体" w:hAnsi="宋体" w:eastAsia="宋体"/>
                <w:sz w:val="16"/>
              </w:rPr>
              <w:t>开展温情五必赴活动费（万元）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1DEF">
            <w:pPr>
              <w:jc w:val="center"/>
            </w:pPr>
            <w:r>
              <w:rPr>
                <w:rFonts w:ascii="宋体" w:hAnsi="宋体" w:eastAsia="宋体"/>
                <w:sz w:val="16"/>
              </w:rPr>
              <w:t>&lt;=0.79万元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87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3F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7E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4A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2C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5BBB">
            <w:pPr>
              <w:jc w:val="center"/>
            </w:pPr>
            <w:r>
              <w:rPr>
                <w:rFonts w:ascii="宋体" w:hAnsi="宋体" w:eastAsia="宋体"/>
                <w:sz w:val="16"/>
              </w:rPr>
              <w:t>=0.79万元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407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97319">
            <w:pPr>
              <w:jc w:val="center"/>
            </w:pPr>
          </w:p>
        </w:tc>
      </w:tr>
      <w:tr w14:paraId="02329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FC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AA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C6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37A2">
            <w:pPr>
              <w:jc w:val="center"/>
            </w:pPr>
            <w:r>
              <w:rPr>
                <w:rFonts w:ascii="宋体" w:hAnsi="宋体" w:eastAsia="宋体"/>
                <w:sz w:val="16"/>
              </w:rPr>
              <w:t>积分超市兑换活动费（万元）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76AA">
            <w:pPr>
              <w:jc w:val="center"/>
            </w:pPr>
            <w:r>
              <w:rPr>
                <w:rFonts w:ascii="宋体" w:hAnsi="宋体" w:eastAsia="宋体"/>
                <w:sz w:val="16"/>
              </w:rPr>
              <w:t>&lt;=0.39万元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8B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88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38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D7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EC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FB7D">
            <w:pPr>
              <w:jc w:val="center"/>
            </w:pPr>
            <w:r>
              <w:rPr>
                <w:rFonts w:ascii="宋体" w:hAnsi="宋体" w:eastAsia="宋体"/>
                <w:sz w:val="16"/>
              </w:rPr>
              <w: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C87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50E97">
            <w:pPr>
              <w:jc w:val="center"/>
            </w:pPr>
          </w:p>
        </w:tc>
      </w:tr>
      <w:tr w14:paraId="39773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AE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AA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E1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9B9C">
            <w:pPr>
              <w:jc w:val="center"/>
            </w:pPr>
            <w:r>
              <w:rPr>
                <w:rFonts w:ascii="宋体" w:hAnsi="宋体" w:eastAsia="宋体"/>
                <w:sz w:val="16"/>
              </w:rPr>
              <w:t>补助困难大学生费用（万元）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D4E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4A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E6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69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FE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32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160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0B8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12BDF">
            <w:pPr>
              <w:jc w:val="center"/>
            </w:pPr>
          </w:p>
        </w:tc>
      </w:tr>
      <w:tr w14:paraId="011D9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19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03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6C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4171">
            <w:pPr>
              <w:jc w:val="center"/>
            </w:pPr>
            <w:r>
              <w:rPr>
                <w:rFonts w:ascii="宋体" w:hAnsi="宋体" w:eastAsia="宋体"/>
                <w:sz w:val="16"/>
              </w:rPr>
              <w:t>为村民安装太阳能路灯费（万元）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3EF5">
            <w:pPr>
              <w:jc w:val="center"/>
            </w:pPr>
            <w:r>
              <w:rPr>
                <w:rFonts w:ascii="宋体" w:hAnsi="宋体" w:eastAsia="宋体"/>
                <w:sz w:val="16"/>
              </w:rPr>
              <w:t>&lt;=9.60万元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2A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39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23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AF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98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FAAA">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677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0FE33">
            <w:pPr>
              <w:jc w:val="center"/>
            </w:pPr>
          </w:p>
        </w:tc>
      </w:tr>
      <w:tr w14:paraId="13B06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C0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06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A5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6B38">
            <w:pPr>
              <w:jc w:val="center"/>
            </w:pPr>
            <w:r>
              <w:rPr>
                <w:rFonts w:ascii="宋体" w:hAnsi="宋体" w:eastAsia="宋体"/>
                <w:sz w:val="16"/>
              </w:rPr>
              <w:t>慰问困难群众费（万元）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5B36">
            <w:pPr>
              <w:jc w:val="center"/>
            </w:pPr>
            <w:r>
              <w:rPr>
                <w:rFonts w:ascii="宋体" w:hAnsi="宋体" w:eastAsia="宋体"/>
                <w:sz w:val="16"/>
              </w:rPr>
              <w:t>&lt;=4.47万元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A7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AB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18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7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25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943E">
            <w:pPr>
              <w:jc w:val="center"/>
            </w:pPr>
            <w:r>
              <w:rPr>
                <w:rFonts w:ascii="宋体" w:hAnsi="宋体" w:eastAsia="宋体"/>
                <w:sz w:val="16"/>
              </w:rPr>
              <w:t>=4.04万元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4FFD">
            <w:pPr>
              <w:jc w:val="center"/>
            </w:pPr>
            <w:r>
              <w:rPr>
                <w:rFonts w:ascii="宋体" w:hAnsi="宋体" w:eastAsia="宋体"/>
                <w:sz w:val="16"/>
              </w:rPr>
              <w:t>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6BE67">
            <w:pPr>
              <w:jc w:val="center"/>
            </w:pPr>
            <w:r>
              <w:rPr>
                <w:rFonts w:ascii="宋体" w:hAnsi="宋体" w:eastAsia="宋体"/>
                <w:sz w:val="16"/>
              </w:rPr>
              <w:t>偏差原因：因业务科室未能提供完整的支付资料，因此未支付剩余款项，改进措施：待手续齐全及时支付。</w:t>
            </w:r>
          </w:p>
        </w:tc>
      </w:tr>
      <w:tr w14:paraId="7F4FD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4E7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41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20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C616">
            <w:pPr>
              <w:jc w:val="center"/>
            </w:pPr>
            <w:r>
              <w:rPr>
                <w:rFonts w:ascii="宋体" w:hAnsi="宋体" w:eastAsia="宋体"/>
                <w:sz w:val="16"/>
              </w:rPr>
              <w:t>开展节庆活动费（万元）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DD49">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D8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91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E5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D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CA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8DE7">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F1B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DD136">
            <w:pPr>
              <w:jc w:val="center"/>
            </w:pPr>
          </w:p>
        </w:tc>
      </w:tr>
      <w:tr w14:paraId="42765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0D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2A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1A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6809">
            <w:pPr>
              <w:jc w:val="center"/>
            </w:pPr>
            <w:r>
              <w:rPr>
                <w:rFonts w:ascii="宋体" w:hAnsi="宋体" w:eastAsia="宋体"/>
                <w:sz w:val="16"/>
              </w:rPr>
              <w:t>提升困难群众的生活水平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AA6F">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3D4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5D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77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B3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C7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536B">
            <w:pPr>
              <w:jc w:val="center"/>
            </w:pPr>
            <w:r>
              <w:rPr>
                <w:rFonts w:ascii="宋体" w:hAnsi="宋体" w:eastAsia="宋体"/>
                <w:sz w:val="16"/>
              </w:rPr>
              <w:t>持续提升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10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761AE">
            <w:pPr>
              <w:jc w:val="center"/>
            </w:pPr>
          </w:p>
        </w:tc>
      </w:tr>
      <w:tr w14:paraId="3A3FD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C4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39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CF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FD9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83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A3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8E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C3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84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E1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6F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13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D3A75">
            <w:pPr>
              <w:jc w:val="center"/>
            </w:pPr>
          </w:p>
        </w:tc>
      </w:tr>
      <w:tr w14:paraId="722464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4EE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96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ED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9E3522">
            <w:pPr>
              <w:jc w:val="center"/>
            </w:pPr>
            <w:r>
              <w:rPr>
                <w:rFonts w:ascii="宋体" w:hAnsi="宋体" w:eastAsia="宋体"/>
                <w:sz w:val="16"/>
              </w:rPr>
              <w:t>98.41分</w:t>
            </w:r>
          </w:p>
        </w:tc>
      </w:tr>
    </w:tbl>
    <w:p w14:paraId="4CB6EC2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491"/>
        <w:gridCol w:w="773"/>
        <w:gridCol w:w="632"/>
      </w:tblGrid>
      <w:tr w14:paraId="36360AA4">
        <w:tblPrEx>
          <w:tblCellMar>
            <w:top w:w="0" w:type="dxa"/>
            <w:left w:w="108" w:type="dxa"/>
            <w:bottom w:w="0" w:type="dxa"/>
            <w:right w:w="108" w:type="dxa"/>
          </w:tblCellMar>
        </w:tblPrEx>
        <w:tc>
          <w:tcPr>
            <w:tcW w:w="8976" w:type="dxa"/>
            <w:gridSpan w:val="14"/>
            <w:vAlign w:val="center"/>
          </w:tcPr>
          <w:p w14:paraId="2F6521CF">
            <w:pPr>
              <w:jc w:val="center"/>
            </w:pPr>
            <w:r>
              <w:rPr>
                <w:rFonts w:ascii="宋体" w:hAnsi="宋体" w:eastAsia="宋体"/>
                <w:sz w:val="24"/>
              </w:rPr>
              <w:t>项目支出绩效自评表</w:t>
            </w:r>
          </w:p>
        </w:tc>
      </w:tr>
      <w:tr w14:paraId="1212067B">
        <w:tblPrEx>
          <w:tblCellMar>
            <w:top w:w="0" w:type="dxa"/>
            <w:left w:w="108" w:type="dxa"/>
            <w:bottom w:w="0" w:type="dxa"/>
            <w:right w:w="108" w:type="dxa"/>
          </w:tblCellMar>
        </w:tblPrEx>
        <w:tc>
          <w:tcPr>
            <w:tcW w:w="8976" w:type="dxa"/>
            <w:gridSpan w:val="14"/>
            <w:vAlign w:val="center"/>
          </w:tcPr>
          <w:p w14:paraId="452D9E32">
            <w:pPr>
              <w:jc w:val="center"/>
            </w:pPr>
            <w:r>
              <w:rPr>
                <w:rFonts w:ascii="宋体" w:hAnsi="宋体" w:eastAsia="宋体"/>
                <w:sz w:val="24"/>
              </w:rPr>
              <w:t>(2024年度)</w:t>
            </w:r>
          </w:p>
        </w:tc>
      </w:tr>
      <w:tr w14:paraId="4082DD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FB25">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F38DBF">
            <w:pPr>
              <w:jc w:val="center"/>
            </w:pPr>
            <w:r>
              <w:rPr>
                <w:rFonts w:ascii="宋体" w:hAnsi="宋体" w:eastAsia="宋体"/>
                <w:sz w:val="16"/>
              </w:rPr>
              <w:t>2024年自治区（人才、基地）创新环境建设专项-自然科学基金项目</w:t>
            </w:r>
          </w:p>
        </w:tc>
      </w:tr>
      <w:tr w14:paraId="0DBF77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134E">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9C6E40">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B1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4E9DD">
            <w:pPr>
              <w:jc w:val="center"/>
            </w:pPr>
            <w:r>
              <w:rPr>
                <w:rFonts w:ascii="宋体" w:hAnsi="宋体" w:eastAsia="宋体"/>
                <w:sz w:val="16"/>
              </w:rPr>
              <w:t>克孜勒苏职业技术学院</w:t>
            </w:r>
          </w:p>
        </w:tc>
      </w:tr>
      <w:tr w14:paraId="70FD00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3D9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D6C7D">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D90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93D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187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2BD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1DF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865E">
            <w:pPr>
              <w:jc w:val="center"/>
            </w:pPr>
            <w:r>
              <w:rPr>
                <w:rFonts w:ascii="宋体" w:hAnsi="宋体" w:eastAsia="宋体"/>
                <w:sz w:val="16"/>
              </w:rPr>
              <w:t>得分</w:t>
            </w:r>
          </w:p>
        </w:tc>
      </w:tr>
      <w:tr w14:paraId="612B6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516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6DB0A">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E5A1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8F54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44F1E">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682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5851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41B2">
            <w:pPr>
              <w:jc w:val="center"/>
            </w:pPr>
            <w:r>
              <w:rPr>
                <w:rFonts w:ascii="宋体" w:hAnsi="宋体" w:eastAsia="宋体"/>
                <w:sz w:val="16"/>
              </w:rPr>
              <w:t>0.00分</w:t>
            </w:r>
          </w:p>
        </w:tc>
      </w:tr>
      <w:tr w14:paraId="66F47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A5B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55163">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B6B0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23A0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903EE">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8E8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D9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EB12">
            <w:pPr>
              <w:jc w:val="center"/>
            </w:pPr>
            <w:r>
              <w:rPr>
                <w:rFonts w:ascii="宋体" w:hAnsi="宋体" w:eastAsia="宋体"/>
                <w:sz w:val="16"/>
              </w:rPr>
              <w:t>—</w:t>
            </w:r>
          </w:p>
        </w:tc>
      </w:tr>
      <w:tr w14:paraId="04CB2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233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5A25B">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A44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08F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C64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C70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0EA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E7D4">
            <w:pPr>
              <w:jc w:val="center"/>
            </w:pPr>
            <w:r>
              <w:rPr>
                <w:rFonts w:ascii="宋体" w:hAnsi="宋体" w:eastAsia="宋体"/>
                <w:sz w:val="16"/>
              </w:rPr>
              <w:t>—</w:t>
            </w:r>
          </w:p>
        </w:tc>
      </w:tr>
      <w:tr w14:paraId="73360F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17B2B">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213E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8AA56E">
            <w:pPr>
              <w:jc w:val="center"/>
            </w:pPr>
            <w:r>
              <w:rPr>
                <w:rFonts w:ascii="宋体" w:hAnsi="宋体" w:eastAsia="宋体"/>
                <w:sz w:val="16"/>
              </w:rPr>
              <w:t>实际完成情况</w:t>
            </w:r>
          </w:p>
        </w:tc>
      </w:tr>
      <w:tr w14:paraId="16750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419A9"/>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99164">
            <w:pPr>
              <w:jc w:val="both"/>
            </w:pPr>
            <w:r>
              <w:rPr>
                <w:rFonts w:ascii="宋体" w:hAnsi="宋体" w:eastAsia="宋体"/>
                <w:sz w:val="16"/>
              </w:rPr>
              <w:t>项目资金10万元，其中：财政资金项目资金9.85万元，其他资金0万元。主要实验耗材、检测费、专利费、论文版面费、研究生劳务费、差旅费等支出。该项目的实施有助于推动学院创新环境建设和科研水平的提升。根据《关于调整下达2024年自治区科技计划专项资金（第三批）的通知》（克财教〔2024〕25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8B155A">
            <w:pPr>
              <w:jc w:val="both"/>
            </w:pPr>
            <w:r>
              <w:rPr>
                <w:rFonts w:ascii="宋体" w:hAnsi="宋体" w:eastAsia="宋体"/>
                <w:sz w:val="16"/>
              </w:rPr>
              <w:t>截至2024年12月31日，已完成：购买实验耗材批次7次，实验检测次数40次，申报专利个数1个，发表论文篇数1篇，参与项目的研究生人数2人，项目相关差旅次数2次主要实验耗材、检测费、专利费、论文版面费、研究生劳务费、差旅费等支出。该项目的实施有助于推动学院创新环境建设和科研水平的提升。</w:t>
            </w:r>
          </w:p>
        </w:tc>
      </w:tr>
      <w:tr w14:paraId="6EB15D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A15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D8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21F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682D6F">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6D529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79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D7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8A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E8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B9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744E">
            <w:pPr>
              <w:jc w:val="center"/>
            </w:pPr>
            <w:r>
              <w:rPr>
                <w:rFonts w:ascii="宋体" w:hAnsi="宋体" w:eastAsia="宋体"/>
                <w:sz w:val="16"/>
              </w:rPr>
              <w:t>实际完成值</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7AB859FC">
            <w:pPr>
              <w:jc w:val="center"/>
            </w:pPr>
            <w:r>
              <w:rPr>
                <w:rFonts w:ascii="宋体" w:hAnsi="宋体" w:eastAsia="宋体"/>
                <w:sz w:val="16"/>
              </w:rPr>
              <w:t>得分</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2C52F">
            <w:pPr>
              <w:jc w:val="center"/>
            </w:pPr>
            <w:r>
              <w:rPr>
                <w:rFonts w:ascii="宋体" w:hAnsi="宋体" w:eastAsia="宋体"/>
                <w:sz w:val="16"/>
              </w:rPr>
              <w:t>偏差原因分析及改进措施</w:t>
            </w:r>
          </w:p>
        </w:tc>
      </w:tr>
      <w:tr w14:paraId="1B3F1E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D50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63B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2CE20">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D65A5B">
            <w:pPr>
              <w:jc w:val="center"/>
            </w:pPr>
            <w:r>
              <w:rPr>
                <w:rFonts w:ascii="宋体" w:hAnsi="宋体" w:eastAsia="宋体"/>
                <w:sz w:val="16"/>
              </w:rPr>
              <w:t>购买实验耗材批次（次）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BA5843">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D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BC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66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0E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0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7A82">
            <w:pPr>
              <w:jc w:val="center"/>
            </w:pPr>
            <w:r>
              <w:rPr>
                <w:rFonts w:ascii="宋体" w:hAnsi="宋体" w:eastAsia="宋体"/>
                <w:sz w:val="16"/>
              </w:rPr>
              <w:t>=7次</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05537D55">
            <w:pPr>
              <w:jc w:val="center"/>
            </w:pPr>
            <w:r>
              <w:rPr>
                <w:rFonts w:ascii="宋体" w:hAnsi="宋体" w:eastAsia="宋体"/>
                <w:sz w:val="16"/>
              </w:rPr>
              <w:t>1.7</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E7F6F">
            <w:pPr>
              <w:jc w:val="center"/>
            </w:pPr>
            <w:r>
              <w:rPr>
                <w:rFonts w:ascii="宋体" w:hAnsi="宋体" w:eastAsia="宋体"/>
                <w:sz w:val="16"/>
              </w:rPr>
              <w:t>偏差原因：项目时间3年，2024年10月至2027年9月，截至2024年底开展了部分工作因此未支付完，改进措施：待业务科室提供完整的报销资料及时支付。</w:t>
            </w:r>
          </w:p>
        </w:tc>
      </w:tr>
      <w:tr w14:paraId="457C5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5F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21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AC75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E2A4FE">
            <w:pPr>
              <w:jc w:val="center"/>
            </w:pPr>
            <w:r>
              <w:rPr>
                <w:rFonts w:ascii="宋体" w:hAnsi="宋体" w:eastAsia="宋体"/>
                <w:sz w:val="16"/>
              </w:rPr>
              <w:t>实验检测次数（次）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728ACB">
            <w:pPr>
              <w:jc w:val="center"/>
            </w:pPr>
            <w:r>
              <w:rPr>
                <w:rFonts w:ascii="宋体" w:hAnsi="宋体" w:eastAsia="宋体"/>
                <w:sz w:val="16"/>
              </w:rPr>
              <w:t>&gt;=50次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7D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6D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CB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84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1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7338">
            <w:pPr>
              <w:jc w:val="center"/>
            </w:pPr>
            <w:r>
              <w:rPr>
                <w:rFonts w:ascii="宋体" w:hAnsi="宋体" w:eastAsia="宋体"/>
                <w:sz w:val="16"/>
              </w:rPr>
              <w:t>=40次</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1010A5B3">
            <w:pPr>
              <w:jc w:val="center"/>
            </w:pPr>
            <w:r>
              <w:rPr>
                <w:rFonts w:ascii="宋体" w:hAnsi="宋体" w:eastAsia="宋体"/>
                <w:sz w:val="16"/>
              </w:rPr>
              <w:t>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48D3">
            <w:pPr>
              <w:jc w:val="center"/>
            </w:pPr>
            <w:r>
              <w:rPr>
                <w:rFonts w:ascii="宋体" w:hAnsi="宋体" w:eastAsia="宋体"/>
                <w:sz w:val="16"/>
              </w:rPr>
              <w:t>偏差原因：项目时间3年，2024年10月至2027年9月，截至2024年底开展了部分工作因此未支付完，改进措施：待业务科室提供完整的报销资料及时支付。</w:t>
            </w:r>
          </w:p>
        </w:tc>
      </w:tr>
      <w:tr w14:paraId="67403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12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01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A935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BD8083">
            <w:pPr>
              <w:jc w:val="center"/>
            </w:pPr>
            <w:r>
              <w:rPr>
                <w:rFonts w:ascii="宋体" w:hAnsi="宋体" w:eastAsia="宋体"/>
                <w:sz w:val="16"/>
              </w:rPr>
              <w:t>申报专利个数（个）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8B6EF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B3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0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C5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40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8F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9F84">
            <w:pPr>
              <w:jc w:val="center"/>
            </w:pPr>
            <w:r>
              <w:rPr>
                <w:rFonts w:ascii="宋体" w:hAnsi="宋体" w:eastAsia="宋体"/>
                <w:sz w:val="16"/>
              </w:rPr>
              <w:t>=1个</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0CD61908">
            <w:pPr>
              <w:jc w:val="center"/>
            </w:pPr>
            <w:r>
              <w:rPr>
                <w:rFonts w:ascii="宋体" w:hAnsi="宋体" w:eastAsia="宋体"/>
                <w:sz w:val="16"/>
              </w:rPr>
              <w:t>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9FE53">
            <w:pPr>
              <w:jc w:val="center"/>
            </w:pPr>
          </w:p>
        </w:tc>
      </w:tr>
      <w:tr w14:paraId="3242F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C2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96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9DAA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D1D529">
            <w:pPr>
              <w:jc w:val="center"/>
            </w:pPr>
            <w:r>
              <w:rPr>
                <w:rFonts w:ascii="宋体" w:hAnsi="宋体" w:eastAsia="宋体"/>
                <w:sz w:val="16"/>
              </w:rPr>
              <w:t>发表论文篇数（篇）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784F6B">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72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39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70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0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11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4F9F">
            <w:pPr>
              <w:jc w:val="center"/>
            </w:pPr>
            <w:r>
              <w:rPr>
                <w:rFonts w:ascii="宋体" w:hAnsi="宋体" w:eastAsia="宋体"/>
                <w:sz w:val="16"/>
              </w:rPr>
              <w:t>=1篇</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3C1B3554">
            <w:pPr>
              <w:jc w:val="center"/>
            </w:pPr>
            <w:r>
              <w:rPr>
                <w:rFonts w:ascii="宋体" w:hAnsi="宋体" w:eastAsia="宋体"/>
                <w:sz w:val="16"/>
              </w:rPr>
              <w:t>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C3793">
            <w:pPr>
              <w:jc w:val="center"/>
            </w:pPr>
          </w:p>
        </w:tc>
      </w:tr>
      <w:tr w14:paraId="1AE7D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3F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39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5F69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5A7614">
            <w:pPr>
              <w:jc w:val="center"/>
            </w:pPr>
            <w:r>
              <w:rPr>
                <w:rFonts w:ascii="宋体" w:hAnsi="宋体" w:eastAsia="宋体"/>
                <w:sz w:val="16"/>
              </w:rPr>
              <w:t>参与项目的研究生人数（人）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1EF0D9">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C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75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34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42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3E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11C2">
            <w:pPr>
              <w:jc w:val="center"/>
            </w:pPr>
            <w:r>
              <w:rPr>
                <w:rFonts w:ascii="宋体" w:hAnsi="宋体" w:eastAsia="宋体"/>
                <w:sz w:val="16"/>
              </w:rPr>
              <w:t>=2人</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4C7CD7C7">
            <w:pPr>
              <w:jc w:val="center"/>
            </w:pPr>
            <w:r>
              <w:rPr>
                <w:rFonts w:ascii="宋体" w:hAnsi="宋体" w:eastAsia="宋体"/>
                <w:sz w:val="16"/>
              </w:rPr>
              <w:t>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DAA81">
            <w:pPr>
              <w:jc w:val="center"/>
            </w:pPr>
          </w:p>
        </w:tc>
      </w:tr>
      <w:tr w14:paraId="39E3C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564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A0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A31D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F840E2">
            <w:pPr>
              <w:jc w:val="center"/>
            </w:pPr>
            <w:r>
              <w:rPr>
                <w:rFonts w:ascii="宋体" w:hAnsi="宋体" w:eastAsia="宋体"/>
                <w:sz w:val="16"/>
              </w:rPr>
              <w:t>项目相关差旅次数（次）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E0085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3F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31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9C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82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7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8FEA">
            <w:pPr>
              <w:jc w:val="center"/>
            </w:pPr>
            <w:r>
              <w:rPr>
                <w:rFonts w:ascii="宋体" w:hAnsi="宋体" w:eastAsia="宋体"/>
                <w:sz w:val="16"/>
              </w:rPr>
              <w:t>=2次</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6AB1B8E">
            <w:pPr>
              <w:jc w:val="center"/>
            </w:pPr>
            <w:r>
              <w:rPr>
                <w:rFonts w:ascii="宋体" w:hAnsi="宋体" w:eastAsia="宋体"/>
                <w:sz w:val="16"/>
              </w:rPr>
              <w:t>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D367E">
            <w:pPr>
              <w:jc w:val="center"/>
            </w:pPr>
          </w:p>
        </w:tc>
      </w:tr>
      <w:tr w14:paraId="40F3F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FEC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56A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ACEBE">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E81A69">
            <w:pPr>
              <w:jc w:val="center"/>
            </w:pPr>
            <w:r>
              <w:rPr>
                <w:rFonts w:ascii="宋体" w:hAnsi="宋体" w:eastAsia="宋体"/>
                <w:sz w:val="16"/>
              </w:rPr>
              <w:t>实验耗材验收合格率（%）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E650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84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DB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B4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E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80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BE81">
            <w:pPr>
              <w:jc w:val="center"/>
            </w:pPr>
            <w:r>
              <w:rPr>
                <w:rFonts w:ascii="宋体" w:hAnsi="宋体" w:eastAsia="宋体"/>
                <w:sz w:val="16"/>
              </w:rPr>
              <w:t>=100%</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29F5ABDD">
            <w:pPr>
              <w:jc w:val="center"/>
            </w:pPr>
            <w:r>
              <w:rPr>
                <w:rFonts w:ascii="宋体" w:hAnsi="宋体" w:eastAsia="宋体"/>
                <w:sz w:val="16"/>
              </w:rPr>
              <w:t>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DEAAD">
            <w:pPr>
              <w:jc w:val="center"/>
            </w:pPr>
          </w:p>
        </w:tc>
      </w:tr>
      <w:tr w14:paraId="01478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64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56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DB64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54A2E1">
            <w:pPr>
              <w:jc w:val="center"/>
            </w:pPr>
            <w:r>
              <w:rPr>
                <w:rFonts w:ascii="宋体" w:hAnsi="宋体" w:eastAsia="宋体"/>
                <w:sz w:val="16"/>
              </w:rPr>
              <w:t>实验检测达标率（%）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161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7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1E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C5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BE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C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BEB0">
            <w:pPr>
              <w:jc w:val="center"/>
            </w:pPr>
            <w:r>
              <w:rPr>
                <w:rFonts w:ascii="宋体" w:hAnsi="宋体" w:eastAsia="宋体"/>
                <w:sz w:val="16"/>
              </w:rPr>
              <w:t>=100%</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5D534BC">
            <w:pPr>
              <w:jc w:val="center"/>
            </w:pPr>
            <w:r>
              <w:rPr>
                <w:rFonts w:ascii="宋体" w:hAnsi="宋体" w:eastAsia="宋体"/>
                <w:sz w:val="16"/>
              </w:rPr>
              <w:t>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E0B95">
            <w:pPr>
              <w:jc w:val="center"/>
            </w:pPr>
          </w:p>
        </w:tc>
      </w:tr>
      <w:tr w14:paraId="32708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DDD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EFD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0968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2835BB">
            <w:pPr>
              <w:jc w:val="center"/>
            </w:pPr>
            <w:r>
              <w:rPr>
                <w:rFonts w:ascii="宋体" w:hAnsi="宋体" w:eastAsia="宋体"/>
                <w:sz w:val="16"/>
              </w:rPr>
              <w:t>购买实验耗材及时率（%）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772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08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1B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94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D6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5B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7C39">
            <w:pPr>
              <w:jc w:val="center"/>
            </w:pPr>
            <w:r>
              <w:rPr>
                <w:rFonts w:ascii="宋体" w:hAnsi="宋体" w:eastAsia="宋体"/>
                <w:sz w:val="16"/>
              </w:rPr>
              <w:t>=100%</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37D0CFB8">
            <w:pPr>
              <w:jc w:val="center"/>
            </w:pPr>
            <w:r>
              <w:rPr>
                <w:rFonts w:ascii="宋体" w:hAnsi="宋体" w:eastAsia="宋体"/>
                <w:sz w:val="16"/>
              </w:rPr>
              <w:t>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99702">
            <w:pPr>
              <w:jc w:val="center"/>
            </w:pPr>
          </w:p>
        </w:tc>
      </w:tr>
      <w:tr w14:paraId="0C720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23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6C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C0D6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2F9823">
            <w:pPr>
              <w:jc w:val="center"/>
            </w:pPr>
            <w:r>
              <w:rPr>
                <w:rFonts w:ascii="宋体" w:hAnsi="宋体" w:eastAsia="宋体"/>
                <w:sz w:val="16"/>
              </w:rPr>
              <w:t>支付研究人员劳务费及时率（%）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AD3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D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39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BC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CB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CC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E651">
            <w:pPr>
              <w:jc w:val="center"/>
            </w:pPr>
            <w:r>
              <w:rPr>
                <w:rFonts w:ascii="宋体" w:hAnsi="宋体" w:eastAsia="宋体"/>
                <w:sz w:val="16"/>
              </w:rPr>
              <w:t>=100%</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7B7D733B">
            <w:pPr>
              <w:jc w:val="center"/>
            </w:pPr>
            <w:r>
              <w:rPr>
                <w:rFonts w:ascii="宋体" w:hAnsi="宋体" w:eastAsia="宋体"/>
                <w:sz w:val="16"/>
              </w:rPr>
              <w:t>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459E3">
            <w:pPr>
              <w:jc w:val="center"/>
            </w:pPr>
          </w:p>
        </w:tc>
      </w:tr>
      <w:tr w14:paraId="599E6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1AB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D281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64F1D">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45309A">
            <w:pPr>
              <w:jc w:val="center"/>
            </w:pPr>
            <w:r>
              <w:rPr>
                <w:rFonts w:ascii="宋体" w:hAnsi="宋体" w:eastAsia="宋体"/>
                <w:sz w:val="16"/>
              </w:rPr>
              <w:t>购买实验耗材费用（万元）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17334F">
            <w:pPr>
              <w:jc w:val="center"/>
            </w:pPr>
            <w:r>
              <w:rPr>
                <w:rFonts w:ascii="宋体" w:hAnsi="宋体" w:eastAsia="宋体"/>
                <w:sz w:val="16"/>
              </w:rPr>
              <w:t>&lt;=5.75万元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52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1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89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6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61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FBD5">
            <w:pPr>
              <w:jc w:val="center"/>
            </w:pPr>
            <w:r>
              <w:rPr>
                <w:rFonts w:ascii="宋体" w:hAnsi="宋体" w:eastAsia="宋体"/>
                <w:sz w:val="16"/>
              </w:rPr>
              <w:t>=0万元</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1ACC3FD">
            <w:pPr>
              <w:jc w:val="center"/>
            </w:pPr>
            <w:r>
              <w:rPr>
                <w:rFonts w:ascii="宋体" w:hAnsi="宋体" w:eastAsia="宋体"/>
                <w:sz w:val="16"/>
              </w:rPr>
              <w:t>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17608">
            <w:pPr>
              <w:jc w:val="center"/>
            </w:pPr>
            <w:r>
              <w:rPr>
                <w:rFonts w:ascii="宋体" w:hAnsi="宋体" w:eastAsia="宋体"/>
                <w:sz w:val="16"/>
              </w:rPr>
              <w:t>偏差原因：项目时间3年，2024年10月至2027年9月，截至2024年底开展了部分工作因此未支付完，改进措施：待业务科室提供完整的报销资料及时支付。</w:t>
            </w:r>
          </w:p>
        </w:tc>
      </w:tr>
      <w:tr w14:paraId="6B7EA8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DA6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FC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A2D9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C0E953">
            <w:pPr>
              <w:jc w:val="center"/>
            </w:pPr>
            <w:r>
              <w:rPr>
                <w:rFonts w:ascii="宋体" w:hAnsi="宋体" w:eastAsia="宋体"/>
                <w:sz w:val="16"/>
              </w:rPr>
              <w:t>实验检测费用（万元）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0BB7E8">
            <w:pPr>
              <w:jc w:val="center"/>
            </w:pPr>
            <w:r>
              <w:rPr>
                <w:rFonts w:ascii="宋体" w:hAnsi="宋体" w:eastAsia="宋体"/>
                <w:sz w:val="16"/>
              </w:rPr>
              <w:t>&lt;=2.10万元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4A9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2F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745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F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4F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4C34">
            <w:pPr>
              <w:jc w:val="center"/>
            </w:pPr>
            <w:r>
              <w:rPr>
                <w:rFonts w:ascii="宋体" w:hAnsi="宋体" w:eastAsia="宋体"/>
                <w:sz w:val="16"/>
              </w:rPr>
              <w:t>=0万元</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23B1E54E">
            <w:pPr>
              <w:jc w:val="center"/>
            </w:pPr>
            <w:r>
              <w:rPr>
                <w:rFonts w:ascii="宋体" w:hAnsi="宋体" w:eastAsia="宋体"/>
                <w:sz w:val="16"/>
              </w:rPr>
              <w:t>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F8277">
            <w:pPr>
              <w:jc w:val="center"/>
            </w:pPr>
            <w:r>
              <w:rPr>
                <w:rFonts w:ascii="宋体" w:hAnsi="宋体" w:eastAsia="宋体"/>
                <w:sz w:val="16"/>
              </w:rPr>
              <w:t>偏差原因：项目时间3年，2024年10月至2027年9月，截至2024年底开展了部分工作因此未支付完，改进措施：待业务科室提供完整的报销资料及时支付。</w:t>
            </w:r>
          </w:p>
        </w:tc>
      </w:tr>
      <w:tr w14:paraId="33746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41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EC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F997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C4785B">
            <w:pPr>
              <w:jc w:val="center"/>
            </w:pPr>
            <w:r>
              <w:rPr>
                <w:rFonts w:ascii="宋体" w:hAnsi="宋体" w:eastAsia="宋体"/>
                <w:sz w:val="16"/>
              </w:rPr>
              <w:t>专利申报费（万元）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C4CF07">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8D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F4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50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F3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27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513C">
            <w:pPr>
              <w:jc w:val="center"/>
            </w:pPr>
            <w:r>
              <w:rPr>
                <w:rFonts w:ascii="宋体" w:hAnsi="宋体" w:eastAsia="宋体"/>
                <w:sz w:val="16"/>
              </w:rPr>
              <w:t>=0万元</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5CD5DC0">
            <w:pPr>
              <w:jc w:val="center"/>
            </w:pPr>
            <w:r>
              <w:rPr>
                <w:rFonts w:ascii="宋体" w:hAnsi="宋体" w:eastAsia="宋体"/>
                <w:sz w:val="16"/>
              </w:rPr>
              <w:t>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58A88">
            <w:pPr>
              <w:jc w:val="center"/>
            </w:pPr>
            <w:r>
              <w:rPr>
                <w:rFonts w:ascii="宋体" w:hAnsi="宋体" w:eastAsia="宋体"/>
                <w:sz w:val="16"/>
              </w:rPr>
              <w:t>偏差原因：项目时间3年，2024年10月至2027年9月，截至2024年底开展了部分工作因此未支付完，改进措施：待业务科室提供完整的报销资料及时支付。</w:t>
            </w:r>
          </w:p>
        </w:tc>
      </w:tr>
      <w:tr w14:paraId="4A19E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F5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5E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3C10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3B8C7F">
            <w:pPr>
              <w:jc w:val="center"/>
            </w:pPr>
            <w:r>
              <w:rPr>
                <w:rFonts w:ascii="宋体" w:hAnsi="宋体" w:eastAsia="宋体"/>
                <w:sz w:val="16"/>
              </w:rPr>
              <w:t>论文版面费（万元）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E9709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B1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6C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12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0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F8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92C3">
            <w:pPr>
              <w:jc w:val="center"/>
            </w:pPr>
            <w:r>
              <w:rPr>
                <w:rFonts w:ascii="宋体" w:hAnsi="宋体" w:eastAsia="宋体"/>
                <w:sz w:val="16"/>
              </w:rPr>
              <w:t>=0万元</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2B64D531">
            <w:pPr>
              <w:jc w:val="center"/>
            </w:pPr>
            <w:r>
              <w:rPr>
                <w:rFonts w:ascii="宋体" w:hAnsi="宋体" w:eastAsia="宋体"/>
                <w:sz w:val="16"/>
              </w:rPr>
              <w:t>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55214">
            <w:pPr>
              <w:jc w:val="center"/>
            </w:pPr>
            <w:r>
              <w:rPr>
                <w:rFonts w:ascii="宋体" w:hAnsi="宋体" w:eastAsia="宋体"/>
                <w:sz w:val="16"/>
              </w:rPr>
              <w:t>偏差原因：项目时间3年，2024年10月至2027年9月，截至2024年底开展了部分工作因此未支付完，改进措施：待业务科室提供完整的报销资料及时支付。</w:t>
            </w:r>
          </w:p>
        </w:tc>
      </w:tr>
      <w:tr w14:paraId="52E6D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B7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5E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C80E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8959B7">
            <w:pPr>
              <w:jc w:val="center"/>
            </w:pPr>
            <w:r>
              <w:rPr>
                <w:rFonts w:ascii="宋体" w:hAnsi="宋体" w:eastAsia="宋体"/>
                <w:sz w:val="16"/>
              </w:rPr>
              <w:t>研究生劳务费（万元）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EE55E7">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D7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72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D6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E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BA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402D">
            <w:pPr>
              <w:jc w:val="center"/>
            </w:pPr>
            <w:r>
              <w:rPr>
                <w:rFonts w:ascii="宋体" w:hAnsi="宋体" w:eastAsia="宋体"/>
                <w:sz w:val="16"/>
              </w:rPr>
              <w:t>=0万元</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03538444">
            <w:pPr>
              <w:jc w:val="center"/>
            </w:pPr>
            <w:r>
              <w:rPr>
                <w:rFonts w:ascii="宋体" w:hAnsi="宋体" w:eastAsia="宋体"/>
                <w:sz w:val="16"/>
              </w:rPr>
              <w:t>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7A60E">
            <w:pPr>
              <w:jc w:val="center"/>
            </w:pPr>
            <w:r>
              <w:rPr>
                <w:rFonts w:ascii="宋体" w:hAnsi="宋体" w:eastAsia="宋体"/>
                <w:sz w:val="16"/>
              </w:rPr>
              <w:t>偏差原因：项目时间3年，2024年10月至2027年9月，截至2024年底开展了部分工作因此未支付完，改进措施：待业务科室提供完整的报销资料及时支付。</w:t>
            </w:r>
          </w:p>
        </w:tc>
      </w:tr>
      <w:tr w14:paraId="25DC9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F7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3A6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C28A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F2C284">
            <w:pPr>
              <w:jc w:val="center"/>
            </w:pPr>
            <w:r>
              <w:rPr>
                <w:rFonts w:ascii="宋体" w:hAnsi="宋体" w:eastAsia="宋体"/>
                <w:sz w:val="16"/>
              </w:rPr>
              <w:t>项目相关差旅费（万元）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C300C1">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A1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5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C7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8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79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D4E8">
            <w:pPr>
              <w:jc w:val="center"/>
            </w:pPr>
            <w:r>
              <w:rPr>
                <w:rFonts w:ascii="宋体" w:hAnsi="宋体" w:eastAsia="宋体"/>
                <w:sz w:val="16"/>
              </w:rPr>
              <w:t>=0.15万元</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4FAC97A9">
            <w:pPr>
              <w:jc w:val="center"/>
            </w:pPr>
            <w:r>
              <w:rPr>
                <w:rFonts w:ascii="宋体" w:hAnsi="宋体" w:eastAsia="宋体"/>
                <w:sz w:val="16"/>
              </w:rPr>
              <w:t>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53563">
            <w:pPr>
              <w:jc w:val="center"/>
            </w:pPr>
            <w:r>
              <w:rPr>
                <w:rFonts w:ascii="宋体" w:hAnsi="宋体" w:eastAsia="宋体"/>
                <w:sz w:val="16"/>
              </w:rPr>
              <w:t>偏差原因：项目时间3年，2024年10月至2027年9月，截至2024年底开展了部分工作因此未支付完，改进措施：待业务科室提供完整的报销资料及时支付。</w:t>
            </w:r>
          </w:p>
        </w:tc>
      </w:tr>
      <w:tr w14:paraId="17A6E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77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98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A426">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017393">
            <w:pPr>
              <w:jc w:val="center"/>
            </w:pPr>
            <w:r>
              <w:rPr>
                <w:rFonts w:ascii="宋体" w:hAnsi="宋体" w:eastAsia="宋体"/>
                <w:sz w:val="16"/>
              </w:rPr>
              <w:t>提高教职工科研活动积极性（%）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F5902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5CD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2B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29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0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3C5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AA03">
            <w:pPr>
              <w:jc w:val="center"/>
            </w:pPr>
            <w:r>
              <w:rPr>
                <w:rFonts w:ascii="宋体" w:hAnsi="宋体" w:eastAsia="宋体"/>
                <w:sz w:val="16"/>
              </w:rPr>
              <w:t>实现目标程度较低</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04EDB064">
            <w:pPr>
              <w:jc w:val="center"/>
            </w:pPr>
            <w:r>
              <w:rPr>
                <w:rFonts w:ascii="宋体" w:hAnsi="宋体" w:eastAsia="宋体"/>
                <w:sz w:val="16"/>
              </w:rPr>
              <w:t>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47A99">
            <w:pPr>
              <w:jc w:val="center"/>
            </w:pPr>
            <w:r>
              <w:rPr>
                <w:rFonts w:ascii="宋体" w:hAnsi="宋体" w:eastAsia="宋体"/>
                <w:sz w:val="16"/>
              </w:rPr>
              <w:t>偏差原因：项目时间3年，2024年10月至2027年9月，截至2024年底开展了部分工作因此未支付完，改进措施：待业务科室提供完整的报销资料及时支付。</w:t>
            </w:r>
          </w:p>
        </w:tc>
      </w:tr>
      <w:tr w14:paraId="51F2D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3B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3F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3BEB">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31903B">
            <w:pPr>
              <w:jc w:val="center"/>
            </w:pPr>
            <w:r>
              <w:rPr>
                <w:rFonts w:ascii="宋体" w:hAnsi="宋体" w:eastAsia="宋体"/>
                <w:sz w:val="16"/>
              </w:rPr>
              <w:t>教师满意度（%）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CD74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9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62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B3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FE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0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25B1">
            <w:pPr>
              <w:jc w:val="center"/>
            </w:pPr>
            <w:r>
              <w:rPr>
                <w:rFonts w:ascii="宋体" w:hAnsi="宋体" w:eastAsia="宋体"/>
                <w:sz w:val="16"/>
              </w:rPr>
              <w:t>=95%</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79CF25EA">
            <w:pPr>
              <w:jc w:val="center"/>
            </w:pPr>
            <w:r>
              <w:rPr>
                <w:rFonts w:ascii="宋体" w:hAnsi="宋体" w:eastAsia="宋体"/>
                <w:sz w:val="16"/>
              </w:rPr>
              <w:t>10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4BACA">
            <w:pPr>
              <w:jc w:val="center"/>
            </w:pPr>
          </w:p>
        </w:tc>
      </w:tr>
      <w:tr w14:paraId="08D7E6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5374">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671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CE9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97648E">
            <w:pPr>
              <w:jc w:val="center"/>
            </w:pPr>
            <w:r>
              <w:rPr>
                <w:rFonts w:ascii="宋体" w:hAnsi="宋体" w:eastAsia="宋体"/>
                <w:sz w:val="16"/>
              </w:rPr>
              <w:t>43.7分</w:t>
            </w:r>
          </w:p>
        </w:tc>
      </w:tr>
    </w:tbl>
    <w:p w14:paraId="729179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A6F32EE">
        <w:tblPrEx>
          <w:tblCellMar>
            <w:top w:w="0" w:type="dxa"/>
            <w:left w:w="108" w:type="dxa"/>
            <w:bottom w:w="0" w:type="dxa"/>
            <w:right w:w="108" w:type="dxa"/>
          </w:tblCellMar>
        </w:tblPrEx>
        <w:tc>
          <w:tcPr>
            <w:tcW w:w="8848" w:type="dxa"/>
            <w:gridSpan w:val="14"/>
            <w:vAlign w:val="center"/>
          </w:tcPr>
          <w:p w14:paraId="60D41F08">
            <w:pPr>
              <w:jc w:val="center"/>
            </w:pPr>
            <w:r>
              <w:rPr>
                <w:rFonts w:ascii="宋体" w:hAnsi="宋体" w:eastAsia="宋体"/>
                <w:sz w:val="24"/>
              </w:rPr>
              <w:t>项目支出绩效自评表</w:t>
            </w:r>
          </w:p>
        </w:tc>
      </w:tr>
      <w:tr w14:paraId="6B7C1D1D">
        <w:tblPrEx>
          <w:tblCellMar>
            <w:top w:w="0" w:type="dxa"/>
            <w:left w:w="108" w:type="dxa"/>
            <w:bottom w:w="0" w:type="dxa"/>
            <w:right w:w="108" w:type="dxa"/>
          </w:tblCellMar>
        </w:tblPrEx>
        <w:tc>
          <w:tcPr>
            <w:tcW w:w="8848" w:type="dxa"/>
            <w:gridSpan w:val="14"/>
            <w:vAlign w:val="center"/>
          </w:tcPr>
          <w:p w14:paraId="64229EB3">
            <w:pPr>
              <w:jc w:val="center"/>
            </w:pPr>
            <w:r>
              <w:rPr>
                <w:rFonts w:ascii="宋体" w:hAnsi="宋体" w:eastAsia="宋体"/>
                <w:sz w:val="24"/>
              </w:rPr>
              <w:t>(2024年度)</w:t>
            </w:r>
          </w:p>
        </w:tc>
      </w:tr>
      <w:tr w14:paraId="45B366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6E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3825BB">
            <w:pPr>
              <w:jc w:val="center"/>
            </w:pPr>
            <w:r>
              <w:rPr>
                <w:rFonts w:ascii="宋体" w:hAnsi="宋体" w:eastAsia="宋体"/>
                <w:sz w:val="16"/>
              </w:rPr>
              <w:t>2024年高职国家助学金地县配套资金项目</w:t>
            </w:r>
          </w:p>
        </w:tc>
      </w:tr>
      <w:tr w14:paraId="56AB07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AE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E6BBE">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68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5C5C04">
            <w:pPr>
              <w:jc w:val="center"/>
            </w:pPr>
            <w:r>
              <w:rPr>
                <w:rFonts w:ascii="宋体" w:hAnsi="宋体" w:eastAsia="宋体"/>
                <w:sz w:val="16"/>
              </w:rPr>
              <w:t>克孜勒苏职业技术学院</w:t>
            </w:r>
          </w:p>
        </w:tc>
      </w:tr>
      <w:tr w14:paraId="3ED860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8EB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BB8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49C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A5D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A3F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280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E69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B178">
            <w:pPr>
              <w:jc w:val="center"/>
            </w:pPr>
            <w:r>
              <w:rPr>
                <w:rFonts w:ascii="宋体" w:hAnsi="宋体" w:eastAsia="宋体"/>
                <w:sz w:val="16"/>
              </w:rPr>
              <w:t>得分</w:t>
            </w:r>
          </w:p>
        </w:tc>
      </w:tr>
      <w:tr w14:paraId="2763D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B64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37D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E57F3">
            <w:pPr>
              <w:jc w:val="center"/>
            </w:pPr>
            <w:r>
              <w:rPr>
                <w:rFonts w:ascii="宋体" w:hAnsi="宋体" w:eastAsia="宋体"/>
                <w:sz w:val="16"/>
              </w:rPr>
              <w:t>17.63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403BE">
            <w:pPr>
              <w:jc w:val="center"/>
            </w:pPr>
            <w:r>
              <w:rPr>
                <w:rFonts w:ascii="宋体" w:hAnsi="宋体" w:eastAsia="宋体"/>
                <w:sz w:val="16"/>
              </w:rPr>
              <w:t>17.63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DD848">
            <w:pPr>
              <w:jc w:val="center"/>
            </w:pPr>
            <w:r>
              <w:rPr>
                <w:rFonts w:ascii="宋体" w:hAnsi="宋体" w:eastAsia="宋体"/>
                <w:sz w:val="16"/>
              </w:rPr>
              <w:t>17.63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2D3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7AD1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DB59">
            <w:pPr>
              <w:jc w:val="center"/>
            </w:pPr>
            <w:r>
              <w:rPr>
                <w:rFonts w:ascii="宋体" w:hAnsi="宋体" w:eastAsia="宋体"/>
                <w:sz w:val="16"/>
              </w:rPr>
              <w:t>10.00分</w:t>
            </w:r>
          </w:p>
        </w:tc>
      </w:tr>
      <w:tr w14:paraId="72667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4C3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207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D335A">
            <w:pPr>
              <w:jc w:val="center"/>
            </w:pPr>
            <w:r>
              <w:rPr>
                <w:rFonts w:ascii="宋体" w:hAnsi="宋体" w:eastAsia="宋体"/>
                <w:sz w:val="16"/>
              </w:rPr>
              <w:t>17.63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CF00B">
            <w:pPr>
              <w:jc w:val="center"/>
            </w:pPr>
            <w:r>
              <w:rPr>
                <w:rFonts w:ascii="宋体" w:hAnsi="宋体" w:eastAsia="宋体"/>
                <w:sz w:val="16"/>
              </w:rPr>
              <w:t>17.63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3019">
            <w:pPr>
              <w:jc w:val="center"/>
            </w:pPr>
            <w:r>
              <w:rPr>
                <w:rFonts w:ascii="宋体" w:hAnsi="宋体" w:eastAsia="宋体"/>
                <w:sz w:val="16"/>
              </w:rPr>
              <w:t>17.63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6BE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8262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DD21">
            <w:pPr>
              <w:jc w:val="center"/>
            </w:pPr>
            <w:r>
              <w:rPr>
                <w:rFonts w:ascii="宋体" w:hAnsi="宋体" w:eastAsia="宋体"/>
                <w:sz w:val="16"/>
              </w:rPr>
              <w:t>—</w:t>
            </w:r>
          </w:p>
        </w:tc>
      </w:tr>
      <w:tr w14:paraId="1D519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133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738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9A2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36B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AAE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5E5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52AC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0557">
            <w:pPr>
              <w:jc w:val="center"/>
            </w:pPr>
            <w:r>
              <w:rPr>
                <w:rFonts w:ascii="宋体" w:hAnsi="宋体" w:eastAsia="宋体"/>
                <w:sz w:val="16"/>
              </w:rPr>
              <w:t>—</w:t>
            </w:r>
          </w:p>
        </w:tc>
      </w:tr>
      <w:tr w14:paraId="1C4B12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070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59B8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DDEB6C">
            <w:pPr>
              <w:jc w:val="center"/>
            </w:pPr>
            <w:r>
              <w:rPr>
                <w:rFonts w:ascii="宋体" w:hAnsi="宋体" w:eastAsia="宋体"/>
                <w:sz w:val="16"/>
              </w:rPr>
              <w:t>实际完成情况</w:t>
            </w:r>
          </w:p>
        </w:tc>
      </w:tr>
      <w:tr w14:paraId="34AE9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DC0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958A67">
            <w:pPr>
              <w:jc w:val="both"/>
            </w:pPr>
            <w:r>
              <w:rPr>
                <w:rFonts w:ascii="宋体" w:hAnsi="宋体" w:eastAsia="宋体"/>
                <w:sz w:val="16"/>
              </w:rPr>
              <w:t>项目资金17.63万元，其中：财政资金17.63万元，其他资金0万元。补助高职助学金学生48人（人/年/3700元），有利于高等学校各项国家资助政策按规定得到落实，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5E7EBE">
            <w:pPr>
              <w:jc w:val="both"/>
            </w:pPr>
            <w:r>
              <w:rPr>
                <w:rFonts w:ascii="宋体" w:hAnsi="宋体" w:eastAsia="宋体"/>
                <w:sz w:val="16"/>
              </w:rPr>
              <w:t>截至2024年12月31日支出执行率为100%，该项目主要补助高职助学金学生48人（人/年/3700元），有利于高等学校各项国家资助政策按规定得到落实，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w:t>
            </w:r>
          </w:p>
        </w:tc>
      </w:tr>
      <w:tr w14:paraId="13D9B2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C93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E4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CE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C8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4D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A2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AA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EE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51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9D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621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3E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7E596">
            <w:pPr>
              <w:jc w:val="center"/>
            </w:pPr>
            <w:r>
              <w:rPr>
                <w:rFonts w:ascii="宋体" w:hAnsi="宋体" w:eastAsia="宋体"/>
                <w:sz w:val="16"/>
              </w:rPr>
              <w:t>偏差原因分析及改进措施</w:t>
            </w:r>
          </w:p>
        </w:tc>
      </w:tr>
      <w:tr w14:paraId="107FDC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D92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5A89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4E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878B">
            <w:pPr>
              <w:jc w:val="center"/>
            </w:pPr>
            <w:r>
              <w:rPr>
                <w:rFonts w:ascii="宋体" w:hAnsi="宋体" w:eastAsia="宋体"/>
                <w:sz w:val="16"/>
              </w:rPr>
              <w:t>高职学生享受助学金人数（人）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11AB">
            <w:pPr>
              <w:jc w:val="center"/>
            </w:pPr>
            <w:r>
              <w:rPr>
                <w:rFonts w:ascii="宋体" w:hAnsi="宋体" w:eastAsia="宋体"/>
                <w:sz w:val="16"/>
              </w:rPr>
              <w:t>&gt;=48人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4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94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AA7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8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D1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CA92">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7DB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1B5EC">
            <w:pPr>
              <w:jc w:val="center"/>
            </w:pPr>
          </w:p>
        </w:tc>
      </w:tr>
      <w:tr w14:paraId="4F1C19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4C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37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C4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7DEA">
            <w:pPr>
              <w:jc w:val="center"/>
            </w:pPr>
            <w:r>
              <w:rPr>
                <w:rFonts w:ascii="宋体" w:hAnsi="宋体" w:eastAsia="宋体"/>
                <w:sz w:val="16"/>
              </w:rPr>
              <w:t>享受助学金学生覆盖率（%）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3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7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CD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ED2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2B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DF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2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4FD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6BB6E">
            <w:pPr>
              <w:jc w:val="center"/>
            </w:pPr>
          </w:p>
        </w:tc>
      </w:tr>
      <w:tr w14:paraId="5DA2C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21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FC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BD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725A">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2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7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BF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0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89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5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0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25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71B85">
            <w:pPr>
              <w:jc w:val="center"/>
            </w:pPr>
          </w:p>
        </w:tc>
      </w:tr>
      <w:tr w14:paraId="1DEC9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2BB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F1F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C14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3658">
            <w:pPr>
              <w:jc w:val="center"/>
            </w:pPr>
            <w:r>
              <w:rPr>
                <w:rFonts w:ascii="宋体" w:hAnsi="宋体" w:eastAsia="宋体"/>
                <w:sz w:val="16"/>
              </w:rPr>
              <w:t>发放助学金补助标准（元/人/年）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5B78">
            <w:pPr>
              <w:jc w:val="center"/>
            </w:pPr>
            <w:r>
              <w:rPr>
                <w:rFonts w:ascii="宋体" w:hAnsi="宋体" w:eastAsia="宋体"/>
                <w:sz w:val="16"/>
              </w:rPr>
              <w:t>&lt;=3700元/人/年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C2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68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DE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A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6C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4B42">
            <w:pPr>
              <w:jc w:val="center"/>
            </w:pPr>
            <w:r>
              <w:rPr>
                <w:rFonts w:ascii="宋体" w:hAnsi="宋体" w:eastAsia="宋体"/>
                <w:sz w:val="16"/>
              </w:rPr>
              <w:t>=3700元/人/年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2E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E597F">
            <w:pPr>
              <w:jc w:val="center"/>
            </w:pPr>
          </w:p>
        </w:tc>
      </w:tr>
      <w:tr w14:paraId="2D408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E6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FA1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2B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D9C1">
            <w:pPr>
              <w:jc w:val="center"/>
            </w:pPr>
            <w:r>
              <w:rPr>
                <w:rFonts w:ascii="宋体" w:hAnsi="宋体" w:eastAsia="宋体"/>
                <w:sz w:val="16"/>
              </w:rPr>
              <w:t>发放助学金补助经费（万元）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79F9">
            <w:pPr>
              <w:jc w:val="center"/>
            </w:pPr>
            <w:r>
              <w:rPr>
                <w:rFonts w:ascii="宋体" w:hAnsi="宋体" w:eastAsia="宋体"/>
                <w:sz w:val="16"/>
              </w:rPr>
              <w:t>=17.63万元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5B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A5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7D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0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4D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CDB4">
            <w:pPr>
              <w:jc w:val="center"/>
            </w:pPr>
            <w:r>
              <w:rPr>
                <w:rFonts w:ascii="宋体" w:hAnsi="宋体" w:eastAsia="宋体"/>
                <w:sz w:val="16"/>
              </w:rPr>
              <w:t>=17.63万元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BF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C9328">
            <w:pPr>
              <w:jc w:val="center"/>
            </w:pPr>
          </w:p>
        </w:tc>
      </w:tr>
      <w:tr w14:paraId="3F7AD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4D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6C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15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8320">
            <w:pPr>
              <w:jc w:val="center"/>
            </w:pPr>
            <w:r>
              <w:rPr>
                <w:rFonts w:ascii="宋体" w:hAnsi="宋体" w:eastAsia="宋体"/>
                <w:sz w:val="16"/>
              </w:rPr>
              <w:t>高职业学生因贫辍学率（%）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28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095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8E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B4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1D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E8D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D8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0A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F064B">
            <w:pPr>
              <w:jc w:val="center"/>
            </w:pPr>
          </w:p>
        </w:tc>
      </w:tr>
      <w:tr w14:paraId="1201D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86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72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26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83D1">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B0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4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05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E9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5D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6E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42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EF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BF80E">
            <w:pPr>
              <w:jc w:val="center"/>
            </w:pPr>
          </w:p>
        </w:tc>
      </w:tr>
      <w:tr w14:paraId="34EE35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3AE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6C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24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B20EDD">
            <w:pPr>
              <w:jc w:val="center"/>
            </w:pPr>
            <w:r>
              <w:rPr>
                <w:rFonts w:ascii="宋体" w:hAnsi="宋体" w:eastAsia="宋体"/>
                <w:sz w:val="16"/>
              </w:rPr>
              <w:t>100分</w:t>
            </w:r>
          </w:p>
        </w:tc>
      </w:tr>
    </w:tbl>
    <w:p w14:paraId="2B0EF99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CB4D0A4">
        <w:tblPrEx>
          <w:tblCellMar>
            <w:top w:w="0" w:type="dxa"/>
            <w:left w:w="108" w:type="dxa"/>
            <w:bottom w:w="0" w:type="dxa"/>
            <w:right w:w="108" w:type="dxa"/>
          </w:tblCellMar>
        </w:tblPrEx>
        <w:tc>
          <w:tcPr>
            <w:tcW w:w="8848" w:type="dxa"/>
            <w:gridSpan w:val="14"/>
            <w:vAlign w:val="center"/>
          </w:tcPr>
          <w:p w14:paraId="520B9537">
            <w:pPr>
              <w:jc w:val="center"/>
            </w:pPr>
            <w:r>
              <w:rPr>
                <w:rFonts w:ascii="宋体" w:hAnsi="宋体" w:eastAsia="宋体"/>
                <w:sz w:val="24"/>
              </w:rPr>
              <w:t>项目支出绩效自评表</w:t>
            </w:r>
          </w:p>
        </w:tc>
      </w:tr>
      <w:tr w14:paraId="760FADA8">
        <w:tblPrEx>
          <w:tblCellMar>
            <w:top w:w="0" w:type="dxa"/>
            <w:left w:w="108" w:type="dxa"/>
            <w:bottom w:w="0" w:type="dxa"/>
            <w:right w:w="108" w:type="dxa"/>
          </w:tblCellMar>
        </w:tblPrEx>
        <w:tc>
          <w:tcPr>
            <w:tcW w:w="8848" w:type="dxa"/>
            <w:gridSpan w:val="14"/>
            <w:vAlign w:val="center"/>
          </w:tcPr>
          <w:p w14:paraId="4DF850C3">
            <w:pPr>
              <w:jc w:val="center"/>
            </w:pPr>
            <w:r>
              <w:rPr>
                <w:rFonts w:ascii="宋体" w:hAnsi="宋体" w:eastAsia="宋体"/>
                <w:sz w:val="24"/>
              </w:rPr>
              <w:t>(2024年度)</w:t>
            </w:r>
          </w:p>
        </w:tc>
      </w:tr>
      <w:tr w14:paraId="45C039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A4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7407E8">
            <w:pPr>
              <w:jc w:val="center"/>
            </w:pPr>
            <w:r>
              <w:rPr>
                <w:rFonts w:ascii="宋体" w:hAnsi="宋体" w:eastAsia="宋体"/>
                <w:sz w:val="16"/>
              </w:rPr>
              <w:t>2024服兵役高等学校学生国家教育资助资金</w:t>
            </w:r>
          </w:p>
        </w:tc>
      </w:tr>
      <w:tr w14:paraId="275D67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6B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DC3A3">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85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20F797">
            <w:pPr>
              <w:jc w:val="center"/>
            </w:pPr>
            <w:r>
              <w:rPr>
                <w:rFonts w:ascii="宋体" w:hAnsi="宋体" w:eastAsia="宋体"/>
                <w:sz w:val="16"/>
              </w:rPr>
              <w:t>克孜勒苏职业技术学院</w:t>
            </w:r>
          </w:p>
        </w:tc>
      </w:tr>
      <w:tr w14:paraId="727404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878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89D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6AF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7B9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BC3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85F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B13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7A44">
            <w:pPr>
              <w:jc w:val="center"/>
            </w:pPr>
            <w:r>
              <w:rPr>
                <w:rFonts w:ascii="宋体" w:hAnsi="宋体" w:eastAsia="宋体"/>
                <w:sz w:val="16"/>
              </w:rPr>
              <w:t>得分</w:t>
            </w:r>
          </w:p>
        </w:tc>
      </w:tr>
      <w:tr w14:paraId="7EACC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D20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BC5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0372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1E11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8EDA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6CB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DC1C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75F8">
            <w:pPr>
              <w:jc w:val="center"/>
            </w:pPr>
            <w:r>
              <w:rPr>
                <w:rFonts w:ascii="宋体" w:hAnsi="宋体" w:eastAsia="宋体"/>
                <w:sz w:val="16"/>
              </w:rPr>
              <w:t>10.00分</w:t>
            </w:r>
          </w:p>
        </w:tc>
      </w:tr>
      <w:tr w14:paraId="76F9EA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7D2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C86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AA72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A132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A0DE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ACF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9D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52D7">
            <w:pPr>
              <w:jc w:val="center"/>
            </w:pPr>
            <w:r>
              <w:rPr>
                <w:rFonts w:ascii="宋体" w:hAnsi="宋体" w:eastAsia="宋体"/>
                <w:sz w:val="16"/>
              </w:rPr>
              <w:t>—</w:t>
            </w:r>
          </w:p>
        </w:tc>
      </w:tr>
      <w:tr w14:paraId="49ECC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9E8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A3B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002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2A3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B5C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FBB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8F6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676C">
            <w:pPr>
              <w:jc w:val="center"/>
            </w:pPr>
            <w:r>
              <w:rPr>
                <w:rFonts w:ascii="宋体" w:hAnsi="宋体" w:eastAsia="宋体"/>
                <w:sz w:val="16"/>
              </w:rPr>
              <w:t>—</w:t>
            </w:r>
          </w:p>
        </w:tc>
      </w:tr>
      <w:tr w14:paraId="64691B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309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4CE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E1CD19">
            <w:pPr>
              <w:jc w:val="center"/>
            </w:pPr>
            <w:r>
              <w:rPr>
                <w:rFonts w:ascii="宋体" w:hAnsi="宋体" w:eastAsia="宋体"/>
                <w:sz w:val="16"/>
              </w:rPr>
              <w:t>实际完成情况</w:t>
            </w:r>
          </w:p>
        </w:tc>
      </w:tr>
      <w:tr w14:paraId="52EF2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BB1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A0489">
            <w:pPr>
              <w:jc w:val="both"/>
            </w:pPr>
            <w:r>
              <w:rPr>
                <w:rFonts w:ascii="宋体" w:hAnsi="宋体" w:eastAsia="宋体"/>
                <w:sz w:val="16"/>
              </w:rPr>
              <w:t>该项目总投资3万元，其中：财政资金3万元，其他资金0万元，主要用于激励引导高校学生应征入伍，有利于高等学校各项国家资助政策按规定得到落实，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的实施，进一步优化教育结构，维护教育公平，促进教育持续健康发展发挥着重要意义。克财教</w:t>
            </w:r>
            <w:r>
              <w:rPr>
                <w:rFonts w:hint="eastAsia" w:ascii="宋体" w:hAnsi="宋体"/>
                <w:sz w:val="16"/>
                <w:lang w:eastAsia="zh-CN"/>
              </w:rPr>
              <w:t>〔2023〕45号</w:t>
            </w:r>
            <w:r>
              <w:rPr>
                <w:rFonts w:ascii="宋体" w:hAnsi="宋体" w:eastAsia="宋体"/>
                <w:sz w:val="16"/>
              </w:rPr>
              <w:t>《关于提前下达2024年学生资助补助经费预算（中央之大资金）通知》3万元。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8AE882">
            <w:pPr>
              <w:jc w:val="both"/>
            </w:pPr>
            <w:r>
              <w:rPr>
                <w:rFonts w:ascii="宋体" w:hAnsi="宋体" w:eastAsia="宋体"/>
                <w:sz w:val="16"/>
              </w:rPr>
              <w:t>截至2024年12月31日，已完成：高职应征入伍学生享受学费补偿人数4人。该项目主要用于激励引导高校学生应征入伍，有利于高等学校各项国家资助政策按规定得到落实，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w:t>
            </w:r>
          </w:p>
        </w:tc>
      </w:tr>
      <w:tr w14:paraId="7BF6CD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288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83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BA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A6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DE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122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3C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0F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37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3D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902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939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3E55B">
            <w:pPr>
              <w:jc w:val="center"/>
            </w:pPr>
            <w:r>
              <w:rPr>
                <w:rFonts w:ascii="宋体" w:hAnsi="宋体" w:eastAsia="宋体"/>
                <w:sz w:val="16"/>
              </w:rPr>
              <w:t>偏差原因分析及改进措施</w:t>
            </w:r>
          </w:p>
        </w:tc>
      </w:tr>
      <w:tr w14:paraId="0A4D6B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583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DDA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BC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6F53">
            <w:pPr>
              <w:jc w:val="center"/>
            </w:pPr>
            <w:r>
              <w:rPr>
                <w:rFonts w:ascii="宋体" w:hAnsi="宋体" w:eastAsia="宋体"/>
                <w:sz w:val="16"/>
              </w:rPr>
              <w:t>高职应征入伍学生享受学费补偿人数（人）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605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3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0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51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C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D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5855">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D6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5D18E">
            <w:pPr>
              <w:jc w:val="center"/>
            </w:pPr>
          </w:p>
        </w:tc>
      </w:tr>
      <w:tr w14:paraId="76A17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2A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8EC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9D2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A471">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8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0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38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DF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83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C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4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CD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FB6DB">
            <w:pPr>
              <w:jc w:val="center"/>
            </w:pPr>
          </w:p>
        </w:tc>
      </w:tr>
      <w:tr w14:paraId="3BF1C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2D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CF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ED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4D5E">
            <w:pPr>
              <w:jc w:val="center"/>
            </w:pPr>
            <w:r>
              <w:rPr>
                <w:rFonts w:ascii="宋体" w:hAnsi="宋体" w:eastAsia="宋体"/>
                <w:sz w:val="16"/>
              </w:rPr>
              <w:t>参军入伍报名通过率（%）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E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6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CC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A1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F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C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1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82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29F6B">
            <w:pPr>
              <w:jc w:val="center"/>
            </w:pPr>
          </w:p>
        </w:tc>
      </w:tr>
      <w:tr w14:paraId="71387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CC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30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6F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4A54">
            <w:pPr>
              <w:jc w:val="center"/>
            </w:pPr>
            <w:r>
              <w:rPr>
                <w:rFonts w:ascii="宋体" w:hAnsi="宋体" w:eastAsia="宋体"/>
                <w:sz w:val="16"/>
              </w:rPr>
              <w:t>补助按规定及时发放率（%）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3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0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AF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F2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0F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C9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F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0A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58FC1">
            <w:pPr>
              <w:jc w:val="center"/>
            </w:pPr>
          </w:p>
        </w:tc>
      </w:tr>
      <w:tr w14:paraId="6176B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AC0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3DB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704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ABE8">
            <w:pPr>
              <w:jc w:val="center"/>
            </w:pPr>
            <w:r>
              <w:rPr>
                <w:rFonts w:ascii="宋体" w:hAnsi="宋体" w:eastAsia="宋体"/>
                <w:sz w:val="16"/>
              </w:rPr>
              <w:t>高职学生应征入伍学费补偿经费（万元）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346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AD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5F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1B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2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B0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230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9D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8EF8D">
            <w:pPr>
              <w:jc w:val="center"/>
            </w:pPr>
          </w:p>
        </w:tc>
      </w:tr>
      <w:tr w14:paraId="7AC45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F7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43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35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F30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A8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83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7A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13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7D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50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2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6A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72040">
            <w:pPr>
              <w:jc w:val="center"/>
            </w:pPr>
          </w:p>
        </w:tc>
      </w:tr>
      <w:tr w14:paraId="5F2985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DD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11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63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9D38">
            <w:pPr>
              <w:jc w:val="center"/>
            </w:pPr>
            <w:r>
              <w:rPr>
                <w:rFonts w:ascii="宋体" w:hAnsi="宋体" w:eastAsia="宋体"/>
                <w:sz w:val="16"/>
              </w:rPr>
              <w:t>激励高校学生应征入伍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20E3">
            <w:pPr>
              <w:jc w:val="center"/>
            </w:pPr>
            <w:r>
              <w:rPr>
                <w:rFonts w:ascii="宋体" w:hAnsi="宋体" w:eastAsia="宋体"/>
                <w:sz w:val="16"/>
              </w:rPr>
              <w:t>有效激励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CFD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5D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F1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F7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1E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1265">
            <w:pPr>
              <w:jc w:val="center"/>
            </w:pPr>
            <w:r>
              <w:rPr>
                <w:rFonts w:ascii="宋体" w:hAnsi="宋体" w:eastAsia="宋体"/>
                <w:sz w:val="16"/>
              </w:rPr>
              <w:t>有效激励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87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ACB72">
            <w:pPr>
              <w:jc w:val="center"/>
            </w:pPr>
          </w:p>
        </w:tc>
      </w:tr>
      <w:tr w14:paraId="14E74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A4B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70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29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29B6">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B6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BF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28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72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BC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0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94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9C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0DF4D">
            <w:pPr>
              <w:jc w:val="center"/>
            </w:pPr>
          </w:p>
        </w:tc>
      </w:tr>
      <w:tr w14:paraId="7797E3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430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D7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AD4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CAE849">
            <w:pPr>
              <w:jc w:val="center"/>
            </w:pPr>
            <w:r>
              <w:rPr>
                <w:rFonts w:ascii="宋体" w:hAnsi="宋体" w:eastAsia="宋体"/>
                <w:sz w:val="16"/>
              </w:rPr>
              <w:t>100分</w:t>
            </w:r>
          </w:p>
        </w:tc>
      </w:tr>
    </w:tbl>
    <w:p w14:paraId="1BD029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DE1EF2B">
        <w:tblPrEx>
          <w:tblCellMar>
            <w:top w:w="0" w:type="dxa"/>
            <w:left w:w="108" w:type="dxa"/>
            <w:bottom w:w="0" w:type="dxa"/>
            <w:right w:w="108" w:type="dxa"/>
          </w:tblCellMar>
        </w:tblPrEx>
        <w:tc>
          <w:tcPr>
            <w:tcW w:w="8848" w:type="dxa"/>
            <w:gridSpan w:val="14"/>
            <w:vAlign w:val="center"/>
          </w:tcPr>
          <w:p w14:paraId="0479638E">
            <w:pPr>
              <w:jc w:val="center"/>
            </w:pPr>
            <w:r>
              <w:rPr>
                <w:rFonts w:ascii="宋体" w:hAnsi="宋体" w:eastAsia="宋体"/>
                <w:sz w:val="24"/>
              </w:rPr>
              <w:t>项目支出绩效自评表</w:t>
            </w:r>
          </w:p>
        </w:tc>
      </w:tr>
      <w:tr w14:paraId="3C7BFF2C">
        <w:tblPrEx>
          <w:tblCellMar>
            <w:top w:w="0" w:type="dxa"/>
            <w:left w:w="108" w:type="dxa"/>
            <w:bottom w:w="0" w:type="dxa"/>
            <w:right w:w="108" w:type="dxa"/>
          </w:tblCellMar>
        </w:tblPrEx>
        <w:tc>
          <w:tcPr>
            <w:tcW w:w="8848" w:type="dxa"/>
            <w:gridSpan w:val="14"/>
            <w:vAlign w:val="center"/>
          </w:tcPr>
          <w:p w14:paraId="03D4047D">
            <w:pPr>
              <w:jc w:val="center"/>
            </w:pPr>
            <w:r>
              <w:rPr>
                <w:rFonts w:ascii="宋体" w:hAnsi="宋体" w:eastAsia="宋体"/>
                <w:sz w:val="24"/>
              </w:rPr>
              <w:t>(2024年度)</w:t>
            </w:r>
          </w:p>
        </w:tc>
      </w:tr>
      <w:tr w14:paraId="077043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B9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EB5B7F">
            <w:pPr>
              <w:jc w:val="center"/>
            </w:pPr>
            <w:r>
              <w:rPr>
                <w:rFonts w:ascii="宋体" w:hAnsi="宋体" w:eastAsia="宋体"/>
                <w:sz w:val="16"/>
              </w:rPr>
              <w:t>2024自治区高校班主任、辅导员补贴经费2</w:t>
            </w:r>
          </w:p>
        </w:tc>
      </w:tr>
      <w:tr w14:paraId="2F414A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FA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A912E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B8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BEEA55">
            <w:pPr>
              <w:jc w:val="center"/>
            </w:pPr>
            <w:r>
              <w:rPr>
                <w:rFonts w:ascii="宋体" w:hAnsi="宋体" w:eastAsia="宋体"/>
                <w:sz w:val="16"/>
              </w:rPr>
              <w:t>克孜勒苏职业技术学院</w:t>
            </w:r>
          </w:p>
        </w:tc>
      </w:tr>
      <w:tr w14:paraId="2AAF9B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0F4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1C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35F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1BC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A11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2A0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5B3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061F">
            <w:pPr>
              <w:jc w:val="center"/>
            </w:pPr>
            <w:r>
              <w:rPr>
                <w:rFonts w:ascii="宋体" w:hAnsi="宋体" w:eastAsia="宋体"/>
                <w:sz w:val="16"/>
              </w:rPr>
              <w:t>得分</w:t>
            </w:r>
          </w:p>
        </w:tc>
      </w:tr>
      <w:tr w14:paraId="6C321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E93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740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CF51C">
            <w:pPr>
              <w:jc w:val="center"/>
            </w:pPr>
            <w:r>
              <w:rPr>
                <w:rFonts w:ascii="宋体" w:hAnsi="宋体" w:eastAsia="宋体"/>
                <w:sz w:val="16"/>
              </w:rPr>
              <w:t>22.43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00E25">
            <w:pPr>
              <w:jc w:val="center"/>
            </w:pPr>
            <w:r>
              <w:rPr>
                <w:rFonts w:ascii="宋体" w:hAnsi="宋体" w:eastAsia="宋体"/>
                <w:sz w:val="16"/>
              </w:rPr>
              <w:t>22.43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667A8">
            <w:pPr>
              <w:jc w:val="center"/>
            </w:pPr>
            <w:r>
              <w:rPr>
                <w:rFonts w:ascii="宋体" w:hAnsi="宋体" w:eastAsia="宋体"/>
                <w:sz w:val="16"/>
              </w:rPr>
              <w:t>22.43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54D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6BC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48FE">
            <w:pPr>
              <w:jc w:val="center"/>
            </w:pPr>
            <w:r>
              <w:rPr>
                <w:rFonts w:ascii="宋体" w:hAnsi="宋体" w:eastAsia="宋体"/>
                <w:sz w:val="16"/>
              </w:rPr>
              <w:t>10.00分</w:t>
            </w:r>
          </w:p>
        </w:tc>
      </w:tr>
      <w:tr w14:paraId="7912E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9D7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5A2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6F8BB">
            <w:pPr>
              <w:jc w:val="center"/>
            </w:pPr>
            <w:r>
              <w:rPr>
                <w:rFonts w:ascii="宋体" w:hAnsi="宋体" w:eastAsia="宋体"/>
                <w:sz w:val="16"/>
              </w:rPr>
              <w:t>22.43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A2C6C">
            <w:pPr>
              <w:jc w:val="center"/>
            </w:pPr>
            <w:r>
              <w:rPr>
                <w:rFonts w:ascii="宋体" w:hAnsi="宋体" w:eastAsia="宋体"/>
                <w:sz w:val="16"/>
              </w:rPr>
              <w:t>22.43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2631D">
            <w:pPr>
              <w:jc w:val="center"/>
            </w:pPr>
            <w:r>
              <w:rPr>
                <w:rFonts w:ascii="宋体" w:hAnsi="宋体" w:eastAsia="宋体"/>
                <w:sz w:val="16"/>
              </w:rPr>
              <w:t>22.43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E61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02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4E0F">
            <w:pPr>
              <w:jc w:val="center"/>
            </w:pPr>
            <w:r>
              <w:rPr>
                <w:rFonts w:ascii="宋体" w:hAnsi="宋体" w:eastAsia="宋体"/>
                <w:sz w:val="16"/>
              </w:rPr>
              <w:t>—</w:t>
            </w:r>
          </w:p>
        </w:tc>
      </w:tr>
      <w:tr w14:paraId="045E0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C66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1FF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9EF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D49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189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72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3E8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000C">
            <w:pPr>
              <w:jc w:val="center"/>
            </w:pPr>
            <w:r>
              <w:rPr>
                <w:rFonts w:ascii="宋体" w:hAnsi="宋体" w:eastAsia="宋体"/>
                <w:sz w:val="16"/>
              </w:rPr>
              <w:t>—</w:t>
            </w:r>
          </w:p>
        </w:tc>
      </w:tr>
      <w:tr w14:paraId="53DAB7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7F9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F999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13735">
            <w:pPr>
              <w:jc w:val="center"/>
            </w:pPr>
            <w:r>
              <w:rPr>
                <w:rFonts w:ascii="宋体" w:hAnsi="宋体" w:eastAsia="宋体"/>
                <w:sz w:val="16"/>
              </w:rPr>
              <w:t>实际完成情况</w:t>
            </w:r>
          </w:p>
        </w:tc>
      </w:tr>
      <w:tr w14:paraId="545E2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20B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98FB49">
            <w:pPr>
              <w:jc w:val="both"/>
            </w:pPr>
            <w:r>
              <w:rPr>
                <w:rFonts w:ascii="宋体" w:hAnsi="宋体" w:eastAsia="宋体"/>
                <w:sz w:val="16"/>
              </w:rPr>
              <w:t>该项目总投资22.43万元，其中：财政资金22.43万元，其他资金0万元，主要用于高校班主任、辅导员补贴通过提高高校班主任，辅导员待遇有效调动高校班主任、辅导员工作积极性，进一步加强和改进大学生辅导员的工作积极性，提高</w:t>
            </w:r>
            <w:r>
              <w:rPr>
                <w:rFonts w:hint="eastAsia" w:ascii="宋体" w:hAnsi="宋体"/>
                <w:sz w:val="16"/>
                <w:lang w:eastAsia="zh-CN"/>
              </w:rPr>
              <w:t>思想政治教育</w:t>
            </w:r>
            <w:r>
              <w:rPr>
                <w:rFonts w:ascii="宋体" w:hAnsi="宋体" w:eastAsia="宋体"/>
                <w:sz w:val="16"/>
              </w:rPr>
              <w:t>工作，确保高校安全稳定提供了人才，经费和机制</w:t>
            </w:r>
            <w:r>
              <w:rPr>
                <w:rFonts w:hint="eastAsia" w:ascii="宋体" w:hAnsi="宋体"/>
                <w:sz w:val="16"/>
                <w:lang w:eastAsia="zh-CN"/>
              </w:rPr>
              <w:t>保障</w:t>
            </w:r>
            <w:r>
              <w:rPr>
                <w:rFonts w:ascii="宋体" w:hAnsi="宋体" w:eastAsia="宋体"/>
                <w:sz w:val="16"/>
              </w:rPr>
              <w:t>。提升学院教育素质及教育水平，为更好</w:t>
            </w:r>
            <w:r>
              <w:rPr>
                <w:rFonts w:hint="eastAsia" w:ascii="宋体" w:hAnsi="宋体"/>
                <w:sz w:val="16"/>
                <w:lang w:eastAsia="zh-CN"/>
              </w:rPr>
              <w:t>地</w:t>
            </w:r>
            <w:r>
              <w:rPr>
                <w:rFonts w:ascii="宋体" w:hAnsi="宋体" w:eastAsia="宋体"/>
                <w:sz w:val="16"/>
              </w:rPr>
              <w:t>发展克州职业教育奠定了坚实的基础。根据克财教</w:t>
            </w:r>
            <w:r>
              <w:rPr>
                <w:rFonts w:hint="eastAsia" w:ascii="宋体" w:hAnsi="宋体"/>
                <w:sz w:val="16"/>
                <w:lang w:eastAsia="zh-CN"/>
              </w:rPr>
              <w:t>〔2023〕61号</w:t>
            </w:r>
            <w:r>
              <w:rPr>
                <w:rFonts w:ascii="宋体" w:hAnsi="宋体" w:eastAsia="宋体"/>
                <w:sz w:val="16"/>
              </w:rPr>
              <w:t>—关于提前下达2024年自治区教育项目经费预算的通知（22.43元）。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138DA7">
            <w:pPr>
              <w:jc w:val="both"/>
            </w:pPr>
            <w:r>
              <w:rPr>
                <w:rFonts w:ascii="宋体" w:hAnsi="宋体" w:eastAsia="宋体"/>
                <w:sz w:val="16"/>
              </w:rPr>
              <w:t>截至2024年12月31日，已完成：发放班主任补贴人数140人，发放辅导员补贴人数17人，主要用于高校班主任、辅导员补贴该项目的实施有效调动了高校班主任、辅导员工作积极性，进一步加强和改进了大学生辅导员的工作积极性，提高了思想政治教育工作，确保高校安全稳定提供了人才，经费和机制保证。提升了学院教育素质及教育水平，为更好</w:t>
            </w:r>
            <w:r>
              <w:rPr>
                <w:rFonts w:hint="eastAsia" w:ascii="宋体" w:hAnsi="宋体"/>
                <w:sz w:val="16"/>
                <w:lang w:eastAsia="zh-CN"/>
              </w:rPr>
              <w:t>地</w:t>
            </w:r>
            <w:r>
              <w:rPr>
                <w:rFonts w:ascii="宋体" w:hAnsi="宋体" w:eastAsia="宋体"/>
                <w:sz w:val="16"/>
              </w:rPr>
              <w:t>发展克州职业教育奠定了坚实的基础。</w:t>
            </w:r>
          </w:p>
        </w:tc>
      </w:tr>
      <w:tr w14:paraId="3618FB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B9B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A5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1C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3E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21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A4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9E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B82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22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EC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70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9B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BB6F7">
            <w:pPr>
              <w:jc w:val="center"/>
            </w:pPr>
            <w:r>
              <w:rPr>
                <w:rFonts w:ascii="宋体" w:hAnsi="宋体" w:eastAsia="宋体"/>
                <w:sz w:val="16"/>
              </w:rPr>
              <w:t>偏差原因分析及改进措施</w:t>
            </w:r>
          </w:p>
        </w:tc>
      </w:tr>
      <w:tr w14:paraId="22E215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479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169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488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8557">
            <w:pPr>
              <w:jc w:val="center"/>
            </w:pPr>
            <w:r>
              <w:rPr>
                <w:rFonts w:ascii="宋体" w:hAnsi="宋体" w:eastAsia="宋体"/>
                <w:sz w:val="16"/>
              </w:rPr>
              <w:t>发放班主任补贴人数（人）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5CE3">
            <w:pPr>
              <w:jc w:val="center"/>
            </w:pPr>
            <w:r>
              <w:rPr>
                <w:rFonts w:ascii="宋体" w:hAnsi="宋体" w:eastAsia="宋体"/>
                <w:sz w:val="16"/>
              </w:rPr>
              <w:t>&gt;=140人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7B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6B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F2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3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3A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B86D">
            <w:pPr>
              <w:jc w:val="center"/>
            </w:pPr>
            <w:r>
              <w:rPr>
                <w:rFonts w:ascii="宋体" w:hAnsi="宋体" w:eastAsia="宋体"/>
                <w:sz w:val="16"/>
              </w:rPr>
              <w: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0E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2E8A8">
            <w:pPr>
              <w:jc w:val="center"/>
            </w:pPr>
          </w:p>
        </w:tc>
      </w:tr>
      <w:tr w14:paraId="6D48F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43A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86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BE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6EAE">
            <w:pPr>
              <w:jc w:val="center"/>
            </w:pPr>
            <w:r>
              <w:rPr>
                <w:rFonts w:ascii="宋体" w:hAnsi="宋体" w:eastAsia="宋体"/>
                <w:sz w:val="16"/>
              </w:rPr>
              <w:t>发放辅导员补贴人数（人）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DB8C">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3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D6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47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9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C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8D75">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30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B4974">
            <w:pPr>
              <w:jc w:val="center"/>
            </w:pPr>
          </w:p>
        </w:tc>
      </w:tr>
      <w:tr w14:paraId="6A844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DD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A7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7B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5F4A">
            <w:pPr>
              <w:jc w:val="center"/>
            </w:pPr>
            <w:r>
              <w:rPr>
                <w:rFonts w:ascii="宋体" w:hAnsi="宋体" w:eastAsia="宋体"/>
                <w:sz w:val="16"/>
              </w:rPr>
              <w:t>享受补贴辅导员及班主任覆盖率（%）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85C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5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26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EC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B4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65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F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FD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1A198">
            <w:pPr>
              <w:jc w:val="center"/>
            </w:pPr>
          </w:p>
        </w:tc>
      </w:tr>
      <w:tr w14:paraId="094FF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11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281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F4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CEE1">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114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75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60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DB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4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D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8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FB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182D2">
            <w:pPr>
              <w:jc w:val="center"/>
            </w:pPr>
          </w:p>
        </w:tc>
      </w:tr>
      <w:tr w14:paraId="6F452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D0A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9E6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8F8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B5EF">
            <w:pPr>
              <w:jc w:val="center"/>
            </w:pPr>
            <w:r>
              <w:rPr>
                <w:rFonts w:ascii="宋体" w:hAnsi="宋体" w:eastAsia="宋体"/>
                <w:sz w:val="16"/>
              </w:rPr>
              <w:t>高校班主任补贴标准（元/生/月）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37CA">
            <w:pPr>
              <w:jc w:val="center"/>
            </w:pPr>
            <w:r>
              <w:rPr>
                <w:rFonts w:ascii="宋体" w:hAnsi="宋体" w:eastAsia="宋体"/>
                <w:sz w:val="16"/>
              </w:rPr>
              <w:t>&lt;=5元/生/月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14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68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B3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B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6B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37F9">
            <w:pPr>
              <w:jc w:val="center"/>
            </w:pPr>
            <w:r>
              <w:rPr>
                <w:rFonts w:ascii="宋体" w:hAnsi="宋体" w:eastAsia="宋体"/>
                <w:sz w:val="16"/>
              </w:rPr>
              <w:t>=5元/生/月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1F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1BA1E">
            <w:pPr>
              <w:jc w:val="center"/>
            </w:pPr>
          </w:p>
        </w:tc>
      </w:tr>
      <w:tr w14:paraId="0DD01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6A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9A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608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A24F">
            <w:pPr>
              <w:jc w:val="center"/>
            </w:pPr>
            <w:r>
              <w:rPr>
                <w:rFonts w:ascii="宋体" w:hAnsi="宋体" w:eastAsia="宋体"/>
                <w:sz w:val="16"/>
              </w:rPr>
              <w:t>辅导员津贴补助标准（元/人/每学期））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0FB2">
            <w:pPr>
              <w:jc w:val="center"/>
            </w:pPr>
            <w:r>
              <w:rPr>
                <w:rFonts w:ascii="宋体" w:hAnsi="宋体" w:eastAsia="宋体"/>
                <w:sz w:val="16"/>
              </w:rPr>
              <w:t>&lt;=1500元/人/每学期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26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C1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4C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E8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5F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2223">
            <w:pPr>
              <w:jc w:val="center"/>
            </w:pPr>
            <w:r>
              <w:rPr>
                <w:rFonts w:ascii="宋体" w:hAnsi="宋体" w:eastAsia="宋体"/>
                <w:sz w:val="16"/>
              </w:rPr>
              <w:t>=1500元/人/每学期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3A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76703">
            <w:pPr>
              <w:jc w:val="center"/>
            </w:pPr>
          </w:p>
        </w:tc>
      </w:tr>
      <w:tr w14:paraId="721EF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C1C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4A16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F4A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5176">
            <w:pPr>
              <w:jc w:val="center"/>
            </w:pPr>
            <w:r>
              <w:rPr>
                <w:rFonts w:ascii="宋体" w:hAnsi="宋体" w:eastAsia="宋体"/>
                <w:sz w:val="16"/>
              </w:rPr>
              <w:t>高校班主任思政工作积极性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57BD">
            <w:pPr>
              <w:jc w:val="center"/>
            </w:pPr>
            <w:r>
              <w:rPr>
                <w:rFonts w:ascii="宋体" w:hAnsi="宋体" w:eastAsia="宋体"/>
                <w:sz w:val="16"/>
              </w:rPr>
              <w:t>得到缓解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AFC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32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6A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71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B4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F5FF">
            <w:pPr>
              <w:jc w:val="center"/>
            </w:pPr>
            <w:r>
              <w:rPr>
                <w:rFonts w:ascii="宋体" w:hAnsi="宋体" w:eastAsia="宋体"/>
                <w:sz w:val="16"/>
              </w:rPr>
              <w:t>得到缓解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FD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88174">
            <w:pPr>
              <w:jc w:val="center"/>
            </w:pPr>
          </w:p>
        </w:tc>
      </w:tr>
      <w:tr w14:paraId="29793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7A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62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77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1153">
            <w:pPr>
              <w:jc w:val="center"/>
            </w:pPr>
            <w:r>
              <w:rPr>
                <w:rFonts w:ascii="宋体" w:hAnsi="宋体" w:eastAsia="宋体"/>
                <w:sz w:val="16"/>
              </w:rPr>
              <w:t>提升辅导员工作能力（%）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84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4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F2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2D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3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E3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C5E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07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94413">
            <w:pPr>
              <w:jc w:val="center"/>
            </w:pPr>
          </w:p>
        </w:tc>
      </w:tr>
      <w:tr w14:paraId="33A38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29D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349D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674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AAF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53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755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01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72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78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1F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51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B9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5FBD2">
            <w:pPr>
              <w:jc w:val="center"/>
            </w:pPr>
          </w:p>
        </w:tc>
      </w:tr>
      <w:tr w14:paraId="28B00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88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23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182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E13C">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5C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68F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E3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CC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44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4C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D7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7D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97ECF">
            <w:pPr>
              <w:jc w:val="center"/>
            </w:pPr>
          </w:p>
        </w:tc>
      </w:tr>
      <w:tr w14:paraId="579325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782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CDF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80D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827B2C">
            <w:pPr>
              <w:jc w:val="center"/>
            </w:pPr>
            <w:r>
              <w:rPr>
                <w:rFonts w:ascii="宋体" w:hAnsi="宋体" w:eastAsia="宋体"/>
                <w:sz w:val="16"/>
              </w:rPr>
              <w:t>100分</w:t>
            </w:r>
          </w:p>
        </w:tc>
      </w:tr>
    </w:tbl>
    <w:p w14:paraId="440CD1FD">
      <w:r>
        <w:br w:type="page"/>
      </w:r>
    </w:p>
    <w:tbl>
      <w:tblPr>
        <w:tblStyle w:val="9"/>
        <w:tblW w:w="0" w:type="auto"/>
        <w:tblInd w:w="0" w:type="dxa"/>
        <w:tblLayout w:type="autofit"/>
        <w:tblCellMar>
          <w:top w:w="0" w:type="dxa"/>
          <w:left w:w="108" w:type="dxa"/>
          <w:bottom w:w="0" w:type="dxa"/>
          <w:right w:w="108" w:type="dxa"/>
        </w:tblCellMar>
      </w:tblPr>
      <w:tblGrid>
        <w:gridCol w:w="620"/>
        <w:gridCol w:w="603"/>
        <w:gridCol w:w="603"/>
        <w:gridCol w:w="776"/>
        <w:gridCol w:w="856"/>
        <w:gridCol w:w="603"/>
        <w:gridCol w:w="603"/>
        <w:gridCol w:w="603"/>
        <w:gridCol w:w="603"/>
        <w:gridCol w:w="603"/>
        <w:gridCol w:w="776"/>
        <w:gridCol w:w="628"/>
        <w:gridCol w:w="562"/>
        <w:gridCol w:w="621"/>
      </w:tblGrid>
      <w:tr w14:paraId="1DA5678B">
        <w:tblPrEx>
          <w:tblCellMar>
            <w:top w:w="0" w:type="dxa"/>
            <w:left w:w="108" w:type="dxa"/>
            <w:bottom w:w="0" w:type="dxa"/>
            <w:right w:w="108" w:type="dxa"/>
          </w:tblCellMar>
        </w:tblPrEx>
        <w:tc>
          <w:tcPr>
            <w:tcW w:w="8848" w:type="dxa"/>
            <w:gridSpan w:val="14"/>
            <w:vAlign w:val="center"/>
          </w:tcPr>
          <w:p w14:paraId="03CFB4DA">
            <w:pPr>
              <w:jc w:val="center"/>
            </w:pPr>
            <w:r>
              <w:rPr>
                <w:rFonts w:ascii="宋体" w:hAnsi="宋体" w:eastAsia="宋体"/>
                <w:sz w:val="24"/>
              </w:rPr>
              <w:t>项目支出绩效自评表</w:t>
            </w:r>
          </w:p>
        </w:tc>
      </w:tr>
      <w:tr w14:paraId="28BC9E53">
        <w:tblPrEx>
          <w:tblCellMar>
            <w:top w:w="0" w:type="dxa"/>
            <w:left w:w="108" w:type="dxa"/>
            <w:bottom w:w="0" w:type="dxa"/>
            <w:right w:w="108" w:type="dxa"/>
          </w:tblCellMar>
        </w:tblPrEx>
        <w:tc>
          <w:tcPr>
            <w:tcW w:w="8848" w:type="dxa"/>
            <w:gridSpan w:val="14"/>
            <w:vAlign w:val="center"/>
          </w:tcPr>
          <w:p w14:paraId="68BFF000">
            <w:pPr>
              <w:jc w:val="center"/>
            </w:pPr>
            <w:r>
              <w:rPr>
                <w:rFonts w:ascii="宋体" w:hAnsi="宋体" w:eastAsia="宋体"/>
                <w:sz w:val="24"/>
              </w:rPr>
              <w:t>(2024年度)</w:t>
            </w:r>
          </w:p>
        </w:tc>
      </w:tr>
      <w:tr w14:paraId="516771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28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E5A76E">
            <w:pPr>
              <w:jc w:val="center"/>
            </w:pPr>
            <w:r>
              <w:rPr>
                <w:rFonts w:ascii="宋体" w:hAnsi="宋体" w:eastAsia="宋体"/>
                <w:sz w:val="16"/>
              </w:rPr>
              <w:t>中等职业教育学校生均公用经费（中职及技工）项目</w:t>
            </w:r>
          </w:p>
        </w:tc>
      </w:tr>
      <w:tr w14:paraId="2651A8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23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FBEDE3">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57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11BE09">
            <w:pPr>
              <w:jc w:val="center"/>
            </w:pPr>
            <w:r>
              <w:rPr>
                <w:rFonts w:ascii="宋体" w:hAnsi="宋体" w:eastAsia="宋体"/>
                <w:sz w:val="16"/>
              </w:rPr>
              <w:t>克孜勒苏职业技术学院</w:t>
            </w:r>
          </w:p>
        </w:tc>
      </w:tr>
      <w:tr w14:paraId="734C86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141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E38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C11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4DD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50D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7AA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C4E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EAF3">
            <w:pPr>
              <w:jc w:val="center"/>
            </w:pPr>
            <w:r>
              <w:rPr>
                <w:rFonts w:ascii="宋体" w:hAnsi="宋体" w:eastAsia="宋体"/>
                <w:sz w:val="16"/>
              </w:rPr>
              <w:t>得分</w:t>
            </w:r>
          </w:p>
        </w:tc>
      </w:tr>
      <w:tr w14:paraId="62921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BCD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0EE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B5D5">
            <w:pPr>
              <w:jc w:val="center"/>
            </w:pPr>
            <w:r>
              <w:rPr>
                <w:rFonts w:ascii="宋体" w:hAnsi="宋体" w:eastAsia="宋体"/>
                <w:sz w:val="16"/>
              </w:rPr>
              <w:t>363.00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ABA4A">
            <w:pPr>
              <w:jc w:val="center"/>
            </w:pPr>
            <w:r>
              <w:rPr>
                <w:rFonts w:ascii="宋体" w:hAnsi="宋体" w:eastAsia="宋体"/>
                <w:sz w:val="16"/>
              </w:rPr>
              <w:t>363.00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80EDA">
            <w:pPr>
              <w:jc w:val="center"/>
            </w:pPr>
            <w:r>
              <w:rPr>
                <w:rFonts w:ascii="宋体" w:hAnsi="宋体" w:eastAsia="宋体"/>
                <w:sz w:val="16"/>
              </w:rPr>
              <w:t>362.22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F18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B6D97">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498D">
            <w:pPr>
              <w:jc w:val="center"/>
            </w:pPr>
            <w:r>
              <w:rPr>
                <w:rFonts w:ascii="宋体" w:hAnsi="宋体" w:eastAsia="宋体"/>
                <w:sz w:val="16"/>
              </w:rPr>
              <w:t>9.95分</w:t>
            </w:r>
          </w:p>
        </w:tc>
      </w:tr>
      <w:tr w14:paraId="7DBAE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159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5E9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EB9A9">
            <w:pPr>
              <w:jc w:val="center"/>
            </w:pPr>
            <w:r>
              <w:rPr>
                <w:rFonts w:ascii="宋体" w:hAnsi="宋体" w:eastAsia="宋体"/>
                <w:sz w:val="16"/>
              </w:rPr>
              <w:t>363.00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C2952">
            <w:pPr>
              <w:jc w:val="center"/>
            </w:pPr>
            <w:r>
              <w:rPr>
                <w:rFonts w:ascii="宋体" w:hAnsi="宋体" w:eastAsia="宋体"/>
                <w:sz w:val="16"/>
              </w:rPr>
              <w:t>363.00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3C460">
            <w:pPr>
              <w:jc w:val="center"/>
            </w:pPr>
            <w:r>
              <w:rPr>
                <w:rFonts w:ascii="宋体" w:hAnsi="宋体" w:eastAsia="宋体"/>
                <w:sz w:val="16"/>
              </w:rPr>
              <w:t>362.22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742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10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7EB3">
            <w:pPr>
              <w:jc w:val="center"/>
            </w:pPr>
            <w:r>
              <w:rPr>
                <w:rFonts w:ascii="宋体" w:hAnsi="宋体" w:eastAsia="宋体"/>
                <w:sz w:val="16"/>
              </w:rPr>
              <w:t>—</w:t>
            </w:r>
          </w:p>
        </w:tc>
      </w:tr>
      <w:tr w14:paraId="390BE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B92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820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868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575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6B5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ACB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B09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0E33">
            <w:pPr>
              <w:jc w:val="center"/>
            </w:pPr>
            <w:r>
              <w:rPr>
                <w:rFonts w:ascii="宋体" w:hAnsi="宋体" w:eastAsia="宋体"/>
                <w:sz w:val="16"/>
              </w:rPr>
              <w:t>—</w:t>
            </w:r>
          </w:p>
        </w:tc>
      </w:tr>
      <w:tr w14:paraId="6276E4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316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BB3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CE87F7">
            <w:pPr>
              <w:jc w:val="center"/>
            </w:pPr>
            <w:r>
              <w:rPr>
                <w:rFonts w:ascii="宋体" w:hAnsi="宋体" w:eastAsia="宋体"/>
                <w:sz w:val="16"/>
              </w:rPr>
              <w:t>实际完成情况</w:t>
            </w:r>
          </w:p>
        </w:tc>
      </w:tr>
      <w:tr w14:paraId="2DCF4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8BD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2574D8">
            <w:pPr>
              <w:jc w:val="both"/>
            </w:pPr>
            <w:r>
              <w:rPr>
                <w:rFonts w:ascii="宋体" w:hAnsi="宋体" w:eastAsia="宋体"/>
                <w:sz w:val="16"/>
              </w:rPr>
              <w:t>项目资金363万元，其中：财政资金363万元，其他资金0万元。主要用于支付购置办公用品费、维修维护及绿化养护费、差旅费、劳务费、西部志愿者生活补助经费、设备购置费、水电费等日常运转活动费有利于保障学院日常教学活动的正常运转，提升学院教育素质及教育水平，为</w:t>
            </w:r>
            <w:r>
              <w:rPr>
                <w:rFonts w:hint="eastAsia" w:ascii="宋体" w:hAnsi="宋体"/>
                <w:sz w:val="16"/>
                <w:lang w:eastAsia="zh-CN"/>
              </w:rPr>
              <w:t>更好地</w:t>
            </w:r>
            <w:r>
              <w:rPr>
                <w:rFonts w:ascii="宋体" w:hAnsi="宋体" w:eastAsia="宋体"/>
                <w:sz w:val="16"/>
              </w:rPr>
              <w:t>发展克州职业教育奠定了坚实的基础。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2839B5">
            <w:pPr>
              <w:jc w:val="both"/>
            </w:pPr>
            <w:r>
              <w:rPr>
                <w:rFonts w:ascii="宋体" w:hAnsi="宋体" w:eastAsia="宋体"/>
                <w:sz w:val="16"/>
              </w:rPr>
              <w:t>截至2024年12月31日，已完成：接受劳务服务次数9次，享受西部志愿者补助经费人数56人，维修维护及绿化养护次数35次，职工出差次数10次，产生水电费累计4个月，办公用品购置15次，购置设备个数65个，主要用于支付购置办公用品费、维修维护及绿化养护费、差旅费、劳务费、西部志愿者生活补助经费、设备购置费、水电费等日常运转活动费有利于保障学院日常教学活动的正常运转，提升学院教育素质及教育水平，为</w:t>
            </w:r>
            <w:r>
              <w:rPr>
                <w:rFonts w:hint="eastAsia" w:ascii="宋体" w:hAnsi="宋体"/>
                <w:sz w:val="16"/>
                <w:lang w:eastAsia="zh-CN"/>
              </w:rPr>
              <w:t>更好地</w:t>
            </w:r>
            <w:r>
              <w:rPr>
                <w:rFonts w:ascii="宋体" w:hAnsi="宋体" w:eastAsia="宋体"/>
                <w:sz w:val="16"/>
              </w:rPr>
              <w:t>发展克州职业教育奠定了坚实的基础。</w:t>
            </w:r>
          </w:p>
        </w:tc>
      </w:tr>
      <w:tr w14:paraId="75DC39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C917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AC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61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E3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49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95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CD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CC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32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73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98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6F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20C8E">
            <w:pPr>
              <w:jc w:val="center"/>
            </w:pPr>
            <w:r>
              <w:rPr>
                <w:rFonts w:ascii="宋体" w:hAnsi="宋体" w:eastAsia="宋体"/>
                <w:sz w:val="16"/>
              </w:rPr>
              <w:t>偏差原因分析及改进措施</w:t>
            </w:r>
          </w:p>
        </w:tc>
      </w:tr>
      <w:tr w14:paraId="3056E8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4C3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C5F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16A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B28B">
            <w:pPr>
              <w:jc w:val="center"/>
            </w:pPr>
            <w:r>
              <w:rPr>
                <w:rFonts w:ascii="宋体" w:hAnsi="宋体" w:eastAsia="宋体"/>
                <w:sz w:val="16"/>
              </w:rPr>
              <w:t>接受劳务服务次数（次）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D02F">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10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6B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A7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56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24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C008">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33F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9FB67">
            <w:pPr>
              <w:jc w:val="center"/>
            </w:pPr>
          </w:p>
        </w:tc>
      </w:tr>
      <w:tr w14:paraId="2A307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B4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B4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E3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C4C8">
            <w:pPr>
              <w:jc w:val="center"/>
            </w:pPr>
            <w:r>
              <w:rPr>
                <w:rFonts w:ascii="宋体" w:hAnsi="宋体" w:eastAsia="宋体"/>
                <w:sz w:val="16"/>
              </w:rPr>
              <w:t>享受西部志愿者补助经费人数（人）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A9FA">
            <w:pPr>
              <w:jc w:val="center"/>
            </w:pPr>
            <w:r>
              <w:rPr>
                <w:rFonts w:ascii="宋体" w:hAnsi="宋体" w:eastAsia="宋体"/>
                <w:sz w:val="16"/>
              </w:rPr>
              <w:t>&gt;=56人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9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D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EC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C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4F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3A4F">
            <w:pPr>
              <w:jc w:val="center"/>
            </w:pPr>
            <w:r>
              <w:rPr>
                <w:rFonts w:ascii="宋体" w:hAnsi="宋体" w:eastAsia="宋体"/>
                <w:sz w:val="16"/>
              </w:rPr>
              <w: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CB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74891">
            <w:pPr>
              <w:jc w:val="center"/>
            </w:pPr>
          </w:p>
        </w:tc>
      </w:tr>
      <w:tr w14:paraId="7ADDA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CA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37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AE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3C41">
            <w:pPr>
              <w:jc w:val="center"/>
            </w:pPr>
            <w:r>
              <w:rPr>
                <w:rFonts w:ascii="宋体" w:hAnsi="宋体" w:eastAsia="宋体"/>
                <w:sz w:val="16"/>
              </w:rPr>
              <w:t>维修维护及绿化养护次数（次）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F46C">
            <w:pPr>
              <w:jc w:val="center"/>
            </w:pPr>
            <w:r>
              <w:rPr>
                <w:rFonts w:ascii="宋体" w:hAnsi="宋体" w:eastAsia="宋体"/>
                <w:sz w:val="16"/>
              </w:rPr>
              <w:t>&gt;=35次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57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DC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51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B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11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07DE">
            <w:pPr>
              <w:jc w:val="center"/>
            </w:pPr>
            <w:r>
              <w:rPr>
                <w:rFonts w:ascii="宋体" w:hAnsi="宋体" w:eastAsia="宋体"/>
                <w:sz w:val="16"/>
              </w:rPr>
              <w:t>=35次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EC0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D9E7B">
            <w:pPr>
              <w:jc w:val="center"/>
            </w:pPr>
          </w:p>
        </w:tc>
      </w:tr>
      <w:tr w14:paraId="3B7AF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60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3D7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061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2E37">
            <w:pPr>
              <w:jc w:val="center"/>
            </w:pPr>
            <w:r>
              <w:rPr>
                <w:rFonts w:ascii="宋体" w:hAnsi="宋体" w:eastAsia="宋体"/>
                <w:sz w:val="16"/>
              </w:rPr>
              <w:t>职工出差次数（次）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E6BC">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B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48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E1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B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61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D6E5">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6BA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A2A4">
            <w:pPr>
              <w:jc w:val="center"/>
            </w:pPr>
          </w:p>
        </w:tc>
      </w:tr>
      <w:tr w14:paraId="7CB63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A3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09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46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A489">
            <w:pPr>
              <w:jc w:val="center"/>
            </w:pPr>
            <w:r>
              <w:rPr>
                <w:rFonts w:ascii="宋体" w:hAnsi="宋体" w:eastAsia="宋体"/>
                <w:sz w:val="16"/>
              </w:rPr>
              <w:t>产生水电费月数（个）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A1F8">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6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F0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BB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F7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E3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B4E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4BA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E1A28">
            <w:pPr>
              <w:jc w:val="center"/>
            </w:pPr>
          </w:p>
        </w:tc>
      </w:tr>
      <w:tr w14:paraId="3D219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FB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AB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52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37B3">
            <w:pPr>
              <w:jc w:val="center"/>
            </w:pPr>
            <w:r>
              <w:rPr>
                <w:rFonts w:ascii="宋体" w:hAnsi="宋体" w:eastAsia="宋体"/>
                <w:sz w:val="16"/>
              </w:rPr>
              <w:t>办公用品购置次数(次)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E004">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B2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09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95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6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29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9641">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A011">
            <w:pPr>
              <w:jc w:val="center"/>
            </w:pPr>
            <w:r>
              <w:rPr>
                <w:rFonts w:ascii="宋体" w:hAnsi="宋体" w:eastAsia="宋体"/>
                <w:sz w:val="16"/>
              </w:rPr>
              <w:t>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DDD6C">
            <w:pPr>
              <w:jc w:val="center"/>
            </w:pPr>
            <w:r>
              <w:rPr>
                <w:rFonts w:ascii="宋体" w:hAnsi="宋体" w:eastAsia="宋体"/>
                <w:sz w:val="16"/>
              </w:rPr>
              <w:t>偏差原因：因业务科室未能提供完整的支付资料，因此未支付剩余款项，改进措施：待手续齐全及时支付</w:t>
            </w:r>
          </w:p>
        </w:tc>
      </w:tr>
      <w:tr w14:paraId="3EAFC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1CC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98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DCE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8AEB">
            <w:pPr>
              <w:jc w:val="center"/>
            </w:pPr>
            <w:r>
              <w:rPr>
                <w:rFonts w:ascii="宋体" w:hAnsi="宋体" w:eastAsia="宋体"/>
                <w:sz w:val="16"/>
              </w:rPr>
              <w:t>购置设备个数（个）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9142">
            <w:pPr>
              <w:jc w:val="center"/>
            </w:pPr>
            <w:r>
              <w:rPr>
                <w:rFonts w:ascii="宋体" w:hAnsi="宋体" w:eastAsia="宋体"/>
                <w:sz w:val="16"/>
              </w:rPr>
              <w:t>&gt;=65个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28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36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F0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D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3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AA4A">
            <w:pPr>
              <w:jc w:val="center"/>
            </w:pPr>
            <w:r>
              <w:rPr>
                <w:rFonts w:ascii="宋体" w:hAnsi="宋体" w:eastAsia="宋体"/>
                <w:sz w:val="16"/>
              </w:rPr>
              <w:t>=65个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284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A4949">
            <w:pPr>
              <w:jc w:val="center"/>
            </w:pPr>
          </w:p>
        </w:tc>
      </w:tr>
      <w:tr w14:paraId="48706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F58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B82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DD3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5CA3">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6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51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A1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35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C6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B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1C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ED0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725FB">
            <w:pPr>
              <w:jc w:val="center"/>
            </w:pPr>
          </w:p>
        </w:tc>
      </w:tr>
      <w:tr w14:paraId="549DE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D82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AA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FD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8EAA">
            <w:pPr>
              <w:jc w:val="center"/>
            </w:pPr>
            <w:r>
              <w:rPr>
                <w:rFonts w:ascii="宋体" w:hAnsi="宋体" w:eastAsia="宋体"/>
                <w:sz w:val="16"/>
              </w:rPr>
              <w:t>公办学校生均公用经费达标率（%））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2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44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E8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48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C7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EB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E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A3C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30B5B">
            <w:pPr>
              <w:jc w:val="center"/>
            </w:pPr>
          </w:p>
        </w:tc>
      </w:tr>
      <w:tr w14:paraId="1A378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D5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84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4B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8F0B">
            <w:pPr>
              <w:jc w:val="center"/>
            </w:pPr>
            <w:r>
              <w:rPr>
                <w:rFonts w:ascii="宋体" w:hAnsi="宋体" w:eastAsia="宋体"/>
                <w:sz w:val="16"/>
              </w:rPr>
              <w:t>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A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D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E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6F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5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2E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E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51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3AEF5">
            <w:pPr>
              <w:jc w:val="center"/>
            </w:pPr>
          </w:p>
        </w:tc>
      </w:tr>
      <w:tr w14:paraId="2A662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D5C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C60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D89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B8B4">
            <w:pPr>
              <w:jc w:val="center"/>
            </w:pPr>
            <w:r>
              <w:rPr>
                <w:rFonts w:ascii="宋体" w:hAnsi="宋体" w:eastAsia="宋体"/>
                <w:sz w:val="16"/>
              </w:rPr>
              <w:t>劳务服务费（万元）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5EEB">
            <w:pPr>
              <w:jc w:val="center"/>
            </w:pPr>
            <w:r>
              <w:rPr>
                <w:rFonts w:ascii="宋体" w:hAnsi="宋体" w:eastAsia="宋体"/>
                <w:sz w:val="16"/>
              </w:rPr>
              <w:t>&lt;=28.05万元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74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CC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74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DE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AF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579A">
            <w:pPr>
              <w:jc w:val="center"/>
            </w:pPr>
            <w:r>
              <w:rPr>
                <w:rFonts w:ascii="宋体" w:hAnsi="宋体" w:eastAsia="宋体"/>
                <w:sz w:val="16"/>
              </w:rPr>
              <w:t>=28.05万元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4BC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AD861">
            <w:pPr>
              <w:jc w:val="center"/>
            </w:pPr>
          </w:p>
        </w:tc>
      </w:tr>
      <w:tr w14:paraId="0379C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C3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99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C97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B219">
            <w:pPr>
              <w:jc w:val="center"/>
            </w:pPr>
            <w:r>
              <w:rPr>
                <w:rFonts w:ascii="宋体" w:hAnsi="宋体" w:eastAsia="宋体"/>
                <w:sz w:val="16"/>
              </w:rPr>
              <w:t>发放西部志愿者补助经费（万元）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6A48">
            <w:pPr>
              <w:jc w:val="center"/>
            </w:pPr>
            <w:r>
              <w:rPr>
                <w:rFonts w:ascii="宋体" w:hAnsi="宋体" w:eastAsia="宋体"/>
                <w:sz w:val="16"/>
              </w:rPr>
              <w:t>&lt;=36.96万元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E0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4B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8A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E9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14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5D49">
            <w:pPr>
              <w:jc w:val="center"/>
            </w:pPr>
            <w:r>
              <w:rPr>
                <w:rFonts w:ascii="宋体" w:hAnsi="宋体" w:eastAsia="宋体"/>
                <w:sz w:val="16"/>
              </w:rPr>
              <w:t>=36.96万元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DB8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957CD">
            <w:pPr>
              <w:jc w:val="center"/>
            </w:pPr>
          </w:p>
        </w:tc>
      </w:tr>
      <w:tr w14:paraId="57893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89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FF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64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4A31">
            <w:pPr>
              <w:jc w:val="center"/>
            </w:pPr>
            <w:r>
              <w:rPr>
                <w:rFonts w:ascii="宋体" w:hAnsi="宋体" w:eastAsia="宋体"/>
                <w:sz w:val="16"/>
              </w:rPr>
              <w:t>维修维护及绿化养护费（万元）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73F6">
            <w:pPr>
              <w:jc w:val="center"/>
            </w:pPr>
            <w:r>
              <w:rPr>
                <w:rFonts w:ascii="宋体" w:hAnsi="宋体" w:eastAsia="宋体"/>
                <w:sz w:val="16"/>
              </w:rPr>
              <w:t>&lt;=103.71万元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C8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93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5A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6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0B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4F15">
            <w:pPr>
              <w:jc w:val="center"/>
            </w:pPr>
            <w:r>
              <w:rPr>
                <w:rFonts w:ascii="宋体" w:hAnsi="宋体" w:eastAsia="宋体"/>
                <w:sz w:val="16"/>
              </w:rPr>
              <w:t>=103.71万元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DDC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4A170">
            <w:pPr>
              <w:jc w:val="center"/>
            </w:pPr>
          </w:p>
        </w:tc>
      </w:tr>
      <w:tr w14:paraId="6D386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D0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D2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16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AF89">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D314">
            <w:pPr>
              <w:jc w:val="center"/>
            </w:pPr>
            <w:r>
              <w:rPr>
                <w:rFonts w:ascii="宋体" w:hAnsi="宋体" w:eastAsia="宋体"/>
                <w:sz w:val="16"/>
              </w:rPr>
              <w:t>&lt;=5.37万元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A3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F6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65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7D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74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0C93">
            <w:pPr>
              <w:jc w:val="center"/>
            </w:pPr>
            <w:r>
              <w:rPr>
                <w:rFonts w:ascii="宋体" w:hAnsi="宋体" w:eastAsia="宋体"/>
                <w:sz w:val="16"/>
              </w:rPr>
              <w:t>=5.37万元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905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3AF34">
            <w:pPr>
              <w:jc w:val="center"/>
            </w:pPr>
          </w:p>
        </w:tc>
      </w:tr>
      <w:tr w14:paraId="2DB80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C3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E6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9A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85B7">
            <w:pPr>
              <w:jc w:val="center"/>
            </w:pPr>
            <w:r>
              <w:rPr>
                <w:rFonts w:ascii="宋体" w:hAnsi="宋体" w:eastAsia="宋体"/>
                <w:sz w:val="16"/>
              </w:rPr>
              <w:t>水电费（万元）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1E5A">
            <w:pPr>
              <w:jc w:val="center"/>
            </w:pPr>
            <w:r>
              <w:rPr>
                <w:rFonts w:ascii="宋体" w:hAnsi="宋体" w:eastAsia="宋体"/>
                <w:sz w:val="16"/>
              </w:rPr>
              <w:t>&lt;=68.11万元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A0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D5D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70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F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61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26B6">
            <w:pPr>
              <w:jc w:val="center"/>
            </w:pPr>
            <w:r>
              <w:rPr>
                <w:rFonts w:ascii="宋体" w:hAnsi="宋体" w:eastAsia="宋体"/>
                <w:sz w:val="16"/>
              </w:rPr>
              <w:t>=68.11万元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B3E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779CC">
            <w:pPr>
              <w:jc w:val="center"/>
            </w:pPr>
          </w:p>
        </w:tc>
      </w:tr>
      <w:tr w14:paraId="30C3B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85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04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BB4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1A92">
            <w:pPr>
              <w:jc w:val="center"/>
            </w:pPr>
            <w:r>
              <w:rPr>
                <w:rFonts w:ascii="宋体" w:hAnsi="宋体" w:eastAsia="宋体"/>
                <w:sz w:val="16"/>
              </w:rPr>
              <w:t>办公用品购置费（万元）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7559">
            <w:pPr>
              <w:jc w:val="center"/>
            </w:pPr>
            <w:r>
              <w:rPr>
                <w:rFonts w:ascii="宋体" w:hAnsi="宋体" w:eastAsia="宋体"/>
                <w:sz w:val="16"/>
              </w:rPr>
              <w:t>&lt;=49.4万元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0E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00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2C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E2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17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7B0D">
            <w:pPr>
              <w:jc w:val="center"/>
            </w:pPr>
            <w:r>
              <w:rPr>
                <w:rFonts w:ascii="宋体" w:hAnsi="宋体" w:eastAsia="宋体"/>
                <w:sz w:val="16"/>
              </w:rPr>
              <w:t>=48.62万元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5F34">
            <w:pPr>
              <w:jc w:val="center"/>
            </w:pPr>
            <w:r>
              <w:rPr>
                <w:rFonts w:ascii="宋体" w:hAnsi="宋体" w:eastAsia="宋体"/>
                <w:sz w:val="16"/>
              </w:rPr>
              <w:t>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2D6CE">
            <w:pPr>
              <w:jc w:val="center"/>
            </w:pPr>
            <w:r>
              <w:rPr>
                <w:rFonts w:ascii="宋体" w:hAnsi="宋体" w:eastAsia="宋体"/>
                <w:sz w:val="16"/>
              </w:rPr>
              <w:t>偏差原因：因业务科室未能提供完整的支付资料，因此未支付剩余款项，改进措施：待手续齐全及时支付</w:t>
            </w:r>
          </w:p>
        </w:tc>
      </w:tr>
      <w:tr w14:paraId="267DD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B9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E1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5C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2248">
            <w:pPr>
              <w:jc w:val="center"/>
            </w:pPr>
            <w:r>
              <w:rPr>
                <w:rFonts w:ascii="宋体" w:hAnsi="宋体" w:eastAsia="宋体"/>
                <w:sz w:val="16"/>
              </w:rPr>
              <w:t>设备购置费（万元）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2DA1">
            <w:pPr>
              <w:jc w:val="center"/>
            </w:pPr>
            <w:r>
              <w:rPr>
                <w:rFonts w:ascii="宋体" w:hAnsi="宋体" w:eastAsia="宋体"/>
                <w:sz w:val="16"/>
              </w:rPr>
              <w:t>&lt;=71.4万元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04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5C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04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13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89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850D">
            <w:pPr>
              <w:jc w:val="center"/>
            </w:pPr>
            <w:r>
              <w:rPr>
                <w:rFonts w:ascii="宋体" w:hAnsi="宋体" w:eastAsia="宋体"/>
                <w:sz w:val="16"/>
              </w:rPr>
              <w:t>=71.4万元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D25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11C7E">
            <w:pPr>
              <w:jc w:val="center"/>
            </w:pPr>
          </w:p>
        </w:tc>
      </w:tr>
      <w:tr w14:paraId="0BC9A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235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8F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48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CE53">
            <w:pPr>
              <w:jc w:val="center"/>
            </w:pPr>
            <w:r>
              <w:rPr>
                <w:rFonts w:ascii="宋体" w:hAnsi="宋体" w:eastAsia="宋体"/>
                <w:sz w:val="16"/>
              </w:rPr>
              <w:t>保障学院日常运转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B40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F8E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D1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E8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C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D9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4CA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F0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E6D07">
            <w:pPr>
              <w:jc w:val="center"/>
            </w:pPr>
          </w:p>
        </w:tc>
      </w:tr>
      <w:tr w14:paraId="22153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19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14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C2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B4A3">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75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26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A8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75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7CE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D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5D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9E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04175">
            <w:pPr>
              <w:jc w:val="center"/>
            </w:pPr>
          </w:p>
        </w:tc>
      </w:tr>
      <w:tr w14:paraId="2C7F95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A05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DEE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996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A7ACD2">
            <w:pPr>
              <w:jc w:val="center"/>
            </w:pPr>
            <w:r>
              <w:rPr>
                <w:rFonts w:ascii="宋体" w:hAnsi="宋体" w:eastAsia="宋体"/>
                <w:sz w:val="16"/>
              </w:rPr>
              <w:t>98.62分</w:t>
            </w:r>
          </w:p>
        </w:tc>
      </w:tr>
    </w:tbl>
    <w:p w14:paraId="37271B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FE721F2">
        <w:tblPrEx>
          <w:tblCellMar>
            <w:top w:w="0" w:type="dxa"/>
            <w:left w:w="108" w:type="dxa"/>
            <w:bottom w:w="0" w:type="dxa"/>
            <w:right w:w="108" w:type="dxa"/>
          </w:tblCellMar>
        </w:tblPrEx>
        <w:tc>
          <w:tcPr>
            <w:tcW w:w="8848" w:type="dxa"/>
            <w:gridSpan w:val="14"/>
            <w:vAlign w:val="center"/>
          </w:tcPr>
          <w:p w14:paraId="09C38F47">
            <w:pPr>
              <w:jc w:val="center"/>
            </w:pPr>
            <w:r>
              <w:rPr>
                <w:rFonts w:ascii="宋体" w:hAnsi="宋体" w:eastAsia="宋体"/>
                <w:sz w:val="24"/>
              </w:rPr>
              <w:t>项目支出绩效自评表</w:t>
            </w:r>
          </w:p>
        </w:tc>
      </w:tr>
      <w:tr w14:paraId="45304D68">
        <w:tblPrEx>
          <w:tblCellMar>
            <w:top w:w="0" w:type="dxa"/>
            <w:left w:w="108" w:type="dxa"/>
            <w:bottom w:w="0" w:type="dxa"/>
            <w:right w:w="108" w:type="dxa"/>
          </w:tblCellMar>
        </w:tblPrEx>
        <w:tc>
          <w:tcPr>
            <w:tcW w:w="8848" w:type="dxa"/>
            <w:gridSpan w:val="14"/>
            <w:vAlign w:val="center"/>
          </w:tcPr>
          <w:p w14:paraId="562F43D0">
            <w:pPr>
              <w:jc w:val="center"/>
            </w:pPr>
            <w:r>
              <w:rPr>
                <w:rFonts w:ascii="宋体" w:hAnsi="宋体" w:eastAsia="宋体"/>
                <w:sz w:val="24"/>
              </w:rPr>
              <w:t>(2024年度)</w:t>
            </w:r>
          </w:p>
        </w:tc>
      </w:tr>
      <w:tr w14:paraId="63EB88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E4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59FB0D">
            <w:pPr>
              <w:jc w:val="center"/>
            </w:pPr>
            <w:r>
              <w:rPr>
                <w:rFonts w:ascii="宋体" w:hAnsi="宋体" w:eastAsia="宋体"/>
                <w:sz w:val="16"/>
              </w:rPr>
              <w:t>中职及技工国家奖学金（中央直达）项目</w:t>
            </w:r>
          </w:p>
        </w:tc>
      </w:tr>
      <w:tr w14:paraId="72F100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84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D664A">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9C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952FE6">
            <w:pPr>
              <w:jc w:val="center"/>
            </w:pPr>
            <w:r>
              <w:rPr>
                <w:rFonts w:ascii="宋体" w:hAnsi="宋体" w:eastAsia="宋体"/>
                <w:sz w:val="16"/>
              </w:rPr>
              <w:t>克孜勒苏职业技术学院</w:t>
            </w:r>
          </w:p>
        </w:tc>
      </w:tr>
      <w:tr w14:paraId="5C8FA1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81F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11D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E81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096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0C3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81A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0CE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1BAB">
            <w:pPr>
              <w:jc w:val="center"/>
            </w:pPr>
            <w:r>
              <w:rPr>
                <w:rFonts w:ascii="宋体" w:hAnsi="宋体" w:eastAsia="宋体"/>
                <w:sz w:val="16"/>
              </w:rPr>
              <w:t>得分</w:t>
            </w:r>
          </w:p>
        </w:tc>
      </w:tr>
      <w:tr w14:paraId="2067F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EA6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164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276C1">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D1C6E">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2716A">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849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30CE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E8CD">
            <w:pPr>
              <w:jc w:val="center"/>
            </w:pPr>
            <w:r>
              <w:rPr>
                <w:rFonts w:ascii="宋体" w:hAnsi="宋体" w:eastAsia="宋体"/>
                <w:sz w:val="16"/>
              </w:rPr>
              <w:t>10.00分</w:t>
            </w:r>
          </w:p>
        </w:tc>
      </w:tr>
      <w:tr w14:paraId="5A419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613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1BA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4AB37">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A426A">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D808">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C33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A04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8CFB">
            <w:pPr>
              <w:jc w:val="center"/>
            </w:pPr>
            <w:r>
              <w:rPr>
                <w:rFonts w:ascii="宋体" w:hAnsi="宋体" w:eastAsia="宋体"/>
                <w:sz w:val="16"/>
              </w:rPr>
              <w:t>—</w:t>
            </w:r>
          </w:p>
        </w:tc>
      </w:tr>
      <w:tr w14:paraId="633A0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2D3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C61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C81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1AC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91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747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456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5511">
            <w:pPr>
              <w:jc w:val="center"/>
            </w:pPr>
            <w:r>
              <w:rPr>
                <w:rFonts w:ascii="宋体" w:hAnsi="宋体" w:eastAsia="宋体"/>
                <w:sz w:val="16"/>
              </w:rPr>
              <w:t>—</w:t>
            </w:r>
          </w:p>
        </w:tc>
      </w:tr>
      <w:tr w14:paraId="1F11FD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AC75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9E7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89BFC0">
            <w:pPr>
              <w:jc w:val="center"/>
            </w:pPr>
            <w:r>
              <w:rPr>
                <w:rFonts w:ascii="宋体" w:hAnsi="宋体" w:eastAsia="宋体"/>
                <w:sz w:val="16"/>
              </w:rPr>
              <w:t>实际完成情况</w:t>
            </w:r>
          </w:p>
        </w:tc>
      </w:tr>
      <w:tr w14:paraId="2CFA0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B76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85F7F">
            <w:pPr>
              <w:jc w:val="both"/>
            </w:pPr>
            <w:r>
              <w:rPr>
                <w:rFonts w:ascii="宋体" w:hAnsi="宋体" w:eastAsia="宋体"/>
                <w:sz w:val="16"/>
              </w:rPr>
              <w:t>项目资金3.6万元，其中：财政资金3.6万元，其他资金0万元。用于发放中职及技工学生奖学金，共计需发放给6名学生（人/年/6000元），有利于中等学校各项国家资助政策按规定得到落实，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7F146">
            <w:pPr>
              <w:jc w:val="both"/>
            </w:pPr>
            <w:r>
              <w:rPr>
                <w:rFonts w:ascii="宋体" w:hAnsi="宋体" w:eastAsia="宋体"/>
                <w:sz w:val="16"/>
              </w:rPr>
              <w:t>截至2024年12月31日：已完成：享受奖学金中职及技工学生数6人。用于发放中职及技工学生奖学金，共计需发放给6名学生（人/年/6000元），有利于中等学校各项国家资助政策按规定得到落实，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w:t>
            </w:r>
          </w:p>
        </w:tc>
      </w:tr>
      <w:tr w14:paraId="0A20EB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AC21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04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E8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7C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27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34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32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A1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CF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59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063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31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FE4AA">
            <w:pPr>
              <w:jc w:val="center"/>
            </w:pPr>
            <w:r>
              <w:rPr>
                <w:rFonts w:ascii="宋体" w:hAnsi="宋体" w:eastAsia="宋体"/>
                <w:sz w:val="16"/>
              </w:rPr>
              <w:t>偏差原因分析及改进措施</w:t>
            </w:r>
          </w:p>
        </w:tc>
      </w:tr>
      <w:tr w14:paraId="2CC4BC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58A3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EFE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A9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6F5B">
            <w:pPr>
              <w:jc w:val="center"/>
            </w:pPr>
            <w:r>
              <w:rPr>
                <w:rFonts w:ascii="宋体" w:hAnsi="宋体" w:eastAsia="宋体"/>
                <w:sz w:val="16"/>
              </w:rPr>
              <w:t>享受奖学金中职及技工学生数（人）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F771">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3D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53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F55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84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4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6A4C">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FB7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A2771">
            <w:pPr>
              <w:jc w:val="center"/>
            </w:pPr>
          </w:p>
        </w:tc>
      </w:tr>
      <w:tr w14:paraId="73249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8D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5B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CD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B893">
            <w:pPr>
              <w:jc w:val="center"/>
            </w:pPr>
            <w:r>
              <w:rPr>
                <w:rFonts w:ascii="宋体" w:hAnsi="宋体" w:eastAsia="宋体"/>
                <w:sz w:val="16"/>
              </w:rPr>
              <w:t>奖补对象资格符合率（%）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8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D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EA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5F5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2A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D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D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64A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249D7">
            <w:pPr>
              <w:jc w:val="center"/>
            </w:pPr>
          </w:p>
        </w:tc>
      </w:tr>
      <w:tr w14:paraId="464AE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C7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5C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DD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FAB6">
            <w:pPr>
              <w:jc w:val="center"/>
            </w:pPr>
            <w:r>
              <w:rPr>
                <w:rFonts w:ascii="宋体" w:hAnsi="宋体" w:eastAsia="宋体"/>
                <w:sz w:val="16"/>
              </w:rPr>
              <w:t>奖学金按规定及时发放率（%）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8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D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5B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8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2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5D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2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F8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70F73">
            <w:pPr>
              <w:jc w:val="center"/>
            </w:pPr>
          </w:p>
        </w:tc>
      </w:tr>
      <w:tr w14:paraId="7863B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5D8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544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5DE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F478">
            <w:pPr>
              <w:jc w:val="center"/>
            </w:pPr>
            <w:r>
              <w:rPr>
                <w:rFonts w:ascii="宋体" w:hAnsi="宋体" w:eastAsia="宋体"/>
                <w:sz w:val="16"/>
              </w:rPr>
              <w:t>发放奖学金标准（元/人/年）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F9AB">
            <w:pPr>
              <w:jc w:val="center"/>
            </w:pPr>
            <w:r>
              <w:rPr>
                <w:rFonts w:ascii="宋体" w:hAnsi="宋体" w:eastAsia="宋体"/>
                <w:sz w:val="16"/>
              </w:rPr>
              <w:t>&lt;=6000元/人/年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3B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62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0B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95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45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701B">
            <w:pPr>
              <w:jc w:val="center"/>
            </w:pPr>
            <w:r>
              <w:rPr>
                <w:rFonts w:ascii="宋体" w:hAnsi="宋体" w:eastAsia="宋体"/>
                <w:sz w:val="16"/>
              </w:rPr>
              <w:t>=6000元/人/年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0D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23AA3">
            <w:pPr>
              <w:jc w:val="center"/>
            </w:pPr>
          </w:p>
        </w:tc>
      </w:tr>
      <w:tr w14:paraId="5A62A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C0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7C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F68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E1E0">
            <w:pPr>
              <w:jc w:val="center"/>
            </w:pPr>
            <w:r>
              <w:rPr>
                <w:rFonts w:ascii="宋体" w:hAnsi="宋体" w:eastAsia="宋体"/>
                <w:sz w:val="16"/>
              </w:rPr>
              <w:t>奖学金发放金额（万元）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DF56">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82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9B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02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F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3F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21DE">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F9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B25DA">
            <w:pPr>
              <w:jc w:val="center"/>
            </w:pPr>
          </w:p>
        </w:tc>
      </w:tr>
      <w:tr w14:paraId="4CC11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7C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6EC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50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0795">
            <w:pPr>
              <w:jc w:val="center"/>
            </w:pPr>
            <w:r>
              <w:rPr>
                <w:rFonts w:ascii="宋体" w:hAnsi="宋体" w:eastAsia="宋体"/>
                <w:sz w:val="16"/>
              </w:rPr>
              <w:t>提高学生学习积极性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1839">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333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CB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A8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38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4D8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6C60">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3EB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B2274">
            <w:pPr>
              <w:jc w:val="center"/>
            </w:pPr>
          </w:p>
        </w:tc>
      </w:tr>
      <w:tr w14:paraId="22B02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57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A5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12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6C6E">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19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E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12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7B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02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AD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1E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55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C765A">
            <w:pPr>
              <w:jc w:val="center"/>
            </w:pPr>
          </w:p>
        </w:tc>
      </w:tr>
      <w:tr w14:paraId="053B9D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D84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901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EAC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012055">
            <w:pPr>
              <w:jc w:val="center"/>
            </w:pPr>
            <w:r>
              <w:rPr>
                <w:rFonts w:ascii="宋体" w:hAnsi="宋体" w:eastAsia="宋体"/>
                <w:sz w:val="16"/>
              </w:rPr>
              <w:t>100分</w:t>
            </w:r>
          </w:p>
        </w:tc>
      </w:tr>
    </w:tbl>
    <w:p w14:paraId="7AD55C2E">
      <w:r>
        <w:br w:type="page"/>
      </w:r>
    </w:p>
    <w:tbl>
      <w:tblPr>
        <w:tblStyle w:val="9"/>
        <w:tblW w:w="0" w:type="auto"/>
        <w:tblInd w:w="0" w:type="dxa"/>
        <w:tblLayout w:type="fixed"/>
        <w:tblCellMar>
          <w:top w:w="0" w:type="dxa"/>
          <w:left w:w="108" w:type="dxa"/>
          <w:bottom w:w="0" w:type="dxa"/>
          <w:right w:w="108" w:type="dxa"/>
        </w:tblCellMar>
      </w:tblPr>
      <w:tblGrid>
        <w:gridCol w:w="615"/>
        <w:gridCol w:w="589"/>
        <w:gridCol w:w="589"/>
        <w:gridCol w:w="696"/>
        <w:gridCol w:w="936"/>
        <w:gridCol w:w="600"/>
        <w:gridCol w:w="596"/>
        <w:gridCol w:w="600"/>
        <w:gridCol w:w="708"/>
        <w:gridCol w:w="706"/>
        <w:gridCol w:w="627"/>
        <w:gridCol w:w="628"/>
        <w:gridCol w:w="541"/>
        <w:gridCol w:w="629"/>
      </w:tblGrid>
      <w:tr w14:paraId="7ECE189E">
        <w:tblPrEx>
          <w:tblCellMar>
            <w:top w:w="0" w:type="dxa"/>
            <w:left w:w="108" w:type="dxa"/>
            <w:bottom w:w="0" w:type="dxa"/>
            <w:right w:w="108" w:type="dxa"/>
          </w:tblCellMar>
        </w:tblPrEx>
        <w:tc>
          <w:tcPr>
            <w:tcW w:w="9060" w:type="dxa"/>
            <w:gridSpan w:val="14"/>
            <w:vAlign w:val="center"/>
          </w:tcPr>
          <w:p w14:paraId="345E265B">
            <w:pPr>
              <w:jc w:val="center"/>
            </w:pPr>
            <w:r>
              <w:rPr>
                <w:rFonts w:ascii="宋体" w:hAnsi="宋体" w:eastAsia="宋体"/>
                <w:sz w:val="24"/>
              </w:rPr>
              <w:t>项目支出绩效自评表</w:t>
            </w:r>
          </w:p>
        </w:tc>
      </w:tr>
      <w:tr w14:paraId="6B0DC2ED">
        <w:tblPrEx>
          <w:tblCellMar>
            <w:top w:w="0" w:type="dxa"/>
            <w:left w:w="108" w:type="dxa"/>
            <w:bottom w:w="0" w:type="dxa"/>
            <w:right w:w="108" w:type="dxa"/>
          </w:tblCellMar>
        </w:tblPrEx>
        <w:tc>
          <w:tcPr>
            <w:tcW w:w="9060" w:type="dxa"/>
            <w:gridSpan w:val="14"/>
            <w:vAlign w:val="center"/>
          </w:tcPr>
          <w:p w14:paraId="12807BA5">
            <w:pPr>
              <w:jc w:val="center"/>
            </w:pPr>
            <w:r>
              <w:rPr>
                <w:rFonts w:ascii="宋体" w:hAnsi="宋体" w:eastAsia="宋体"/>
                <w:sz w:val="24"/>
              </w:rPr>
              <w:t>(2024年度)</w:t>
            </w:r>
          </w:p>
        </w:tc>
      </w:tr>
      <w:tr w14:paraId="0854BC58">
        <w:tblPrEx>
          <w:tblCellMar>
            <w:top w:w="0" w:type="dxa"/>
            <w:left w:w="108" w:type="dxa"/>
            <w:bottom w:w="0" w:type="dxa"/>
            <w:right w:w="108" w:type="dxa"/>
          </w:tblCellMar>
        </w:tblPrEx>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EC8CFCE">
            <w:pPr>
              <w:jc w:val="center"/>
            </w:pPr>
            <w:r>
              <w:rPr>
                <w:rFonts w:ascii="宋体" w:hAnsi="宋体" w:eastAsia="宋体"/>
                <w:sz w:val="16"/>
              </w:rPr>
              <w:t>项目名称</w:t>
            </w:r>
          </w:p>
        </w:tc>
        <w:tc>
          <w:tcPr>
            <w:tcW w:w="844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7FD14C">
            <w:pPr>
              <w:jc w:val="center"/>
            </w:pPr>
            <w:r>
              <w:rPr>
                <w:rFonts w:ascii="宋体" w:hAnsi="宋体" w:eastAsia="宋体"/>
                <w:sz w:val="16"/>
              </w:rPr>
              <w:t>克孜勒苏职业技术学院新校区（新疆天山职业技术大学克州校区）学生宿舍、教师周转宿舍等项目建设资金项目</w:t>
            </w:r>
          </w:p>
        </w:tc>
      </w:tr>
      <w:tr w14:paraId="5F1C96A5">
        <w:tblPrEx>
          <w:tblCellMar>
            <w:top w:w="0" w:type="dxa"/>
            <w:left w:w="108" w:type="dxa"/>
            <w:bottom w:w="0" w:type="dxa"/>
            <w:right w:w="108" w:type="dxa"/>
          </w:tblCellMar>
        </w:tblPrEx>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861D686">
            <w:pPr>
              <w:jc w:val="center"/>
            </w:pPr>
            <w:r>
              <w:rPr>
                <w:rFonts w:ascii="宋体" w:hAnsi="宋体" w:eastAsia="宋体"/>
                <w:sz w:val="16"/>
              </w:rPr>
              <w:t>主管部门</w:t>
            </w:r>
          </w:p>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F3AF9">
            <w:pPr>
              <w:jc w:val="center"/>
            </w:pPr>
            <w:r>
              <w:rPr>
                <w:rFonts w:ascii="宋体" w:hAnsi="宋体" w:eastAsia="宋体"/>
                <w:sz w:val="16"/>
              </w:rPr>
              <w:t>克孜勒苏柯尔克孜自治州教育局</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0AA575F6">
            <w:pPr>
              <w:jc w:val="center"/>
            </w:pPr>
            <w:r>
              <w:rPr>
                <w:rFonts w:ascii="宋体" w:hAnsi="宋体" w:eastAsia="宋体"/>
                <w:sz w:val="16"/>
              </w:rPr>
              <w:t>实施单位</w:t>
            </w:r>
          </w:p>
        </w:tc>
        <w:tc>
          <w:tcPr>
            <w:tcW w:w="313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5AE9C9">
            <w:pPr>
              <w:jc w:val="center"/>
            </w:pPr>
            <w:r>
              <w:rPr>
                <w:rFonts w:ascii="宋体" w:hAnsi="宋体" w:eastAsia="宋体"/>
                <w:sz w:val="16"/>
              </w:rPr>
              <w:t>克孜勒苏职业技术学院</w:t>
            </w:r>
          </w:p>
        </w:tc>
      </w:tr>
      <w:tr w14:paraId="606A97C9">
        <w:tblPrEx>
          <w:tblCellMar>
            <w:top w:w="0" w:type="dxa"/>
            <w:left w:w="108" w:type="dxa"/>
            <w:bottom w:w="0" w:type="dxa"/>
            <w:right w:w="108" w:type="dxa"/>
          </w:tblCellMar>
        </w:tblPrEx>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007C0">
            <w:pPr>
              <w:jc w:val="center"/>
            </w:pPr>
            <w:r>
              <w:rPr>
                <w:rFonts w:ascii="宋体" w:hAnsi="宋体" w:eastAsia="宋体"/>
                <w:sz w:val="16"/>
              </w:rPr>
              <w:t>项目资金 （万元）</w:t>
            </w:r>
          </w:p>
        </w:tc>
        <w:tc>
          <w:tcPr>
            <w:tcW w:w="11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5BEFC">
            <w:pPr>
              <w:jc w:val="center"/>
            </w:pP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6EFD0">
            <w:pPr>
              <w:jc w:val="center"/>
            </w:pPr>
            <w:r>
              <w:rPr>
                <w:rFonts w:ascii="宋体" w:hAnsi="宋体" w:eastAsia="宋体"/>
                <w:sz w:val="16"/>
              </w:rPr>
              <w:t>年初预算数</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7B94F">
            <w:pPr>
              <w:jc w:val="center"/>
            </w:pPr>
            <w:r>
              <w:rPr>
                <w:rFonts w:ascii="宋体" w:hAnsi="宋体" w:eastAsia="宋体"/>
                <w:sz w:val="16"/>
              </w:rPr>
              <w:t>全年预算数</w:t>
            </w:r>
          </w:p>
        </w:tc>
        <w:tc>
          <w:tcPr>
            <w:tcW w:w="13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B33A">
            <w:pPr>
              <w:jc w:val="center"/>
            </w:pPr>
            <w:r>
              <w:rPr>
                <w:rFonts w:ascii="宋体" w:hAnsi="宋体" w:eastAsia="宋体"/>
                <w:sz w:val="16"/>
              </w:rPr>
              <w:t>全年执行数</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AC70A">
            <w:pPr>
              <w:jc w:val="center"/>
            </w:pPr>
            <w:r>
              <w:rPr>
                <w:rFonts w:ascii="宋体" w:hAnsi="宋体" w:eastAsia="宋体"/>
                <w:sz w:val="16"/>
              </w:rPr>
              <w:t>分值</w:t>
            </w: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82000">
            <w:pPr>
              <w:jc w:val="center"/>
            </w:pPr>
            <w:r>
              <w:rPr>
                <w:rFonts w:ascii="宋体" w:hAnsi="宋体" w:eastAsia="宋体"/>
                <w:sz w:val="16"/>
              </w:rPr>
              <w:t>执行率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F9E0357">
            <w:pPr>
              <w:jc w:val="center"/>
            </w:pPr>
            <w:r>
              <w:rPr>
                <w:rFonts w:ascii="宋体" w:hAnsi="宋体" w:eastAsia="宋体"/>
                <w:sz w:val="16"/>
              </w:rPr>
              <w:t>得分</w:t>
            </w:r>
          </w:p>
        </w:tc>
      </w:tr>
      <w:tr w14:paraId="481F43CC">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3892D63"/>
        </w:tc>
        <w:tc>
          <w:tcPr>
            <w:tcW w:w="11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A5A61">
            <w:pPr>
              <w:jc w:val="center"/>
            </w:pPr>
            <w:r>
              <w:rPr>
                <w:rFonts w:ascii="宋体" w:hAnsi="宋体" w:eastAsia="宋体"/>
                <w:sz w:val="16"/>
              </w:rPr>
              <w:t>年度资金总额</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D7BCE">
            <w:pPr>
              <w:jc w:val="center"/>
            </w:pPr>
            <w:r>
              <w:rPr>
                <w:rFonts w:ascii="宋体" w:hAnsi="宋体" w:eastAsia="宋体"/>
                <w:sz w:val="16"/>
              </w:rPr>
              <w:t>5,000.00</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550F">
            <w:pPr>
              <w:jc w:val="center"/>
            </w:pPr>
            <w:r>
              <w:rPr>
                <w:rFonts w:ascii="宋体" w:hAnsi="宋体" w:eastAsia="宋体"/>
                <w:sz w:val="16"/>
              </w:rPr>
              <w:t>5,000.00</w:t>
            </w:r>
          </w:p>
        </w:tc>
        <w:tc>
          <w:tcPr>
            <w:tcW w:w="13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537D9">
            <w:pPr>
              <w:jc w:val="center"/>
            </w:pPr>
            <w:r>
              <w:rPr>
                <w:rFonts w:ascii="宋体" w:hAnsi="宋体" w:eastAsia="宋体"/>
                <w:sz w:val="16"/>
              </w:rPr>
              <w:t>5,000.00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31BE">
            <w:pPr>
              <w:jc w:val="center"/>
            </w:pPr>
            <w:r>
              <w:rPr>
                <w:rFonts w:ascii="宋体" w:hAnsi="宋体" w:eastAsia="宋体"/>
                <w:sz w:val="16"/>
              </w:rPr>
              <w:t>10</w:t>
            </w: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B5212">
            <w:pPr>
              <w:jc w:val="center"/>
            </w:pPr>
            <w:r>
              <w:rPr>
                <w:rFonts w:ascii="宋体" w:hAnsi="宋体" w:eastAsia="宋体"/>
                <w:sz w:val="16"/>
              </w:rPr>
              <w:t>100.0%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BA16625">
            <w:pPr>
              <w:jc w:val="center"/>
            </w:pPr>
            <w:r>
              <w:rPr>
                <w:rFonts w:ascii="宋体" w:hAnsi="宋体" w:eastAsia="宋体"/>
                <w:sz w:val="16"/>
              </w:rPr>
              <w:t>10.00分</w:t>
            </w:r>
          </w:p>
        </w:tc>
      </w:tr>
      <w:tr w14:paraId="23F24C4D">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539BA11"/>
        </w:tc>
        <w:tc>
          <w:tcPr>
            <w:tcW w:w="11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464B0">
            <w:pPr>
              <w:jc w:val="center"/>
            </w:pPr>
            <w:r>
              <w:rPr>
                <w:rFonts w:ascii="宋体" w:hAnsi="宋体" w:eastAsia="宋体"/>
                <w:sz w:val="16"/>
              </w:rPr>
              <w:t>其中：当年财政拨款</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30A8B">
            <w:pPr>
              <w:jc w:val="center"/>
            </w:pPr>
            <w:r>
              <w:rPr>
                <w:rFonts w:ascii="宋体" w:hAnsi="宋体" w:eastAsia="宋体"/>
                <w:sz w:val="16"/>
              </w:rPr>
              <w:t>5,000.00</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5087C">
            <w:pPr>
              <w:jc w:val="center"/>
            </w:pPr>
            <w:r>
              <w:rPr>
                <w:rFonts w:ascii="宋体" w:hAnsi="宋体" w:eastAsia="宋体"/>
                <w:sz w:val="16"/>
              </w:rPr>
              <w:t>5,000.00</w:t>
            </w:r>
          </w:p>
        </w:tc>
        <w:tc>
          <w:tcPr>
            <w:tcW w:w="13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DE3A2">
            <w:pPr>
              <w:jc w:val="center"/>
            </w:pPr>
            <w:r>
              <w:rPr>
                <w:rFonts w:ascii="宋体" w:hAnsi="宋体" w:eastAsia="宋体"/>
                <w:sz w:val="16"/>
              </w:rPr>
              <w:t>5,000.00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6F623">
            <w:pPr>
              <w:jc w:val="center"/>
            </w:pPr>
            <w:r>
              <w:rPr>
                <w:rFonts w:ascii="宋体" w:hAnsi="宋体" w:eastAsia="宋体"/>
                <w:sz w:val="16"/>
              </w:rPr>
              <w:t>—</w:t>
            </w: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27C2F">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8B3CC05">
            <w:pPr>
              <w:jc w:val="center"/>
            </w:pPr>
            <w:r>
              <w:rPr>
                <w:rFonts w:ascii="宋体" w:hAnsi="宋体" w:eastAsia="宋体"/>
                <w:sz w:val="16"/>
              </w:rPr>
              <w:t>—</w:t>
            </w:r>
          </w:p>
        </w:tc>
      </w:tr>
      <w:tr w14:paraId="6EF95C8E">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7145211"/>
        </w:tc>
        <w:tc>
          <w:tcPr>
            <w:tcW w:w="11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C6355">
            <w:pPr>
              <w:jc w:val="center"/>
            </w:pPr>
            <w:r>
              <w:rPr>
                <w:rFonts w:ascii="宋体" w:hAnsi="宋体" w:eastAsia="宋体"/>
                <w:sz w:val="16"/>
              </w:rPr>
              <w:t xml:space="preserve">  其他资金</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8962">
            <w:pPr>
              <w:jc w:val="center"/>
            </w:pPr>
            <w:r>
              <w:rPr>
                <w:rFonts w:ascii="宋体" w:hAnsi="宋体" w:eastAsia="宋体"/>
                <w:sz w:val="16"/>
              </w:rPr>
              <w:t>0.00</w:t>
            </w:r>
          </w:p>
        </w:tc>
        <w:tc>
          <w:tcPr>
            <w:tcW w:w="11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D4CC6">
            <w:pPr>
              <w:jc w:val="center"/>
            </w:pPr>
            <w:r>
              <w:rPr>
                <w:rFonts w:ascii="宋体" w:hAnsi="宋体" w:eastAsia="宋体"/>
                <w:sz w:val="16"/>
              </w:rPr>
              <w:t>0.00</w:t>
            </w:r>
          </w:p>
        </w:tc>
        <w:tc>
          <w:tcPr>
            <w:tcW w:w="13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B7CDC">
            <w:pPr>
              <w:jc w:val="center"/>
            </w:pPr>
            <w:r>
              <w:rPr>
                <w:rFonts w:ascii="宋体" w:hAnsi="宋体" w:eastAsia="宋体"/>
                <w:sz w:val="16"/>
              </w:rPr>
              <w:t>0.00</w:t>
            </w:r>
          </w:p>
        </w:tc>
        <w:tc>
          <w:tcPr>
            <w:tcW w:w="13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93D91">
            <w:pPr>
              <w:jc w:val="center"/>
            </w:pPr>
            <w:r>
              <w:rPr>
                <w:rFonts w:ascii="宋体" w:hAnsi="宋体" w:eastAsia="宋体"/>
                <w:sz w:val="16"/>
              </w:rPr>
              <w:t>—</w:t>
            </w: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FC7A8">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1D96D85">
            <w:pPr>
              <w:jc w:val="center"/>
            </w:pPr>
            <w:r>
              <w:rPr>
                <w:rFonts w:ascii="宋体" w:hAnsi="宋体" w:eastAsia="宋体"/>
                <w:sz w:val="16"/>
              </w:rPr>
              <w:t>—</w:t>
            </w:r>
          </w:p>
        </w:tc>
      </w:tr>
      <w:tr w14:paraId="635D69AE">
        <w:tblPrEx>
          <w:tblCellMar>
            <w:top w:w="0" w:type="dxa"/>
            <w:left w:w="108" w:type="dxa"/>
            <w:bottom w:w="0" w:type="dxa"/>
            <w:right w:w="108" w:type="dxa"/>
          </w:tblCellMar>
        </w:tblPrEx>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558A1">
            <w:pPr>
              <w:jc w:val="center"/>
            </w:pPr>
            <w:r>
              <w:rPr>
                <w:rFonts w:ascii="宋体" w:hAnsi="宋体" w:eastAsia="宋体"/>
                <w:sz w:val="16"/>
              </w:rPr>
              <w:t>三、目标完成情况</w:t>
            </w:r>
          </w:p>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E0AB5">
            <w:pPr>
              <w:jc w:val="center"/>
            </w:pPr>
            <w:r>
              <w:rPr>
                <w:rFonts w:ascii="宋体" w:hAnsi="宋体" w:eastAsia="宋体"/>
                <w:sz w:val="16"/>
              </w:rPr>
              <w:t>预期目标</w:t>
            </w:r>
          </w:p>
        </w:tc>
        <w:tc>
          <w:tcPr>
            <w:tcW w:w="383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B273BB">
            <w:pPr>
              <w:jc w:val="center"/>
            </w:pPr>
            <w:r>
              <w:rPr>
                <w:rFonts w:ascii="宋体" w:hAnsi="宋体" w:eastAsia="宋体"/>
                <w:sz w:val="16"/>
              </w:rPr>
              <w:t>实际完成情况</w:t>
            </w:r>
          </w:p>
        </w:tc>
      </w:tr>
      <w:tr w14:paraId="16D2FC19">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E325A43"/>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7C1AB">
            <w:pPr>
              <w:jc w:val="both"/>
            </w:pPr>
            <w:r>
              <w:rPr>
                <w:rFonts w:ascii="宋体" w:hAnsi="宋体" w:eastAsia="宋体"/>
                <w:sz w:val="16"/>
              </w:rPr>
              <w:t>项目资金总额5000万元，其中财政资金5000万元，其他资金：0万元</w:t>
            </w:r>
            <w:r>
              <w:rPr>
                <w:rFonts w:hint="eastAsia" w:ascii="宋体" w:hAnsi="宋体"/>
                <w:sz w:val="16"/>
                <w:lang w:eastAsia="zh-CN"/>
              </w:rPr>
              <w:t>主要用于</w:t>
            </w:r>
            <w:r>
              <w:rPr>
                <w:rFonts w:ascii="宋体" w:hAnsi="宋体" w:eastAsia="宋体"/>
                <w:sz w:val="16"/>
              </w:rPr>
              <w:t>克孜勒苏职业技术学院新校区（新疆天山职业技术大学克州校区）学生宿舍、教师周转宿舍等项目建设。为新疆天山职业技术大学克州校区学生宿舍、教师周转宿舍等项目的合理使用提供了坚实的资金保障，还为校区的顺利建设和长远发展奠定了良好的基础。《财政厅关于拨付克孜勒苏职业技术学院新校区（新疆天山职业技术大学克州校区）建设项目资金的通知》5000万元-克财教</w:t>
            </w:r>
            <w:r>
              <w:rPr>
                <w:rFonts w:hint="eastAsia" w:ascii="宋体" w:hAnsi="宋体"/>
                <w:sz w:val="16"/>
                <w:lang w:eastAsia="zh-CN"/>
              </w:rPr>
              <w:t>〔2024〕28号</w:t>
            </w:r>
            <w:r>
              <w:rPr>
                <w:rFonts w:ascii="宋体" w:hAnsi="宋体" w:eastAsia="宋体"/>
                <w:sz w:val="16"/>
              </w:rPr>
              <w:t>。</w:t>
            </w:r>
          </w:p>
        </w:tc>
        <w:tc>
          <w:tcPr>
            <w:tcW w:w="383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935141">
            <w:pPr>
              <w:jc w:val="both"/>
            </w:pPr>
            <w:r>
              <w:rPr>
                <w:rFonts w:ascii="宋体" w:hAnsi="宋体" w:eastAsia="宋体"/>
                <w:sz w:val="16"/>
              </w:rPr>
              <w:t>截至2024年12月31日，已完成：学生食堂建筑面积7121.19平方米，保障容纳师生人数5500人，教师周转房总建筑面积5423.21平方米，</w:t>
            </w:r>
            <w:r>
              <w:rPr>
                <w:rFonts w:ascii="宋体" w:hAnsi="宋体" w:eastAsia="宋体"/>
                <w:sz w:val="16"/>
              </w:rPr>
              <w:tab/>
            </w:r>
            <w:r>
              <w:rPr>
                <w:rFonts w:hint="eastAsia" w:ascii="宋体" w:hAnsi="宋体"/>
                <w:sz w:val="16"/>
                <w:lang w:eastAsia="zh-CN"/>
              </w:rPr>
              <w:t>主要用于</w:t>
            </w:r>
            <w:r>
              <w:rPr>
                <w:rFonts w:ascii="宋体" w:hAnsi="宋体" w:eastAsia="宋体"/>
                <w:sz w:val="16"/>
              </w:rPr>
              <w:t>克孜勒苏职业技术学院新校区（新疆天山职业技术大学克州校区）学生宿舍、教师周转宿舍等项目建设。为新疆天山职业技术大学克州校区学生宿舍、教师周转宿舍等项目的合理使用提供了坚实的资金保障，还为校区的顺利建设和长远发展奠定了良好的基础。</w:t>
            </w:r>
          </w:p>
        </w:tc>
      </w:tr>
      <w:tr w14:paraId="2440C6E4">
        <w:tblPrEx>
          <w:tblCellMar>
            <w:top w:w="0" w:type="dxa"/>
            <w:left w:w="108" w:type="dxa"/>
            <w:bottom w:w="0" w:type="dxa"/>
            <w:right w:w="108" w:type="dxa"/>
          </w:tblCellMar>
        </w:tblPrEx>
        <w:tc>
          <w:tcPr>
            <w:tcW w:w="615" w:type="dxa"/>
            <w:tcBorders>
              <w:top w:val="single" w:color="auto" w:sz="10" w:space="0"/>
              <w:left w:val="single" w:color="auto" w:sz="10" w:space="0"/>
              <w:bottom w:val="single" w:color="auto" w:sz="10" w:space="0"/>
              <w:right w:val="single" w:color="auto" w:sz="10" w:space="0"/>
              <w:insideV w:val="single" w:sz="10" w:space="0"/>
            </w:tcBorders>
          </w:tcPr>
          <w:p w14:paraId="406652B3"/>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ED45998">
            <w:pPr>
              <w:jc w:val="center"/>
            </w:pPr>
            <w:r>
              <w:rPr>
                <w:rFonts w:ascii="宋体" w:hAnsi="宋体" w:eastAsia="宋体"/>
                <w:sz w:val="16"/>
              </w:rPr>
              <w:t>一级指标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28A9786D">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C63253">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4C0F798">
            <w:pPr>
              <w:jc w:val="center"/>
            </w:pPr>
            <w:r>
              <w:rPr>
                <w:rFonts w:ascii="宋体" w:hAnsi="宋体" w:eastAsia="宋体"/>
                <w:sz w:val="16"/>
              </w:rPr>
              <w:t>年度指标值</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3ED6CE5">
            <w:pPr>
              <w:jc w:val="center"/>
            </w:pPr>
            <w:r>
              <w:rPr>
                <w:rFonts w:ascii="宋体" w:hAnsi="宋体" w:eastAsia="宋体"/>
                <w:sz w:val="16"/>
              </w:rPr>
              <w:t>指标值设定依据</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248313A8">
            <w:pPr>
              <w:jc w:val="center"/>
            </w:pPr>
            <w:r>
              <w:rPr>
                <w:rFonts w:ascii="宋体" w:hAnsi="宋体" w:eastAsia="宋体"/>
                <w:sz w:val="16"/>
              </w:rPr>
              <w:t>上年完成情况</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A426374">
            <w:pPr>
              <w:jc w:val="center"/>
            </w:pPr>
            <w:r>
              <w:rPr>
                <w:rFonts w:ascii="宋体" w:hAnsi="宋体" w:eastAsia="宋体"/>
                <w:sz w:val="16"/>
              </w:rPr>
              <w:t>权重</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1A9AA671">
            <w:pPr>
              <w:jc w:val="center"/>
            </w:pPr>
            <w:r>
              <w:rPr>
                <w:rFonts w:ascii="宋体" w:hAnsi="宋体" w:eastAsia="宋体"/>
                <w:sz w:val="16"/>
              </w:rPr>
              <w:t>赋分规则</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31365238">
            <w:pPr>
              <w:jc w:val="center"/>
            </w:pPr>
            <w:r>
              <w:rPr>
                <w:rFonts w:ascii="宋体" w:hAnsi="宋体" w:eastAsia="宋体"/>
                <w:sz w:val="16"/>
              </w:rPr>
              <w:t>佐证资料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CFF7A52">
            <w:pPr>
              <w:jc w:val="center"/>
            </w:pPr>
            <w:r>
              <w:rPr>
                <w:rFonts w:ascii="宋体" w:hAnsi="宋体" w:eastAsia="宋体"/>
                <w:sz w:val="16"/>
              </w:rPr>
              <w:t>实际完成值</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69E82BA">
            <w:pPr>
              <w:jc w:val="center"/>
            </w:pPr>
            <w:r>
              <w:rPr>
                <w:rFonts w:ascii="宋体" w:hAnsi="宋体" w:eastAsia="宋体"/>
                <w:sz w:val="16"/>
              </w:rPr>
              <w:t>得分</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0FABD">
            <w:pPr>
              <w:jc w:val="center"/>
            </w:pPr>
            <w:r>
              <w:rPr>
                <w:rFonts w:ascii="宋体" w:hAnsi="宋体" w:eastAsia="宋体"/>
                <w:sz w:val="16"/>
              </w:rPr>
              <w:t>偏差原因分析及改进措施</w:t>
            </w:r>
          </w:p>
        </w:tc>
      </w:tr>
      <w:tr w14:paraId="365DBB04">
        <w:tblPrEx>
          <w:tblCellMar>
            <w:top w:w="0" w:type="dxa"/>
            <w:left w:w="108" w:type="dxa"/>
            <w:bottom w:w="0" w:type="dxa"/>
            <w:right w:w="108" w:type="dxa"/>
          </w:tblCellMar>
        </w:tblPrEx>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618E1">
            <w:pPr>
              <w:jc w:val="center"/>
            </w:pPr>
            <w:r>
              <w:rPr>
                <w:rFonts w:ascii="宋体" w:hAnsi="宋体" w:eastAsia="宋体"/>
                <w:sz w:val="16"/>
              </w:rPr>
              <w:t>年度绩效指标完成情况</w:t>
            </w:r>
          </w:p>
        </w:tc>
        <w:tc>
          <w:tcPr>
            <w:tcW w:w="58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91BB9">
            <w:pPr>
              <w:jc w:val="center"/>
            </w:pPr>
            <w:r>
              <w:rPr>
                <w:rFonts w:ascii="宋体" w:hAnsi="宋体" w:eastAsia="宋体"/>
                <w:sz w:val="16"/>
              </w:rPr>
              <w:t>产出指标</w:t>
            </w:r>
          </w:p>
        </w:tc>
        <w:tc>
          <w:tcPr>
            <w:tcW w:w="58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69908">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F2EBE2">
            <w:pPr>
              <w:jc w:val="center"/>
            </w:pPr>
            <w:r>
              <w:rPr>
                <w:rFonts w:ascii="宋体" w:hAnsi="宋体" w:eastAsia="宋体"/>
                <w:sz w:val="16"/>
              </w:rPr>
              <w:t>学生食堂建筑面积（平方米）</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3A17FB6">
            <w:pPr>
              <w:jc w:val="center"/>
            </w:pPr>
            <w:r>
              <w:rPr>
                <w:rFonts w:ascii="宋体" w:hAnsi="宋体" w:eastAsia="宋体"/>
                <w:sz w:val="16"/>
              </w:rPr>
              <w:t>&gt;=7121.19平方米</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5C2B32E">
            <w:pPr>
              <w:jc w:val="center"/>
            </w:pPr>
            <w:r>
              <w:rPr>
                <w:rFonts w:ascii="宋体" w:hAnsi="宋体" w:eastAsia="宋体"/>
                <w:sz w:val="16"/>
              </w:rPr>
              <w:t>计划标准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4A8592BD">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D24DE05">
            <w:pPr>
              <w:jc w:val="center"/>
            </w:pPr>
            <w:r>
              <w:rPr>
                <w:rFonts w:ascii="宋体" w:hAnsi="宋体" w:eastAsia="宋体"/>
                <w:sz w:val="16"/>
              </w:rPr>
              <w:t>7</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47526C42">
            <w:pPr>
              <w:jc w:val="center"/>
            </w:pPr>
            <w:r>
              <w:rPr>
                <w:rFonts w:ascii="宋体" w:hAnsi="宋体" w:eastAsia="宋体"/>
                <w:sz w:val="16"/>
              </w:rPr>
              <w:t>按照完成比例赋分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2826AE6B">
            <w:pPr>
              <w:jc w:val="center"/>
            </w:pPr>
            <w:r>
              <w:rPr>
                <w:rFonts w:ascii="宋体" w:hAnsi="宋体" w:eastAsia="宋体"/>
                <w:sz w:val="16"/>
              </w:rPr>
              <w:t>工作资料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E3C28EF">
            <w:pPr>
              <w:jc w:val="center"/>
            </w:pPr>
            <w:r>
              <w:rPr>
                <w:rFonts w:ascii="宋体" w:hAnsi="宋体" w:eastAsia="宋体"/>
                <w:sz w:val="16"/>
              </w:rPr>
              <w:t>=7121.19平方米</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2120A33">
            <w:pPr>
              <w:jc w:val="center"/>
            </w:pPr>
            <w:r>
              <w:rPr>
                <w:rFonts w:ascii="宋体" w:hAnsi="宋体" w:eastAsia="宋体"/>
                <w:sz w:val="16"/>
              </w:rPr>
              <w:t>7</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9CF3C">
            <w:pPr>
              <w:jc w:val="center"/>
            </w:pPr>
          </w:p>
        </w:tc>
      </w:tr>
      <w:tr w14:paraId="752B811B">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AC97811"/>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4F56BBE6"/>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5BB29BF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330B9B">
            <w:pPr>
              <w:jc w:val="center"/>
            </w:pPr>
            <w:r>
              <w:rPr>
                <w:rFonts w:ascii="宋体" w:hAnsi="宋体" w:eastAsia="宋体"/>
                <w:sz w:val="16"/>
              </w:rPr>
              <w:t>保障容纳师生人数（人）</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EFCDB76">
            <w:pPr>
              <w:jc w:val="center"/>
            </w:pPr>
            <w:r>
              <w:rPr>
                <w:rFonts w:ascii="宋体" w:hAnsi="宋体" w:eastAsia="宋体"/>
                <w:sz w:val="16"/>
              </w:rPr>
              <w:t>&gt;=5500人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F6AEE71">
            <w:pPr>
              <w:jc w:val="center"/>
            </w:pPr>
            <w:r>
              <w:rPr>
                <w:rFonts w:ascii="宋体" w:hAnsi="宋体" w:eastAsia="宋体"/>
                <w:sz w:val="16"/>
              </w:rPr>
              <w:t>计划标准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4D12915C">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F658295">
            <w:pPr>
              <w:jc w:val="center"/>
            </w:pPr>
            <w:r>
              <w:rPr>
                <w:rFonts w:ascii="宋体" w:hAnsi="宋体" w:eastAsia="宋体"/>
                <w:sz w:val="16"/>
              </w:rPr>
              <w:t>6</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0DA10C90">
            <w:pPr>
              <w:jc w:val="center"/>
            </w:pPr>
            <w:r>
              <w:rPr>
                <w:rFonts w:ascii="宋体" w:hAnsi="宋体" w:eastAsia="宋体"/>
                <w:sz w:val="16"/>
              </w:rPr>
              <w:t>按照完成比例赋分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7DEE2A50">
            <w:pPr>
              <w:jc w:val="center"/>
            </w:pPr>
            <w:r>
              <w:rPr>
                <w:rFonts w:ascii="宋体" w:hAnsi="宋体" w:eastAsia="宋体"/>
                <w:sz w:val="16"/>
              </w:rPr>
              <w:t>工作资料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51DB749">
            <w:pPr>
              <w:jc w:val="center"/>
            </w:pPr>
            <w:r>
              <w:rPr>
                <w:rFonts w:ascii="宋体" w:hAnsi="宋体" w:eastAsia="宋体"/>
                <w:sz w:val="16"/>
              </w:rPr>
              <w:t>=5500人</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2A686D0">
            <w:pPr>
              <w:jc w:val="center"/>
            </w:pPr>
            <w:r>
              <w:rPr>
                <w:rFonts w:ascii="宋体" w:hAnsi="宋体" w:eastAsia="宋体"/>
                <w:sz w:val="16"/>
              </w:rPr>
              <w:t>6</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42B89">
            <w:pPr>
              <w:jc w:val="center"/>
            </w:pPr>
          </w:p>
        </w:tc>
      </w:tr>
      <w:tr w14:paraId="3F511D4A">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0BF6F67"/>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4B7E68C6"/>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0C0647A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3C7CDA">
            <w:pPr>
              <w:jc w:val="center"/>
            </w:pPr>
            <w:r>
              <w:rPr>
                <w:rFonts w:ascii="宋体" w:hAnsi="宋体" w:eastAsia="宋体"/>
                <w:sz w:val="16"/>
              </w:rPr>
              <w:t>教师周转房总建筑面积（平方米）</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8D0707E">
            <w:pPr>
              <w:jc w:val="center"/>
            </w:pPr>
            <w:r>
              <w:rPr>
                <w:rFonts w:ascii="宋体" w:hAnsi="宋体" w:eastAsia="宋体"/>
                <w:sz w:val="16"/>
              </w:rPr>
              <w:t>&gt;=5423.21平方米</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CC9CCD6">
            <w:pPr>
              <w:jc w:val="center"/>
            </w:pPr>
            <w:r>
              <w:rPr>
                <w:rFonts w:ascii="宋体" w:hAnsi="宋体" w:eastAsia="宋体"/>
                <w:sz w:val="16"/>
              </w:rPr>
              <w:t>计划标准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7A2C313F">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2FD124C">
            <w:pPr>
              <w:jc w:val="center"/>
            </w:pPr>
            <w:r>
              <w:rPr>
                <w:rFonts w:ascii="宋体" w:hAnsi="宋体" w:eastAsia="宋体"/>
                <w:sz w:val="16"/>
              </w:rPr>
              <w:t>7</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6EB29D4E">
            <w:pPr>
              <w:jc w:val="center"/>
            </w:pPr>
            <w:r>
              <w:rPr>
                <w:rFonts w:ascii="宋体" w:hAnsi="宋体" w:eastAsia="宋体"/>
                <w:sz w:val="16"/>
              </w:rPr>
              <w:t>按照完成比例赋分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5495D98D">
            <w:pPr>
              <w:jc w:val="center"/>
            </w:pPr>
            <w:r>
              <w:rPr>
                <w:rFonts w:ascii="宋体" w:hAnsi="宋体" w:eastAsia="宋体"/>
                <w:sz w:val="16"/>
              </w:rPr>
              <w:t>工作资料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D7D0F7F">
            <w:pPr>
              <w:jc w:val="center"/>
            </w:pPr>
            <w:r>
              <w:rPr>
                <w:rFonts w:ascii="宋体" w:hAnsi="宋体" w:eastAsia="宋体"/>
                <w:sz w:val="16"/>
              </w:rPr>
              <w:t>=5423.21平方米</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A98D822">
            <w:pPr>
              <w:jc w:val="center"/>
            </w:pPr>
            <w:r>
              <w:rPr>
                <w:rFonts w:ascii="宋体" w:hAnsi="宋体" w:eastAsia="宋体"/>
                <w:sz w:val="16"/>
              </w:rPr>
              <w:t>7</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E235B">
            <w:pPr>
              <w:jc w:val="center"/>
            </w:pPr>
          </w:p>
        </w:tc>
      </w:tr>
      <w:tr w14:paraId="2C01733E">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0B46EE1"/>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1EB03DE6"/>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26D9B0D">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03D999">
            <w:pPr>
              <w:jc w:val="center"/>
            </w:pPr>
            <w:r>
              <w:rPr>
                <w:rFonts w:ascii="宋体" w:hAnsi="宋体" w:eastAsia="宋体"/>
                <w:sz w:val="16"/>
              </w:rPr>
              <w:t>建设验收通过率（%）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8E83584">
            <w:pPr>
              <w:jc w:val="center"/>
            </w:pPr>
            <w:r>
              <w:rPr>
                <w:rFonts w:ascii="宋体" w:hAnsi="宋体" w:eastAsia="宋体"/>
                <w:sz w:val="16"/>
              </w:rPr>
              <w:t>&gt;=99%</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E3F6C81">
            <w:pPr>
              <w:jc w:val="center"/>
            </w:pPr>
            <w:r>
              <w:rPr>
                <w:rFonts w:ascii="宋体" w:hAnsi="宋体" w:eastAsia="宋体"/>
                <w:sz w:val="16"/>
              </w:rPr>
              <w:t>计划标准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7D733696">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7E5C1C9">
            <w:pPr>
              <w:jc w:val="center"/>
            </w:pPr>
            <w:r>
              <w:rPr>
                <w:rFonts w:ascii="宋体" w:hAnsi="宋体" w:eastAsia="宋体"/>
                <w:sz w:val="16"/>
              </w:rPr>
              <w:t>10</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1A129A15">
            <w:pPr>
              <w:jc w:val="center"/>
            </w:pPr>
            <w:r>
              <w:rPr>
                <w:rFonts w:ascii="宋体" w:hAnsi="宋体" w:eastAsia="宋体"/>
                <w:sz w:val="16"/>
              </w:rPr>
              <w:t>按照完成比例赋分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15CD1DD2">
            <w:pPr>
              <w:jc w:val="center"/>
            </w:pPr>
            <w:r>
              <w:rPr>
                <w:rFonts w:ascii="宋体" w:hAnsi="宋体" w:eastAsia="宋体"/>
                <w:sz w:val="16"/>
              </w:rPr>
              <w:t>工作资料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F96605B">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961DD6E">
            <w:pPr>
              <w:jc w:val="center"/>
            </w:pPr>
            <w:r>
              <w:rPr>
                <w:rFonts w:ascii="宋体" w:hAnsi="宋体" w:eastAsia="宋体"/>
                <w:sz w:val="16"/>
              </w:rPr>
              <w:t>10</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73A1B">
            <w:pPr>
              <w:jc w:val="center"/>
            </w:pPr>
          </w:p>
        </w:tc>
      </w:tr>
      <w:tr w14:paraId="10A822F6">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585F1D8"/>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2C206DD4"/>
        </w:tc>
        <w:tc>
          <w:tcPr>
            <w:tcW w:w="58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13D0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26F3C1">
            <w:pPr>
              <w:jc w:val="center"/>
            </w:pPr>
            <w:r>
              <w:rPr>
                <w:rFonts w:ascii="宋体" w:hAnsi="宋体" w:eastAsia="宋体"/>
                <w:sz w:val="16"/>
              </w:rPr>
              <w:t>完工及时率（%）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08F064D">
            <w:pPr>
              <w:jc w:val="center"/>
            </w:pPr>
            <w:r>
              <w:rPr>
                <w:rFonts w:ascii="宋体" w:hAnsi="宋体" w:eastAsia="宋体"/>
                <w:sz w:val="16"/>
              </w:rPr>
              <w:t>&gt;=95%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A88C983">
            <w:pPr>
              <w:jc w:val="center"/>
            </w:pPr>
            <w:r>
              <w:rPr>
                <w:rFonts w:ascii="宋体" w:hAnsi="宋体" w:eastAsia="宋体"/>
                <w:sz w:val="16"/>
              </w:rPr>
              <w:t>计划标准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171D72E6">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91FA7E1">
            <w:pPr>
              <w:jc w:val="center"/>
            </w:pPr>
            <w:r>
              <w:rPr>
                <w:rFonts w:ascii="宋体" w:hAnsi="宋体" w:eastAsia="宋体"/>
                <w:sz w:val="16"/>
              </w:rPr>
              <w:t>5</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7F409648">
            <w:pPr>
              <w:jc w:val="center"/>
            </w:pPr>
            <w:r>
              <w:rPr>
                <w:rFonts w:ascii="宋体" w:hAnsi="宋体" w:eastAsia="宋体"/>
                <w:sz w:val="16"/>
              </w:rPr>
              <w:t>按照完成比例赋分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4C565A1C">
            <w:pPr>
              <w:jc w:val="center"/>
            </w:pPr>
            <w:r>
              <w:rPr>
                <w:rFonts w:ascii="宋体" w:hAnsi="宋体" w:eastAsia="宋体"/>
                <w:sz w:val="16"/>
              </w:rPr>
              <w:t>工作资料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4D65CFC">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377137D">
            <w:pPr>
              <w:jc w:val="center"/>
            </w:pPr>
            <w:r>
              <w:rPr>
                <w:rFonts w:ascii="宋体" w:hAnsi="宋体" w:eastAsia="宋体"/>
                <w:sz w:val="16"/>
              </w:rPr>
              <w:t>5</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54F51">
            <w:pPr>
              <w:jc w:val="center"/>
            </w:pPr>
          </w:p>
        </w:tc>
      </w:tr>
      <w:tr w14:paraId="1EC77CEF">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8E12EEF"/>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04647403"/>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7294AA5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DC599A">
            <w:pPr>
              <w:jc w:val="center"/>
            </w:pPr>
            <w:r>
              <w:rPr>
                <w:rFonts w:ascii="宋体" w:hAnsi="宋体" w:eastAsia="宋体"/>
                <w:sz w:val="16"/>
              </w:rPr>
              <w:t>资金拨付及时率（%）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1E61EB8">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8184A48">
            <w:pPr>
              <w:jc w:val="center"/>
            </w:pPr>
            <w:r>
              <w:rPr>
                <w:rFonts w:ascii="宋体" w:hAnsi="宋体" w:eastAsia="宋体"/>
                <w:sz w:val="16"/>
              </w:rPr>
              <w:t>计划标准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10E0A8B9">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7C731B4">
            <w:pPr>
              <w:jc w:val="center"/>
            </w:pPr>
            <w:r>
              <w:rPr>
                <w:rFonts w:ascii="宋体" w:hAnsi="宋体" w:eastAsia="宋体"/>
                <w:sz w:val="16"/>
              </w:rPr>
              <w:t>5</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6490509A">
            <w:pPr>
              <w:jc w:val="center"/>
            </w:pPr>
            <w:r>
              <w:rPr>
                <w:rFonts w:ascii="宋体" w:hAnsi="宋体" w:eastAsia="宋体"/>
                <w:sz w:val="16"/>
              </w:rPr>
              <w:t>按照完成比例赋分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0543E167">
            <w:pPr>
              <w:jc w:val="center"/>
            </w:pPr>
            <w:r>
              <w:rPr>
                <w:rFonts w:ascii="宋体" w:hAnsi="宋体" w:eastAsia="宋体"/>
                <w:sz w:val="16"/>
              </w:rPr>
              <w:t>工作资料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7077434">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A2EA032">
            <w:pPr>
              <w:jc w:val="center"/>
            </w:pPr>
            <w:r>
              <w:rPr>
                <w:rFonts w:ascii="宋体" w:hAnsi="宋体" w:eastAsia="宋体"/>
                <w:sz w:val="16"/>
              </w:rPr>
              <w:t>5</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6319">
            <w:pPr>
              <w:jc w:val="center"/>
            </w:pPr>
          </w:p>
        </w:tc>
      </w:tr>
      <w:tr w14:paraId="5BA61370">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84F41BB"/>
        </w:tc>
        <w:tc>
          <w:tcPr>
            <w:tcW w:w="58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CBB41">
            <w:pPr>
              <w:jc w:val="center"/>
            </w:pPr>
            <w:r>
              <w:rPr>
                <w:rFonts w:ascii="宋体" w:hAnsi="宋体" w:eastAsia="宋体"/>
                <w:sz w:val="16"/>
              </w:rPr>
              <w:t>成本指标</w:t>
            </w:r>
          </w:p>
        </w:tc>
        <w:tc>
          <w:tcPr>
            <w:tcW w:w="58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48871">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6960F6">
            <w:pPr>
              <w:jc w:val="center"/>
            </w:pPr>
            <w:r>
              <w:rPr>
                <w:rFonts w:ascii="宋体" w:hAnsi="宋体" w:eastAsia="宋体"/>
                <w:sz w:val="16"/>
              </w:rPr>
              <w:t>食堂建设费用（万元）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44B6A49">
            <w:pPr>
              <w:jc w:val="center"/>
            </w:pPr>
            <w:r>
              <w:rPr>
                <w:rFonts w:ascii="宋体" w:hAnsi="宋体" w:eastAsia="宋体"/>
                <w:sz w:val="16"/>
              </w:rPr>
              <w:t>&lt;=2091.09万元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3A68B0F">
            <w:pPr>
              <w:jc w:val="center"/>
            </w:pPr>
            <w:r>
              <w:rPr>
                <w:rFonts w:ascii="宋体" w:hAnsi="宋体" w:eastAsia="宋体"/>
                <w:sz w:val="16"/>
              </w:rPr>
              <w:t>预算支出标准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0948BF4E">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3CF25A0">
            <w:pPr>
              <w:jc w:val="center"/>
            </w:pPr>
            <w:r>
              <w:rPr>
                <w:rFonts w:ascii="宋体" w:hAnsi="宋体" w:eastAsia="宋体"/>
                <w:sz w:val="16"/>
              </w:rPr>
              <w:t>7</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4D3ED007">
            <w:pPr>
              <w:jc w:val="center"/>
            </w:pPr>
            <w:r>
              <w:rPr>
                <w:rFonts w:ascii="宋体" w:hAnsi="宋体" w:eastAsia="宋体"/>
                <w:sz w:val="16"/>
              </w:rPr>
              <w:t>按照完成比例赋分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04C7847B">
            <w:pPr>
              <w:jc w:val="center"/>
            </w:pPr>
            <w:r>
              <w:rPr>
                <w:rFonts w:ascii="宋体" w:hAnsi="宋体" w:eastAsia="宋体"/>
                <w:sz w:val="16"/>
              </w:rPr>
              <w:t>原始凭证</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1E34FF0">
            <w:pPr>
              <w:jc w:val="center"/>
            </w:pPr>
            <w:r>
              <w:rPr>
                <w:rFonts w:ascii="宋体" w:hAnsi="宋体" w:eastAsia="宋体"/>
                <w:sz w:val="16"/>
              </w:rPr>
              <w:t>=2091.09万元</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3061965">
            <w:pPr>
              <w:jc w:val="center"/>
            </w:pPr>
            <w:r>
              <w:rPr>
                <w:rFonts w:ascii="宋体" w:hAnsi="宋体" w:eastAsia="宋体"/>
                <w:sz w:val="16"/>
              </w:rPr>
              <w:t>7</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1AB86">
            <w:pPr>
              <w:jc w:val="center"/>
            </w:pPr>
          </w:p>
        </w:tc>
      </w:tr>
      <w:tr w14:paraId="07C2970B">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3032CFC"/>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36999A58"/>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24A4348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ACDB85">
            <w:pPr>
              <w:jc w:val="center"/>
            </w:pPr>
            <w:r>
              <w:rPr>
                <w:rFonts w:ascii="宋体" w:hAnsi="宋体" w:eastAsia="宋体"/>
                <w:sz w:val="16"/>
              </w:rPr>
              <w:t>教师周转房费用（万元）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8A1E8EE">
            <w:pPr>
              <w:jc w:val="center"/>
            </w:pPr>
            <w:r>
              <w:rPr>
                <w:rFonts w:ascii="宋体" w:hAnsi="宋体" w:eastAsia="宋体"/>
                <w:sz w:val="16"/>
              </w:rPr>
              <w:t>&lt;=1452.57万元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3346BA4">
            <w:pPr>
              <w:jc w:val="center"/>
            </w:pPr>
            <w:r>
              <w:rPr>
                <w:rFonts w:ascii="宋体" w:hAnsi="宋体" w:eastAsia="宋体"/>
                <w:sz w:val="16"/>
              </w:rPr>
              <w:t>预算支出标准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1226AAC9">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000397B">
            <w:pPr>
              <w:jc w:val="center"/>
            </w:pPr>
            <w:r>
              <w:rPr>
                <w:rFonts w:ascii="宋体" w:hAnsi="宋体" w:eastAsia="宋体"/>
                <w:sz w:val="16"/>
              </w:rPr>
              <w:t>6</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7BD720F8">
            <w:pPr>
              <w:jc w:val="center"/>
            </w:pPr>
            <w:r>
              <w:rPr>
                <w:rFonts w:ascii="宋体" w:hAnsi="宋体" w:eastAsia="宋体"/>
                <w:sz w:val="16"/>
              </w:rPr>
              <w:t>按照完成比例赋分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361E9A93">
            <w:pPr>
              <w:jc w:val="center"/>
            </w:pPr>
            <w:r>
              <w:rPr>
                <w:rFonts w:ascii="宋体" w:hAnsi="宋体" w:eastAsia="宋体"/>
                <w:sz w:val="16"/>
              </w:rPr>
              <w:t>原始凭证</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1794795">
            <w:pPr>
              <w:jc w:val="center"/>
            </w:pPr>
            <w:r>
              <w:rPr>
                <w:rFonts w:ascii="宋体" w:hAnsi="宋体" w:eastAsia="宋体"/>
                <w:sz w:val="16"/>
              </w:rPr>
              <w:t>=1452.57万元</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FE7E64B">
            <w:pPr>
              <w:jc w:val="center"/>
            </w:pPr>
            <w:r>
              <w:rPr>
                <w:rFonts w:ascii="宋体" w:hAnsi="宋体" w:eastAsia="宋体"/>
                <w:sz w:val="16"/>
              </w:rPr>
              <w:t>6</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4DFB9">
            <w:pPr>
              <w:jc w:val="center"/>
            </w:pPr>
          </w:p>
        </w:tc>
      </w:tr>
      <w:tr w14:paraId="429D22DD">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0FFC778"/>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63ED2A9F"/>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3149EF8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B52C2C">
            <w:pPr>
              <w:jc w:val="center"/>
            </w:pPr>
            <w:r>
              <w:rPr>
                <w:rFonts w:ascii="宋体" w:hAnsi="宋体" w:eastAsia="宋体"/>
                <w:sz w:val="16"/>
              </w:rPr>
              <w:t>运动场及看台费用（万元）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BEDEC38">
            <w:pPr>
              <w:jc w:val="center"/>
            </w:pPr>
            <w:r>
              <w:rPr>
                <w:rFonts w:ascii="宋体" w:hAnsi="宋体" w:eastAsia="宋体"/>
                <w:sz w:val="16"/>
              </w:rPr>
              <w:t>&lt;=1456.34万元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1A2DE65">
            <w:pPr>
              <w:jc w:val="center"/>
            </w:pPr>
            <w:r>
              <w:rPr>
                <w:rFonts w:ascii="宋体" w:hAnsi="宋体" w:eastAsia="宋体"/>
                <w:sz w:val="16"/>
              </w:rPr>
              <w:t>预算支出标准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6AD9B2A7">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7E52ABE">
            <w:pPr>
              <w:jc w:val="center"/>
            </w:pPr>
            <w:r>
              <w:rPr>
                <w:rFonts w:ascii="宋体" w:hAnsi="宋体" w:eastAsia="宋体"/>
                <w:sz w:val="16"/>
              </w:rPr>
              <w:t>7</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02E936D7">
            <w:pPr>
              <w:jc w:val="center"/>
            </w:pPr>
            <w:r>
              <w:rPr>
                <w:rFonts w:ascii="宋体" w:hAnsi="宋体" w:eastAsia="宋体"/>
                <w:sz w:val="16"/>
              </w:rPr>
              <w:t>按照完成比例赋分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76DEA0E3">
            <w:pPr>
              <w:jc w:val="center"/>
            </w:pPr>
            <w:r>
              <w:rPr>
                <w:rFonts w:ascii="宋体" w:hAnsi="宋体" w:eastAsia="宋体"/>
                <w:sz w:val="16"/>
              </w:rPr>
              <w:t>原始凭证</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49CE151">
            <w:pPr>
              <w:jc w:val="center"/>
            </w:pPr>
            <w:r>
              <w:rPr>
                <w:rFonts w:ascii="宋体" w:hAnsi="宋体" w:eastAsia="宋体"/>
                <w:sz w:val="16"/>
              </w:rPr>
              <w:t>=1456.34万元</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AC695DE">
            <w:pPr>
              <w:jc w:val="center"/>
            </w:pPr>
            <w:r>
              <w:rPr>
                <w:rFonts w:ascii="宋体" w:hAnsi="宋体" w:eastAsia="宋体"/>
                <w:sz w:val="16"/>
              </w:rPr>
              <w:t>7</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A95C">
            <w:pPr>
              <w:jc w:val="center"/>
            </w:pPr>
          </w:p>
        </w:tc>
      </w:tr>
      <w:tr w14:paraId="2BAE5979">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97C7662"/>
        </w:tc>
        <w:tc>
          <w:tcPr>
            <w:tcW w:w="58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88E05">
            <w:pPr>
              <w:jc w:val="center"/>
            </w:pPr>
            <w:r>
              <w:rPr>
                <w:rFonts w:ascii="宋体" w:hAnsi="宋体" w:eastAsia="宋体"/>
                <w:sz w:val="16"/>
              </w:rPr>
              <w:t>效益指标</w:t>
            </w:r>
          </w:p>
        </w:tc>
        <w:tc>
          <w:tcPr>
            <w:tcW w:w="58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85761">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5A397E">
            <w:pPr>
              <w:jc w:val="center"/>
            </w:pPr>
            <w:r>
              <w:rPr>
                <w:rFonts w:ascii="宋体" w:hAnsi="宋体" w:eastAsia="宋体"/>
                <w:sz w:val="16"/>
              </w:rPr>
              <w:t>带动周边人员就业（人）</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9CE04ED">
            <w:pPr>
              <w:jc w:val="center"/>
            </w:pPr>
            <w:r>
              <w:rPr>
                <w:rFonts w:ascii="宋体" w:hAnsi="宋体" w:eastAsia="宋体"/>
                <w:sz w:val="16"/>
              </w:rPr>
              <w:t>&gt;=300人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68A69AF">
            <w:pPr>
              <w:jc w:val="center"/>
            </w:pPr>
            <w:r>
              <w:rPr>
                <w:rFonts w:ascii="宋体" w:hAnsi="宋体" w:eastAsia="宋体"/>
                <w:sz w:val="16"/>
              </w:rPr>
              <w:t>计划标准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1D78D2DB">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6D01BF8">
            <w:pPr>
              <w:jc w:val="center"/>
            </w:pPr>
            <w:r>
              <w:rPr>
                <w:rFonts w:ascii="宋体" w:hAnsi="宋体" w:eastAsia="宋体"/>
                <w:sz w:val="16"/>
              </w:rPr>
              <w:t>10</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2D3B68D3">
            <w:pPr>
              <w:jc w:val="center"/>
            </w:pPr>
            <w:r>
              <w:rPr>
                <w:rFonts w:ascii="宋体" w:hAnsi="宋体" w:eastAsia="宋体"/>
                <w:sz w:val="16"/>
              </w:rPr>
              <w:t>按照完成比例赋分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3715F081">
            <w:pPr>
              <w:jc w:val="center"/>
            </w:pPr>
            <w:r>
              <w:rPr>
                <w:rFonts w:ascii="宋体" w:hAnsi="宋体" w:eastAsia="宋体"/>
                <w:sz w:val="16"/>
              </w:rPr>
              <w:t>说明材料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CBB7ABA">
            <w:pPr>
              <w:jc w:val="center"/>
            </w:pPr>
            <w:r>
              <w:rPr>
                <w:rFonts w:ascii="宋体" w:hAnsi="宋体" w:eastAsia="宋体"/>
                <w:sz w:val="16"/>
              </w:rPr>
              <w:t>=300人</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D0F8671">
            <w:pPr>
              <w:jc w:val="center"/>
            </w:pPr>
            <w:r>
              <w:rPr>
                <w:rFonts w:ascii="宋体" w:hAnsi="宋体" w:eastAsia="宋体"/>
                <w:sz w:val="16"/>
              </w:rPr>
              <w:t>10</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B9A7C">
            <w:pPr>
              <w:jc w:val="center"/>
            </w:pPr>
          </w:p>
        </w:tc>
      </w:tr>
      <w:tr w14:paraId="1D4A55A6">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749D7D9"/>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713F6E63"/>
        </w:tc>
        <w:tc>
          <w:tcPr>
            <w:tcW w:w="589" w:type="dxa"/>
            <w:vMerge w:val="continue"/>
            <w:tcBorders>
              <w:top w:val="single" w:color="auto" w:sz="10" w:space="0"/>
              <w:left w:val="single" w:color="auto" w:sz="10" w:space="0"/>
              <w:bottom w:val="single" w:color="auto" w:sz="10" w:space="0"/>
              <w:right w:val="single" w:color="auto" w:sz="10" w:space="0"/>
              <w:insideV w:val="single" w:sz="10" w:space="0"/>
            </w:tcBorders>
          </w:tcPr>
          <w:p w14:paraId="1E6B895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0590A5">
            <w:pPr>
              <w:jc w:val="center"/>
            </w:pPr>
            <w:r>
              <w:rPr>
                <w:rFonts w:ascii="宋体" w:hAnsi="宋体" w:eastAsia="宋体"/>
                <w:sz w:val="16"/>
              </w:rPr>
              <w:t>有效提高土地利用率，节省有效土地资源</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0198DD0">
            <w:pPr>
              <w:jc w:val="center"/>
            </w:pPr>
            <w:r>
              <w:rPr>
                <w:rFonts w:ascii="宋体" w:hAnsi="宋体" w:eastAsia="宋体"/>
                <w:sz w:val="16"/>
              </w:rPr>
              <w:t>提高50%以上</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30EFA5B">
            <w:pPr>
              <w:jc w:val="center"/>
            </w:pPr>
            <w:r>
              <w:rPr>
                <w:rFonts w:ascii="宋体" w:hAnsi="宋体" w:eastAsia="宋体"/>
                <w:sz w:val="16"/>
              </w:rPr>
              <w:t>其他标准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15549A2C">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0C450E7">
            <w:pPr>
              <w:jc w:val="center"/>
            </w:pPr>
            <w:r>
              <w:rPr>
                <w:rFonts w:ascii="宋体" w:hAnsi="宋体" w:eastAsia="宋体"/>
                <w:sz w:val="16"/>
              </w:rPr>
              <w:t>10</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7985CDDC">
            <w:pPr>
              <w:jc w:val="center"/>
            </w:pPr>
            <w:r>
              <w:rPr>
                <w:rFonts w:ascii="宋体" w:hAnsi="宋体" w:eastAsia="宋体"/>
                <w:sz w:val="16"/>
              </w:rPr>
              <w:t>按照完成比例赋分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0F9F697D">
            <w:pPr>
              <w:jc w:val="center"/>
            </w:pPr>
            <w:r>
              <w:rPr>
                <w:rFonts w:ascii="宋体" w:hAnsi="宋体" w:eastAsia="宋体"/>
                <w:sz w:val="16"/>
              </w:rPr>
              <w:t>说明材料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6C08A13">
            <w:pPr>
              <w:jc w:val="center"/>
            </w:pPr>
            <w:r>
              <w:rPr>
                <w:rFonts w:ascii="宋体" w:hAnsi="宋体" w:eastAsia="宋体"/>
                <w:sz w:val="16"/>
              </w:rPr>
              <w:t>提高50%以上</w:t>
            </w:r>
            <w:r>
              <w:rPr>
                <w:rFonts w:ascii="宋体" w:hAnsi="宋体" w:eastAsia="宋体"/>
                <w:sz w:val="16"/>
              </w:rPr>
              <w:tab/>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0B05557">
            <w:pPr>
              <w:jc w:val="center"/>
            </w:pPr>
            <w:r>
              <w:rPr>
                <w:rFonts w:ascii="宋体" w:hAnsi="宋体" w:eastAsia="宋体"/>
                <w:sz w:val="16"/>
              </w:rPr>
              <w:t>10</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D4C79">
            <w:pPr>
              <w:jc w:val="center"/>
            </w:pPr>
          </w:p>
        </w:tc>
      </w:tr>
      <w:tr w14:paraId="5B35003F">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1CB7F88"/>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8730FBE">
            <w:pPr>
              <w:jc w:val="center"/>
            </w:pPr>
            <w:r>
              <w:rPr>
                <w:rFonts w:ascii="宋体" w:hAnsi="宋体" w:eastAsia="宋体"/>
                <w:sz w:val="16"/>
              </w:rPr>
              <w:t>满意度指标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12BDEA3">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F473A9">
            <w:pPr>
              <w:jc w:val="center"/>
            </w:pPr>
            <w:r>
              <w:rPr>
                <w:rFonts w:ascii="宋体" w:hAnsi="宋体" w:eastAsia="宋体"/>
                <w:sz w:val="16"/>
              </w:rPr>
              <w:t>学校师生满意度（%）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6B7C341">
            <w:pPr>
              <w:jc w:val="center"/>
            </w:pPr>
            <w:r>
              <w:rPr>
                <w:rFonts w:ascii="宋体" w:hAnsi="宋体" w:eastAsia="宋体"/>
                <w:sz w:val="16"/>
              </w:rPr>
              <w:t>&gt;=95%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67412DA">
            <w:pPr>
              <w:jc w:val="center"/>
            </w:pPr>
            <w:r>
              <w:rPr>
                <w:rFonts w:ascii="宋体" w:hAnsi="宋体" w:eastAsia="宋体"/>
                <w:sz w:val="16"/>
              </w:rPr>
              <w:t>计划标准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45404EEA">
            <w:pPr>
              <w:jc w:val="center"/>
            </w:pPr>
            <w:r>
              <w:rPr>
                <w:rFonts w:ascii="宋体" w:hAnsi="宋体" w:eastAsia="宋体"/>
                <w:sz w:val="16"/>
              </w:rPr>
              <w:t>新增</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F5C8B01">
            <w:pPr>
              <w:jc w:val="center"/>
            </w:pPr>
            <w:r>
              <w:rPr>
                <w:rFonts w:ascii="宋体" w:hAnsi="宋体" w:eastAsia="宋体"/>
                <w:sz w:val="16"/>
              </w:rPr>
              <w:t>10</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530A81A9">
            <w:pPr>
              <w:jc w:val="center"/>
            </w:pPr>
            <w:r>
              <w:rPr>
                <w:rFonts w:ascii="宋体" w:hAnsi="宋体" w:eastAsia="宋体"/>
                <w:sz w:val="16"/>
              </w:rPr>
              <w:t>满意度赋分</w:t>
            </w:r>
          </w:p>
        </w:tc>
        <w:tc>
          <w:tcPr>
            <w:tcW w:w="706" w:type="dxa"/>
            <w:tcBorders>
              <w:top w:val="single" w:color="auto" w:sz="10" w:space="0"/>
              <w:left w:val="single" w:color="auto" w:sz="10" w:space="0"/>
              <w:bottom w:val="single" w:color="auto" w:sz="10" w:space="0"/>
              <w:right w:val="single" w:color="auto" w:sz="10" w:space="0"/>
              <w:insideV w:val="single" w:sz="10" w:space="0"/>
            </w:tcBorders>
            <w:vAlign w:val="center"/>
          </w:tcPr>
          <w:p w14:paraId="55348FAC">
            <w:pPr>
              <w:jc w:val="center"/>
            </w:pPr>
            <w:r>
              <w:rPr>
                <w:rFonts w:ascii="宋体" w:hAnsi="宋体" w:eastAsia="宋体"/>
                <w:sz w:val="16"/>
              </w:rPr>
              <w:t>工作资料</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F0C7C42">
            <w:pPr>
              <w:jc w:val="center"/>
            </w:pPr>
            <w:r>
              <w:rPr>
                <w:rFonts w:ascii="宋体" w:hAnsi="宋体" w:eastAsia="宋体"/>
                <w:sz w:val="16"/>
              </w:rPr>
              <w:t>=95%</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4142AF7">
            <w:pPr>
              <w:jc w:val="center"/>
            </w:pPr>
            <w:r>
              <w:rPr>
                <w:rFonts w:ascii="宋体" w:hAnsi="宋体" w:eastAsia="宋体"/>
                <w:sz w:val="16"/>
              </w:rPr>
              <w:t>10</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83601">
            <w:pPr>
              <w:jc w:val="center"/>
            </w:pPr>
          </w:p>
        </w:tc>
      </w:tr>
      <w:tr w14:paraId="257B96BB">
        <w:tblPrEx>
          <w:tblCellMar>
            <w:top w:w="0" w:type="dxa"/>
            <w:left w:w="108" w:type="dxa"/>
            <w:bottom w:w="0" w:type="dxa"/>
            <w:right w:w="108" w:type="dxa"/>
          </w:tblCellMar>
        </w:tblPrEx>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0ED1A56">
            <w:pPr>
              <w:jc w:val="center"/>
            </w:pPr>
            <w:r>
              <w:rPr>
                <w:rFonts w:ascii="宋体" w:hAnsi="宋体" w:eastAsia="宋体"/>
                <w:sz w:val="16"/>
              </w:rPr>
              <w:t>总分</w:t>
            </w:r>
          </w:p>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095B62">
            <w:pPr>
              <w:jc w:val="center"/>
            </w:pPr>
            <w:r>
              <w:rPr>
                <w:rFonts w:ascii="宋体" w:hAnsi="宋体" w:eastAsia="宋体"/>
                <w:sz w:val="16"/>
              </w:rPr>
              <w:t>100</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382E8F18">
            <w:pPr>
              <w:jc w:val="center"/>
            </w:pPr>
            <w:r>
              <w:rPr>
                <w:rFonts w:ascii="宋体" w:hAnsi="宋体" w:eastAsia="宋体"/>
                <w:sz w:val="16"/>
              </w:rPr>
              <w:t>得分</w:t>
            </w:r>
          </w:p>
        </w:tc>
        <w:tc>
          <w:tcPr>
            <w:tcW w:w="313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472093">
            <w:pPr>
              <w:jc w:val="center"/>
            </w:pPr>
            <w:r>
              <w:rPr>
                <w:rFonts w:ascii="宋体" w:hAnsi="宋体" w:eastAsia="宋体"/>
                <w:sz w:val="16"/>
              </w:rPr>
              <w:t>100分</w:t>
            </w:r>
          </w:p>
        </w:tc>
      </w:tr>
    </w:tbl>
    <w:p w14:paraId="5700A5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3315B4C">
        <w:tblPrEx>
          <w:tblCellMar>
            <w:top w:w="0" w:type="dxa"/>
            <w:left w:w="108" w:type="dxa"/>
            <w:bottom w:w="0" w:type="dxa"/>
            <w:right w:w="108" w:type="dxa"/>
          </w:tblCellMar>
        </w:tblPrEx>
        <w:tc>
          <w:tcPr>
            <w:tcW w:w="8848" w:type="dxa"/>
            <w:gridSpan w:val="14"/>
            <w:vAlign w:val="center"/>
          </w:tcPr>
          <w:p w14:paraId="5D8DE93E">
            <w:pPr>
              <w:jc w:val="center"/>
            </w:pPr>
            <w:r>
              <w:rPr>
                <w:rFonts w:ascii="宋体" w:hAnsi="宋体" w:eastAsia="宋体"/>
                <w:sz w:val="24"/>
              </w:rPr>
              <w:t>项目支出绩效自评表</w:t>
            </w:r>
          </w:p>
        </w:tc>
      </w:tr>
      <w:tr w14:paraId="715BFBB5">
        <w:tblPrEx>
          <w:tblCellMar>
            <w:top w:w="0" w:type="dxa"/>
            <w:left w:w="108" w:type="dxa"/>
            <w:bottom w:w="0" w:type="dxa"/>
            <w:right w:w="108" w:type="dxa"/>
          </w:tblCellMar>
        </w:tblPrEx>
        <w:tc>
          <w:tcPr>
            <w:tcW w:w="8848" w:type="dxa"/>
            <w:gridSpan w:val="14"/>
            <w:vAlign w:val="center"/>
          </w:tcPr>
          <w:p w14:paraId="051DC1A3">
            <w:pPr>
              <w:jc w:val="center"/>
            </w:pPr>
            <w:r>
              <w:rPr>
                <w:rFonts w:ascii="宋体" w:hAnsi="宋体" w:eastAsia="宋体"/>
                <w:sz w:val="24"/>
              </w:rPr>
              <w:t>(2024年度)</w:t>
            </w:r>
          </w:p>
        </w:tc>
      </w:tr>
      <w:tr w14:paraId="3A9FF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D6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457621">
            <w:pPr>
              <w:jc w:val="center"/>
            </w:pPr>
            <w:r>
              <w:rPr>
                <w:rFonts w:ascii="宋体" w:hAnsi="宋体" w:eastAsia="宋体"/>
                <w:sz w:val="16"/>
              </w:rPr>
              <w:t>克孜勒苏职业技术学院（新疆天山职业技术大学克州校区）学生课桌椅采购项目</w:t>
            </w:r>
          </w:p>
        </w:tc>
      </w:tr>
      <w:tr w14:paraId="07D99D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9D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260FF">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0B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5EA0BF">
            <w:pPr>
              <w:jc w:val="center"/>
            </w:pPr>
            <w:r>
              <w:rPr>
                <w:rFonts w:ascii="宋体" w:hAnsi="宋体" w:eastAsia="宋体"/>
                <w:sz w:val="16"/>
              </w:rPr>
              <w:t>克孜勒苏职业技术学院</w:t>
            </w:r>
          </w:p>
        </w:tc>
      </w:tr>
      <w:tr w14:paraId="713CEF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648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797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AFC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750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0DE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820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A4A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4F56">
            <w:pPr>
              <w:jc w:val="center"/>
            </w:pPr>
            <w:r>
              <w:rPr>
                <w:rFonts w:ascii="宋体" w:hAnsi="宋体" w:eastAsia="宋体"/>
                <w:sz w:val="16"/>
              </w:rPr>
              <w:t>得分</w:t>
            </w:r>
          </w:p>
        </w:tc>
      </w:tr>
      <w:tr w14:paraId="20882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46D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05F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41B7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4BE50">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16F6D">
            <w:pPr>
              <w:jc w:val="center"/>
            </w:pPr>
            <w:r>
              <w:rPr>
                <w:rFonts w:ascii="宋体" w:hAnsi="宋体" w:eastAsia="宋体"/>
                <w:sz w:val="16"/>
              </w:rPr>
              <w:t>292.40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C5C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B92B8">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5409">
            <w:pPr>
              <w:jc w:val="center"/>
            </w:pPr>
            <w:r>
              <w:rPr>
                <w:rFonts w:ascii="宋体" w:hAnsi="宋体" w:eastAsia="宋体"/>
                <w:sz w:val="16"/>
              </w:rPr>
              <w:t>9.37分</w:t>
            </w:r>
          </w:p>
        </w:tc>
      </w:tr>
      <w:tr w14:paraId="12411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8E9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29B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D15E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F48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7EE5B">
            <w:pPr>
              <w:jc w:val="center"/>
            </w:pPr>
            <w:r>
              <w:rPr>
                <w:rFonts w:ascii="宋体" w:hAnsi="宋体" w:eastAsia="宋体"/>
                <w:sz w:val="16"/>
              </w:rPr>
              <w:t>292.40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472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5E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3C6E">
            <w:pPr>
              <w:jc w:val="center"/>
            </w:pPr>
            <w:r>
              <w:rPr>
                <w:rFonts w:ascii="宋体" w:hAnsi="宋体" w:eastAsia="宋体"/>
                <w:sz w:val="16"/>
              </w:rPr>
              <w:t>—</w:t>
            </w:r>
          </w:p>
        </w:tc>
      </w:tr>
      <w:tr w14:paraId="59002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3B2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D33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98D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000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622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3A3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2D8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06C6">
            <w:pPr>
              <w:jc w:val="center"/>
            </w:pPr>
            <w:r>
              <w:rPr>
                <w:rFonts w:ascii="宋体" w:hAnsi="宋体" w:eastAsia="宋体"/>
                <w:sz w:val="16"/>
              </w:rPr>
              <w:t>—</w:t>
            </w:r>
          </w:p>
        </w:tc>
      </w:tr>
      <w:tr w14:paraId="180889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83A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F45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FF412A">
            <w:pPr>
              <w:jc w:val="center"/>
            </w:pPr>
            <w:r>
              <w:rPr>
                <w:rFonts w:ascii="宋体" w:hAnsi="宋体" w:eastAsia="宋体"/>
                <w:sz w:val="16"/>
              </w:rPr>
              <w:t>实际完成情况</w:t>
            </w:r>
          </w:p>
        </w:tc>
      </w:tr>
      <w:tr w14:paraId="2E587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0FB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E903FA">
            <w:pPr>
              <w:jc w:val="both"/>
            </w:pPr>
            <w:r>
              <w:rPr>
                <w:rFonts w:ascii="宋体" w:hAnsi="宋体" w:eastAsia="宋体"/>
                <w:sz w:val="16"/>
              </w:rPr>
              <w:t>项目资金300万元主要用于购买新疆天山职业技术大学克州校区学生课桌椅，每套课桌椅单价为680元，需购买4412套课桌椅。该项目的实施有效</w:t>
            </w:r>
            <w:r>
              <w:rPr>
                <w:rFonts w:hint="eastAsia" w:ascii="宋体" w:hAnsi="宋体"/>
                <w:sz w:val="16"/>
                <w:lang w:eastAsia="zh-CN"/>
              </w:rPr>
              <w:t>保</w:t>
            </w:r>
            <w:r>
              <w:rPr>
                <w:rFonts w:ascii="宋体" w:hAnsi="宋体" w:eastAsia="宋体"/>
                <w:sz w:val="16"/>
              </w:rPr>
              <w:t>障新疆天山职业技术大学克州校区开展教学活动。根据克财教专报</w:t>
            </w:r>
            <w:r>
              <w:rPr>
                <w:rFonts w:hint="eastAsia" w:ascii="宋体" w:hAnsi="宋体"/>
                <w:sz w:val="16"/>
                <w:lang w:eastAsia="zh-CN"/>
              </w:rPr>
              <w:t>〔2024〕29号</w:t>
            </w:r>
            <w:r>
              <w:rPr>
                <w:rFonts w:ascii="宋体" w:hAnsi="宋体" w:eastAsia="宋体"/>
                <w:sz w:val="16"/>
              </w:rPr>
              <w:t>-关于对《关于解决天山职业技术大学克州校区急需设备采购资金的请示》的审核意见。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C31566">
            <w:pPr>
              <w:jc w:val="both"/>
            </w:pPr>
            <w:r>
              <w:rPr>
                <w:rFonts w:ascii="宋体" w:hAnsi="宋体" w:eastAsia="宋体"/>
                <w:sz w:val="16"/>
              </w:rPr>
              <w:t>截至2024年12月31日，已完成：主要用于购买新疆天山职业技术大学克州校区学生课桌椅4300套，该项目的实施有效</w:t>
            </w:r>
            <w:r>
              <w:rPr>
                <w:rFonts w:hint="eastAsia" w:ascii="宋体" w:hAnsi="宋体"/>
                <w:sz w:val="16"/>
                <w:lang w:eastAsia="zh-CN"/>
              </w:rPr>
              <w:t>保</w:t>
            </w:r>
            <w:r>
              <w:rPr>
                <w:rFonts w:ascii="宋体" w:hAnsi="宋体" w:eastAsia="宋体"/>
                <w:sz w:val="16"/>
              </w:rPr>
              <w:t>障新疆天山职业技术大学克州校区开展教学活动。根据克财教专报</w:t>
            </w:r>
            <w:r>
              <w:rPr>
                <w:rFonts w:hint="eastAsia" w:ascii="宋体" w:hAnsi="宋体"/>
                <w:sz w:val="16"/>
                <w:lang w:eastAsia="zh-CN"/>
              </w:rPr>
              <w:t>〔2024〕29号</w:t>
            </w:r>
            <w:r>
              <w:rPr>
                <w:rFonts w:ascii="宋体" w:hAnsi="宋体" w:eastAsia="宋体"/>
                <w:sz w:val="16"/>
              </w:rPr>
              <w:t>-关于对《关于解决天山职业技术大学克州校区急需设备采购资金的请示》的审核意见。</w:t>
            </w:r>
          </w:p>
        </w:tc>
      </w:tr>
      <w:tr w14:paraId="1F01AA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1DE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DE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E7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7F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19C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9B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A2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86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26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A3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2F8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86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AC8E">
            <w:pPr>
              <w:jc w:val="center"/>
            </w:pPr>
            <w:r>
              <w:rPr>
                <w:rFonts w:ascii="宋体" w:hAnsi="宋体" w:eastAsia="宋体"/>
                <w:sz w:val="16"/>
              </w:rPr>
              <w:t>偏差原因分析及改进措施</w:t>
            </w:r>
          </w:p>
        </w:tc>
      </w:tr>
      <w:tr w14:paraId="756DB8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844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7A31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6D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4D03">
            <w:pPr>
              <w:jc w:val="center"/>
            </w:pPr>
            <w:r>
              <w:rPr>
                <w:rFonts w:ascii="宋体" w:hAnsi="宋体" w:eastAsia="宋体"/>
                <w:sz w:val="16"/>
              </w:rPr>
              <w:t>购买课桌椅套数（套）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DCD3">
            <w:pPr>
              <w:jc w:val="center"/>
            </w:pPr>
            <w:r>
              <w:rPr>
                <w:rFonts w:ascii="宋体" w:hAnsi="宋体" w:eastAsia="宋体"/>
                <w:sz w:val="16"/>
              </w:rPr>
              <w:t>&gt;=4412套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2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8F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EB6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0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E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B4B9">
            <w:pPr>
              <w:jc w:val="center"/>
            </w:pPr>
            <w:r>
              <w:rPr>
                <w:rFonts w:ascii="宋体" w:hAnsi="宋体" w:eastAsia="宋体"/>
                <w:sz w:val="16"/>
              </w:rPr>
              <w:t>=4300套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12DF">
            <w:pPr>
              <w:jc w:val="center"/>
            </w:pPr>
            <w:r>
              <w:rPr>
                <w:rFonts w:ascii="宋体" w:hAnsi="宋体" w:eastAsia="宋体"/>
                <w:sz w:val="16"/>
              </w:rPr>
              <w:t>14.05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A107B">
            <w:pPr>
              <w:jc w:val="center"/>
            </w:pPr>
            <w:r>
              <w:rPr>
                <w:rFonts w:ascii="宋体" w:hAnsi="宋体" w:eastAsia="宋体"/>
                <w:sz w:val="16"/>
              </w:rPr>
              <w:t>偏差原因：因中标金额与预算金额的下浮差价导致资金执行率未达标。改进措施：有效节省财政资金</w:t>
            </w:r>
          </w:p>
        </w:tc>
      </w:tr>
      <w:tr w14:paraId="6D311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E6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83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FA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52E9">
            <w:pPr>
              <w:jc w:val="center"/>
            </w:pPr>
            <w:r>
              <w:rPr>
                <w:rFonts w:ascii="宋体" w:hAnsi="宋体" w:eastAsia="宋体"/>
                <w:sz w:val="16"/>
              </w:rPr>
              <w:t>课桌椅质量验收合格率（%）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26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D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53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B21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C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E7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49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06F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9F2BC">
            <w:pPr>
              <w:jc w:val="center"/>
            </w:pPr>
          </w:p>
        </w:tc>
      </w:tr>
      <w:tr w14:paraId="46A4F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49E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8E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66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7179">
            <w:pPr>
              <w:jc w:val="center"/>
            </w:pPr>
            <w:r>
              <w:rPr>
                <w:rFonts w:ascii="宋体" w:hAnsi="宋体" w:eastAsia="宋体"/>
                <w:sz w:val="16"/>
              </w:rPr>
              <w:t>课桌椅到位及时率（%）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1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56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CE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01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6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78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F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18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38AB2">
            <w:pPr>
              <w:jc w:val="center"/>
            </w:pPr>
          </w:p>
        </w:tc>
      </w:tr>
      <w:tr w14:paraId="1CEEA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861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260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1C3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1147">
            <w:pPr>
              <w:jc w:val="center"/>
            </w:pPr>
            <w:r>
              <w:rPr>
                <w:rFonts w:ascii="宋体" w:hAnsi="宋体" w:eastAsia="宋体"/>
                <w:sz w:val="16"/>
              </w:rPr>
              <w:t>购买学生课桌椅费用（万元）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1FF7">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D6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C2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25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4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28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AD77">
            <w:pPr>
              <w:jc w:val="center"/>
            </w:pPr>
            <w:r>
              <w:rPr>
                <w:rFonts w:ascii="宋体" w:hAnsi="宋体" w:eastAsia="宋体"/>
                <w:sz w:val="16"/>
              </w:rPr>
              <w:t>=292.4万元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573D">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A15AE">
            <w:pPr>
              <w:jc w:val="center"/>
            </w:pPr>
            <w:r>
              <w:rPr>
                <w:rFonts w:ascii="宋体" w:hAnsi="宋体" w:eastAsia="宋体"/>
                <w:sz w:val="16"/>
              </w:rPr>
              <w:t>偏差原因：因中标金额与预算金额的下浮差价导致资金执行率未达标。改进措施：有效节省财政资金</w:t>
            </w:r>
          </w:p>
        </w:tc>
      </w:tr>
      <w:tr w14:paraId="135F8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EF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2E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51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387F">
            <w:pPr>
              <w:jc w:val="center"/>
            </w:pPr>
            <w:r>
              <w:rPr>
                <w:rFonts w:ascii="宋体" w:hAnsi="宋体" w:eastAsia="宋体"/>
                <w:sz w:val="16"/>
              </w:rPr>
              <w:t>课桌椅购买标准（元/套）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91A1">
            <w:pPr>
              <w:jc w:val="center"/>
            </w:pPr>
            <w:r>
              <w:rPr>
                <w:rFonts w:ascii="宋体" w:hAnsi="宋体" w:eastAsia="宋体"/>
                <w:sz w:val="16"/>
              </w:rPr>
              <w:t>&lt;=680元/套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DE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A9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D7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BA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C1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E058">
            <w:pPr>
              <w:jc w:val="center"/>
            </w:pPr>
            <w:r>
              <w:rPr>
                <w:rFonts w:ascii="宋体" w:hAnsi="宋体" w:eastAsia="宋体"/>
                <w:sz w:val="16"/>
              </w:rPr>
              <w:t>=680元/套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AE9A">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7D43">
            <w:pPr>
              <w:jc w:val="center"/>
            </w:pPr>
            <w:r>
              <w:rPr>
                <w:rFonts w:ascii="宋体" w:hAnsi="宋体" w:eastAsia="宋体"/>
                <w:sz w:val="16"/>
              </w:rPr>
              <w:t>偏差原因：因中标金额与预算金额的下浮差价导致资金执行率未达标。改进措施：有效节省财政资金</w:t>
            </w:r>
          </w:p>
        </w:tc>
      </w:tr>
      <w:tr w14:paraId="6B644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C4D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4B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C1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20E2">
            <w:pPr>
              <w:jc w:val="center"/>
            </w:pPr>
            <w:r>
              <w:rPr>
                <w:rFonts w:ascii="宋体" w:hAnsi="宋体" w:eastAsia="宋体"/>
                <w:sz w:val="16"/>
              </w:rPr>
              <w:t>保障教学活动有序开展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6F3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2D4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82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A1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F4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958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C6C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A8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B1333">
            <w:pPr>
              <w:jc w:val="center"/>
            </w:pPr>
          </w:p>
        </w:tc>
      </w:tr>
      <w:tr w14:paraId="44B36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5A5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CB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3A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DFC2">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D1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0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1E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1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F0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51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5B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B2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97C8">
            <w:pPr>
              <w:jc w:val="center"/>
            </w:pPr>
          </w:p>
        </w:tc>
      </w:tr>
      <w:tr w14:paraId="7A64EE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B20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6611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D99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9AED0">
            <w:pPr>
              <w:jc w:val="center"/>
            </w:pPr>
            <w:r>
              <w:rPr>
                <w:rFonts w:ascii="宋体" w:hAnsi="宋体" w:eastAsia="宋体"/>
                <w:sz w:val="16"/>
              </w:rPr>
              <w:t>97.14分</w:t>
            </w:r>
          </w:p>
        </w:tc>
      </w:tr>
    </w:tbl>
    <w:p w14:paraId="67CCA2AF">
      <w:r>
        <w:br w:type="page"/>
      </w:r>
    </w:p>
    <w:tbl>
      <w:tblPr>
        <w:tblStyle w:val="9"/>
        <w:tblW w:w="0" w:type="auto"/>
        <w:tblInd w:w="0" w:type="dxa"/>
        <w:tblLayout w:type="autofit"/>
        <w:tblCellMar>
          <w:top w:w="0" w:type="dxa"/>
          <w:left w:w="108" w:type="dxa"/>
          <w:bottom w:w="0" w:type="dxa"/>
          <w:right w:w="108" w:type="dxa"/>
        </w:tblCellMar>
      </w:tblPr>
      <w:tblGrid>
        <w:gridCol w:w="621"/>
        <w:gridCol w:w="601"/>
        <w:gridCol w:w="601"/>
        <w:gridCol w:w="696"/>
        <w:gridCol w:w="856"/>
        <w:gridCol w:w="601"/>
        <w:gridCol w:w="696"/>
        <w:gridCol w:w="601"/>
        <w:gridCol w:w="601"/>
        <w:gridCol w:w="601"/>
        <w:gridCol w:w="776"/>
        <w:gridCol w:w="622"/>
        <w:gridCol w:w="565"/>
        <w:gridCol w:w="622"/>
      </w:tblGrid>
      <w:tr w14:paraId="20618DE7">
        <w:tblPrEx>
          <w:tblCellMar>
            <w:top w:w="0" w:type="dxa"/>
            <w:left w:w="108" w:type="dxa"/>
            <w:bottom w:w="0" w:type="dxa"/>
            <w:right w:w="108" w:type="dxa"/>
          </w:tblCellMar>
        </w:tblPrEx>
        <w:tc>
          <w:tcPr>
            <w:tcW w:w="8848" w:type="dxa"/>
            <w:gridSpan w:val="14"/>
            <w:vAlign w:val="center"/>
          </w:tcPr>
          <w:p w14:paraId="23A0CA58">
            <w:pPr>
              <w:jc w:val="center"/>
            </w:pPr>
            <w:r>
              <w:rPr>
                <w:rFonts w:ascii="宋体" w:hAnsi="宋体" w:eastAsia="宋体"/>
                <w:sz w:val="24"/>
              </w:rPr>
              <w:t>项目支出绩效自评表</w:t>
            </w:r>
          </w:p>
        </w:tc>
      </w:tr>
      <w:tr w14:paraId="3BAC8624">
        <w:tblPrEx>
          <w:tblCellMar>
            <w:top w:w="0" w:type="dxa"/>
            <w:left w:w="108" w:type="dxa"/>
            <w:bottom w:w="0" w:type="dxa"/>
            <w:right w:w="108" w:type="dxa"/>
          </w:tblCellMar>
        </w:tblPrEx>
        <w:tc>
          <w:tcPr>
            <w:tcW w:w="8848" w:type="dxa"/>
            <w:gridSpan w:val="14"/>
            <w:vAlign w:val="center"/>
          </w:tcPr>
          <w:p w14:paraId="0286FF29">
            <w:pPr>
              <w:jc w:val="center"/>
            </w:pPr>
            <w:r>
              <w:rPr>
                <w:rFonts w:ascii="宋体" w:hAnsi="宋体" w:eastAsia="宋体"/>
                <w:sz w:val="24"/>
              </w:rPr>
              <w:t>(2024年度)</w:t>
            </w:r>
          </w:p>
        </w:tc>
      </w:tr>
      <w:tr w14:paraId="5C875B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9C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755A1E">
            <w:pPr>
              <w:jc w:val="center"/>
            </w:pPr>
            <w:r>
              <w:rPr>
                <w:rFonts w:ascii="宋体" w:hAnsi="宋体" w:eastAsia="宋体"/>
                <w:sz w:val="16"/>
              </w:rPr>
              <w:t>克州中等职业技术学校实训楼建设项目(上年结转）</w:t>
            </w:r>
          </w:p>
        </w:tc>
      </w:tr>
      <w:tr w14:paraId="14E479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C1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80BF0">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3C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4C2422">
            <w:pPr>
              <w:jc w:val="center"/>
            </w:pPr>
            <w:r>
              <w:rPr>
                <w:rFonts w:ascii="宋体" w:hAnsi="宋体" w:eastAsia="宋体"/>
                <w:sz w:val="16"/>
              </w:rPr>
              <w:t>克孜勒苏职业技术学院</w:t>
            </w:r>
          </w:p>
        </w:tc>
      </w:tr>
      <w:tr w14:paraId="0F957F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0DD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B88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22B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FBE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674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4D5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B9E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B918">
            <w:pPr>
              <w:jc w:val="center"/>
            </w:pPr>
            <w:r>
              <w:rPr>
                <w:rFonts w:ascii="宋体" w:hAnsi="宋体" w:eastAsia="宋体"/>
                <w:sz w:val="16"/>
              </w:rPr>
              <w:t>得分</w:t>
            </w:r>
          </w:p>
        </w:tc>
      </w:tr>
      <w:tr w14:paraId="41333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888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108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67492">
            <w:pPr>
              <w:jc w:val="center"/>
            </w:pPr>
            <w:r>
              <w:rPr>
                <w:rFonts w:ascii="宋体" w:hAnsi="宋体" w:eastAsia="宋体"/>
                <w:sz w:val="16"/>
              </w:rPr>
              <w:t>308.97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EFD59">
            <w:pPr>
              <w:jc w:val="center"/>
            </w:pPr>
            <w:r>
              <w:rPr>
                <w:rFonts w:ascii="宋体" w:hAnsi="宋体" w:eastAsia="宋体"/>
                <w:sz w:val="16"/>
              </w:rPr>
              <w:t>308.97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C44B3">
            <w:pPr>
              <w:jc w:val="center"/>
            </w:pPr>
            <w:r>
              <w:rPr>
                <w:rFonts w:ascii="宋体" w:hAnsi="宋体" w:eastAsia="宋体"/>
                <w:sz w:val="16"/>
              </w:rPr>
              <w:t>169.57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E31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62A85">
            <w:pPr>
              <w:jc w:val="center"/>
            </w:pPr>
            <w:r>
              <w:rPr>
                <w:rFonts w:ascii="宋体" w:hAnsi="宋体" w:eastAsia="宋体"/>
                <w:sz w:val="16"/>
              </w:rPr>
              <w:t>54.9%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F8FB">
            <w:pPr>
              <w:jc w:val="center"/>
            </w:pPr>
            <w:r>
              <w:rPr>
                <w:rFonts w:ascii="宋体" w:hAnsi="宋体" w:eastAsia="宋体"/>
                <w:sz w:val="16"/>
              </w:rPr>
              <w:t>0.00分</w:t>
            </w:r>
          </w:p>
        </w:tc>
      </w:tr>
      <w:tr w14:paraId="7E26B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1EE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DB2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616B">
            <w:pPr>
              <w:jc w:val="center"/>
            </w:pPr>
            <w:r>
              <w:rPr>
                <w:rFonts w:ascii="宋体" w:hAnsi="宋体" w:eastAsia="宋体"/>
                <w:sz w:val="16"/>
              </w:rPr>
              <w:t>308.97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0C0DD">
            <w:pPr>
              <w:jc w:val="center"/>
            </w:pPr>
            <w:r>
              <w:rPr>
                <w:rFonts w:ascii="宋体" w:hAnsi="宋体" w:eastAsia="宋体"/>
                <w:sz w:val="16"/>
              </w:rPr>
              <w:t>308.97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DC946">
            <w:pPr>
              <w:jc w:val="center"/>
            </w:pPr>
            <w:r>
              <w:rPr>
                <w:rFonts w:ascii="宋体" w:hAnsi="宋体" w:eastAsia="宋体"/>
                <w:sz w:val="16"/>
              </w:rPr>
              <w:t>169.57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ECE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7CF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583A">
            <w:pPr>
              <w:jc w:val="center"/>
            </w:pPr>
            <w:r>
              <w:rPr>
                <w:rFonts w:ascii="宋体" w:hAnsi="宋体" w:eastAsia="宋体"/>
                <w:sz w:val="16"/>
              </w:rPr>
              <w:t>—</w:t>
            </w:r>
          </w:p>
        </w:tc>
      </w:tr>
      <w:tr w14:paraId="3C69C1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9A1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317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58E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E4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BFB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992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862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F97D">
            <w:pPr>
              <w:jc w:val="center"/>
            </w:pPr>
            <w:r>
              <w:rPr>
                <w:rFonts w:ascii="宋体" w:hAnsi="宋体" w:eastAsia="宋体"/>
                <w:sz w:val="16"/>
              </w:rPr>
              <w:t>—</w:t>
            </w:r>
          </w:p>
        </w:tc>
      </w:tr>
      <w:tr w14:paraId="504CF9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374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1CC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B79541">
            <w:pPr>
              <w:jc w:val="center"/>
            </w:pPr>
            <w:r>
              <w:rPr>
                <w:rFonts w:ascii="宋体" w:hAnsi="宋体" w:eastAsia="宋体"/>
                <w:sz w:val="16"/>
              </w:rPr>
              <w:t>实际完成情况</w:t>
            </w:r>
          </w:p>
        </w:tc>
      </w:tr>
      <w:tr w14:paraId="0D6C5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A55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C2DB8">
            <w:pPr>
              <w:jc w:val="both"/>
            </w:pPr>
            <w:r>
              <w:rPr>
                <w:rFonts w:ascii="宋体" w:hAnsi="宋体" w:eastAsia="宋体"/>
                <w:sz w:val="16"/>
              </w:rPr>
              <w:t>该项目上年结转资金308.97万元，其中：财政资金308.97万元，其他资金0万元，主要</w:t>
            </w:r>
            <w:r>
              <w:rPr>
                <w:rFonts w:hint="eastAsia" w:ascii="宋体" w:hAnsi="宋体"/>
                <w:sz w:val="16"/>
                <w:lang w:eastAsia="zh-CN"/>
              </w:rPr>
              <w:t>用于</w:t>
            </w:r>
            <w:r>
              <w:rPr>
                <w:rFonts w:ascii="宋体" w:hAnsi="宋体" w:eastAsia="宋体"/>
                <w:sz w:val="16"/>
              </w:rPr>
              <w:t>支付实训楼建设项目的主题尾款和附属尾款，有利于师生教学及实训，通过该项目实施达到改善教学实训条件提高教育质量效果。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C015B">
            <w:pPr>
              <w:jc w:val="both"/>
            </w:pPr>
            <w:r>
              <w:rPr>
                <w:rFonts w:ascii="宋体" w:hAnsi="宋体" w:eastAsia="宋体"/>
                <w:sz w:val="16"/>
              </w:rPr>
              <w:t>截至2024年12月31日，已完成：实训楼建筑面积8000平方米，主要</w:t>
            </w:r>
            <w:r>
              <w:rPr>
                <w:rFonts w:hint="eastAsia" w:ascii="宋体" w:hAnsi="宋体"/>
                <w:sz w:val="16"/>
                <w:lang w:eastAsia="zh-CN"/>
              </w:rPr>
              <w:t>用于</w:t>
            </w:r>
            <w:r>
              <w:rPr>
                <w:rFonts w:ascii="宋体" w:hAnsi="宋体" w:eastAsia="宋体"/>
                <w:sz w:val="16"/>
              </w:rPr>
              <w:t>支付实训楼建设项目的主题尾款和附属尾款，有利于师生教学及实训，通过该项目实施达到改善教学实训条件提高教育质量效果。</w:t>
            </w:r>
          </w:p>
        </w:tc>
      </w:tr>
      <w:tr w14:paraId="2E099D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A29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85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07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20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79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5C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173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1D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64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78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75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EA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A915">
            <w:pPr>
              <w:jc w:val="center"/>
            </w:pPr>
            <w:r>
              <w:rPr>
                <w:rFonts w:ascii="宋体" w:hAnsi="宋体" w:eastAsia="宋体"/>
                <w:sz w:val="16"/>
              </w:rPr>
              <w:t>偏差原因分析及改进措施</w:t>
            </w:r>
          </w:p>
        </w:tc>
      </w:tr>
      <w:tr w14:paraId="05510B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08F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E6F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02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DB22">
            <w:pPr>
              <w:jc w:val="center"/>
            </w:pPr>
            <w:r>
              <w:rPr>
                <w:rFonts w:ascii="宋体" w:hAnsi="宋体" w:eastAsia="宋体"/>
                <w:sz w:val="16"/>
              </w:rPr>
              <w:t>实训楼建筑面积（平方米）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89C5">
            <w:pPr>
              <w:jc w:val="center"/>
            </w:pPr>
            <w:r>
              <w:rPr>
                <w:rFonts w:ascii="宋体" w:hAnsi="宋体" w:eastAsia="宋体"/>
                <w:sz w:val="16"/>
              </w:rPr>
              <w:t>&gt;=8000平方米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AE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222E">
            <w:pPr>
              <w:jc w:val="center"/>
            </w:pPr>
            <w:r>
              <w:rPr>
                <w:rFonts w:ascii="宋体" w:hAnsi="宋体" w:eastAsia="宋体"/>
                <w:sz w:val="16"/>
              </w:rPr>
              <w:t>8000平方米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09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4F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47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5EE4">
            <w:pPr>
              <w:jc w:val="center"/>
            </w:pPr>
            <w:r>
              <w:rPr>
                <w:rFonts w:ascii="宋体" w:hAnsi="宋体" w:eastAsia="宋体"/>
                <w:sz w:val="16"/>
              </w:rPr>
              <w:t>=8000平方米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D22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42C46">
            <w:pPr>
              <w:jc w:val="center"/>
            </w:pPr>
          </w:p>
        </w:tc>
      </w:tr>
      <w:tr w14:paraId="2A900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53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EC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DD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C7B3">
            <w:pPr>
              <w:jc w:val="center"/>
            </w:pPr>
            <w:r>
              <w:rPr>
                <w:rFonts w:ascii="宋体" w:hAnsi="宋体" w:eastAsia="宋体"/>
                <w:sz w:val="16"/>
              </w:rPr>
              <w:t>分部分项工程验收通过率（%）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0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D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1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82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22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73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D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DC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4B2D">
            <w:pPr>
              <w:jc w:val="center"/>
            </w:pPr>
          </w:p>
        </w:tc>
      </w:tr>
      <w:tr w14:paraId="0BE88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00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552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06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F77C">
            <w:pPr>
              <w:jc w:val="center"/>
            </w:pPr>
            <w:r>
              <w:rPr>
                <w:rFonts w:ascii="宋体" w:hAnsi="宋体" w:eastAsia="宋体"/>
                <w:sz w:val="16"/>
              </w:rPr>
              <w:t>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E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6A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7206">
            <w:pPr>
              <w:jc w:val="center"/>
            </w:pPr>
            <w:r>
              <w:rPr>
                <w:rFonts w:ascii="宋体" w:hAnsi="宋体" w:eastAsia="宋体"/>
                <w:sz w:val="16"/>
              </w:rPr>
              <w:t>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C2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92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0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7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EE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3EC67">
            <w:pPr>
              <w:jc w:val="center"/>
            </w:pPr>
          </w:p>
        </w:tc>
      </w:tr>
      <w:tr w14:paraId="00B28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C30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1BC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807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0521">
            <w:pPr>
              <w:jc w:val="center"/>
            </w:pPr>
            <w:r>
              <w:rPr>
                <w:rFonts w:ascii="宋体" w:hAnsi="宋体" w:eastAsia="宋体"/>
                <w:sz w:val="16"/>
              </w:rPr>
              <w:t>第一部分工程费（万元）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8EA6">
            <w:pPr>
              <w:jc w:val="center"/>
            </w:pPr>
            <w:r>
              <w:rPr>
                <w:rFonts w:ascii="宋体" w:hAnsi="宋体" w:eastAsia="宋体"/>
                <w:sz w:val="16"/>
              </w:rPr>
              <w:t>&lt;=157.24万元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6A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CD33">
            <w:pPr>
              <w:jc w:val="center"/>
            </w:pPr>
            <w:r>
              <w:rPr>
                <w:rFonts w:ascii="宋体" w:hAnsi="宋体" w:eastAsia="宋体"/>
                <w:sz w:val="16"/>
              </w:rPr>
              <w:t>714.83万元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75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2D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95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00DF">
            <w:pPr>
              <w:jc w:val="center"/>
            </w:pPr>
            <w:r>
              <w:rPr>
                <w:rFonts w:ascii="宋体" w:hAnsi="宋体" w:eastAsia="宋体"/>
                <w:sz w:val="16"/>
              </w:rPr>
              <w:t>=157.24万元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72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7F902">
            <w:pPr>
              <w:jc w:val="center"/>
            </w:pPr>
          </w:p>
        </w:tc>
      </w:tr>
      <w:tr w14:paraId="3EDC2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47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C9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9E0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8175">
            <w:pPr>
              <w:jc w:val="center"/>
            </w:pPr>
            <w:r>
              <w:rPr>
                <w:rFonts w:ascii="宋体" w:hAnsi="宋体" w:eastAsia="宋体"/>
                <w:sz w:val="16"/>
              </w:rPr>
              <w:t>第二部分工程费用（万元）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7140">
            <w:pPr>
              <w:jc w:val="center"/>
            </w:pPr>
            <w:r>
              <w:rPr>
                <w:rFonts w:ascii="宋体" w:hAnsi="宋体" w:eastAsia="宋体"/>
                <w:sz w:val="16"/>
              </w:rPr>
              <w:t>&lt;=151.73万元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02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0869">
            <w:pPr>
              <w:jc w:val="center"/>
            </w:pPr>
            <w:r>
              <w:rPr>
                <w:rFonts w:ascii="宋体" w:hAnsi="宋体" w:eastAsia="宋体"/>
                <w:sz w:val="16"/>
              </w:rPr>
              <w:t>86.05万元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8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2D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CA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95BE">
            <w:pPr>
              <w:jc w:val="center"/>
            </w:pPr>
            <w:r>
              <w:rPr>
                <w:rFonts w:ascii="宋体" w:hAnsi="宋体" w:eastAsia="宋体"/>
                <w:sz w:val="16"/>
              </w:rPr>
              <w:t>=12.33万元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3D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AFC68">
            <w:pPr>
              <w:jc w:val="center"/>
            </w:pPr>
            <w:r>
              <w:rPr>
                <w:rFonts w:ascii="宋体" w:hAnsi="宋体" w:eastAsia="宋体"/>
                <w:sz w:val="16"/>
              </w:rPr>
              <w:t>偏差原因：因未支付质保金导致支出进度不达标，改进措施：计划在按合同约定的质保期内无质量问题再支付。</w:t>
            </w:r>
          </w:p>
        </w:tc>
      </w:tr>
      <w:tr w14:paraId="709D0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1C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07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BD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6D0C">
            <w:pPr>
              <w:jc w:val="center"/>
            </w:pPr>
            <w:r>
              <w:rPr>
                <w:rFonts w:ascii="宋体" w:hAnsi="宋体" w:eastAsia="宋体"/>
                <w:sz w:val="16"/>
              </w:rPr>
              <w:t>带动周边人员就业（人）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84D9">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B23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23A9">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75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7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30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FE82">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42D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1D001">
            <w:pPr>
              <w:jc w:val="center"/>
            </w:pPr>
            <w:r>
              <w:rPr>
                <w:rFonts w:ascii="宋体" w:hAnsi="宋体" w:eastAsia="宋体"/>
                <w:sz w:val="16"/>
              </w:rPr>
              <w:t>偏差原因：因未支付质保金导致支出进度不达标，改进措施：计划在按合同约定的质保期内无质量问题再支付。</w:t>
            </w:r>
          </w:p>
        </w:tc>
      </w:tr>
      <w:tr w14:paraId="66ADC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B6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DE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4A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7935">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87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6F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B5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C1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06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6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E6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33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0F0D9">
            <w:pPr>
              <w:jc w:val="center"/>
            </w:pPr>
            <w:r>
              <w:rPr>
                <w:rFonts w:ascii="宋体" w:hAnsi="宋体" w:eastAsia="宋体"/>
                <w:sz w:val="16"/>
              </w:rPr>
              <w:t>偏差原因：因未支付质保金导致支出进度不达标，改进措施：计划在按合同约定的质保期内无质量问题再支付。</w:t>
            </w:r>
          </w:p>
        </w:tc>
      </w:tr>
      <w:tr w14:paraId="702CAE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59F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24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3A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64B57D">
            <w:pPr>
              <w:jc w:val="center"/>
            </w:pPr>
            <w:r>
              <w:rPr>
                <w:rFonts w:ascii="宋体" w:hAnsi="宋体" w:eastAsia="宋体"/>
                <w:sz w:val="16"/>
              </w:rPr>
              <w:t>60分</w:t>
            </w:r>
          </w:p>
        </w:tc>
      </w:tr>
    </w:tbl>
    <w:p w14:paraId="62D07631">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6BC00CEA">
        <w:tblPrEx>
          <w:tblCellMar>
            <w:top w:w="0" w:type="dxa"/>
            <w:left w:w="108" w:type="dxa"/>
            <w:bottom w:w="0" w:type="dxa"/>
            <w:right w:w="108" w:type="dxa"/>
          </w:tblCellMar>
        </w:tblPrEx>
        <w:tc>
          <w:tcPr>
            <w:tcW w:w="8848" w:type="dxa"/>
            <w:gridSpan w:val="14"/>
            <w:vAlign w:val="center"/>
          </w:tcPr>
          <w:p w14:paraId="058CB34B">
            <w:pPr>
              <w:jc w:val="center"/>
            </w:pPr>
            <w:r>
              <w:rPr>
                <w:rFonts w:ascii="宋体" w:hAnsi="宋体" w:eastAsia="宋体"/>
                <w:sz w:val="24"/>
              </w:rPr>
              <w:t>项目支出绩效自评表</w:t>
            </w:r>
          </w:p>
        </w:tc>
      </w:tr>
      <w:tr w14:paraId="7D96BC60">
        <w:tblPrEx>
          <w:tblCellMar>
            <w:top w:w="0" w:type="dxa"/>
            <w:left w:w="108" w:type="dxa"/>
            <w:bottom w:w="0" w:type="dxa"/>
            <w:right w:w="108" w:type="dxa"/>
          </w:tblCellMar>
        </w:tblPrEx>
        <w:tc>
          <w:tcPr>
            <w:tcW w:w="8848" w:type="dxa"/>
            <w:gridSpan w:val="14"/>
            <w:vAlign w:val="center"/>
          </w:tcPr>
          <w:p w14:paraId="63DA2CB4">
            <w:pPr>
              <w:jc w:val="center"/>
            </w:pPr>
            <w:r>
              <w:rPr>
                <w:rFonts w:ascii="宋体" w:hAnsi="宋体" w:eastAsia="宋体"/>
                <w:sz w:val="24"/>
              </w:rPr>
              <w:t>(2024年度)</w:t>
            </w:r>
          </w:p>
        </w:tc>
      </w:tr>
      <w:tr w14:paraId="376515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D8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753012">
            <w:pPr>
              <w:jc w:val="center"/>
            </w:pPr>
            <w:r>
              <w:rPr>
                <w:rFonts w:ascii="宋体" w:hAnsi="宋体" w:eastAsia="宋体"/>
                <w:sz w:val="16"/>
              </w:rPr>
              <w:t>克职院（农经系）2024年中央引导地方科技发展资金项目</w:t>
            </w:r>
          </w:p>
        </w:tc>
      </w:tr>
      <w:tr w14:paraId="1FDE2E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CA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3DEBF">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8C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CFB1E6">
            <w:pPr>
              <w:jc w:val="center"/>
            </w:pPr>
            <w:r>
              <w:rPr>
                <w:rFonts w:ascii="宋体" w:hAnsi="宋体" w:eastAsia="宋体"/>
                <w:sz w:val="16"/>
              </w:rPr>
              <w:t>克孜勒苏职业技术学院</w:t>
            </w:r>
          </w:p>
        </w:tc>
      </w:tr>
      <w:tr w14:paraId="38FEEC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786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291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5E9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543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BA0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1B2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1D8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ACD5">
            <w:pPr>
              <w:jc w:val="center"/>
            </w:pPr>
            <w:r>
              <w:rPr>
                <w:rFonts w:ascii="宋体" w:hAnsi="宋体" w:eastAsia="宋体"/>
                <w:sz w:val="16"/>
              </w:rPr>
              <w:t>得分</w:t>
            </w:r>
          </w:p>
        </w:tc>
      </w:tr>
      <w:tr w14:paraId="628A9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2F6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EE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B7AA">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316C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BA95A">
            <w:pPr>
              <w:jc w:val="center"/>
            </w:pPr>
            <w:r>
              <w:rPr>
                <w:rFonts w:ascii="宋体" w:hAnsi="宋体" w:eastAsia="宋体"/>
                <w:sz w:val="16"/>
              </w:rPr>
              <w:t>130.59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A6C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373E9">
            <w:pPr>
              <w:jc w:val="center"/>
            </w:pPr>
            <w:r>
              <w:rPr>
                <w:rFonts w:ascii="宋体" w:hAnsi="宋体" w:eastAsia="宋体"/>
                <w:sz w:val="16"/>
              </w:rPr>
              <w:t>87.1%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D304">
            <w:pPr>
              <w:jc w:val="center"/>
            </w:pPr>
            <w:r>
              <w:rPr>
                <w:rFonts w:ascii="宋体" w:hAnsi="宋体" w:eastAsia="宋体"/>
                <w:sz w:val="16"/>
              </w:rPr>
              <w:t>6.77分</w:t>
            </w:r>
          </w:p>
        </w:tc>
      </w:tr>
      <w:tr w14:paraId="230BA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839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183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1BF33">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9F3F6">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A347F">
            <w:pPr>
              <w:jc w:val="center"/>
            </w:pPr>
            <w:r>
              <w:rPr>
                <w:rFonts w:ascii="宋体" w:hAnsi="宋体" w:eastAsia="宋体"/>
                <w:sz w:val="16"/>
              </w:rPr>
              <w:t>130.59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08A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DFA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F411">
            <w:pPr>
              <w:jc w:val="center"/>
            </w:pPr>
            <w:r>
              <w:rPr>
                <w:rFonts w:ascii="宋体" w:hAnsi="宋体" w:eastAsia="宋体"/>
                <w:sz w:val="16"/>
              </w:rPr>
              <w:t>—</w:t>
            </w:r>
          </w:p>
        </w:tc>
      </w:tr>
      <w:tr w14:paraId="01D10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329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7B7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AA8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8A0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A99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B18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A9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6F9A">
            <w:pPr>
              <w:jc w:val="center"/>
            </w:pPr>
            <w:r>
              <w:rPr>
                <w:rFonts w:ascii="宋体" w:hAnsi="宋体" w:eastAsia="宋体"/>
                <w:sz w:val="16"/>
              </w:rPr>
              <w:t>—</w:t>
            </w:r>
          </w:p>
        </w:tc>
      </w:tr>
      <w:tr w14:paraId="5BC079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674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CE0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67F75D">
            <w:pPr>
              <w:jc w:val="center"/>
            </w:pPr>
            <w:r>
              <w:rPr>
                <w:rFonts w:ascii="宋体" w:hAnsi="宋体" w:eastAsia="宋体"/>
                <w:sz w:val="16"/>
              </w:rPr>
              <w:t>实际完成情况</w:t>
            </w:r>
          </w:p>
        </w:tc>
      </w:tr>
      <w:tr w14:paraId="74C4F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557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CAC60">
            <w:pPr>
              <w:jc w:val="both"/>
            </w:pPr>
            <w:r>
              <w:rPr>
                <w:rFonts w:ascii="宋体" w:hAnsi="宋体" w:eastAsia="宋体"/>
                <w:sz w:val="16"/>
              </w:rPr>
              <w:t>项目资金150万元，其中：财政资金150万元，其他资金0万元。主要用于《基于重度盐碱地综合利用的富硒雨生红球藻工业化培育及功能食品开放示范》科研项目的实验耗材、商标注册、专利费、论文版面费、科研助理、技术专家劳务费、项目团队人员绩效奖金、</w:t>
            </w:r>
            <w:r>
              <w:rPr>
                <w:rFonts w:hint="eastAsia" w:ascii="宋体" w:hAnsi="宋体"/>
                <w:sz w:val="16"/>
                <w:lang w:eastAsia="zh-CN"/>
              </w:rPr>
              <w:t>相关</w:t>
            </w:r>
            <w:r>
              <w:rPr>
                <w:rFonts w:ascii="宋体" w:hAnsi="宋体" w:eastAsia="宋体"/>
                <w:sz w:val="16"/>
              </w:rPr>
              <w:t>差旅费。该项目的实施提高了科研项目的积极推进以及科研人员的积极性。根据《关于提前下达2025年高校毕业生“三支一扶”计划中央财政补助资金预算的通知》克财教</w:t>
            </w:r>
            <w:r>
              <w:rPr>
                <w:rFonts w:hint="eastAsia" w:ascii="宋体" w:hAnsi="宋体"/>
                <w:sz w:val="16"/>
                <w:lang w:eastAsia="zh-CN"/>
              </w:rPr>
              <w:t>〔2024〕6号</w:t>
            </w:r>
            <w:r>
              <w:rPr>
                <w:rFonts w:ascii="宋体" w:hAnsi="宋体" w:eastAsia="宋体"/>
                <w:sz w:val="16"/>
              </w:rPr>
              <w:t>文件。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E168F1">
            <w:pPr>
              <w:jc w:val="both"/>
            </w:pPr>
            <w:r>
              <w:rPr>
                <w:rFonts w:ascii="宋体" w:hAnsi="宋体" w:eastAsia="宋体"/>
                <w:sz w:val="16"/>
              </w:rPr>
              <w:t>截至2024年12月31日，已完工：注册商标及专利申报个数0个，发表论文篇数 0篇，发放绩效奖金以及劳务费39人次，项目相关出差次数0次，购买实验耗材批次12次，联合申报单位数1个，主要用于《基于重度盐碱地综合利用的富硒雨生红球藻工业化培育及功能食品开放示范》科研项目的实验耗材、商标注册、专利费、论文版面费、科研助理、技术专家劳务费、项目团队人员绩效奖金、</w:t>
            </w:r>
            <w:r>
              <w:rPr>
                <w:rFonts w:hint="eastAsia" w:ascii="宋体" w:hAnsi="宋体"/>
                <w:sz w:val="16"/>
                <w:lang w:eastAsia="zh-CN"/>
              </w:rPr>
              <w:t>相关</w:t>
            </w:r>
            <w:r>
              <w:rPr>
                <w:rFonts w:ascii="宋体" w:hAnsi="宋体" w:eastAsia="宋体"/>
                <w:sz w:val="16"/>
              </w:rPr>
              <w:t>差旅费。该项目的实施提高了科研项目的积极推进以及科研人员的积极性。</w:t>
            </w:r>
          </w:p>
        </w:tc>
      </w:tr>
      <w:tr w14:paraId="1DE7BE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C54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42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35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15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18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C7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76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87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FD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B1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A6A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57A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0E7E3">
            <w:pPr>
              <w:jc w:val="center"/>
            </w:pPr>
            <w:r>
              <w:rPr>
                <w:rFonts w:ascii="宋体" w:hAnsi="宋体" w:eastAsia="宋体"/>
                <w:sz w:val="16"/>
              </w:rPr>
              <w:t>偏差原因分析及改进措施</w:t>
            </w:r>
          </w:p>
        </w:tc>
      </w:tr>
      <w:tr w14:paraId="4BCDDC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FBA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432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0CF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EDF7">
            <w:pPr>
              <w:jc w:val="center"/>
            </w:pPr>
            <w:r>
              <w:rPr>
                <w:rFonts w:ascii="宋体" w:hAnsi="宋体" w:eastAsia="宋体"/>
                <w:sz w:val="16"/>
              </w:rPr>
              <w:t>注册商标及专利申报个数（个）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ABF3">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D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B8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0E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A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F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8F2E">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148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179B0">
            <w:pPr>
              <w:jc w:val="center"/>
            </w:pPr>
            <w:r>
              <w:rPr>
                <w:rFonts w:ascii="宋体" w:hAnsi="宋体" w:eastAsia="宋体"/>
                <w:sz w:val="16"/>
              </w:rPr>
              <w:t>偏差原因：该项目由于还未结题因此未完全支付完，改进措施：待2025年5月结题后支付剩余资金。</w:t>
            </w:r>
          </w:p>
        </w:tc>
      </w:tr>
      <w:tr w14:paraId="4771A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1E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D1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94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C298">
            <w:pPr>
              <w:jc w:val="center"/>
            </w:pPr>
            <w:r>
              <w:rPr>
                <w:rFonts w:ascii="宋体" w:hAnsi="宋体" w:eastAsia="宋体"/>
                <w:sz w:val="16"/>
              </w:rPr>
              <w:t>发表论文篇数（篇）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A93F">
            <w:pPr>
              <w:jc w:val="center"/>
            </w:pPr>
            <w:r>
              <w:rPr>
                <w:rFonts w:ascii="宋体" w:hAnsi="宋体" w:eastAsia="宋体"/>
                <w:sz w:val="16"/>
              </w:rPr>
              <w:t>&gt;=5篇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AF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B9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15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E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4A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4E35">
            <w:pPr>
              <w:jc w:val="center"/>
            </w:pPr>
            <w:r>
              <w:rPr>
                <w:rFonts w:ascii="宋体" w:hAnsi="宋体" w:eastAsia="宋体"/>
                <w:sz w:val="16"/>
              </w:rPr>
              <w:t>=0篇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6F1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44364">
            <w:pPr>
              <w:jc w:val="center"/>
            </w:pPr>
            <w:r>
              <w:rPr>
                <w:rFonts w:ascii="宋体" w:hAnsi="宋体" w:eastAsia="宋体"/>
                <w:sz w:val="16"/>
              </w:rPr>
              <w:t>偏差原因：该项目由于还未结题因此未完全支付完，改进措施：待2025年5月结题后支付剩余资金。</w:t>
            </w:r>
          </w:p>
        </w:tc>
      </w:tr>
      <w:tr w14:paraId="6492C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3D0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D77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12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C74D">
            <w:pPr>
              <w:jc w:val="center"/>
            </w:pPr>
            <w:r>
              <w:rPr>
                <w:rFonts w:ascii="宋体" w:hAnsi="宋体" w:eastAsia="宋体"/>
                <w:sz w:val="16"/>
              </w:rPr>
              <w:t>发放绩效奖金以及劳务费（人次）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7EBC">
            <w:pPr>
              <w:jc w:val="center"/>
            </w:pPr>
            <w:r>
              <w:rPr>
                <w:rFonts w:ascii="宋体" w:hAnsi="宋体" w:eastAsia="宋体"/>
                <w:sz w:val="16"/>
              </w:rPr>
              <w:t>&gt;=39人次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E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7C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BD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4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D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F3CA">
            <w:pPr>
              <w:jc w:val="center"/>
            </w:pPr>
            <w:r>
              <w:rPr>
                <w:rFonts w:ascii="宋体" w:hAnsi="宋体" w:eastAsia="宋体"/>
                <w:sz w:val="16"/>
              </w:rPr>
              <w:t>=39人次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3BD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69918">
            <w:pPr>
              <w:jc w:val="center"/>
            </w:pPr>
          </w:p>
        </w:tc>
      </w:tr>
      <w:tr w14:paraId="62CDA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02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6D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EE7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5AF7">
            <w:pPr>
              <w:jc w:val="center"/>
            </w:pPr>
            <w:r>
              <w:rPr>
                <w:rFonts w:ascii="宋体" w:hAnsi="宋体" w:eastAsia="宋体"/>
                <w:sz w:val="16"/>
              </w:rPr>
              <w:t>项目相关出差次数（次）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FB2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0A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7B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5F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6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FB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C69B">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C8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DEEBB">
            <w:pPr>
              <w:jc w:val="center"/>
            </w:pPr>
            <w:r>
              <w:rPr>
                <w:rFonts w:ascii="宋体" w:hAnsi="宋体" w:eastAsia="宋体"/>
                <w:sz w:val="16"/>
              </w:rPr>
              <w:t>偏差原因：该项目由于还未结题因此未完全支付完，改进措施：待2025年5月结题后支付剩余资金。</w:t>
            </w:r>
          </w:p>
        </w:tc>
      </w:tr>
      <w:tr w14:paraId="5E9C9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314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62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3C2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9EA8">
            <w:pPr>
              <w:jc w:val="center"/>
            </w:pPr>
            <w:r>
              <w:rPr>
                <w:rFonts w:ascii="宋体" w:hAnsi="宋体" w:eastAsia="宋体"/>
                <w:sz w:val="16"/>
              </w:rPr>
              <w:t>购买实验耗材批次（次）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4B43">
            <w:pPr>
              <w:jc w:val="center"/>
            </w:pPr>
            <w:r>
              <w:rPr>
                <w:rFonts w:ascii="宋体" w:hAnsi="宋体" w:eastAsia="宋体"/>
                <w:sz w:val="16"/>
              </w:rPr>
              <w:t>&gt;=16次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6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9F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65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50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D5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8C3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AED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06FC8">
            <w:pPr>
              <w:jc w:val="center"/>
            </w:pPr>
            <w:r>
              <w:rPr>
                <w:rFonts w:ascii="宋体" w:hAnsi="宋体" w:eastAsia="宋体"/>
                <w:sz w:val="16"/>
              </w:rPr>
              <w:t>偏差原因：该项目由于还未结题因此未完全支付完，改进措施：待2025年5月结题后支付剩余资金。</w:t>
            </w:r>
          </w:p>
        </w:tc>
      </w:tr>
      <w:tr w14:paraId="77455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59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17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3C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BC9A">
            <w:pPr>
              <w:jc w:val="center"/>
            </w:pPr>
            <w:r>
              <w:rPr>
                <w:rFonts w:ascii="宋体" w:hAnsi="宋体" w:eastAsia="宋体"/>
                <w:sz w:val="16"/>
              </w:rPr>
              <w:t>联合申报单位数（个）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E4E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2D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82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45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A2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9A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C1F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9A3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CE5CC">
            <w:pPr>
              <w:jc w:val="center"/>
            </w:pPr>
          </w:p>
        </w:tc>
      </w:tr>
      <w:tr w14:paraId="0875C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35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7F4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DDD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A2EB">
            <w:pPr>
              <w:jc w:val="center"/>
            </w:pPr>
            <w:r>
              <w:rPr>
                <w:rFonts w:ascii="宋体" w:hAnsi="宋体" w:eastAsia="宋体"/>
                <w:sz w:val="16"/>
              </w:rPr>
              <w:t>实验耗材验收合格率（%）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B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D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7F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C8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2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7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3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BDB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40D35">
            <w:pPr>
              <w:jc w:val="center"/>
            </w:pPr>
          </w:p>
        </w:tc>
      </w:tr>
      <w:tr w14:paraId="23AE3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4E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71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94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DCE6">
            <w:pPr>
              <w:jc w:val="center"/>
            </w:pPr>
            <w:r>
              <w:rPr>
                <w:rFonts w:ascii="宋体" w:hAnsi="宋体" w:eastAsia="宋体"/>
                <w:sz w:val="16"/>
              </w:rPr>
              <w:t>项目研究人员出勤率（%）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7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7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53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B5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3A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5A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1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393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C86AA">
            <w:pPr>
              <w:jc w:val="center"/>
            </w:pPr>
          </w:p>
        </w:tc>
      </w:tr>
      <w:tr w14:paraId="7B5FB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42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13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B6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B718">
            <w:pPr>
              <w:jc w:val="center"/>
            </w:pPr>
            <w:r>
              <w:rPr>
                <w:rFonts w:ascii="宋体" w:hAnsi="宋体" w:eastAsia="宋体"/>
                <w:sz w:val="16"/>
              </w:rPr>
              <w:t>商标注册成功率（%）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1B6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6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DB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56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E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14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96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917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6F2A0">
            <w:pPr>
              <w:jc w:val="center"/>
            </w:pPr>
            <w:r>
              <w:rPr>
                <w:rFonts w:ascii="宋体" w:hAnsi="宋体" w:eastAsia="宋体"/>
                <w:sz w:val="16"/>
              </w:rPr>
              <w:t>偏差原因：该项目由于还未结题因此未完全支付完，改进措施：待2025年5月结题后支付剩余资金。</w:t>
            </w:r>
          </w:p>
        </w:tc>
      </w:tr>
      <w:tr w14:paraId="353DF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E8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74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C4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80F9">
            <w:pPr>
              <w:jc w:val="center"/>
            </w:pPr>
            <w:r>
              <w:rPr>
                <w:rFonts w:ascii="宋体" w:hAnsi="宋体" w:eastAsia="宋体"/>
                <w:sz w:val="16"/>
              </w:rPr>
              <w:t>专利授权率（%）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92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B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3A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46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A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FF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A50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61F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1C34F">
            <w:pPr>
              <w:jc w:val="center"/>
            </w:pPr>
            <w:r>
              <w:rPr>
                <w:rFonts w:ascii="宋体" w:hAnsi="宋体" w:eastAsia="宋体"/>
                <w:sz w:val="16"/>
              </w:rPr>
              <w:t>偏差原因：该项目由于还未结题因此未完全支付完，改进措施：待2025年5月结题后支付剩余资金。</w:t>
            </w:r>
          </w:p>
        </w:tc>
      </w:tr>
      <w:tr w14:paraId="59C2F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E1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086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F3B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82FD">
            <w:pPr>
              <w:jc w:val="center"/>
            </w:pPr>
            <w:r>
              <w:rPr>
                <w:rFonts w:ascii="宋体" w:hAnsi="宋体" w:eastAsia="宋体"/>
                <w:sz w:val="16"/>
              </w:rPr>
              <w:t>发放绩效奖金及劳务费及时率（%）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0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4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A3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44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69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2A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E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0A6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6030E">
            <w:pPr>
              <w:jc w:val="center"/>
            </w:pPr>
          </w:p>
        </w:tc>
      </w:tr>
      <w:tr w14:paraId="7F536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10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A8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30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2350">
            <w:pPr>
              <w:jc w:val="center"/>
            </w:pPr>
            <w:r>
              <w:rPr>
                <w:rFonts w:ascii="宋体" w:hAnsi="宋体" w:eastAsia="宋体"/>
                <w:sz w:val="16"/>
              </w:rPr>
              <w:t>商标申请文件提交及时率（%）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1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DD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A3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EE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A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90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3F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247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AD193">
            <w:pPr>
              <w:jc w:val="center"/>
            </w:pPr>
          </w:p>
        </w:tc>
      </w:tr>
      <w:tr w14:paraId="716E0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AD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493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4E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95D1">
            <w:pPr>
              <w:jc w:val="center"/>
            </w:pPr>
            <w:r>
              <w:rPr>
                <w:rFonts w:ascii="宋体" w:hAnsi="宋体" w:eastAsia="宋体"/>
                <w:sz w:val="16"/>
              </w:rPr>
              <w:t>专利申请提交及时率（%）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5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1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3C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B4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3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AC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6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002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4FC92">
            <w:pPr>
              <w:jc w:val="center"/>
            </w:pPr>
          </w:p>
        </w:tc>
      </w:tr>
      <w:tr w14:paraId="1660A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076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685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524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21C6">
            <w:pPr>
              <w:jc w:val="center"/>
            </w:pPr>
            <w:r>
              <w:rPr>
                <w:rFonts w:ascii="宋体" w:hAnsi="宋体" w:eastAsia="宋体"/>
                <w:sz w:val="16"/>
              </w:rPr>
              <w:t>购买实验耗材费用（万元）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54A1">
            <w:pPr>
              <w:jc w:val="center"/>
            </w:pPr>
            <w:r>
              <w:rPr>
                <w:rFonts w:ascii="宋体" w:hAnsi="宋体" w:eastAsia="宋体"/>
                <w:sz w:val="16"/>
              </w:rPr>
              <w:t>&lt;=87.14万元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F1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07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F5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A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8A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6641">
            <w:pPr>
              <w:jc w:val="center"/>
            </w:pPr>
            <w:r>
              <w:rPr>
                <w:rFonts w:ascii="宋体" w:hAnsi="宋体" w:eastAsia="宋体"/>
                <w:sz w:val="16"/>
              </w:rPr>
              <w:t>=80.73万元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5403">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214A3">
            <w:pPr>
              <w:jc w:val="center"/>
            </w:pPr>
            <w:r>
              <w:rPr>
                <w:rFonts w:ascii="宋体" w:hAnsi="宋体" w:eastAsia="宋体"/>
                <w:sz w:val="16"/>
              </w:rPr>
              <w:t>偏差原因：该项目由于还未结题因此未完全支付完，改进措施：待2025年5月结题后支付剩余资金。</w:t>
            </w:r>
          </w:p>
        </w:tc>
      </w:tr>
      <w:tr w14:paraId="66834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6C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5D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250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37B8">
            <w:pPr>
              <w:jc w:val="center"/>
            </w:pPr>
            <w:r>
              <w:rPr>
                <w:rFonts w:ascii="宋体" w:hAnsi="宋体" w:eastAsia="宋体"/>
                <w:sz w:val="16"/>
              </w:rPr>
              <w:t>注册商标及专利申报费用（万元）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75EE">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83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AC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F9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A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9F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E3E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6C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57B03">
            <w:pPr>
              <w:jc w:val="center"/>
            </w:pPr>
            <w:r>
              <w:rPr>
                <w:rFonts w:ascii="宋体" w:hAnsi="宋体" w:eastAsia="宋体"/>
                <w:sz w:val="16"/>
              </w:rPr>
              <w:t>偏差原因：该项目由于还未结题因此未完全支付完，改进措施：待2025年5月结题后支付剩余资金。</w:t>
            </w:r>
          </w:p>
        </w:tc>
      </w:tr>
      <w:tr w14:paraId="74CE2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90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C49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26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EB16">
            <w:pPr>
              <w:jc w:val="center"/>
            </w:pPr>
            <w:r>
              <w:rPr>
                <w:rFonts w:ascii="宋体" w:hAnsi="宋体" w:eastAsia="宋体"/>
                <w:sz w:val="16"/>
              </w:rPr>
              <w:t>论文版面费（万元）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448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49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48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82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7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34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609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69C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9DDC7">
            <w:pPr>
              <w:jc w:val="center"/>
            </w:pPr>
            <w:r>
              <w:rPr>
                <w:rFonts w:ascii="宋体" w:hAnsi="宋体" w:eastAsia="宋体"/>
                <w:sz w:val="16"/>
              </w:rPr>
              <w:t>偏差原因：该项目由于还未结题因此未完全支付完，改进措施：待2025年5月结题后支付剩余资金。</w:t>
            </w:r>
          </w:p>
        </w:tc>
      </w:tr>
      <w:tr w14:paraId="6E7D0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DF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37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D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4152">
            <w:pPr>
              <w:jc w:val="center"/>
            </w:pPr>
            <w:r>
              <w:rPr>
                <w:rFonts w:ascii="宋体" w:hAnsi="宋体" w:eastAsia="宋体"/>
                <w:sz w:val="16"/>
              </w:rPr>
              <w:t>发放绩效奖金及劳务费费用（万元）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AFCC">
            <w:pPr>
              <w:jc w:val="center"/>
            </w:pPr>
            <w:r>
              <w:rPr>
                <w:rFonts w:ascii="宋体" w:hAnsi="宋体" w:eastAsia="宋体"/>
                <w:sz w:val="16"/>
              </w:rPr>
              <w:t>&lt;=18.06万元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70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8A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76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F3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BC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4A17">
            <w:pPr>
              <w:jc w:val="center"/>
            </w:pPr>
            <w:r>
              <w:rPr>
                <w:rFonts w:ascii="宋体" w:hAnsi="宋体" w:eastAsia="宋体"/>
                <w:sz w:val="16"/>
              </w:rPr>
              <w:t>=9.86万元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904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AF9ED">
            <w:pPr>
              <w:jc w:val="center"/>
            </w:pPr>
            <w:r>
              <w:rPr>
                <w:rFonts w:ascii="宋体" w:hAnsi="宋体" w:eastAsia="宋体"/>
                <w:sz w:val="16"/>
              </w:rPr>
              <w:t>偏差原因：该项目由于还未结题因此未完全支付完，改进措施：待2025年5月结题后支付剩余资金。</w:t>
            </w:r>
          </w:p>
        </w:tc>
      </w:tr>
      <w:tr w14:paraId="0C19D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4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A0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69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07C1">
            <w:pPr>
              <w:jc w:val="center"/>
            </w:pPr>
            <w:r>
              <w:rPr>
                <w:rFonts w:ascii="宋体" w:hAnsi="宋体" w:eastAsia="宋体"/>
                <w:sz w:val="16"/>
              </w:rPr>
              <w:t>项目相关差旅费（万元）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88EF">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BA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6B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CB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6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91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859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ACA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09822">
            <w:pPr>
              <w:jc w:val="center"/>
            </w:pPr>
            <w:r>
              <w:rPr>
                <w:rFonts w:ascii="宋体" w:hAnsi="宋体" w:eastAsia="宋体"/>
                <w:sz w:val="16"/>
              </w:rPr>
              <w:t>偏差原因：该项目由于还未结题因此未完全支付完，改进措施：待2025年5月结题后支付剩余资金。</w:t>
            </w:r>
          </w:p>
        </w:tc>
      </w:tr>
      <w:tr w14:paraId="0C81F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07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37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1C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95A4">
            <w:pPr>
              <w:jc w:val="center"/>
            </w:pPr>
            <w:r>
              <w:rPr>
                <w:rFonts w:ascii="宋体" w:hAnsi="宋体" w:eastAsia="宋体"/>
                <w:sz w:val="16"/>
              </w:rPr>
              <w:t>给中国农业科学院都市农业研究所费（万元）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4356">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ED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BC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3B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0E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A1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A29A">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B3F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417A3">
            <w:pPr>
              <w:jc w:val="center"/>
            </w:pPr>
          </w:p>
        </w:tc>
      </w:tr>
      <w:tr w14:paraId="03C83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3E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63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54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54BC">
            <w:pPr>
              <w:jc w:val="center"/>
            </w:pPr>
            <w:r>
              <w:rPr>
                <w:rFonts w:ascii="宋体" w:hAnsi="宋体" w:eastAsia="宋体"/>
                <w:sz w:val="16"/>
              </w:rPr>
              <w:t>提高科研人员积极性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2E0A">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CB4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39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60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F5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20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402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F9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BE703">
            <w:pPr>
              <w:jc w:val="center"/>
            </w:pPr>
          </w:p>
        </w:tc>
      </w:tr>
      <w:tr w14:paraId="02195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E9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87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77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0B4B">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82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33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05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C8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65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85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2A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FC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A5B7D">
            <w:pPr>
              <w:jc w:val="center"/>
            </w:pPr>
          </w:p>
        </w:tc>
      </w:tr>
      <w:tr w14:paraId="189A34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8A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2845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747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C78CDE">
            <w:pPr>
              <w:jc w:val="center"/>
            </w:pPr>
            <w:r>
              <w:rPr>
                <w:rFonts w:ascii="宋体" w:hAnsi="宋体" w:eastAsia="宋体"/>
                <w:sz w:val="16"/>
              </w:rPr>
              <w:t>67.53分</w:t>
            </w:r>
          </w:p>
        </w:tc>
      </w:tr>
    </w:tbl>
    <w:p w14:paraId="272D36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9093486">
        <w:tblPrEx>
          <w:tblCellMar>
            <w:top w:w="0" w:type="dxa"/>
            <w:left w:w="108" w:type="dxa"/>
            <w:bottom w:w="0" w:type="dxa"/>
            <w:right w:w="108" w:type="dxa"/>
          </w:tblCellMar>
        </w:tblPrEx>
        <w:tc>
          <w:tcPr>
            <w:tcW w:w="8848" w:type="dxa"/>
            <w:gridSpan w:val="14"/>
            <w:vAlign w:val="center"/>
          </w:tcPr>
          <w:p w14:paraId="4CAEEA28">
            <w:pPr>
              <w:jc w:val="center"/>
            </w:pPr>
            <w:r>
              <w:rPr>
                <w:rFonts w:ascii="宋体" w:hAnsi="宋体" w:eastAsia="宋体"/>
                <w:sz w:val="24"/>
              </w:rPr>
              <w:t>项目支出绩效自评表</w:t>
            </w:r>
          </w:p>
        </w:tc>
      </w:tr>
      <w:tr w14:paraId="7C4B535D">
        <w:tblPrEx>
          <w:tblCellMar>
            <w:top w:w="0" w:type="dxa"/>
            <w:left w:w="108" w:type="dxa"/>
            <w:bottom w:w="0" w:type="dxa"/>
            <w:right w:w="108" w:type="dxa"/>
          </w:tblCellMar>
        </w:tblPrEx>
        <w:tc>
          <w:tcPr>
            <w:tcW w:w="8848" w:type="dxa"/>
            <w:gridSpan w:val="14"/>
            <w:vAlign w:val="center"/>
          </w:tcPr>
          <w:p w14:paraId="47C62D50">
            <w:pPr>
              <w:jc w:val="center"/>
            </w:pPr>
            <w:r>
              <w:rPr>
                <w:rFonts w:ascii="宋体" w:hAnsi="宋体" w:eastAsia="宋体"/>
                <w:sz w:val="24"/>
              </w:rPr>
              <w:t>(2024年度)</w:t>
            </w:r>
          </w:p>
        </w:tc>
      </w:tr>
      <w:tr w14:paraId="3D805D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9E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31D172">
            <w:pPr>
              <w:jc w:val="center"/>
            </w:pPr>
            <w:r>
              <w:rPr>
                <w:rFonts w:ascii="宋体" w:hAnsi="宋体" w:eastAsia="宋体"/>
                <w:sz w:val="16"/>
              </w:rPr>
              <w:t>克财教</w:t>
            </w:r>
            <w:r>
              <w:rPr>
                <w:rFonts w:hint="eastAsia" w:ascii="宋体" w:hAnsi="宋体"/>
                <w:sz w:val="16"/>
                <w:lang w:eastAsia="zh-CN"/>
              </w:rPr>
              <w:t>〔2022〕53号</w:t>
            </w:r>
            <w:r>
              <w:rPr>
                <w:rFonts w:ascii="宋体" w:hAnsi="宋体" w:eastAsia="宋体"/>
                <w:sz w:val="16"/>
              </w:rPr>
              <w:t>—高校国家助学金（上年结转）</w:t>
            </w:r>
          </w:p>
        </w:tc>
      </w:tr>
      <w:tr w14:paraId="65B04D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F7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1ED007">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79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D788BC">
            <w:pPr>
              <w:jc w:val="center"/>
            </w:pPr>
            <w:r>
              <w:rPr>
                <w:rFonts w:ascii="宋体" w:hAnsi="宋体" w:eastAsia="宋体"/>
                <w:sz w:val="16"/>
              </w:rPr>
              <w:t>克孜勒苏职业技术学院</w:t>
            </w:r>
          </w:p>
        </w:tc>
      </w:tr>
      <w:tr w14:paraId="747E76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341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245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454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43F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DC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222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CAF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5D11">
            <w:pPr>
              <w:jc w:val="center"/>
            </w:pPr>
            <w:r>
              <w:rPr>
                <w:rFonts w:ascii="宋体" w:hAnsi="宋体" w:eastAsia="宋体"/>
                <w:sz w:val="16"/>
              </w:rPr>
              <w:t>得分</w:t>
            </w:r>
          </w:p>
        </w:tc>
      </w:tr>
      <w:tr w14:paraId="3A560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B81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31C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29949">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B556A">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3E314">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52B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459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763B">
            <w:pPr>
              <w:jc w:val="center"/>
            </w:pPr>
            <w:r>
              <w:rPr>
                <w:rFonts w:ascii="宋体" w:hAnsi="宋体" w:eastAsia="宋体"/>
                <w:sz w:val="16"/>
              </w:rPr>
              <w:t>10.00分</w:t>
            </w:r>
          </w:p>
        </w:tc>
      </w:tr>
      <w:tr w14:paraId="04C1B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380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2B0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D8998">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74B8F">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FF44E">
            <w:pPr>
              <w:jc w:val="center"/>
            </w:pPr>
            <w:r>
              <w:rPr>
                <w:rFonts w:ascii="宋体" w:hAnsi="宋体" w:eastAsia="宋体"/>
                <w:sz w:val="16"/>
              </w:rPr>
              <w:t>0.01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A58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CC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37CF">
            <w:pPr>
              <w:jc w:val="center"/>
            </w:pPr>
            <w:r>
              <w:rPr>
                <w:rFonts w:ascii="宋体" w:hAnsi="宋体" w:eastAsia="宋体"/>
                <w:sz w:val="16"/>
              </w:rPr>
              <w:t>—</w:t>
            </w:r>
          </w:p>
        </w:tc>
      </w:tr>
      <w:tr w14:paraId="6A93E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F5B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ADD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B28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C0B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E98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0F9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C65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7710">
            <w:pPr>
              <w:jc w:val="center"/>
            </w:pPr>
            <w:r>
              <w:rPr>
                <w:rFonts w:ascii="宋体" w:hAnsi="宋体" w:eastAsia="宋体"/>
                <w:sz w:val="16"/>
              </w:rPr>
              <w:t>—</w:t>
            </w:r>
          </w:p>
        </w:tc>
      </w:tr>
      <w:tr w14:paraId="6A624C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4CD6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87DC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8A7630">
            <w:pPr>
              <w:jc w:val="center"/>
            </w:pPr>
            <w:r>
              <w:rPr>
                <w:rFonts w:ascii="宋体" w:hAnsi="宋体" w:eastAsia="宋体"/>
                <w:sz w:val="16"/>
              </w:rPr>
              <w:t>实际完成情况</w:t>
            </w:r>
          </w:p>
        </w:tc>
      </w:tr>
      <w:tr w14:paraId="4A6BA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50B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D6E13">
            <w:pPr>
              <w:jc w:val="both"/>
            </w:pPr>
            <w:r>
              <w:rPr>
                <w:rFonts w:ascii="宋体" w:hAnsi="宋体" w:eastAsia="宋体"/>
                <w:sz w:val="16"/>
              </w:rPr>
              <w:t>该项目总投资0.0065万元，其中：财政资金0.0065万元，其他资金0万元，主要用于高职助学金发放，有利于高等学校各项国家资助政策按规定得到落实，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的实施，进一步优化教育结构，维护教育公平，促进教育持续健康发展发挥着重要意义。根据克财教</w:t>
            </w:r>
            <w:r>
              <w:rPr>
                <w:rFonts w:hint="eastAsia" w:ascii="宋体" w:hAnsi="宋体"/>
                <w:sz w:val="16"/>
                <w:lang w:eastAsia="zh-CN"/>
              </w:rPr>
              <w:t>〔2022〕53号</w:t>
            </w:r>
            <w:r>
              <w:rPr>
                <w:rFonts w:ascii="宋体" w:hAnsi="宋体" w:eastAsia="宋体"/>
                <w:sz w:val="16"/>
              </w:rPr>
              <w:t>—关于提前下达2023年自治区教育直达资金预算的通知（高职助学金0.0065万元）。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315A54">
            <w:pPr>
              <w:jc w:val="both"/>
            </w:pPr>
            <w:r>
              <w:rPr>
                <w:rFonts w:ascii="宋体" w:hAnsi="宋体" w:eastAsia="宋体"/>
                <w:sz w:val="16"/>
              </w:rPr>
              <w:t>截至2024年12月31日支出执行率为100%，发放给了1名高职学生助学金，有利于高等学校各项国家资助政策按规定得到落实，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的实施，进一步优化教育结构，维护教育公平，促进教育持续健康发展发挥着重要意义。根据克财教</w:t>
            </w:r>
            <w:r>
              <w:rPr>
                <w:rFonts w:hint="eastAsia" w:ascii="宋体" w:hAnsi="宋体"/>
                <w:sz w:val="16"/>
                <w:lang w:eastAsia="zh-CN"/>
              </w:rPr>
              <w:t>〔2022〕53号</w:t>
            </w:r>
            <w:r>
              <w:rPr>
                <w:rFonts w:ascii="宋体" w:hAnsi="宋体" w:eastAsia="宋体"/>
                <w:sz w:val="16"/>
              </w:rPr>
              <w:t>—关于提前下达2023年自治区教育直达资金预算的通知（高职助学金0.0065万元）。</w:t>
            </w:r>
          </w:p>
        </w:tc>
      </w:tr>
      <w:tr w14:paraId="427802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8E1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D0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F4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78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737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AE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0C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16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3A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D1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8C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EAF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B420A">
            <w:pPr>
              <w:jc w:val="center"/>
            </w:pPr>
            <w:r>
              <w:rPr>
                <w:rFonts w:ascii="宋体" w:hAnsi="宋体" w:eastAsia="宋体"/>
                <w:sz w:val="16"/>
              </w:rPr>
              <w:t>偏差原因分析及改进措施</w:t>
            </w:r>
          </w:p>
        </w:tc>
      </w:tr>
      <w:tr w14:paraId="6C893F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67B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75A4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84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CF3D">
            <w:pPr>
              <w:jc w:val="center"/>
            </w:pPr>
            <w:r>
              <w:rPr>
                <w:rFonts w:ascii="宋体" w:hAnsi="宋体" w:eastAsia="宋体"/>
                <w:sz w:val="16"/>
              </w:rPr>
              <w:t>补助高职助学金学生人数（人）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79BF">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94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814E">
            <w:pPr>
              <w:jc w:val="center"/>
            </w:pPr>
            <w:r>
              <w:rPr>
                <w:rFonts w:ascii="宋体" w:hAnsi="宋体" w:eastAsia="宋体"/>
                <w:sz w:val="16"/>
              </w:rPr>
              <w:t>103人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A55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F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1E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0EF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FEE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AE90">
            <w:pPr>
              <w:jc w:val="center"/>
            </w:pPr>
          </w:p>
        </w:tc>
      </w:tr>
      <w:tr w14:paraId="17A96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B9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26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2A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8C3F">
            <w:pPr>
              <w:jc w:val="center"/>
            </w:pPr>
            <w:r>
              <w:rPr>
                <w:rFonts w:ascii="宋体" w:hAnsi="宋体" w:eastAsia="宋体"/>
                <w:sz w:val="16"/>
              </w:rPr>
              <w:t>享受助学金学生覆盖率（%）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384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52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24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387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1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A4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3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5B1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D1B0C">
            <w:pPr>
              <w:jc w:val="center"/>
            </w:pPr>
          </w:p>
        </w:tc>
      </w:tr>
      <w:tr w14:paraId="3BFAD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C77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53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F7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95EE">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737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2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B8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A6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A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A8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2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E0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87471">
            <w:pPr>
              <w:jc w:val="center"/>
            </w:pPr>
          </w:p>
        </w:tc>
      </w:tr>
      <w:tr w14:paraId="0AC3E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F9A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529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9DB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E38A">
            <w:pPr>
              <w:jc w:val="center"/>
            </w:pPr>
            <w:r>
              <w:rPr>
                <w:rFonts w:ascii="宋体" w:hAnsi="宋体" w:eastAsia="宋体"/>
                <w:sz w:val="16"/>
              </w:rPr>
              <w:t>发放助学金总支出（万元）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8564">
            <w:pPr>
              <w:jc w:val="center"/>
            </w:pPr>
            <w:r>
              <w:rPr>
                <w:rFonts w:ascii="宋体" w:hAnsi="宋体" w:eastAsia="宋体"/>
                <w:sz w:val="16"/>
              </w:rPr>
              <w:t>&lt;=0.01万元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00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094B">
            <w:pPr>
              <w:jc w:val="center"/>
            </w:pPr>
            <w:r>
              <w:rPr>
                <w:rFonts w:ascii="宋体" w:hAnsi="宋体" w:eastAsia="宋体"/>
                <w:sz w:val="16"/>
              </w:rPr>
              <w:t>33.99万元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C3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9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B1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13B4">
            <w:pPr>
              <w:jc w:val="center"/>
            </w:pPr>
            <w:r>
              <w:rPr>
                <w:rFonts w:ascii="宋体" w:hAnsi="宋体" w:eastAsia="宋体"/>
                <w:sz w:val="16"/>
              </w:rPr>
              <w:t>=0.01万元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D1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FAEE0">
            <w:pPr>
              <w:jc w:val="center"/>
            </w:pPr>
          </w:p>
        </w:tc>
      </w:tr>
      <w:tr w14:paraId="25276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7B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04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1F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7FE4">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0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4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E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DF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6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DD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D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37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D8499">
            <w:pPr>
              <w:jc w:val="center"/>
            </w:pPr>
          </w:p>
        </w:tc>
      </w:tr>
      <w:tr w14:paraId="1E43E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4D9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D178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D51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BA76">
            <w:pPr>
              <w:jc w:val="center"/>
            </w:pPr>
            <w:r>
              <w:rPr>
                <w:rFonts w:ascii="宋体" w:hAnsi="宋体" w:eastAsia="宋体"/>
                <w:sz w:val="16"/>
              </w:rPr>
              <w:t>高职学生因贫辍学率（%）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68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322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070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61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8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C53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5A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AB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933CB">
            <w:pPr>
              <w:jc w:val="center"/>
            </w:pPr>
          </w:p>
        </w:tc>
      </w:tr>
      <w:tr w14:paraId="0B0D4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7B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DC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692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3CE9">
            <w:pPr>
              <w:jc w:val="center"/>
            </w:pPr>
            <w:r>
              <w:rPr>
                <w:rFonts w:ascii="宋体" w:hAnsi="宋体" w:eastAsia="宋体"/>
                <w:sz w:val="16"/>
              </w:rPr>
              <w:t>减轻家庭困难学生的经济负担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C5C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8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F78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A0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23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632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FEE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02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A0BF4">
            <w:pPr>
              <w:jc w:val="center"/>
            </w:pPr>
          </w:p>
        </w:tc>
      </w:tr>
      <w:tr w14:paraId="7BF59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31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F9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86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C728">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44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3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A9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0D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34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B6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2E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B4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2CFB1">
            <w:pPr>
              <w:jc w:val="center"/>
            </w:pPr>
          </w:p>
        </w:tc>
      </w:tr>
      <w:tr w14:paraId="19983C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F7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333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AB6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05907F">
            <w:pPr>
              <w:jc w:val="center"/>
            </w:pPr>
            <w:r>
              <w:rPr>
                <w:rFonts w:ascii="宋体" w:hAnsi="宋体" w:eastAsia="宋体"/>
                <w:sz w:val="16"/>
              </w:rPr>
              <w:t>100分</w:t>
            </w:r>
          </w:p>
        </w:tc>
      </w:tr>
    </w:tbl>
    <w:p w14:paraId="334951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B321565">
        <w:tblPrEx>
          <w:tblCellMar>
            <w:top w:w="0" w:type="dxa"/>
            <w:left w:w="108" w:type="dxa"/>
            <w:bottom w:w="0" w:type="dxa"/>
            <w:right w:w="108" w:type="dxa"/>
          </w:tblCellMar>
        </w:tblPrEx>
        <w:tc>
          <w:tcPr>
            <w:tcW w:w="8848" w:type="dxa"/>
            <w:gridSpan w:val="14"/>
            <w:vAlign w:val="center"/>
          </w:tcPr>
          <w:p w14:paraId="69F6B6FD">
            <w:pPr>
              <w:jc w:val="center"/>
            </w:pPr>
            <w:r>
              <w:rPr>
                <w:rFonts w:ascii="宋体" w:hAnsi="宋体" w:eastAsia="宋体"/>
                <w:sz w:val="24"/>
              </w:rPr>
              <w:t>项目支出绩效自评表</w:t>
            </w:r>
          </w:p>
        </w:tc>
      </w:tr>
      <w:tr w14:paraId="0D581FAC">
        <w:tblPrEx>
          <w:tblCellMar>
            <w:top w:w="0" w:type="dxa"/>
            <w:left w:w="108" w:type="dxa"/>
            <w:bottom w:w="0" w:type="dxa"/>
            <w:right w:w="108" w:type="dxa"/>
          </w:tblCellMar>
        </w:tblPrEx>
        <w:tc>
          <w:tcPr>
            <w:tcW w:w="8848" w:type="dxa"/>
            <w:gridSpan w:val="14"/>
            <w:vAlign w:val="center"/>
          </w:tcPr>
          <w:p w14:paraId="62857760">
            <w:pPr>
              <w:jc w:val="center"/>
            </w:pPr>
            <w:r>
              <w:rPr>
                <w:rFonts w:ascii="宋体" w:hAnsi="宋体" w:eastAsia="宋体"/>
                <w:sz w:val="24"/>
              </w:rPr>
              <w:t>(2024年度)</w:t>
            </w:r>
          </w:p>
        </w:tc>
      </w:tr>
      <w:tr w14:paraId="42885E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7B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EDB5CB">
            <w:pPr>
              <w:jc w:val="center"/>
            </w:pPr>
            <w:r>
              <w:rPr>
                <w:rFonts w:ascii="宋体" w:hAnsi="宋体" w:eastAsia="宋体"/>
                <w:sz w:val="16"/>
              </w:rPr>
              <w:t>克财教</w:t>
            </w:r>
            <w:r>
              <w:rPr>
                <w:rFonts w:hint="eastAsia" w:ascii="宋体" w:hAnsi="宋体"/>
                <w:sz w:val="16"/>
                <w:lang w:eastAsia="zh-CN"/>
              </w:rPr>
              <w:t>〔2022〕54号</w:t>
            </w:r>
            <w:r>
              <w:rPr>
                <w:rFonts w:ascii="宋体" w:hAnsi="宋体" w:eastAsia="宋体"/>
                <w:sz w:val="16"/>
              </w:rPr>
              <w:t>—自治区人民政府高校奖学金、助学金(上年结转）</w:t>
            </w:r>
          </w:p>
        </w:tc>
      </w:tr>
      <w:tr w14:paraId="55B9DC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B9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3DBD9">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65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51C549">
            <w:pPr>
              <w:jc w:val="center"/>
            </w:pPr>
            <w:r>
              <w:rPr>
                <w:rFonts w:ascii="宋体" w:hAnsi="宋体" w:eastAsia="宋体"/>
                <w:sz w:val="16"/>
              </w:rPr>
              <w:t>克孜勒苏职业技术学院</w:t>
            </w:r>
          </w:p>
        </w:tc>
      </w:tr>
      <w:tr w14:paraId="45A586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382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CDB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C18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D57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543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9A9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382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32A9">
            <w:pPr>
              <w:jc w:val="center"/>
            </w:pPr>
            <w:r>
              <w:rPr>
                <w:rFonts w:ascii="宋体" w:hAnsi="宋体" w:eastAsia="宋体"/>
                <w:sz w:val="16"/>
              </w:rPr>
              <w:t>得分</w:t>
            </w:r>
          </w:p>
        </w:tc>
      </w:tr>
      <w:tr w14:paraId="69087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02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320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1E06">
            <w:pPr>
              <w:jc w:val="center"/>
            </w:pPr>
            <w:r>
              <w:rPr>
                <w:rFonts w:ascii="宋体" w:hAnsi="宋体" w:eastAsia="宋体"/>
                <w:sz w:val="16"/>
              </w:rPr>
              <w:t>19.70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7E2C5">
            <w:pPr>
              <w:jc w:val="center"/>
            </w:pPr>
            <w:r>
              <w:rPr>
                <w:rFonts w:ascii="宋体" w:hAnsi="宋体" w:eastAsia="宋体"/>
                <w:sz w:val="16"/>
              </w:rPr>
              <w:t>19.70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6F2AA">
            <w:pPr>
              <w:jc w:val="center"/>
            </w:pPr>
            <w:r>
              <w:rPr>
                <w:rFonts w:ascii="宋体" w:hAnsi="宋体" w:eastAsia="宋体"/>
                <w:sz w:val="16"/>
              </w:rPr>
              <w:t>19.70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66F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161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BF51">
            <w:pPr>
              <w:jc w:val="center"/>
            </w:pPr>
            <w:r>
              <w:rPr>
                <w:rFonts w:ascii="宋体" w:hAnsi="宋体" w:eastAsia="宋体"/>
                <w:sz w:val="16"/>
              </w:rPr>
              <w:t>10.00分</w:t>
            </w:r>
          </w:p>
        </w:tc>
      </w:tr>
      <w:tr w14:paraId="37B0E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478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D9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41E0A">
            <w:pPr>
              <w:jc w:val="center"/>
            </w:pPr>
            <w:r>
              <w:rPr>
                <w:rFonts w:ascii="宋体" w:hAnsi="宋体" w:eastAsia="宋体"/>
                <w:sz w:val="16"/>
              </w:rPr>
              <w:t>19.70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5E8A3">
            <w:pPr>
              <w:jc w:val="center"/>
            </w:pPr>
            <w:r>
              <w:rPr>
                <w:rFonts w:ascii="宋体" w:hAnsi="宋体" w:eastAsia="宋体"/>
                <w:sz w:val="16"/>
              </w:rPr>
              <w:t>19.70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99D0F">
            <w:pPr>
              <w:jc w:val="center"/>
            </w:pPr>
            <w:r>
              <w:rPr>
                <w:rFonts w:ascii="宋体" w:hAnsi="宋体" w:eastAsia="宋体"/>
                <w:sz w:val="16"/>
              </w:rPr>
              <w:t>19.70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220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9AD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12BF">
            <w:pPr>
              <w:jc w:val="center"/>
            </w:pPr>
            <w:r>
              <w:rPr>
                <w:rFonts w:ascii="宋体" w:hAnsi="宋体" w:eastAsia="宋体"/>
                <w:sz w:val="16"/>
              </w:rPr>
              <w:t>—</w:t>
            </w:r>
          </w:p>
        </w:tc>
      </w:tr>
      <w:tr w14:paraId="77E07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583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91A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4E1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C0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1C2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60D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E2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D230">
            <w:pPr>
              <w:jc w:val="center"/>
            </w:pPr>
            <w:r>
              <w:rPr>
                <w:rFonts w:ascii="宋体" w:hAnsi="宋体" w:eastAsia="宋体"/>
                <w:sz w:val="16"/>
              </w:rPr>
              <w:t>—</w:t>
            </w:r>
          </w:p>
        </w:tc>
      </w:tr>
      <w:tr w14:paraId="58E7FB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0A7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F8A0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F91BDA">
            <w:pPr>
              <w:jc w:val="center"/>
            </w:pPr>
            <w:r>
              <w:rPr>
                <w:rFonts w:ascii="宋体" w:hAnsi="宋体" w:eastAsia="宋体"/>
                <w:sz w:val="16"/>
              </w:rPr>
              <w:t>实际完成情况</w:t>
            </w:r>
          </w:p>
        </w:tc>
      </w:tr>
      <w:tr w14:paraId="79AC5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020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E5B1BD">
            <w:pPr>
              <w:jc w:val="both"/>
            </w:pPr>
            <w:r>
              <w:rPr>
                <w:rFonts w:ascii="宋体" w:hAnsi="宋体" w:eastAsia="宋体"/>
                <w:sz w:val="16"/>
              </w:rPr>
              <w:t>该项目总投资19.7万元，其中：财政资金19.7万元，其他资金0万元，主要用于高职助学金发放，有利于高等学校各项国家资助政策按规定得到落实，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的实施，进一步优化教育结构，维护教育公平，促进教育持续健康发展发挥着重要意义。克财教</w:t>
            </w:r>
            <w:r>
              <w:rPr>
                <w:rFonts w:hint="eastAsia" w:ascii="宋体" w:hAnsi="宋体"/>
                <w:sz w:val="16"/>
                <w:lang w:eastAsia="zh-CN"/>
              </w:rPr>
              <w:t>〔2022〕54号</w:t>
            </w:r>
            <w:r>
              <w:rPr>
                <w:rFonts w:ascii="宋体" w:hAnsi="宋体" w:eastAsia="宋体"/>
                <w:sz w:val="16"/>
              </w:rPr>
              <w:t>—关于提前下达2023年自治区教育项目（不含直达）资金的通知。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C7176A">
            <w:pPr>
              <w:jc w:val="both"/>
            </w:pPr>
            <w:r>
              <w:rPr>
                <w:rFonts w:ascii="宋体" w:hAnsi="宋体" w:eastAsia="宋体"/>
                <w:sz w:val="16"/>
              </w:rPr>
              <w:t>截至2024年12月31日，已完成：补助高职助学金学生人数98人，主要用于高职助学金发放，有利于高等学校各项国家资助政策按规定得到落实，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w:t>
            </w:r>
          </w:p>
        </w:tc>
      </w:tr>
      <w:tr w14:paraId="466188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BBB6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60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B5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53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74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46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41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2D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82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14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C0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FBC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3DF0F">
            <w:pPr>
              <w:jc w:val="center"/>
            </w:pPr>
            <w:r>
              <w:rPr>
                <w:rFonts w:ascii="宋体" w:hAnsi="宋体" w:eastAsia="宋体"/>
                <w:sz w:val="16"/>
              </w:rPr>
              <w:t>偏差原因分析及改进措施</w:t>
            </w:r>
          </w:p>
        </w:tc>
      </w:tr>
      <w:tr w14:paraId="69D11A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FF6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E495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83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006B">
            <w:pPr>
              <w:jc w:val="center"/>
            </w:pPr>
            <w:r>
              <w:rPr>
                <w:rFonts w:ascii="宋体" w:hAnsi="宋体" w:eastAsia="宋体"/>
                <w:sz w:val="16"/>
              </w:rPr>
              <w:t>补助高职助学金学生人数（人）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691F">
            <w:pPr>
              <w:jc w:val="center"/>
            </w:pPr>
            <w:r>
              <w:rPr>
                <w:rFonts w:ascii="宋体" w:hAnsi="宋体" w:eastAsia="宋体"/>
                <w:sz w:val="16"/>
              </w:rPr>
              <w:t>&gt;=98人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C81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E75D">
            <w:pPr>
              <w:jc w:val="center"/>
            </w:pPr>
            <w:r>
              <w:rPr>
                <w:rFonts w:ascii="宋体" w:hAnsi="宋体" w:eastAsia="宋体"/>
                <w:sz w:val="16"/>
              </w:rPr>
              <w:t>386人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325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1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F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E878">
            <w:pPr>
              <w:jc w:val="center"/>
            </w:pPr>
            <w:r>
              <w:rPr>
                <w:rFonts w:ascii="宋体" w:hAnsi="宋体" w:eastAsia="宋体"/>
                <w:sz w:val="16"/>
              </w:rPr>
              <w:t>=98人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67D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DC592">
            <w:pPr>
              <w:jc w:val="center"/>
            </w:pPr>
          </w:p>
        </w:tc>
      </w:tr>
      <w:tr w14:paraId="73C93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8C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50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9B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5ABE">
            <w:pPr>
              <w:jc w:val="center"/>
            </w:pPr>
            <w:r>
              <w:rPr>
                <w:rFonts w:ascii="宋体" w:hAnsi="宋体" w:eastAsia="宋体"/>
                <w:sz w:val="16"/>
              </w:rPr>
              <w:t>享受助学金学生覆盖率（%）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351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07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0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EAF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4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4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8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9E2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F6C9">
            <w:pPr>
              <w:jc w:val="center"/>
            </w:pPr>
          </w:p>
        </w:tc>
      </w:tr>
      <w:tr w14:paraId="7B980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02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E67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B0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0F0D">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7E8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6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B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64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F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5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6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47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0BDB7">
            <w:pPr>
              <w:jc w:val="center"/>
            </w:pPr>
          </w:p>
        </w:tc>
      </w:tr>
      <w:tr w14:paraId="26FC8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80D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B426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535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87C7">
            <w:pPr>
              <w:jc w:val="center"/>
            </w:pPr>
            <w:r>
              <w:rPr>
                <w:rFonts w:ascii="宋体" w:hAnsi="宋体" w:eastAsia="宋体"/>
                <w:sz w:val="16"/>
              </w:rPr>
              <w:t>发放助学金补助标准（元/人/年）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4CD1">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64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1025">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10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1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D9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578F">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13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6F444">
            <w:pPr>
              <w:jc w:val="center"/>
            </w:pPr>
          </w:p>
        </w:tc>
      </w:tr>
      <w:tr w14:paraId="033A6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4C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78F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7AA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7AAD">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9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2F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5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E1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8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42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85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9C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DADC7">
            <w:pPr>
              <w:jc w:val="center"/>
            </w:pPr>
          </w:p>
        </w:tc>
      </w:tr>
      <w:tr w14:paraId="15C58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BF6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6A57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818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373C">
            <w:pPr>
              <w:jc w:val="center"/>
            </w:pPr>
            <w:r>
              <w:rPr>
                <w:rFonts w:ascii="宋体" w:hAnsi="宋体" w:eastAsia="宋体"/>
                <w:sz w:val="16"/>
              </w:rPr>
              <w:t>高职学生因贫辍学率（%）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5C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992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19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78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A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9BF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6E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C1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0FDA4">
            <w:pPr>
              <w:jc w:val="center"/>
            </w:pPr>
          </w:p>
        </w:tc>
      </w:tr>
      <w:tr w14:paraId="3C4FA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6C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D8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225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5E4A">
            <w:pPr>
              <w:jc w:val="center"/>
            </w:pPr>
            <w:r>
              <w:rPr>
                <w:rFonts w:ascii="宋体" w:hAnsi="宋体" w:eastAsia="宋体"/>
                <w:sz w:val="16"/>
              </w:rPr>
              <w:t>减轻家庭困难学生的经济负担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53C6">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C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19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D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77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BB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3DB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43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84755">
            <w:pPr>
              <w:jc w:val="center"/>
            </w:pPr>
          </w:p>
        </w:tc>
      </w:tr>
      <w:tr w14:paraId="49F72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F8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11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33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4E35">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16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D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4E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D1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01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AF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7B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DD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3E02B">
            <w:pPr>
              <w:jc w:val="center"/>
            </w:pPr>
          </w:p>
        </w:tc>
      </w:tr>
      <w:tr w14:paraId="3501FC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644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DD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F28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2FE432">
            <w:pPr>
              <w:jc w:val="center"/>
            </w:pPr>
            <w:r>
              <w:rPr>
                <w:rFonts w:ascii="宋体" w:hAnsi="宋体" w:eastAsia="宋体"/>
                <w:sz w:val="16"/>
              </w:rPr>
              <w:t>100分</w:t>
            </w:r>
          </w:p>
        </w:tc>
      </w:tr>
    </w:tbl>
    <w:p w14:paraId="201882E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B760D2E">
        <w:tblPrEx>
          <w:tblCellMar>
            <w:top w:w="0" w:type="dxa"/>
            <w:left w:w="108" w:type="dxa"/>
            <w:bottom w:w="0" w:type="dxa"/>
            <w:right w:w="108" w:type="dxa"/>
          </w:tblCellMar>
        </w:tblPrEx>
        <w:tc>
          <w:tcPr>
            <w:tcW w:w="8848" w:type="dxa"/>
            <w:gridSpan w:val="14"/>
            <w:vAlign w:val="center"/>
          </w:tcPr>
          <w:p w14:paraId="2308E690">
            <w:pPr>
              <w:jc w:val="center"/>
            </w:pPr>
            <w:r>
              <w:rPr>
                <w:rFonts w:ascii="宋体" w:hAnsi="宋体" w:eastAsia="宋体"/>
                <w:sz w:val="24"/>
              </w:rPr>
              <w:t>项目支出绩效自评表</w:t>
            </w:r>
          </w:p>
        </w:tc>
      </w:tr>
      <w:tr w14:paraId="21CD9D44">
        <w:tblPrEx>
          <w:tblCellMar>
            <w:top w:w="0" w:type="dxa"/>
            <w:left w:w="108" w:type="dxa"/>
            <w:bottom w:w="0" w:type="dxa"/>
            <w:right w:w="108" w:type="dxa"/>
          </w:tblCellMar>
        </w:tblPrEx>
        <w:tc>
          <w:tcPr>
            <w:tcW w:w="8848" w:type="dxa"/>
            <w:gridSpan w:val="14"/>
            <w:vAlign w:val="center"/>
          </w:tcPr>
          <w:p w14:paraId="28D8AC95">
            <w:pPr>
              <w:jc w:val="center"/>
            </w:pPr>
            <w:r>
              <w:rPr>
                <w:rFonts w:ascii="宋体" w:hAnsi="宋体" w:eastAsia="宋体"/>
                <w:sz w:val="24"/>
              </w:rPr>
              <w:t>(2024年度)</w:t>
            </w:r>
          </w:p>
        </w:tc>
      </w:tr>
      <w:tr w14:paraId="551B66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91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C3318C">
            <w:pPr>
              <w:jc w:val="center"/>
            </w:pPr>
            <w:r>
              <w:rPr>
                <w:rFonts w:ascii="宋体" w:hAnsi="宋体" w:eastAsia="宋体"/>
                <w:sz w:val="16"/>
              </w:rPr>
              <w:t>克财教</w:t>
            </w:r>
            <w:r>
              <w:rPr>
                <w:rFonts w:hint="eastAsia" w:ascii="宋体" w:hAnsi="宋体"/>
                <w:sz w:val="16"/>
                <w:lang w:eastAsia="zh-CN"/>
              </w:rPr>
              <w:t>〔2022〕54号</w:t>
            </w:r>
            <w:r>
              <w:rPr>
                <w:rFonts w:ascii="宋体" w:hAnsi="宋体" w:eastAsia="宋体"/>
                <w:sz w:val="16"/>
              </w:rPr>
              <w:t>高校班主任、辅导员补贴（上年结转）</w:t>
            </w:r>
          </w:p>
        </w:tc>
      </w:tr>
      <w:tr w14:paraId="2B52D6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CF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B6503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82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F789F7">
            <w:pPr>
              <w:jc w:val="center"/>
            </w:pPr>
            <w:r>
              <w:rPr>
                <w:rFonts w:ascii="宋体" w:hAnsi="宋体" w:eastAsia="宋体"/>
                <w:sz w:val="16"/>
              </w:rPr>
              <w:t>克孜勒苏职业技术学院</w:t>
            </w:r>
          </w:p>
        </w:tc>
      </w:tr>
      <w:tr w14:paraId="10B2B9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55D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F37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44C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16C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A7C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1BB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416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6047">
            <w:pPr>
              <w:jc w:val="center"/>
            </w:pPr>
            <w:r>
              <w:rPr>
                <w:rFonts w:ascii="宋体" w:hAnsi="宋体" w:eastAsia="宋体"/>
                <w:sz w:val="16"/>
              </w:rPr>
              <w:t>得分</w:t>
            </w:r>
          </w:p>
        </w:tc>
      </w:tr>
      <w:tr w14:paraId="297A4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B33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CAB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8F7A6">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2E11A">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359E9">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C85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9689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E640">
            <w:pPr>
              <w:jc w:val="center"/>
            </w:pPr>
            <w:r>
              <w:rPr>
                <w:rFonts w:ascii="宋体" w:hAnsi="宋体" w:eastAsia="宋体"/>
                <w:sz w:val="16"/>
              </w:rPr>
              <w:t>10.00分</w:t>
            </w:r>
          </w:p>
        </w:tc>
      </w:tr>
      <w:tr w14:paraId="73BFE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DC3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BCE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2E752">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4E220">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60E48">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0EA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CA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9F50">
            <w:pPr>
              <w:jc w:val="center"/>
            </w:pPr>
            <w:r>
              <w:rPr>
                <w:rFonts w:ascii="宋体" w:hAnsi="宋体" w:eastAsia="宋体"/>
                <w:sz w:val="16"/>
              </w:rPr>
              <w:t>—</w:t>
            </w:r>
          </w:p>
        </w:tc>
      </w:tr>
      <w:tr w14:paraId="0DD7F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BB7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8DA9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B31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AFF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770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BAB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0DF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55E1">
            <w:pPr>
              <w:jc w:val="center"/>
            </w:pPr>
            <w:r>
              <w:rPr>
                <w:rFonts w:ascii="宋体" w:hAnsi="宋体" w:eastAsia="宋体"/>
                <w:sz w:val="16"/>
              </w:rPr>
              <w:t>—</w:t>
            </w:r>
          </w:p>
        </w:tc>
      </w:tr>
      <w:tr w14:paraId="49FFF4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0223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57C4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15AEA2">
            <w:pPr>
              <w:jc w:val="center"/>
            </w:pPr>
            <w:r>
              <w:rPr>
                <w:rFonts w:ascii="宋体" w:hAnsi="宋体" w:eastAsia="宋体"/>
                <w:sz w:val="16"/>
              </w:rPr>
              <w:t>实际完成情况</w:t>
            </w:r>
          </w:p>
        </w:tc>
      </w:tr>
      <w:tr w14:paraId="2A4DF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04F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F50C2">
            <w:pPr>
              <w:jc w:val="both"/>
            </w:pPr>
            <w:r>
              <w:rPr>
                <w:rFonts w:ascii="宋体" w:hAnsi="宋体" w:eastAsia="宋体"/>
                <w:sz w:val="16"/>
              </w:rPr>
              <w:t>该项目总投资0.918万元，其中：财政资金0.918万元，其他资金0万元，主要用于高校班主任、辅导员补贴通过提高高校班主任，辅导员待遇有效调动高校班主任、辅导员工作积极性，进一步加强和改进大学生辅导员的工作积极性，提高</w:t>
            </w:r>
            <w:r>
              <w:rPr>
                <w:rFonts w:hint="eastAsia" w:ascii="宋体" w:hAnsi="宋体"/>
                <w:sz w:val="16"/>
                <w:lang w:eastAsia="zh-CN"/>
              </w:rPr>
              <w:t>思想政治教育</w:t>
            </w:r>
            <w:r>
              <w:rPr>
                <w:rFonts w:ascii="宋体" w:hAnsi="宋体" w:eastAsia="宋体"/>
                <w:sz w:val="16"/>
              </w:rPr>
              <w:t>工作，确保高校安全稳定提供了人才，经费和机制</w:t>
            </w:r>
            <w:r>
              <w:rPr>
                <w:rFonts w:hint="eastAsia" w:ascii="宋体" w:hAnsi="宋体"/>
                <w:sz w:val="16"/>
                <w:lang w:eastAsia="zh-CN"/>
              </w:rPr>
              <w:t>保障</w:t>
            </w:r>
            <w:r>
              <w:rPr>
                <w:rFonts w:ascii="宋体" w:hAnsi="宋体" w:eastAsia="宋体"/>
                <w:sz w:val="16"/>
              </w:rPr>
              <w:t>。提升学院教育素质及教育水平，为更好</w:t>
            </w:r>
            <w:r>
              <w:rPr>
                <w:rFonts w:hint="eastAsia" w:ascii="宋体" w:hAnsi="宋体"/>
                <w:sz w:val="16"/>
                <w:lang w:eastAsia="zh-CN"/>
              </w:rPr>
              <w:t>地</w:t>
            </w:r>
            <w:r>
              <w:rPr>
                <w:rFonts w:ascii="宋体" w:hAnsi="宋体" w:eastAsia="宋体"/>
                <w:sz w:val="16"/>
              </w:rPr>
              <w:t>发展克州职业教育奠定了坚实的基础。克财教</w:t>
            </w:r>
            <w:r>
              <w:rPr>
                <w:rFonts w:hint="eastAsia" w:ascii="宋体" w:hAnsi="宋体"/>
                <w:sz w:val="16"/>
                <w:lang w:eastAsia="zh-CN"/>
              </w:rPr>
              <w:t>〔2022〕54号</w:t>
            </w:r>
            <w:r>
              <w:rPr>
                <w:rFonts w:ascii="宋体" w:hAnsi="宋体" w:eastAsia="宋体"/>
                <w:sz w:val="16"/>
              </w:rPr>
              <w:t>—关于提前下达2023年自治区教育项目（不含直达）资金的通知（上年结转0.918万元）。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E07E3B">
            <w:pPr>
              <w:jc w:val="both"/>
            </w:pPr>
            <w:r>
              <w:rPr>
                <w:rFonts w:ascii="宋体" w:hAnsi="宋体" w:eastAsia="宋体"/>
                <w:sz w:val="16"/>
              </w:rPr>
              <w:t>截至2024年12月31日：已完成：补助高职辅导员人数3人，主要用于高校班主任、辅导员补贴通过提高高校班主任，辅导员待遇有效调动高校班主任、辅导员工作积极性，进一步加强和改进大学生辅导员的工作积极性，提高</w:t>
            </w:r>
            <w:r>
              <w:rPr>
                <w:rFonts w:hint="eastAsia" w:ascii="宋体" w:hAnsi="宋体"/>
                <w:sz w:val="16"/>
                <w:lang w:eastAsia="zh-CN"/>
              </w:rPr>
              <w:t>思想政治教育</w:t>
            </w:r>
            <w:r>
              <w:rPr>
                <w:rFonts w:ascii="宋体" w:hAnsi="宋体" w:eastAsia="宋体"/>
                <w:sz w:val="16"/>
              </w:rPr>
              <w:t>工作，确保高校安全稳定提供了人才，经费和机制</w:t>
            </w:r>
            <w:r>
              <w:rPr>
                <w:rFonts w:hint="eastAsia" w:ascii="宋体" w:hAnsi="宋体"/>
                <w:sz w:val="16"/>
                <w:lang w:eastAsia="zh-CN"/>
              </w:rPr>
              <w:t>保障</w:t>
            </w:r>
            <w:r>
              <w:rPr>
                <w:rFonts w:ascii="宋体" w:hAnsi="宋体" w:eastAsia="宋体"/>
                <w:sz w:val="16"/>
              </w:rPr>
              <w:t>。提升学院教育素质及教育水平，为更好</w:t>
            </w:r>
            <w:r>
              <w:rPr>
                <w:rFonts w:hint="eastAsia" w:ascii="宋体" w:hAnsi="宋体"/>
                <w:sz w:val="16"/>
                <w:lang w:eastAsia="zh-CN"/>
              </w:rPr>
              <w:t>地</w:t>
            </w:r>
            <w:r>
              <w:rPr>
                <w:rFonts w:ascii="宋体" w:hAnsi="宋体" w:eastAsia="宋体"/>
                <w:sz w:val="16"/>
              </w:rPr>
              <w:t>发展克州职业教育奠定了坚实的基础。</w:t>
            </w:r>
          </w:p>
        </w:tc>
      </w:tr>
      <w:tr w14:paraId="3BCC08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D16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BD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99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E0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E9F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4B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50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03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ED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81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47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45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469C9">
            <w:pPr>
              <w:jc w:val="center"/>
            </w:pPr>
            <w:r>
              <w:rPr>
                <w:rFonts w:ascii="宋体" w:hAnsi="宋体" w:eastAsia="宋体"/>
                <w:sz w:val="16"/>
              </w:rPr>
              <w:t>偏差原因分析及改进措施</w:t>
            </w:r>
          </w:p>
        </w:tc>
      </w:tr>
      <w:tr w14:paraId="45EBD4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822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8237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7B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2620">
            <w:pPr>
              <w:jc w:val="center"/>
            </w:pPr>
            <w:r>
              <w:rPr>
                <w:rFonts w:ascii="宋体" w:hAnsi="宋体" w:eastAsia="宋体"/>
                <w:sz w:val="16"/>
              </w:rPr>
              <w:t>补助高职辅导员人数（人）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EC6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E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3AD7">
            <w:pPr>
              <w:jc w:val="center"/>
            </w:pPr>
            <w:r>
              <w:rPr>
                <w:rFonts w:ascii="宋体" w:hAnsi="宋体" w:eastAsia="宋体"/>
                <w:sz w:val="16"/>
              </w:rPr>
              <w: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79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A0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A2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6E20">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FF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A50F2">
            <w:pPr>
              <w:jc w:val="center"/>
            </w:pPr>
          </w:p>
        </w:tc>
      </w:tr>
      <w:tr w14:paraId="37848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88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2F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56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09C7">
            <w:pPr>
              <w:jc w:val="center"/>
            </w:pPr>
            <w:r>
              <w:rPr>
                <w:rFonts w:ascii="宋体" w:hAnsi="宋体" w:eastAsia="宋体"/>
                <w:sz w:val="16"/>
              </w:rPr>
              <w:t>享受补助辅导员覆盖率（%）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C8B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3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1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3E0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C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6D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2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32C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16412">
            <w:pPr>
              <w:jc w:val="center"/>
            </w:pPr>
          </w:p>
        </w:tc>
      </w:tr>
      <w:tr w14:paraId="5FB0E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49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43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51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A8B5">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4D9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6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D8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700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DF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60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0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AAA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C20B9">
            <w:pPr>
              <w:jc w:val="center"/>
            </w:pPr>
          </w:p>
        </w:tc>
      </w:tr>
      <w:tr w14:paraId="5F7E7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1FE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2EB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317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906F">
            <w:pPr>
              <w:jc w:val="center"/>
            </w:pPr>
            <w:r>
              <w:rPr>
                <w:rFonts w:ascii="宋体" w:hAnsi="宋体" w:eastAsia="宋体"/>
                <w:sz w:val="16"/>
              </w:rPr>
              <w:t>发放辅导员补贴（万元）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772C">
            <w:pPr>
              <w:jc w:val="center"/>
            </w:pPr>
            <w:r>
              <w:rPr>
                <w:rFonts w:ascii="宋体" w:hAnsi="宋体" w:eastAsia="宋体"/>
                <w:sz w:val="16"/>
              </w:rPr>
              <w:t>&lt;=0.92万元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AE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1D88">
            <w:pPr>
              <w:jc w:val="center"/>
            </w:pPr>
            <w:r>
              <w:rPr>
                <w:rFonts w:ascii="宋体" w:hAnsi="宋体" w:eastAsia="宋体"/>
                <w:sz w:val="16"/>
              </w:rPr>
              <w:t>19.82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67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D2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C2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FFC4">
            <w:pPr>
              <w:jc w:val="center"/>
            </w:pPr>
            <w:r>
              <w:rPr>
                <w:rFonts w:ascii="宋体" w:hAnsi="宋体" w:eastAsia="宋体"/>
                <w:sz w:val="16"/>
              </w:rPr>
              <w:t>=0.92万元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10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BD6AC">
            <w:pPr>
              <w:jc w:val="center"/>
            </w:pPr>
          </w:p>
        </w:tc>
      </w:tr>
      <w:tr w14:paraId="04831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F6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70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6C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6295">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A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4A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54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92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DE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C1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E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C3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3715C">
            <w:pPr>
              <w:jc w:val="center"/>
            </w:pPr>
          </w:p>
        </w:tc>
      </w:tr>
      <w:tr w14:paraId="1FCC0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0E9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A1C1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679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0D06">
            <w:pPr>
              <w:jc w:val="center"/>
            </w:pPr>
            <w:r>
              <w:rPr>
                <w:rFonts w:ascii="宋体" w:hAnsi="宋体" w:eastAsia="宋体"/>
                <w:sz w:val="16"/>
              </w:rPr>
              <w:t>提升辅导员工作能力（%）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9CD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E61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119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86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8A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4C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3F1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5A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6EF5E">
            <w:pPr>
              <w:jc w:val="center"/>
            </w:pPr>
          </w:p>
        </w:tc>
      </w:tr>
      <w:tr w14:paraId="24BAA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0F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DB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5E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0FD7">
            <w:pPr>
              <w:jc w:val="center"/>
            </w:pPr>
            <w:r>
              <w:rPr>
                <w:rFonts w:ascii="宋体" w:hAnsi="宋体" w:eastAsia="宋体"/>
                <w:sz w:val="16"/>
              </w:rPr>
              <w:t>提高班主任、辅导员工作积极性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B9CE">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B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24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80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3D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36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669E">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7C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821B7">
            <w:pPr>
              <w:jc w:val="center"/>
            </w:pPr>
          </w:p>
        </w:tc>
      </w:tr>
      <w:tr w14:paraId="6A9CC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F8D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30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03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9F85">
            <w:pPr>
              <w:jc w:val="center"/>
            </w:pPr>
            <w:r>
              <w:rPr>
                <w:rFonts w:ascii="宋体" w:hAnsi="宋体" w:eastAsia="宋体"/>
                <w:sz w:val="16"/>
              </w:rPr>
              <w:t>接受补助辅导员满意度（%）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FB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3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54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70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D4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E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61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27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FE45B">
            <w:pPr>
              <w:jc w:val="center"/>
            </w:pPr>
          </w:p>
        </w:tc>
      </w:tr>
      <w:tr w14:paraId="572778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5B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CD4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F4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E4AD62">
            <w:pPr>
              <w:jc w:val="center"/>
            </w:pPr>
            <w:r>
              <w:rPr>
                <w:rFonts w:ascii="宋体" w:hAnsi="宋体" w:eastAsia="宋体"/>
                <w:sz w:val="16"/>
              </w:rPr>
              <w:t>100分</w:t>
            </w:r>
          </w:p>
        </w:tc>
      </w:tr>
    </w:tbl>
    <w:p w14:paraId="2C666D9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77A0FBB">
        <w:tblPrEx>
          <w:tblCellMar>
            <w:top w:w="0" w:type="dxa"/>
            <w:left w:w="108" w:type="dxa"/>
            <w:bottom w:w="0" w:type="dxa"/>
            <w:right w:w="108" w:type="dxa"/>
          </w:tblCellMar>
        </w:tblPrEx>
        <w:tc>
          <w:tcPr>
            <w:tcW w:w="8848" w:type="dxa"/>
            <w:gridSpan w:val="14"/>
            <w:vAlign w:val="center"/>
          </w:tcPr>
          <w:p w14:paraId="4FAA140A">
            <w:pPr>
              <w:jc w:val="center"/>
            </w:pPr>
            <w:r>
              <w:rPr>
                <w:rFonts w:ascii="宋体" w:hAnsi="宋体" w:eastAsia="宋体"/>
                <w:sz w:val="24"/>
              </w:rPr>
              <w:t>项目支出绩效自评表</w:t>
            </w:r>
          </w:p>
        </w:tc>
      </w:tr>
      <w:tr w14:paraId="574C4154">
        <w:tblPrEx>
          <w:tblCellMar>
            <w:top w:w="0" w:type="dxa"/>
            <w:left w:w="108" w:type="dxa"/>
            <w:bottom w:w="0" w:type="dxa"/>
            <w:right w:w="108" w:type="dxa"/>
          </w:tblCellMar>
        </w:tblPrEx>
        <w:tc>
          <w:tcPr>
            <w:tcW w:w="8848" w:type="dxa"/>
            <w:gridSpan w:val="14"/>
            <w:vAlign w:val="center"/>
          </w:tcPr>
          <w:p w14:paraId="2074AB65">
            <w:pPr>
              <w:jc w:val="center"/>
            </w:pPr>
            <w:r>
              <w:rPr>
                <w:rFonts w:ascii="宋体" w:hAnsi="宋体" w:eastAsia="宋体"/>
                <w:sz w:val="24"/>
              </w:rPr>
              <w:t>(2024年度)</w:t>
            </w:r>
          </w:p>
        </w:tc>
      </w:tr>
      <w:tr w14:paraId="0643E2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DD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0BE3F1">
            <w:pPr>
              <w:jc w:val="center"/>
            </w:pPr>
            <w:r>
              <w:rPr>
                <w:rFonts w:ascii="宋体" w:hAnsi="宋体" w:eastAsia="宋体"/>
                <w:sz w:val="16"/>
              </w:rPr>
              <w:t>克财教</w:t>
            </w:r>
            <w:r>
              <w:rPr>
                <w:rFonts w:hint="eastAsia" w:ascii="宋体" w:hAnsi="宋体"/>
                <w:sz w:val="16"/>
                <w:lang w:eastAsia="zh-CN"/>
              </w:rPr>
              <w:t>〔2022〕55号</w:t>
            </w:r>
            <w:r>
              <w:rPr>
                <w:rFonts w:ascii="宋体" w:hAnsi="宋体" w:eastAsia="宋体"/>
                <w:sz w:val="16"/>
              </w:rPr>
              <w:t>—2023年现代职业教育质量提升计划资金（上年结转））</w:t>
            </w:r>
          </w:p>
        </w:tc>
      </w:tr>
      <w:tr w14:paraId="7343F6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AB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EB4B27">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02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E7D32B">
            <w:pPr>
              <w:jc w:val="center"/>
            </w:pPr>
            <w:r>
              <w:rPr>
                <w:rFonts w:ascii="宋体" w:hAnsi="宋体" w:eastAsia="宋体"/>
                <w:sz w:val="16"/>
              </w:rPr>
              <w:t>克孜勒苏职业技术学院</w:t>
            </w:r>
          </w:p>
        </w:tc>
      </w:tr>
      <w:tr w14:paraId="36005E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A0B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935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6EC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F78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EE2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428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A07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42B6">
            <w:pPr>
              <w:jc w:val="center"/>
            </w:pPr>
            <w:r>
              <w:rPr>
                <w:rFonts w:ascii="宋体" w:hAnsi="宋体" w:eastAsia="宋体"/>
                <w:sz w:val="16"/>
              </w:rPr>
              <w:t>得分</w:t>
            </w:r>
          </w:p>
        </w:tc>
      </w:tr>
      <w:tr w14:paraId="4EB04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48A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B52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825F1">
            <w:pPr>
              <w:jc w:val="center"/>
            </w:pPr>
            <w:r>
              <w:rPr>
                <w:rFonts w:ascii="宋体" w:hAnsi="宋体" w:eastAsia="宋体"/>
                <w:sz w:val="16"/>
              </w:rPr>
              <w:t>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D893F">
            <w:pPr>
              <w:jc w:val="center"/>
            </w:pPr>
            <w:r>
              <w:rPr>
                <w:rFonts w:ascii="宋体" w:hAnsi="宋体" w:eastAsia="宋体"/>
                <w:sz w:val="16"/>
              </w:rPr>
              <w:t>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5D3CD">
            <w:pPr>
              <w:jc w:val="center"/>
            </w:pPr>
            <w:r>
              <w:rPr>
                <w:rFonts w:ascii="宋体" w:hAnsi="宋体" w:eastAsia="宋体"/>
                <w:sz w:val="16"/>
              </w:rPr>
              <w:t>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65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01AC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F05C">
            <w:pPr>
              <w:jc w:val="center"/>
            </w:pPr>
            <w:r>
              <w:rPr>
                <w:rFonts w:ascii="宋体" w:hAnsi="宋体" w:eastAsia="宋体"/>
                <w:sz w:val="16"/>
              </w:rPr>
              <w:t>10.00分</w:t>
            </w:r>
          </w:p>
        </w:tc>
      </w:tr>
      <w:tr w14:paraId="7BBC4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120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88C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F1F56">
            <w:pPr>
              <w:jc w:val="center"/>
            </w:pPr>
            <w:r>
              <w:rPr>
                <w:rFonts w:ascii="宋体" w:hAnsi="宋体" w:eastAsia="宋体"/>
                <w:sz w:val="16"/>
              </w:rPr>
              <w:t>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AD7B5">
            <w:pPr>
              <w:jc w:val="center"/>
            </w:pPr>
            <w:r>
              <w:rPr>
                <w:rFonts w:ascii="宋体" w:hAnsi="宋体" w:eastAsia="宋体"/>
                <w:sz w:val="16"/>
              </w:rPr>
              <w:t>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FB2A7">
            <w:pPr>
              <w:jc w:val="center"/>
            </w:pPr>
            <w:r>
              <w:rPr>
                <w:rFonts w:ascii="宋体" w:hAnsi="宋体" w:eastAsia="宋体"/>
                <w:sz w:val="16"/>
              </w:rPr>
              <w:t>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DD7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5DE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5026">
            <w:pPr>
              <w:jc w:val="center"/>
            </w:pPr>
            <w:r>
              <w:rPr>
                <w:rFonts w:ascii="宋体" w:hAnsi="宋体" w:eastAsia="宋体"/>
                <w:sz w:val="16"/>
              </w:rPr>
              <w:t>—</w:t>
            </w:r>
          </w:p>
        </w:tc>
      </w:tr>
      <w:tr w14:paraId="7B862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50F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A54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D69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5A7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DBA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01A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DDD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3E72">
            <w:pPr>
              <w:jc w:val="center"/>
            </w:pPr>
            <w:r>
              <w:rPr>
                <w:rFonts w:ascii="宋体" w:hAnsi="宋体" w:eastAsia="宋体"/>
                <w:sz w:val="16"/>
              </w:rPr>
              <w:t>—</w:t>
            </w:r>
          </w:p>
        </w:tc>
      </w:tr>
      <w:tr w14:paraId="5582EA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423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CF13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330FAC">
            <w:pPr>
              <w:jc w:val="center"/>
            </w:pPr>
            <w:r>
              <w:rPr>
                <w:rFonts w:ascii="宋体" w:hAnsi="宋体" w:eastAsia="宋体"/>
                <w:sz w:val="16"/>
              </w:rPr>
              <w:t>实际完成情况</w:t>
            </w:r>
          </w:p>
        </w:tc>
      </w:tr>
      <w:tr w14:paraId="1B3E3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D6E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663542">
            <w:pPr>
              <w:jc w:val="both"/>
            </w:pPr>
            <w:r>
              <w:rPr>
                <w:rFonts w:ascii="宋体" w:hAnsi="宋体" w:eastAsia="宋体"/>
                <w:sz w:val="16"/>
              </w:rPr>
              <w:t>该项目总投资8.37万元，其中：财政资金8.37万元，其他资金0万元，主要用于1+X证书试点相关更好提升学院教学质量，提高学生就业率</w:t>
            </w:r>
            <w:r>
              <w:rPr>
                <w:rFonts w:hint="eastAsia" w:ascii="宋体" w:hAnsi="宋体"/>
                <w:sz w:val="16"/>
                <w:lang w:eastAsia="zh-CN"/>
              </w:rPr>
              <w:t>更好地</w:t>
            </w:r>
            <w:r>
              <w:rPr>
                <w:rFonts w:ascii="宋体" w:hAnsi="宋体" w:eastAsia="宋体"/>
                <w:sz w:val="16"/>
              </w:rPr>
              <w:t>发展克州职业教育奠定了坚实的基础。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9ACB30">
            <w:pPr>
              <w:jc w:val="both"/>
            </w:pPr>
            <w:r>
              <w:rPr>
                <w:rFonts w:ascii="宋体" w:hAnsi="宋体" w:eastAsia="宋体"/>
                <w:sz w:val="16"/>
              </w:rPr>
              <w:t>截至2024年12月31日：已完成：申请1+X证书获证率75%，1+X证书培训5次，主要用于1+X证书试点相关更好提升学院教学质量，提高学生就业率</w:t>
            </w:r>
            <w:r>
              <w:rPr>
                <w:rFonts w:hint="eastAsia" w:ascii="宋体" w:hAnsi="宋体"/>
                <w:sz w:val="16"/>
                <w:lang w:eastAsia="zh-CN"/>
              </w:rPr>
              <w:t>更好地</w:t>
            </w:r>
            <w:r>
              <w:rPr>
                <w:rFonts w:ascii="宋体" w:hAnsi="宋体" w:eastAsia="宋体"/>
                <w:sz w:val="16"/>
              </w:rPr>
              <w:t>发展克州职业教育奠定了坚实的基础。</w:t>
            </w:r>
          </w:p>
        </w:tc>
      </w:tr>
      <w:tr w14:paraId="0FF4BB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265B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24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47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65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AE0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16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C0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D3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8F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02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EF8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5E2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872E4">
            <w:pPr>
              <w:jc w:val="center"/>
            </w:pPr>
            <w:r>
              <w:rPr>
                <w:rFonts w:ascii="宋体" w:hAnsi="宋体" w:eastAsia="宋体"/>
                <w:sz w:val="16"/>
              </w:rPr>
              <w:t>偏差原因分析及改进措施</w:t>
            </w:r>
          </w:p>
        </w:tc>
      </w:tr>
      <w:tr w14:paraId="389852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532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191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C6C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553E">
            <w:pPr>
              <w:jc w:val="center"/>
            </w:pPr>
            <w:r>
              <w:rPr>
                <w:rFonts w:ascii="宋体" w:hAnsi="宋体" w:eastAsia="宋体"/>
                <w:sz w:val="16"/>
              </w:rPr>
              <w:t>申请1+X证书获证率（%）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CF65">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D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4C6F">
            <w:pPr>
              <w:jc w:val="center"/>
            </w:pPr>
            <w:r>
              <w:rPr>
                <w:rFonts w:ascii="宋体" w:hAnsi="宋体" w:eastAsia="宋体"/>
                <w:sz w:val="16"/>
              </w:rPr>
              <w:t>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2E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20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32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4538">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48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F0257">
            <w:pPr>
              <w:jc w:val="center"/>
            </w:pPr>
          </w:p>
        </w:tc>
      </w:tr>
      <w:tr w14:paraId="6AF38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0C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A61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3E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5736">
            <w:pPr>
              <w:jc w:val="center"/>
            </w:pPr>
            <w:r>
              <w:rPr>
                <w:rFonts w:ascii="宋体" w:hAnsi="宋体" w:eastAsia="宋体"/>
                <w:sz w:val="16"/>
              </w:rPr>
              <w:t>1+X证书培训（次）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400F">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B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2DC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4A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4B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FB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BD63">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F3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533EE">
            <w:pPr>
              <w:jc w:val="center"/>
            </w:pPr>
          </w:p>
        </w:tc>
      </w:tr>
      <w:tr w14:paraId="401ED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B6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C31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7B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1BF3">
            <w:pPr>
              <w:jc w:val="center"/>
            </w:pPr>
            <w:r>
              <w:rPr>
                <w:rFonts w:ascii="宋体" w:hAnsi="宋体" w:eastAsia="宋体"/>
                <w:sz w:val="16"/>
              </w:rPr>
              <w:t>“双师型”教师占专业课教师比例（%）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3D06">
            <w:pPr>
              <w:jc w:val="center"/>
            </w:pPr>
            <w:r>
              <w:rPr>
                <w:rFonts w:ascii="宋体" w:hAnsi="宋体" w:eastAsia="宋体"/>
                <w:sz w:val="16"/>
              </w:rPr>
              <w:t>&gt;=40%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3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DFB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06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0E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C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693A">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69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D782">
            <w:pPr>
              <w:jc w:val="center"/>
            </w:pPr>
          </w:p>
        </w:tc>
      </w:tr>
      <w:tr w14:paraId="5A547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DB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41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38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FE65">
            <w:pPr>
              <w:jc w:val="center"/>
            </w:pPr>
            <w:r>
              <w:rPr>
                <w:rFonts w:ascii="宋体" w:hAnsi="宋体" w:eastAsia="宋体"/>
                <w:sz w:val="16"/>
              </w:rPr>
              <w:t>按时下达资金（%）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A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3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0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2E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E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25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5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DC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41213">
            <w:pPr>
              <w:jc w:val="center"/>
            </w:pPr>
          </w:p>
        </w:tc>
      </w:tr>
      <w:tr w14:paraId="601D5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150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67B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416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2D1E">
            <w:pPr>
              <w:jc w:val="center"/>
            </w:pPr>
            <w:r>
              <w:rPr>
                <w:rFonts w:ascii="宋体" w:hAnsi="宋体" w:eastAsia="宋体"/>
                <w:sz w:val="16"/>
              </w:rPr>
              <w:t>1+X证书相关支出（万元）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B98B">
            <w:pPr>
              <w:jc w:val="center"/>
            </w:pPr>
            <w:r>
              <w:rPr>
                <w:rFonts w:ascii="宋体" w:hAnsi="宋体" w:eastAsia="宋体"/>
                <w:sz w:val="16"/>
              </w:rPr>
              <w:t>&lt;=8.37万元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41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CF31">
            <w:pPr>
              <w:jc w:val="center"/>
            </w:pPr>
            <w:r>
              <w:rPr>
                <w:rFonts w:ascii="宋体" w:hAnsi="宋体" w:eastAsia="宋体"/>
                <w:sz w:val="16"/>
              </w:rPr>
              <w:t>18.63万元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EB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BC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C6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925B">
            <w:pPr>
              <w:jc w:val="center"/>
            </w:pPr>
            <w:r>
              <w:rPr>
                <w:rFonts w:ascii="宋体" w:hAnsi="宋体" w:eastAsia="宋体"/>
                <w:sz w:val="16"/>
              </w:rPr>
              <w:t>=8.37万元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90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B225">
            <w:pPr>
              <w:jc w:val="center"/>
            </w:pPr>
          </w:p>
        </w:tc>
      </w:tr>
      <w:tr w14:paraId="42C5A1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2E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D1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57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60E0">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9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2B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3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4F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2F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AD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1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2B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BFBDC">
            <w:pPr>
              <w:jc w:val="center"/>
            </w:pPr>
          </w:p>
        </w:tc>
      </w:tr>
      <w:tr w14:paraId="13D47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0BD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065F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D62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3890">
            <w:pPr>
              <w:jc w:val="center"/>
            </w:pPr>
            <w:r>
              <w:rPr>
                <w:rFonts w:ascii="宋体" w:hAnsi="宋体" w:eastAsia="宋体"/>
                <w:sz w:val="16"/>
              </w:rPr>
              <w:t>教师及学生专业提升能力（%）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F8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F53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DA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08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8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AC6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506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C8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CAB31">
            <w:pPr>
              <w:jc w:val="center"/>
            </w:pPr>
          </w:p>
        </w:tc>
      </w:tr>
      <w:tr w14:paraId="02CB2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FC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1A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5F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15B0">
            <w:pPr>
              <w:jc w:val="center"/>
            </w:pPr>
            <w:r>
              <w:rPr>
                <w:rFonts w:ascii="宋体" w:hAnsi="宋体" w:eastAsia="宋体"/>
                <w:sz w:val="16"/>
              </w:rPr>
              <w:t>通过实施1+X证书试点工作，推进校企合作，调动社会力量参与职业教育的积极性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DF83">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F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87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9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27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F2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2D28">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5C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4107C">
            <w:pPr>
              <w:jc w:val="center"/>
            </w:pPr>
          </w:p>
        </w:tc>
      </w:tr>
      <w:tr w14:paraId="6AEC9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AE4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64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87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37B4">
            <w:pPr>
              <w:jc w:val="center"/>
            </w:pPr>
            <w:r>
              <w:rPr>
                <w:rFonts w:ascii="宋体" w:hAnsi="宋体" w:eastAsia="宋体"/>
                <w:sz w:val="16"/>
              </w:rPr>
              <w:t>参训教师所在学校反馈满意率（%）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D8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7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7E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22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1F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A1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8D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46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31BE8">
            <w:pPr>
              <w:jc w:val="center"/>
            </w:pPr>
          </w:p>
        </w:tc>
      </w:tr>
      <w:tr w14:paraId="5871AC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63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9C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95C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A03C74">
            <w:pPr>
              <w:jc w:val="center"/>
            </w:pPr>
            <w:r>
              <w:rPr>
                <w:rFonts w:ascii="宋体" w:hAnsi="宋体" w:eastAsia="宋体"/>
                <w:sz w:val="16"/>
              </w:rPr>
              <w:t>100分</w:t>
            </w:r>
          </w:p>
        </w:tc>
      </w:tr>
    </w:tbl>
    <w:p w14:paraId="657F5F7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30"/>
        <w:gridCol w:w="626"/>
        <w:gridCol w:w="626"/>
        <w:gridCol w:w="626"/>
        <w:gridCol w:w="696"/>
        <w:gridCol w:w="630"/>
        <w:gridCol w:w="618"/>
        <w:gridCol w:w="630"/>
      </w:tblGrid>
      <w:tr w14:paraId="489836F3">
        <w:tblPrEx>
          <w:tblCellMar>
            <w:top w:w="0" w:type="dxa"/>
            <w:left w:w="108" w:type="dxa"/>
            <w:bottom w:w="0" w:type="dxa"/>
            <w:right w:w="108" w:type="dxa"/>
          </w:tblCellMar>
        </w:tblPrEx>
        <w:tc>
          <w:tcPr>
            <w:tcW w:w="8848" w:type="dxa"/>
            <w:gridSpan w:val="14"/>
            <w:vAlign w:val="center"/>
          </w:tcPr>
          <w:p w14:paraId="44C14D60">
            <w:pPr>
              <w:jc w:val="center"/>
            </w:pPr>
            <w:r>
              <w:rPr>
                <w:rFonts w:ascii="宋体" w:hAnsi="宋体" w:eastAsia="宋体"/>
                <w:sz w:val="24"/>
              </w:rPr>
              <w:t>项目支出绩效自评表</w:t>
            </w:r>
          </w:p>
        </w:tc>
      </w:tr>
      <w:tr w14:paraId="1E055D77">
        <w:tblPrEx>
          <w:tblCellMar>
            <w:top w:w="0" w:type="dxa"/>
            <w:left w:w="108" w:type="dxa"/>
            <w:bottom w:w="0" w:type="dxa"/>
            <w:right w:w="108" w:type="dxa"/>
          </w:tblCellMar>
        </w:tblPrEx>
        <w:tc>
          <w:tcPr>
            <w:tcW w:w="8848" w:type="dxa"/>
            <w:gridSpan w:val="14"/>
            <w:vAlign w:val="center"/>
          </w:tcPr>
          <w:p w14:paraId="4151DFA9">
            <w:pPr>
              <w:jc w:val="center"/>
            </w:pPr>
            <w:r>
              <w:rPr>
                <w:rFonts w:ascii="宋体" w:hAnsi="宋体" w:eastAsia="宋体"/>
                <w:sz w:val="24"/>
              </w:rPr>
              <w:t>(2024年度)</w:t>
            </w:r>
          </w:p>
        </w:tc>
      </w:tr>
      <w:tr w14:paraId="60EEA6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F5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5CDEB5">
            <w:pPr>
              <w:jc w:val="center"/>
            </w:pPr>
            <w:r>
              <w:rPr>
                <w:rFonts w:ascii="宋体" w:hAnsi="宋体" w:eastAsia="宋体"/>
                <w:sz w:val="16"/>
              </w:rPr>
              <w:t>克财教</w:t>
            </w:r>
            <w:r>
              <w:rPr>
                <w:rFonts w:hint="eastAsia" w:ascii="宋体" w:hAnsi="宋体"/>
                <w:sz w:val="16"/>
                <w:lang w:eastAsia="zh-CN"/>
              </w:rPr>
              <w:t>〔2023〕34号</w:t>
            </w:r>
            <w:r>
              <w:rPr>
                <w:rFonts w:ascii="宋体" w:hAnsi="宋体" w:eastAsia="宋体"/>
                <w:sz w:val="16"/>
              </w:rPr>
              <w:t>高校伙食补助（自治区）</w:t>
            </w:r>
          </w:p>
        </w:tc>
      </w:tr>
      <w:tr w14:paraId="71D8CC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8F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82CB1">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6E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8F20FF">
            <w:pPr>
              <w:jc w:val="center"/>
            </w:pPr>
            <w:r>
              <w:rPr>
                <w:rFonts w:ascii="宋体" w:hAnsi="宋体" w:eastAsia="宋体"/>
                <w:sz w:val="16"/>
              </w:rPr>
              <w:t>克孜勒苏职业技术学院</w:t>
            </w:r>
          </w:p>
        </w:tc>
      </w:tr>
      <w:tr w14:paraId="3DAEF5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C00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4F0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C71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070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FAF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D9B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2E3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233E">
            <w:pPr>
              <w:jc w:val="center"/>
            </w:pPr>
            <w:r>
              <w:rPr>
                <w:rFonts w:ascii="宋体" w:hAnsi="宋体" w:eastAsia="宋体"/>
                <w:sz w:val="16"/>
              </w:rPr>
              <w:t>得分</w:t>
            </w:r>
          </w:p>
        </w:tc>
      </w:tr>
      <w:tr w14:paraId="0D07E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32E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439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1290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5991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B4826">
            <w:pPr>
              <w:jc w:val="center"/>
            </w:pPr>
            <w:r>
              <w:rPr>
                <w:rFonts w:ascii="宋体" w:hAnsi="宋体" w:eastAsia="宋体"/>
                <w:sz w:val="16"/>
              </w:rPr>
              <w:t>10.08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26D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8FCF4">
            <w:pPr>
              <w:jc w:val="center"/>
            </w:pPr>
            <w:r>
              <w:rPr>
                <w:rFonts w:ascii="宋体" w:hAnsi="宋体" w:eastAsia="宋体"/>
                <w:sz w:val="16"/>
              </w:rPr>
              <w:t>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520F">
            <w:pPr>
              <w:jc w:val="center"/>
            </w:pPr>
            <w:r>
              <w:rPr>
                <w:rFonts w:ascii="宋体" w:hAnsi="宋体" w:eastAsia="宋体"/>
                <w:sz w:val="16"/>
              </w:rPr>
              <w:t>0.00分</w:t>
            </w:r>
          </w:p>
        </w:tc>
      </w:tr>
      <w:tr w14:paraId="20986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40C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FA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44EA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0C3D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4ADF1">
            <w:pPr>
              <w:jc w:val="center"/>
            </w:pPr>
            <w:r>
              <w:rPr>
                <w:rFonts w:ascii="宋体" w:hAnsi="宋体" w:eastAsia="宋体"/>
                <w:sz w:val="16"/>
              </w:rPr>
              <w:t>10.08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C3E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814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B2C4">
            <w:pPr>
              <w:jc w:val="center"/>
            </w:pPr>
            <w:r>
              <w:rPr>
                <w:rFonts w:ascii="宋体" w:hAnsi="宋体" w:eastAsia="宋体"/>
                <w:sz w:val="16"/>
              </w:rPr>
              <w:t>—</w:t>
            </w:r>
          </w:p>
        </w:tc>
      </w:tr>
      <w:tr w14:paraId="33E76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AC3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671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86D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5D0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573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E9E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22C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5014">
            <w:pPr>
              <w:jc w:val="center"/>
            </w:pPr>
            <w:r>
              <w:rPr>
                <w:rFonts w:ascii="宋体" w:hAnsi="宋体" w:eastAsia="宋体"/>
                <w:sz w:val="16"/>
              </w:rPr>
              <w:t>—</w:t>
            </w:r>
          </w:p>
        </w:tc>
      </w:tr>
      <w:tr w14:paraId="5AFEED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285C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7CB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881BE6">
            <w:pPr>
              <w:jc w:val="center"/>
            </w:pPr>
            <w:r>
              <w:rPr>
                <w:rFonts w:ascii="宋体" w:hAnsi="宋体" w:eastAsia="宋体"/>
                <w:sz w:val="16"/>
              </w:rPr>
              <w:t>实际完成情况</w:t>
            </w:r>
          </w:p>
        </w:tc>
      </w:tr>
      <w:tr w14:paraId="04C65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EE8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51FDA7">
            <w:pPr>
              <w:jc w:val="both"/>
            </w:pPr>
            <w:r>
              <w:rPr>
                <w:rFonts w:ascii="宋体" w:hAnsi="宋体" w:eastAsia="宋体"/>
                <w:sz w:val="16"/>
              </w:rPr>
              <w:t>该项目总投资17万元，其中：财政资金17万元，其他资金0万元，主要补充伙食费确保高校伙食价格稳定，满足家庭经济困难学生基本学习生活需要；助学金政策的实施进一步优化教育结构，维护教育公平，促进教育持续健康发展发挥着重要意义。根据克财教</w:t>
            </w:r>
            <w:r>
              <w:rPr>
                <w:rFonts w:hint="eastAsia" w:ascii="宋体" w:hAnsi="宋体"/>
                <w:sz w:val="16"/>
                <w:lang w:eastAsia="zh-CN"/>
              </w:rPr>
              <w:t>〔2023〕34号</w:t>
            </w:r>
            <w:r>
              <w:rPr>
                <w:rFonts w:ascii="宋体" w:hAnsi="宋体" w:eastAsia="宋体"/>
                <w:sz w:val="16"/>
              </w:rPr>
              <w:t>—关于拨付2023年学生资助补助资金预算（自治区第二批）的通知。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BB21C8">
            <w:pPr>
              <w:jc w:val="both"/>
            </w:pPr>
            <w:r>
              <w:rPr>
                <w:rFonts w:ascii="宋体" w:hAnsi="宋体" w:eastAsia="宋体"/>
                <w:sz w:val="16"/>
              </w:rPr>
              <w:t>截至2024年12月31日，已完成：伙食补助高职学生人数213人，购买食堂设备批次1次，主要补充伙食费确保高校伙食价格稳定，满足家庭经济困难学生基本学习生活需要；助学金政策的实施进一步优化教育结构，维护教育公平，促进教育持续健康发展发挥着重要意义。</w:t>
            </w:r>
          </w:p>
        </w:tc>
      </w:tr>
      <w:tr w14:paraId="17E2BF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2A7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FF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45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A0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61B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FB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78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B6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B9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AB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12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4FD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80A6E">
            <w:pPr>
              <w:jc w:val="center"/>
            </w:pPr>
            <w:r>
              <w:rPr>
                <w:rFonts w:ascii="宋体" w:hAnsi="宋体" w:eastAsia="宋体"/>
                <w:sz w:val="16"/>
              </w:rPr>
              <w:t>偏差原因分析及改进措施</w:t>
            </w:r>
          </w:p>
        </w:tc>
      </w:tr>
      <w:tr w14:paraId="4D25F9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A8F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56AB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7CE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E440">
            <w:pPr>
              <w:jc w:val="center"/>
            </w:pPr>
            <w:r>
              <w:rPr>
                <w:rFonts w:ascii="宋体" w:hAnsi="宋体" w:eastAsia="宋体"/>
                <w:sz w:val="16"/>
              </w:rPr>
              <w:t>伙食补助高职学生人数（人）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DA1C">
            <w:pPr>
              <w:jc w:val="center"/>
            </w:pPr>
            <w:r>
              <w:rPr>
                <w:rFonts w:ascii="宋体" w:hAnsi="宋体" w:eastAsia="宋体"/>
                <w:sz w:val="16"/>
              </w:rPr>
              <w:t>&gt;=213人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A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3B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C0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5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6C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91C8">
            <w:pPr>
              <w:jc w:val="center"/>
            </w:pPr>
            <w:r>
              <w:rPr>
                <w:rFonts w:ascii="宋体" w:hAnsi="宋体" w:eastAsia="宋体"/>
                <w:sz w:val="16"/>
              </w:rPr>
              <w:t>=213人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E8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5A6F6">
            <w:pPr>
              <w:jc w:val="center"/>
            </w:pPr>
          </w:p>
        </w:tc>
      </w:tr>
      <w:tr w14:paraId="35368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F3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1F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76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B661">
            <w:pPr>
              <w:jc w:val="center"/>
            </w:pPr>
            <w:r>
              <w:rPr>
                <w:rFonts w:ascii="宋体" w:hAnsi="宋体" w:eastAsia="宋体"/>
                <w:sz w:val="16"/>
              </w:rPr>
              <w:t>购买食堂设备批次（次）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A0A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A4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F7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93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6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E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69E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D4B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A73B9">
            <w:pPr>
              <w:jc w:val="center"/>
            </w:pPr>
            <w:r>
              <w:rPr>
                <w:rFonts w:ascii="宋体" w:hAnsi="宋体" w:eastAsia="宋体"/>
                <w:sz w:val="16"/>
              </w:rPr>
              <w:t>偏差原因：因设备采购资料不齐全导致未及时支付完，改进措施：待手续齐全及时支付。</w:t>
            </w:r>
          </w:p>
        </w:tc>
      </w:tr>
      <w:tr w14:paraId="082AD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E0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835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8D0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5BCB">
            <w:pPr>
              <w:jc w:val="center"/>
            </w:pPr>
            <w:r>
              <w:rPr>
                <w:rFonts w:ascii="宋体" w:hAnsi="宋体" w:eastAsia="宋体"/>
                <w:sz w:val="16"/>
              </w:rPr>
              <w:t>享受补助学生覆盖率（%）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C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F6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8D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A5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3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3A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1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C5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DD36C">
            <w:pPr>
              <w:jc w:val="center"/>
            </w:pPr>
          </w:p>
        </w:tc>
      </w:tr>
      <w:tr w14:paraId="07629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DD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7D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E7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F7FB">
            <w:pPr>
              <w:jc w:val="center"/>
            </w:pPr>
            <w:r>
              <w:rPr>
                <w:rFonts w:ascii="宋体" w:hAnsi="宋体" w:eastAsia="宋体"/>
                <w:sz w:val="16"/>
              </w:rPr>
              <w:t>饭菜质量合格率（%）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9E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2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D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9C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87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25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B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57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30E5E">
            <w:pPr>
              <w:jc w:val="center"/>
            </w:pPr>
          </w:p>
        </w:tc>
      </w:tr>
      <w:tr w14:paraId="5D25C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7C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E0E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4B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4E4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4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5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0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FA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C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E1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B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BF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6C487">
            <w:pPr>
              <w:jc w:val="center"/>
            </w:pPr>
          </w:p>
        </w:tc>
      </w:tr>
      <w:tr w14:paraId="664EE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2B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C6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54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276A">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3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4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D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DC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1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9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BB6F">
            <w:pPr>
              <w:jc w:val="center"/>
            </w:pPr>
            <w:r>
              <w:rPr>
                <w:rFonts w:ascii="宋体" w:hAnsi="宋体" w:eastAsia="宋体"/>
                <w:sz w:val="16"/>
              </w:rPr>
              <w:t>=59.3%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8E3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6ABD">
            <w:pPr>
              <w:jc w:val="center"/>
            </w:pPr>
            <w:r>
              <w:rPr>
                <w:rFonts w:ascii="宋体" w:hAnsi="宋体" w:eastAsia="宋体"/>
                <w:sz w:val="16"/>
              </w:rPr>
              <w:t>偏差原因：因设备采购资料不齐全导致未及时支付完，改进措施：待手续齐全及时支付。</w:t>
            </w:r>
          </w:p>
        </w:tc>
      </w:tr>
      <w:tr w14:paraId="7ED70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83E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58D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007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4DC1">
            <w:pPr>
              <w:jc w:val="center"/>
            </w:pPr>
            <w:r>
              <w:rPr>
                <w:rFonts w:ascii="宋体" w:hAnsi="宋体" w:eastAsia="宋体"/>
                <w:sz w:val="16"/>
              </w:rPr>
              <w:t>高校伙食补贴标准（元/生/年）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6AF4">
            <w:pPr>
              <w:jc w:val="center"/>
            </w:pPr>
            <w:r>
              <w:rPr>
                <w:rFonts w:ascii="宋体" w:hAnsi="宋体" w:eastAsia="宋体"/>
                <w:sz w:val="16"/>
              </w:rPr>
              <w:t>&lt;=200元/生/年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D8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3C60">
            <w:pPr>
              <w:jc w:val="center"/>
            </w:pPr>
            <w:r>
              <w:rPr>
                <w:rFonts w:ascii="宋体" w:hAnsi="宋体" w:eastAsia="宋体"/>
                <w:sz w:val="16"/>
              </w:rPr>
              <w:t>200元/生/年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88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8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3B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430A">
            <w:pPr>
              <w:jc w:val="center"/>
            </w:pPr>
            <w:r>
              <w:rPr>
                <w:rFonts w:ascii="宋体" w:hAnsi="宋体" w:eastAsia="宋体"/>
                <w:sz w:val="16"/>
              </w:rPr>
              <w:t>=200元/生/年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C1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16BF1">
            <w:pPr>
              <w:jc w:val="center"/>
            </w:pPr>
          </w:p>
        </w:tc>
      </w:tr>
      <w:tr w14:paraId="6E7EC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96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1F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92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59C1">
            <w:pPr>
              <w:jc w:val="center"/>
            </w:pPr>
            <w:r>
              <w:rPr>
                <w:rFonts w:ascii="宋体" w:hAnsi="宋体" w:eastAsia="宋体"/>
                <w:sz w:val="16"/>
              </w:rPr>
              <w:t>购买食堂设备（万元）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F777">
            <w:pPr>
              <w:jc w:val="center"/>
            </w:pPr>
            <w:r>
              <w:rPr>
                <w:rFonts w:ascii="宋体" w:hAnsi="宋体" w:eastAsia="宋体"/>
                <w:sz w:val="16"/>
              </w:rPr>
              <w:t>&lt;=12.75万元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7F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51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A5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1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2E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44FD">
            <w:pPr>
              <w:jc w:val="center"/>
            </w:pPr>
            <w:r>
              <w:rPr>
                <w:rFonts w:ascii="宋体" w:hAnsi="宋体" w:eastAsia="宋体"/>
                <w:sz w:val="16"/>
              </w:rPr>
              <w:t>=5.83万元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824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416EC">
            <w:pPr>
              <w:jc w:val="center"/>
            </w:pPr>
            <w:r>
              <w:rPr>
                <w:rFonts w:ascii="宋体" w:hAnsi="宋体" w:eastAsia="宋体"/>
                <w:sz w:val="16"/>
              </w:rPr>
              <w:t>偏差原因：因设备采购资料不齐全导致未及时支付完，改进措施：待手续齐全及时支付。</w:t>
            </w:r>
          </w:p>
        </w:tc>
      </w:tr>
      <w:tr w14:paraId="3C954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92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45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D4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224A">
            <w:pPr>
              <w:jc w:val="center"/>
            </w:pPr>
            <w:r>
              <w:rPr>
                <w:rFonts w:ascii="宋体" w:hAnsi="宋体" w:eastAsia="宋体"/>
                <w:sz w:val="16"/>
              </w:rPr>
              <w:t>减轻学生经济负担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94B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E21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C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FC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7F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0E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445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7F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8DE15">
            <w:pPr>
              <w:jc w:val="center"/>
            </w:pPr>
          </w:p>
        </w:tc>
      </w:tr>
      <w:tr w14:paraId="6E92F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9A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E5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7D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A755">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6B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4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45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74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70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0D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13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3E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F6D26">
            <w:pPr>
              <w:jc w:val="center"/>
            </w:pPr>
          </w:p>
        </w:tc>
      </w:tr>
      <w:tr w14:paraId="7099C4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BDC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214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75F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80BF77">
            <w:pPr>
              <w:jc w:val="center"/>
            </w:pPr>
            <w:r>
              <w:rPr>
                <w:rFonts w:ascii="宋体" w:hAnsi="宋体" w:eastAsia="宋体"/>
                <w:sz w:val="16"/>
              </w:rPr>
              <w:t>65分</w:t>
            </w:r>
          </w:p>
        </w:tc>
      </w:tr>
    </w:tbl>
    <w:p w14:paraId="61A7EA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4DD3C48">
        <w:tblPrEx>
          <w:tblCellMar>
            <w:top w:w="0" w:type="dxa"/>
            <w:left w:w="108" w:type="dxa"/>
            <w:bottom w:w="0" w:type="dxa"/>
            <w:right w:w="108" w:type="dxa"/>
          </w:tblCellMar>
        </w:tblPrEx>
        <w:tc>
          <w:tcPr>
            <w:tcW w:w="8848" w:type="dxa"/>
            <w:gridSpan w:val="14"/>
            <w:vAlign w:val="center"/>
          </w:tcPr>
          <w:p w14:paraId="6895E6DC">
            <w:pPr>
              <w:jc w:val="center"/>
            </w:pPr>
            <w:r>
              <w:rPr>
                <w:rFonts w:ascii="宋体" w:hAnsi="宋体" w:eastAsia="宋体"/>
                <w:sz w:val="24"/>
              </w:rPr>
              <w:t>项目支出绩效自评表</w:t>
            </w:r>
          </w:p>
        </w:tc>
      </w:tr>
      <w:tr w14:paraId="72227FB5">
        <w:tblPrEx>
          <w:tblCellMar>
            <w:top w:w="0" w:type="dxa"/>
            <w:left w:w="108" w:type="dxa"/>
            <w:bottom w:w="0" w:type="dxa"/>
            <w:right w:w="108" w:type="dxa"/>
          </w:tblCellMar>
        </w:tblPrEx>
        <w:tc>
          <w:tcPr>
            <w:tcW w:w="8848" w:type="dxa"/>
            <w:gridSpan w:val="14"/>
            <w:vAlign w:val="center"/>
          </w:tcPr>
          <w:p w14:paraId="0F459418">
            <w:pPr>
              <w:jc w:val="center"/>
            </w:pPr>
            <w:r>
              <w:rPr>
                <w:rFonts w:ascii="宋体" w:hAnsi="宋体" w:eastAsia="宋体"/>
                <w:sz w:val="24"/>
              </w:rPr>
              <w:t>(2024年度)</w:t>
            </w:r>
          </w:p>
        </w:tc>
      </w:tr>
      <w:tr w14:paraId="6AA977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BC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14ADF6">
            <w:pPr>
              <w:jc w:val="center"/>
            </w:pPr>
            <w:r>
              <w:rPr>
                <w:rFonts w:ascii="宋体" w:hAnsi="宋体" w:eastAsia="宋体"/>
                <w:sz w:val="16"/>
              </w:rPr>
              <w:t>克财教</w:t>
            </w:r>
            <w:r>
              <w:rPr>
                <w:rFonts w:hint="eastAsia" w:ascii="宋体" w:hAnsi="宋体"/>
                <w:sz w:val="16"/>
                <w:lang w:eastAsia="zh-CN"/>
              </w:rPr>
              <w:t>〔2023〕9号</w:t>
            </w:r>
            <w:r>
              <w:rPr>
                <w:rFonts w:ascii="宋体" w:hAnsi="宋体" w:eastAsia="宋体"/>
                <w:sz w:val="16"/>
              </w:rPr>
              <w:t>—技工助学金(上年结转）</w:t>
            </w:r>
          </w:p>
        </w:tc>
      </w:tr>
      <w:tr w14:paraId="4DCEE7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A0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F419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42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88A940">
            <w:pPr>
              <w:jc w:val="center"/>
            </w:pPr>
            <w:r>
              <w:rPr>
                <w:rFonts w:ascii="宋体" w:hAnsi="宋体" w:eastAsia="宋体"/>
                <w:sz w:val="16"/>
              </w:rPr>
              <w:t>克孜勒苏职业技术学院</w:t>
            </w:r>
          </w:p>
        </w:tc>
      </w:tr>
      <w:tr w14:paraId="23C9DF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47E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F1F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0EC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3E8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495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706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CC1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FCE9">
            <w:pPr>
              <w:jc w:val="center"/>
            </w:pPr>
            <w:r>
              <w:rPr>
                <w:rFonts w:ascii="宋体" w:hAnsi="宋体" w:eastAsia="宋体"/>
                <w:sz w:val="16"/>
              </w:rPr>
              <w:t>得分</w:t>
            </w:r>
          </w:p>
        </w:tc>
      </w:tr>
      <w:tr w14:paraId="5E3DB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912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05D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A241A">
            <w:pPr>
              <w:jc w:val="center"/>
            </w:pPr>
            <w:r>
              <w:rPr>
                <w:rFonts w:ascii="宋体" w:hAnsi="宋体" w:eastAsia="宋体"/>
                <w:sz w:val="16"/>
              </w:rPr>
              <w:t>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797B0">
            <w:pPr>
              <w:jc w:val="center"/>
            </w:pPr>
            <w:r>
              <w:rPr>
                <w:rFonts w:ascii="宋体" w:hAnsi="宋体" w:eastAsia="宋体"/>
                <w:sz w:val="16"/>
              </w:rPr>
              <w:t>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6EC50">
            <w:pPr>
              <w:jc w:val="center"/>
            </w:pPr>
            <w:r>
              <w:rPr>
                <w:rFonts w:ascii="宋体" w:hAnsi="宋体" w:eastAsia="宋体"/>
                <w:sz w:val="16"/>
              </w:rPr>
              <w:t>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940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4C45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7554">
            <w:pPr>
              <w:jc w:val="center"/>
            </w:pPr>
            <w:r>
              <w:rPr>
                <w:rFonts w:ascii="宋体" w:hAnsi="宋体" w:eastAsia="宋体"/>
                <w:sz w:val="16"/>
              </w:rPr>
              <w:t>10.00分</w:t>
            </w:r>
          </w:p>
        </w:tc>
      </w:tr>
      <w:tr w14:paraId="2578D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B83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20D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DC65D">
            <w:pPr>
              <w:jc w:val="center"/>
            </w:pPr>
            <w:r>
              <w:rPr>
                <w:rFonts w:ascii="宋体" w:hAnsi="宋体" w:eastAsia="宋体"/>
                <w:sz w:val="16"/>
              </w:rPr>
              <w:t>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CBE01">
            <w:pPr>
              <w:jc w:val="center"/>
            </w:pPr>
            <w:r>
              <w:rPr>
                <w:rFonts w:ascii="宋体" w:hAnsi="宋体" w:eastAsia="宋体"/>
                <w:sz w:val="16"/>
              </w:rPr>
              <w:t>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B5DAC">
            <w:pPr>
              <w:jc w:val="center"/>
            </w:pPr>
            <w:r>
              <w:rPr>
                <w:rFonts w:ascii="宋体" w:hAnsi="宋体" w:eastAsia="宋体"/>
                <w:sz w:val="16"/>
              </w:rPr>
              <w:t>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95C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CE2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7E57">
            <w:pPr>
              <w:jc w:val="center"/>
            </w:pPr>
            <w:r>
              <w:rPr>
                <w:rFonts w:ascii="宋体" w:hAnsi="宋体" w:eastAsia="宋体"/>
                <w:sz w:val="16"/>
              </w:rPr>
              <w:t>—</w:t>
            </w:r>
          </w:p>
        </w:tc>
      </w:tr>
      <w:tr w14:paraId="19070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49E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CBF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B5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4AE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38F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25D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94F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F9A6">
            <w:pPr>
              <w:jc w:val="center"/>
            </w:pPr>
            <w:r>
              <w:rPr>
                <w:rFonts w:ascii="宋体" w:hAnsi="宋体" w:eastAsia="宋体"/>
                <w:sz w:val="16"/>
              </w:rPr>
              <w:t>—</w:t>
            </w:r>
          </w:p>
        </w:tc>
      </w:tr>
      <w:tr w14:paraId="3BC812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049D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0F2B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0B7713">
            <w:pPr>
              <w:jc w:val="center"/>
            </w:pPr>
            <w:r>
              <w:rPr>
                <w:rFonts w:ascii="宋体" w:hAnsi="宋体" w:eastAsia="宋体"/>
                <w:sz w:val="16"/>
              </w:rPr>
              <w:t>实际完成情况</w:t>
            </w:r>
          </w:p>
        </w:tc>
      </w:tr>
      <w:tr w14:paraId="246A8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437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1426C6">
            <w:pPr>
              <w:jc w:val="both"/>
            </w:pPr>
            <w:r>
              <w:rPr>
                <w:rFonts w:ascii="宋体" w:hAnsi="宋体" w:eastAsia="宋体"/>
                <w:sz w:val="16"/>
              </w:rPr>
              <w:t>该项目总投资0.02万元，其中：财政资金0.02万元，其他资金0万元，主要用于技工助学金发放，有利于技工学校各项国家资助政策按规定得到落实，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的实施，进一步优化教育结构，维护教育公平，促进教育持续健康发展发挥着重要意义。根据克财教</w:t>
            </w:r>
            <w:r>
              <w:rPr>
                <w:rFonts w:hint="eastAsia" w:ascii="宋体" w:hAnsi="宋体"/>
                <w:sz w:val="16"/>
                <w:lang w:eastAsia="zh-CN"/>
              </w:rPr>
              <w:t>〔2023〕9号</w:t>
            </w:r>
            <w:r>
              <w:rPr>
                <w:rFonts w:ascii="宋体" w:hAnsi="宋体" w:eastAsia="宋体"/>
                <w:sz w:val="16"/>
              </w:rPr>
              <w:t>-关于下达2023年学生资助补助经费预算（第二批）的通知（技工上年结转0.02万元）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A76254">
            <w:pPr>
              <w:jc w:val="both"/>
            </w:pPr>
            <w:r>
              <w:rPr>
                <w:rFonts w:ascii="宋体" w:hAnsi="宋体" w:eastAsia="宋体"/>
                <w:sz w:val="16"/>
              </w:rPr>
              <w:t>截至2024年12月31日，已完成：技工学生享受补助人数1人，主要用于技工助学金发放，有利于技工学校各项国家资助政策按规定得到落实，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w:t>
            </w:r>
          </w:p>
        </w:tc>
      </w:tr>
      <w:tr w14:paraId="5F3D90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09A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D2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B7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3C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5ED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77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A3E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4C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0F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FA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07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4F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81B33">
            <w:pPr>
              <w:jc w:val="center"/>
            </w:pPr>
            <w:r>
              <w:rPr>
                <w:rFonts w:ascii="宋体" w:hAnsi="宋体" w:eastAsia="宋体"/>
                <w:sz w:val="16"/>
              </w:rPr>
              <w:t>偏差原因分析及改进措施</w:t>
            </w:r>
          </w:p>
        </w:tc>
      </w:tr>
      <w:tr w14:paraId="490E0A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728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2200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8B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4D3E">
            <w:pPr>
              <w:jc w:val="center"/>
            </w:pPr>
            <w:r>
              <w:rPr>
                <w:rFonts w:ascii="宋体" w:hAnsi="宋体" w:eastAsia="宋体"/>
                <w:sz w:val="16"/>
              </w:rPr>
              <w:t>技工学生享受补助人数（人）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C6F9">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4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7A9A">
            <w:pPr>
              <w:jc w:val="center"/>
            </w:pPr>
            <w:r>
              <w:rPr>
                <w:rFonts w:ascii="宋体" w:hAnsi="宋体" w:eastAsia="宋体"/>
                <w:sz w:val="16"/>
              </w:rPr>
              <w:t>315人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47A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6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4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B47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0ED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EB741">
            <w:pPr>
              <w:jc w:val="center"/>
            </w:pPr>
          </w:p>
        </w:tc>
      </w:tr>
      <w:tr w14:paraId="2758C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06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758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E5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6C66">
            <w:pPr>
              <w:jc w:val="center"/>
            </w:pPr>
            <w:r>
              <w:rPr>
                <w:rFonts w:ascii="宋体" w:hAnsi="宋体" w:eastAsia="宋体"/>
                <w:sz w:val="16"/>
              </w:rPr>
              <w:t>享受补助学生覆盖率（%）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7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0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28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D3F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8B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6C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B4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9B2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74202">
            <w:pPr>
              <w:jc w:val="center"/>
            </w:pPr>
          </w:p>
        </w:tc>
      </w:tr>
      <w:tr w14:paraId="2E358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35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9E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E8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1703">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2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C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2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B1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1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2A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7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8C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80B4A">
            <w:pPr>
              <w:jc w:val="center"/>
            </w:pPr>
          </w:p>
        </w:tc>
      </w:tr>
      <w:tr w14:paraId="69E03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9F2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5EB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340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077A0">
            <w:pPr>
              <w:jc w:val="center"/>
            </w:pPr>
            <w:r>
              <w:rPr>
                <w:rFonts w:ascii="宋体" w:hAnsi="宋体" w:eastAsia="宋体"/>
                <w:sz w:val="16"/>
              </w:rPr>
              <w:t>发放助学金总支出（万元）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97AA">
            <w:pPr>
              <w:jc w:val="center"/>
            </w:pPr>
            <w:r>
              <w:rPr>
                <w:rFonts w:ascii="宋体" w:hAnsi="宋体" w:eastAsia="宋体"/>
                <w:sz w:val="16"/>
              </w:rPr>
              <w:t>&lt;=0.02万元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43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B37B">
            <w:pPr>
              <w:jc w:val="center"/>
            </w:pPr>
            <w:r>
              <w:rPr>
                <w:rFonts w:ascii="宋体" w:hAnsi="宋体" w:eastAsia="宋体"/>
                <w:sz w:val="16"/>
              </w:rPr>
              <w:t>62.95万元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AD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96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5B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25DD">
            <w:pPr>
              <w:jc w:val="center"/>
            </w:pPr>
            <w:r>
              <w:rPr>
                <w:rFonts w:ascii="宋体" w:hAnsi="宋体" w:eastAsia="宋体"/>
                <w:sz w:val="16"/>
              </w:rPr>
              <w:t>=0.02万元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2B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47D86">
            <w:pPr>
              <w:jc w:val="center"/>
            </w:pPr>
          </w:p>
        </w:tc>
      </w:tr>
      <w:tr w14:paraId="6EDD2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EA5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80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F11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5768">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D8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14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B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5E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5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64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5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F8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82E0D">
            <w:pPr>
              <w:jc w:val="center"/>
            </w:pPr>
          </w:p>
        </w:tc>
      </w:tr>
      <w:tr w14:paraId="6AA75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9C8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002C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870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1437">
            <w:pPr>
              <w:jc w:val="center"/>
            </w:pPr>
            <w:r>
              <w:rPr>
                <w:rFonts w:ascii="宋体" w:hAnsi="宋体" w:eastAsia="宋体"/>
                <w:sz w:val="16"/>
              </w:rPr>
              <w:t>技工学生因贫辍学率（%）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97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3BC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D5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DE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A9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E07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A4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24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2FAE7">
            <w:pPr>
              <w:jc w:val="center"/>
            </w:pPr>
          </w:p>
        </w:tc>
      </w:tr>
      <w:tr w14:paraId="4781A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1B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668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8B5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47FD">
            <w:pPr>
              <w:jc w:val="center"/>
            </w:pPr>
            <w:r>
              <w:rPr>
                <w:rFonts w:ascii="宋体" w:hAnsi="宋体" w:eastAsia="宋体"/>
                <w:sz w:val="16"/>
              </w:rPr>
              <w:t>减轻家庭困难学生的经济负担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636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7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803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EC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5E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827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AA1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31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EA5CD">
            <w:pPr>
              <w:jc w:val="center"/>
            </w:pPr>
          </w:p>
        </w:tc>
      </w:tr>
      <w:tr w14:paraId="5FC0D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23B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36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64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43B9">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75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29F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4C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7E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9F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6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D8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83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B6FA6">
            <w:pPr>
              <w:jc w:val="center"/>
            </w:pPr>
          </w:p>
        </w:tc>
      </w:tr>
      <w:tr w14:paraId="0F4D30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861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37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110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F64CC1">
            <w:pPr>
              <w:jc w:val="center"/>
            </w:pPr>
            <w:r>
              <w:rPr>
                <w:rFonts w:ascii="宋体" w:hAnsi="宋体" w:eastAsia="宋体"/>
                <w:sz w:val="16"/>
              </w:rPr>
              <w:t>100分</w:t>
            </w:r>
          </w:p>
        </w:tc>
      </w:tr>
    </w:tbl>
    <w:p w14:paraId="5481631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9000B0E">
        <w:tc>
          <w:tcPr>
            <w:tcW w:w="8848" w:type="dxa"/>
            <w:gridSpan w:val="14"/>
            <w:vAlign w:val="center"/>
          </w:tcPr>
          <w:p w14:paraId="713926B5">
            <w:pPr>
              <w:jc w:val="center"/>
            </w:pPr>
            <w:r>
              <w:rPr>
                <w:rFonts w:ascii="宋体" w:hAnsi="宋体" w:eastAsia="宋体"/>
                <w:sz w:val="24"/>
              </w:rPr>
              <w:t>项目支出绩效自评表</w:t>
            </w:r>
          </w:p>
        </w:tc>
      </w:tr>
      <w:tr w14:paraId="325C4B2A">
        <w:tblPrEx>
          <w:tblCellMar>
            <w:top w:w="0" w:type="dxa"/>
            <w:left w:w="108" w:type="dxa"/>
            <w:bottom w:w="0" w:type="dxa"/>
            <w:right w:w="108" w:type="dxa"/>
          </w:tblCellMar>
        </w:tblPrEx>
        <w:tc>
          <w:tcPr>
            <w:tcW w:w="8848" w:type="dxa"/>
            <w:gridSpan w:val="14"/>
            <w:vAlign w:val="center"/>
          </w:tcPr>
          <w:p w14:paraId="65EE1E97">
            <w:pPr>
              <w:jc w:val="center"/>
            </w:pPr>
            <w:r>
              <w:rPr>
                <w:rFonts w:ascii="宋体" w:hAnsi="宋体" w:eastAsia="宋体"/>
                <w:sz w:val="24"/>
              </w:rPr>
              <w:t>(2024年度)</w:t>
            </w:r>
          </w:p>
        </w:tc>
      </w:tr>
      <w:tr w14:paraId="7F4732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C7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ADB168">
            <w:pPr>
              <w:jc w:val="center"/>
            </w:pPr>
            <w:r>
              <w:rPr>
                <w:rFonts w:ascii="宋体" w:hAnsi="宋体" w:eastAsia="宋体"/>
                <w:sz w:val="16"/>
              </w:rPr>
              <w:t>克财教</w:t>
            </w:r>
            <w:r>
              <w:rPr>
                <w:rFonts w:hint="eastAsia" w:ascii="宋体" w:hAnsi="宋体"/>
                <w:sz w:val="16"/>
                <w:lang w:eastAsia="zh-CN"/>
              </w:rPr>
              <w:t>〔2023〕35号</w:t>
            </w:r>
            <w:r>
              <w:rPr>
                <w:rFonts w:ascii="宋体" w:hAnsi="宋体" w:eastAsia="宋体"/>
                <w:sz w:val="16"/>
              </w:rPr>
              <w:t>本专科助学金</w:t>
            </w:r>
          </w:p>
        </w:tc>
      </w:tr>
      <w:tr w14:paraId="74A82F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AF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B6EB03">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78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BFA094">
            <w:pPr>
              <w:jc w:val="center"/>
            </w:pPr>
            <w:r>
              <w:rPr>
                <w:rFonts w:ascii="宋体" w:hAnsi="宋体" w:eastAsia="宋体"/>
                <w:sz w:val="16"/>
              </w:rPr>
              <w:t>克孜勒苏职业技术学院</w:t>
            </w:r>
          </w:p>
        </w:tc>
      </w:tr>
      <w:tr w14:paraId="12BF4B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C61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940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E85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75A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D65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297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61F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0916">
            <w:pPr>
              <w:jc w:val="center"/>
            </w:pPr>
            <w:r>
              <w:rPr>
                <w:rFonts w:ascii="宋体" w:hAnsi="宋体" w:eastAsia="宋体"/>
                <w:sz w:val="16"/>
              </w:rPr>
              <w:t>得分</w:t>
            </w:r>
          </w:p>
        </w:tc>
      </w:tr>
      <w:tr w14:paraId="758A8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1C3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2EF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35A59">
            <w:pPr>
              <w:jc w:val="center"/>
            </w:pPr>
            <w:r>
              <w:rPr>
                <w:rFonts w:ascii="宋体" w:hAnsi="宋体" w:eastAsia="宋体"/>
                <w:sz w:val="16"/>
              </w:rPr>
              <w:t>39.55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1AE76">
            <w:pPr>
              <w:jc w:val="center"/>
            </w:pPr>
            <w:r>
              <w:rPr>
                <w:rFonts w:ascii="宋体" w:hAnsi="宋体" w:eastAsia="宋体"/>
                <w:sz w:val="16"/>
              </w:rPr>
              <w:t>39.55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59EAD">
            <w:pPr>
              <w:jc w:val="center"/>
            </w:pPr>
            <w:r>
              <w:rPr>
                <w:rFonts w:ascii="宋体" w:hAnsi="宋体" w:eastAsia="宋体"/>
                <w:sz w:val="16"/>
              </w:rPr>
              <w:t>39.55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20B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5FE0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302D">
            <w:pPr>
              <w:jc w:val="center"/>
            </w:pPr>
            <w:r>
              <w:rPr>
                <w:rFonts w:ascii="宋体" w:hAnsi="宋体" w:eastAsia="宋体"/>
                <w:sz w:val="16"/>
              </w:rPr>
              <w:t>10.00分</w:t>
            </w:r>
          </w:p>
        </w:tc>
      </w:tr>
      <w:tr w14:paraId="528F0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C5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A12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65579">
            <w:pPr>
              <w:jc w:val="center"/>
            </w:pPr>
            <w:r>
              <w:rPr>
                <w:rFonts w:ascii="宋体" w:hAnsi="宋体" w:eastAsia="宋体"/>
                <w:sz w:val="16"/>
              </w:rPr>
              <w:t>39.55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2223F">
            <w:pPr>
              <w:jc w:val="center"/>
            </w:pPr>
            <w:r>
              <w:rPr>
                <w:rFonts w:ascii="宋体" w:hAnsi="宋体" w:eastAsia="宋体"/>
                <w:sz w:val="16"/>
              </w:rPr>
              <w:t>39.55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707F9">
            <w:pPr>
              <w:jc w:val="center"/>
            </w:pPr>
            <w:r>
              <w:rPr>
                <w:rFonts w:ascii="宋体" w:hAnsi="宋体" w:eastAsia="宋体"/>
                <w:sz w:val="16"/>
              </w:rPr>
              <w:t>39.55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D05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478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B1A1">
            <w:pPr>
              <w:jc w:val="center"/>
            </w:pPr>
            <w:r>
              <w:rPr>
                <w:rFonts w:ascii="宋体" w:hAnsi="宋体" w:eastAsia="宋体"/>
                <w:sz w:val="16"/>
              </w:rPr>
              <w:t>—</w:t>
            </w:r>
          </w:p>
        </w:tc>
      </w:tr>
      <w:tr w14:paraId="3AE35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1E3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A59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1F8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13D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863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F01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C66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B02E">
            <w:pPr>
              <w:jc w:val="center"/>
            </w:pPr>
            <w:r>
              <w:rPr>
                <w:rFonts w:ascii="宋体" w:hAnsi="宋体" w:eastAsia="宋体"/>
                <w:sz w:val="16"/>
              </w:rPr>
              <w:t>—</w:t>
            </w:r>
          </w:p>
        </w:tc>
      </w:tr>
      <w:tr w14:paraId="66943D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AB1B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4AF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0BCC4D">
            <w:pPr>
              <w:jc w:val="center"/>
            </w:pPr>
            <w:r>
              <w:rPr>
                <w:rFonts w:ascii="宋体" w:hAnsi="宋体" w:eastAsia="宋体"/>
                <w:sz w:val="16"/>
              </w:rPr>
              <w:t>实际完成情况</w:t>
            </w:r>
          </w:p>
        </w:tc>
      </w:tr>
      <w:tr w14:paraId="670F7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132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EB53D">
            <w:pPr>
              <w:jc w:val="both"/>
            </w:pPr>
            <w:r>
              <w:rPr>
                <w:rFonts w:ascii="宋体" w:hAnsi="宋体" w:eastAsia="宋体"/>
                <w:sz w:val="16"/>
              </w:rPr>
              <w:t>该项目总投资39.55万元，其中：财政资金39.55万元，其他资金0万元，主要用于高职助学金发放，有利于高等学校各项国家资助政策按规定得到落实，通过该项目的实施，进一步优化教育结构，维护教育公平，促进教育持续健康发展发挥着重要意义。克财教</w:t>
            </w:r>
            <w:r>
              <w:rPr>
                <w:rFonts w:hint="eastAsia" w:ascii="宋体" w:hAnsi="宋体"/>
                <w:sz w:val="16"/>
                <w:lang w:eastAsia="zh-CN"/>
              </w:rPr>
              <w:t>〔2023〕35号</w:t>
            </w:r>
            <w:r>
              <w:rPr>
                <w:rFonts w:ascii="宋体" w:hAnsi="宋体" w:eastAsia="宋体"/>
                <w:sz w:val="16"/>
              </w:rPr>
              <w:t>-关于下达2023年学生资助补助自治区直达资金（第二批）的通知。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1F4324">
            <w:pPr>
              <w:jc w:val="both"/>
            </w:pPr>
            <w:r>
              <w:rPr>
                <w:rFonts w:ascii="宋体" w:hAnsi="宋体" w:eastAsia="宋体"/>
                <w:sz w:val="16"/>
              </w:rPr>
              <w:t>截至2024年12月31日：已完成：高职学生享受助学金人数120人，主要用于高职助学金发放，有利于高等学校各项国家资助政策按规定得到落实，通过该项目的实施，进一步优化教育结构，维护教育公平，促进教育持续健康发展发挥着重要意义。</w:t>
            </w:r>
          </w:p>
        </w:tc>
      </w:tr>
      <w:tr w14:paraId="1467C3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FE9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37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45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34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984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E4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E9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41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40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88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E0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87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61332">
            <w:pPr>
              <w:jc w:val="center"/>
            </w:pPr>
            <w:r>
              <w:rPr>
                <w:rFonts w:ascii="宋体" w:hAnsi="宋体" w:eastAsia="宋体"/>
                <w:sz w:val="16"/>
              </w:rPr>
              <w:t>偏差原因分析及改进措施</w:t>
            </w:r>
          </w:p>
        </w:tc>
      </w:tr>
      <w:tr w14:paraId="53EDDC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229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677F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FD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EAF4">
            <w:pPr>
              <w:jc w:val="center"/>
            </w:pPr>
            <w:r>
              <w:rPr>
                <w:rFonts w:ascii="宋体" w:hAnsi="宋体" w:eastAsia="宋体"/>
                <w:sz w:val="16"/>
              </w:rPr>
              <w:t>高职学生享受助学金人数（人）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4C40">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6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2D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727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14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2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ED5E">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8E0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1D864">
            <w:pPr>
              <w:jc w:val="center"/>
            </w:pPr>
          </w:p>
        </w:tc>
      </w:tr>
      <w:tr w14:paraId="1D5A6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5F7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430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AF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2959">
            <w:pPr>
              <w:jc w:val="center"/>
            </w:pPr>
            <w:r>
              <w:rPr>
                <w:rFonts w:ascii="宋体" w:hAnsi="宋体" w:eastAsia="宋体"/>
                <w:sz w:val="16"/>
              </w:rPr>
              <w:t>享受助学金学生覆盖率（%）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27B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3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7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C27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A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D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8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26F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21463">
            <w:pPr>
              <w:jc w:val="center"/>
            </w:pPr>
          </w:p>
        </w:tc>
      </w:tr>
      <w:tr w14:paraId="7A95D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C71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705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38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9685">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FC0A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3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5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7E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5B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1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7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BC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14C5">
            <w:pPr>
              <w:jc w:val="center"/>
            </w:pPr>
          </w:p>
        </w:tc>
      </w:tr>
      <w:tr w14:paraId="25D34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BC7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0AD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EE8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0F6C">
            <w:pPr>
              <w:jc w:val="center"/>
            </w:pPr>
            <w:r>
              <w:rPr>
                <w:rFonts w:ascii="宋体" w:hAnsi="宋体" w:eastAsia="宋体"/>
                <w:sz w:val="16"/>
              </w:rPr>
              <w:t>发放助学金补助标准（元/人/年）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9AC6">
            <w:pPr>
              <w:jc w:val="center"/>
            </w:pPr>
            <w:r>
              <w:rPr>
                <w:rFonts w:ascii="宋体" w:hAnsi="宋体" w:eastAsia="宋体"/>
                <w:sz w:val="16"/>
              </w:rPr>
              <w:t>&lt;=3300元/人/年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BC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AE67">
            <w:pPr>
              <w:jc w:val="center"/>
            </w:pPr>
            <w:r>
              <w:rPr>
                <w:rFonts w:ascii="宋体" w:hAnsi="宋体" w:eastAsia="宋体"/>
                <w:sz w:val="16"/>
              </w:rPr>
              <w:t>3300元/人/年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9A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3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91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558D">
            <w:pPr>
              <w:jc w:val="center"/>
            </w:pPr>
            <w:r>
              <w:rPr>
                <w:rFonts w:ascii="宋体" w:hAnsi="宋体" w:eastAsia="宋体"/>
                <w:sz w:val="16"/>
              </w:rPr>
              <w:t>=3300元/人/年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00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EF277">
            <w:pPr>
              <w:jc w:val="center"/>
            </w:pPr>
          </w:p>
        </w:tc>
      </w:tr>
      <w:tr w14:paraId="1D76E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09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AD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FB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5588">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DD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F0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A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55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4B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5F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2A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CF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9878">
            <w:pPr>
              <w:jc w:val="center"/>
            </w:pPr>
          </w:p>
        </w:tc>
      </w:tr>
      <w:tr w14:paraId="3E379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5F3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E064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F0B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1C2D">
            <w:pPr>
              <w:jc w:val="center"/>
            </w:pPr>
            <w:r>
              <w:rPr>
                <w:rFonts w:ascii="宋体" w:hAnsi="宋体" w:eastAsia="宋体"/>
                <w:sz w:val="16"/>
              </w:rPr>
              <w:t>高职业学生因贫辍学率（%）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AA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00A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D1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05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97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AA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04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E9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CC2BC">
            <w:pPr>
              <w:jc w:val="center"/>
            </w:pPr>
          </w:p>
        </w:tc>
      </w:tr>
      <w:tr w14:paraId="496CE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7C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A7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62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C3F0">
            <w:pPr>
              <w:jc w:val="center"/>
            </w:pPr>
            <w:r>
              <w:rPr>
                <w:rFonts w:ascii="宋体" w:hAnsi="宋体" w:eastAsia="宋体"/>
                <w:sz w:val="16"/>
              </w:rPr>
              <w:t>减轻家庭困难学生的经济负担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3C2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E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4E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18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C7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1E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D18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30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E275C">
            <w:pPr>
              <w:jc w:val="center"/>
            </w:pPr>
          </w:p>
        </w:tc>
      </w:tr>
      <w:tr w14:paraId="0E8EE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71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53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83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EAAE">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D8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2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44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D1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B5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32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85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2F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B39C0">
            <w:pPr>
              <w:jc w:val="center"/>
            </w:pPr>
          </w:p>
        </w:tc>
      </w:tr>
      <w:tr w14:paraId="78818C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8A6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17E3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E18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0977F3">
            <w:pPr>
              <w:jc w:val="center"/>
            </w:pPr>
            <w:r>
              <w:rPr>
                <w:rFonts w:ascii="宋体" w:hAnsi="宋体" w:eastAsia="宋体"/>
                <w:sz w:val="16"/>
              </w:rPr>
              <w:t>100分</w:t>
            </w:r>
          </w:p>
        </w:tc>
      </w:tr>
    </w:tbl>
    <w:p w14:paraId="55CEB42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B748FD4">
        <w:tblPrEx>
          <w:tblCellMar>
            <w:top w:w="0" w:type="dxa"/>
            <w:left w:w="108" w:type="dxa"/>
            <w:bottom w:w="0" w:type="dxa"/>
            <w:right w:w="108" w:type="dxa"/>
          </w:tblCellMar>
        </w:tblPrEx>
        <w:tc>
          <w:tcPr>
            <w:tcW w:w="8848" w:type="dxa"/>
            <w:gridSpan w:val="14"/>
            <w:vAlign w:val="center"/>
          </w:tcPr>
          <w:p w14:paraId="0FC06923">
            <w:pPr>
              <w:jc w:val="center"/>
            </w:pPr>
            <w:r>
              <w:rPr>
                <w:rFonts w:ascii="宋体" w:hAnsi="宋体" w:eastAsia="宋体"/>
                <w:sz w:val="24"/>
              </w:rPr>
              <w:t>项目支出绩效自评表</w:t>
            </w:r>
          </w:p>
        </w:tc>
      </w:tr>
      <w:tr w14:paraId="1ED4A265">
        <w:tblPrEx>
          <w:tblCellMar>
            <w:top w:w="0" w:type="dxa"/>
            <w:left w:w="108" w:type="dxa"/>
            <w:bottom w:w="0" w:type="dxa"/>
            <w:right w:w="108" w:type="dxa"/>
          </w:tblCellMar>
        </w:tblPrEx>
        <w:tc>
          <w:tcPr>
            <w:tcW w:w="8848" w:type="dxa"/>
            <w:gridSpan w:val="14"/>
            <w:vAlign w:val="center"/>
          </w:tcPr>
          <w:p w14:paraId="26CAD027">
            <w:pPr>
              <w:jc w:val="center"/>
            </w:pPr>
            <w:r>
              <w:rPr>
                <w:rFonts w:ascii="宋体" w:hAnsi="宋体" w:eastAsia="宋体"/>
                <w:sz w:val="24"/>
              </w:rPr>
              <w:t>(2024年度)</w:t>
            </w:r>
          </w:p>
        </w:tc>
      </w:tr>
      <w:tr w14:paraId="02C631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DD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F165B9">
            <w:pPr>
              <w:jc w:val="center"/>
            </w:pPr>
            <w:r>
              <w:rPr>
                <w:rFonts w:ascii="宋体" w:hAnsi="宋体" w:eastAsia="宋体"/>
                <w:sz w:val="16"/>
              </w:rPr>
              <w:t>克财预</w:t>
            </w:r>
            <w:r>
              <w:rPr>
                <w:rFonts w:hint="eastAsia" w:ascii="宋体" w:hAnsi="宋体"/>
                <w:sz w:val="16"/>
                <w:lang w:eastAsia="zh-CN"/>
              </w:rPr>
              <w:t>〔2023〕7号</w:t>
            </w:r>
            <w:r>
              <w:rPr>
                <w:rFonts w:ascii="宋体" w:hAnsi="宋体" w:eastAsia="宋体"/>
                <w:sz w:val="16"/>
              </w:rPr>
              <w:t>第一书记工作经费为民办实事经费及安置费（上年结转））</w:t>
            </w:r>
          </w:p>
        </w:tc>
      </w:tr>
      <w:tr w14:paraId="4FCBE3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B0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7434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74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3CF8F3">
            <w:pPr>
              <w:jc w:val="center"/>
            </w:pPr>
            <w:r>
              <w:rPr>
                <w:rFonts w:ascii="宋体" w:hAnsi="宋体" w:eastAsia="宋体"/>
                <w:sz w:val="16"/>
              </w:rPr>
              <w:t>克孜勒苏职业技术学院</w:t>
            </w:r>
          </w:p>
        </w:tc>
      </w:tr>
      <w:tr w14:paraId="58685A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331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BD2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6C4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91A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107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833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A45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3175">
            <w:pPr>
              <w:jc w:val="center"/>
            </w:pPr>
            <w:r>
              <w:rPr>
                <w:rFonts w:ascii="宋体" w:hAnsi="宋体" w:eastAsia="宋体"/>
                <w:sz w:val="16"/>
              </w:rPr>
              <w:t>得分</w:t>
            </w:r>
          </w:p>
        </w:tc>
      </w:tr>
      <w:tr w14:paraId="494C2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959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A8B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3A9DB">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E1C08">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158E6">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73C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3BBC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152C">
            <w:pPr>
              <w:jc w:val="center"/>
            </w:pPr>
            <w:r>
              <w:rPr>
                <w:rFonts w:ascii="宋体" w:hAnsi="宋体" w:eastAsia="宋体"/>
                <w:sz w:val="16"/>
              </w:rPr>
              <w:t>10.00分</w:t>
            </w:r>
          </w:p>
        </w:tc>
      </w:tr>
      <w:tr w14:paraId="22B3E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A70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72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3A8BE">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C7980">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27804">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938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7F1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3AA0">
            <w:pPr>
              <w:jc w:val="center"/>
            </w:pPr>
            <w:r>
              <w:rPr>
                <w:rFonts w:ascii="宋体" w:hAnsi="宋体" w:eastAsia="宋体"/>
                <w:sz w:val="16"/>
              </w:rPr>
              <w:t>—</w:t>
            </w:r>
          </w:p>
        </w:tc>
      </w:tr>
      <w:tr w14:paraId="1B221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0DA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B9D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019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82D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35B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289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3F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B830">
            <w:pPr>
              <w:jc w:val="center"/>
            </w:pPr>
            <w:r>
              <w:rPr>
                <w:rFonts w:ascii="宋体" w:hAnsi="宋体" w:eastAsia="宋体"/>
                <w:sz w:val="16"/>
              </w:rPr>
              <w:t>—</w:t>
            </w:r>
          </w:p>
        </w:tc>
      </w:tr>
      <w:tr w14:paraId="399E25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FD3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96D1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AFFAA2">
            <w:pPr>
              <w:jc w:val="center"/>
            </w:pPr>
            <w:r>
              <w:rPr>
                <w:rFonts w:ascii="宋体" w:hAnsi="宋体" w:eastAsia="宋体"/>
                <w:sz w:val="16"/>
              </w:rPr>
              <w:t>实际完成情况</w:t>
            </w:r>
          </w:p>
        </w:tc>
      </w:tr>
      <w:tr w14:paraId="67E1A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719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71ABD">
            <w:pPr>
              <w:jc w:val="both"/>
            </w:pPr>
            <w:r>
              <w:rPr>
                <w:rFonts w:ascii="宋体" w:hAnsi="宋体" w:eastAsia="宋体"/>
                <w:sz w:val="16"/>
              </w:rPr>
              <w:t>该项目总投资2.91万元，其中：财政资金2.91万元，其他资金0万元，主要用于为群众工作组及第一书记开展的各项慰问费等为民办实事经费，帮助群众工作组为困难群众在各项节日发放慰问品并帮助特殊困难群众的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C6E40D">
            <w:pPr>
              <w:jc w:val="both"/>
            </w:pPr>
            <w:r>
              <w:rPr>
                <w:rFonts w:ascii="宋体" w:hAnsi="宋体" w:eastAsia="宋体"/>
                <w:sz w:val="16"/>
              </w:rPr>
              <w:t>截至2024年12月31日，已完成：慰问困难群众1次，开展温情五必赴</w:t>
            </w:r>
            <w:r>
              <w:rPr>
                <w:rFonts w:hint="eastAsia" w:ascii="宋体" w:hAnsi="宋体"/>
                <w:sz w:val="16"/>
                <w:lang w:eastAsia="zh-CN"/>
              </w:rPr>
              <w:t>活动</w:t>
            </w:r>
            <w:r>
              <w:rPr>
                <w:rFonts w:ascii="宋体" w:hAnsi="宋体" w:eastAsia="宋体"/>
                <w:sz w:val="16"/>
              </w:rPr>
              <w:t>次数2次，积分超市兑换活动次数2次，购买办公用品及文体活动次数2次，该项目主要用于为群众工作组及第一书记开展的各项慰问费等为民办实事经费，帮助群众工作组为困难群众在各项节日发放慰问品并帮助特殊困难群众的经费。</w:t>
            </w:r>
          </w:p>
        </w:tc>
      </w:tr>
      <w:tr w14:paraId="563B0D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DCD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55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5C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94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EF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E1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45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FC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C8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81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7D5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61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1413B">
            <w:pPr>
              <w:jc w:val="center"/>
            </w:pPr>
            <w:r>
              <w:rPr>
                <w:rFonts w:ascii="宋体" w:hAnsi="宋体" w:eastAsia="宋体"/>
                <w:sz w:val="16"/>
              </w:rPr>
              <w:t>偏差原因分析及改进措施</w:t>
            </w:r>
          </w:p>
        </w:tc>
      </w:tr>
      <w:tr w14:paraId="4E1D59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722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579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2A7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64A2">
            <w:pPr>
              <w:jc w:val="center"/>
            </w:pPr>
            <w:r>
              <w:rPr>
                <w:rFonts w:ascii="宋体" w:hAnsi="宋体" w:eastAsia="宋体"/>
                <w:sz w:val="16"/>
              </w:rPr>
              <w:t>慰问困难群众（次）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EFB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5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2FF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6F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9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2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002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C1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41FC4">
            <w:pPr>
              <w:jc w:val="center"/>
            </w:pPr>
          </w:p>
        </w:tc>
      </w:tr>
      <w:tr w14:paraId="4D708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25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C3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25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CB14">
            <w:pPr>
              <w:jc w:val="center"/>
            </w:pPr>
            <w:r>
              <w:rPr>
                <w:rFonts w:ascii="宋体" w:hAnsi="宋体" w:eastAsia="宋体"/>
                <w:sz w:val="16"/>
              </w:rPr>
              <w:t>开展温情五必赴</w:t>
            </w:r>
            <w:r>
              <w:rPr>
                <w:rFonts w:hint="eastAsia" w:ascii="宋体" w:hAnsi="宋体"/>
                <w:sz w:val="16"/>
                <w:lang w:eastAsia="zh-CN"/>
              </w:rPr>
              <w:t>活动</w:t>
            </w:r>
            <w:r>
              <w:rPr>
                <w:rFonts w:ascii="宋体" w:hAnsi="宋体" w:eastAsia="宋体"/>
                <w:sz w:val="16"/>
              </w:rPr>
              <w:t>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AE7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F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89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FB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6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0E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983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601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1DD9F">
            <w:pPr>
              <w:jc w:val="center"/>
            </w:pPr>
          </w:p>
        </w:tc>
      </w:tr>
      <w:tr w14:paraId="4FFFF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342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4B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24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2993">
            <w:pPr>
              <w:jc w:val="center"/>
            </w:pPr>
            <w:r>
              <w:rPr>
                <w:rFonts w:ascii="宋体" w:hAnsi="宋体" w:eastAsia="宋体"/>
                <w:sz w:val="16"/>
              </w:rPr>
              <w:t>积分超市兑换活动次数（次）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9D7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DE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CB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00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4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6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295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12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C103D">
            <w:pPr>
              <w:jc w:val="center"/>
            </w:pPr>
          </w:p>
        </w:tc>
      </w:tr>
      <w:tr w14:paraId="6FC4B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00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DB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B6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2983">
            <w:pPr>
              <w:jc w:val="center"/>
            </w:pPr>
            <w:r>
              <w:rPr>
                <w:rFonts w:ascii="宋体" w:hAnsi="宋体" w:eastAsia="宋体"/>
                <w:sz w:val="16"/>
              </w:rPr>
              <w:t>购买办公用品及文体活动次数（次）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7C9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B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E6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19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A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A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A3F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08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28C72">
            <w:pPr>
              <w:jc w:val="center"/>
            </w:pPr>
          </w:p>
        </w:tc>
      </w:tr>
      <w:tr w14:paraId="05F18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F4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F0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A5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5F28">
            <w:pPr>
              <w:jc w:val="center"/>
            </w:pPr>
            <w:r>
              <w:rPr>
                <w:rFonts w:ascii="宋体" w:hAnsi="宋体" w:eastAsia="宋体"/>
                <w:sz w:val="16"/>
              </w:rPr>
              <w:t>享受慰问的困难群众覆盖率（%）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0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B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F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DA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51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9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E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AC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9AB7D">
            <w:pPr>
              <w:jc w:val="center"/>
            </w:pPr>
          </w:p>
        </w:tc>
      </w:tr>
      <w:tr w14:paraId="380B2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51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910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A7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49B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5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BB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90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9F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A4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E8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7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52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74D88">
            <w:pPr>
              <w:jc w:val="center"/>
            </w:pPr>
          </w:p>
        </w:tc>
      </w:tr>
      <w:tr w14:paraId="2A6EF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43E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F37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5A9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FDA8">
            <w:pPr>
              <w:jc w:val="center"/>
            </w:pPr>
            <w:r>
              <w:rPr>
                <w:rFonts w:ascii="宋体" w:hAnsi="宋体" w:eastAsia="宋体"/>
                <w:sz w:val="16"/>
              </w:rPr>
              <w:t>慰问困难群众（万元）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3DA7">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26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83A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FC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1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97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5847">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1F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B694B">
            <w:pPr>
              <w:jc w:val="center"/>
            </w:pPr>
          </w:p>
        </w:tc>
      </w:tr>
      <w:tr w14:paraId="3B72C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7F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56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4F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E03D">
            <w:pPr>
              <w:jc w:val="center"/>
            </w:pPr>
            <w:r>
              <w:rPr>
                <w:rFonts w:ascii="宋体" w:hAnsi="宋体" w:eastAsia="宋体"/>
                <w:sz w:val="16"/>
              </w:rPr>
              <w:t>开展温情五必赴活动费用（万元）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3F8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93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C0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15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A9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30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F77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B4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D85BE">
            <w:pPr>
              <w:jc w:val="center"/>
            </w:pPr>
          </w:p>
        </w:tc>
      </w:tr>
      <w:tr w14:paraId="2A0FD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1F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879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05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262B">
            <w:pPr>
              <w:jc w:val="center"/>
            </w:pPr>
            <w:r>
              <w:rPr>
                <w:rFonts w:ascii="宋体" w:hAnsi="宋体" w:eastAsia="宋体"/>
                <w:sz w:val="16"/>
              </w:rPr>
              <w:t>购买</w:t>
            </w:r>
            <w:r>
              <w:rPr>
                <w:rFonts w:hint="eastAsia" w:ascii="宋体" w:hAnsi="宋体"/>
                <w:sz w:val="16"/>
                <w:lang w:eastAsia="zh-CN"/>
              </w:rPr>
              <w:t>为民办实事</w:t>
            </w:r>
            <w:r>
              <w:rPr>
                <w:rFonts w:ascii="宋体" w:hAnsi="宋体" w:eastAsia="宋体"/>
                <w:sz w:val="16"/>
              </w:rPr>
              <w:t>工作队办公用品费及文体活动等费用（万元）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FB83">
            <w:pPr>
              <w:jc w:val="center"/>
            </w:pPr>
            <w:r>
              <w:rPr>
                <w:rFonts w:ascii="宋体" w:hAnsi="宋体" w:eastAsia="宋体"/>
                <w:sz w:val="16"/>
              </w:rPr>
              <w:t>&lt;=0.87万元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BE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5B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A2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6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35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C570">
            <w:pPr>
              <w:jc w:val="center"/>
            </w:pPr>
            <w:r>
              <w:rPr>
                <w:rFonts w:ascii="宋体" w:hAnsi="宋体" w:eastAsia="宋体"/>
                <w:sz w:val="16"/>
              </w:rPr>
              <w:t>=0.87万元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DC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39985">
            <w:pPr>
              <w:jc w:val="center"/>
            </w:pPr>
          </w:p>
        </w:tc>
      </w:tr>
      <w:tr w14:paraId="3036D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9B8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B36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327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5270">
            <w:pPr>
              <w:jc w:val="center"/>
            </w:pPr>
            <w:r>
              <w:rPr>
                <w:rFonts w:ascii="宋体" w:hAnsi="宋体" w:eastAsia="宋体"/>
                <w:sz w:val="16"/>
              </w:rPr>
              <w:t>积分超市兑换活动费用（万元）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D8BD">
            <w:pPr>
              <w:jc w:val="center"/>
            </w:pPr>
            <w:r>
              <w:rPr>
                <w:rFonts w:ascii="宋体" w:hAnsi="宋体" w:eastAsia="宋体"/>
                <w:sz w:val="16"/>
              </w:rPr>
              <w:t>&lt;=0.62万元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3E7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FE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D6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5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B8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C4DB">
            <w:pPr>
              <w:jc w:val="center"/>
            </w:pPr>
            <w:r>
              <w:rPr>
                <w:rFonts w:ascii="宋体" w:hAnsi="宋体" w:eastAsia="宋体"/>
                <w:sz w:val="16"/>
              </w:rPr>
              <w:t>=0.62万元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52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8D52B">
            <w:pPr>
              <w:jc w:val="center"/>
            </w:pPr>
          </w:p>
        </w:tc>
      </w:tr>
      <w:tr w14:paraId="62419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01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BF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39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23BC">
            <w:pPr>
              <w:jc w:val="center"/>
            </w:pPr>
            <w:r>
              <w:rPr>
                <w:rFonts w:ascii="宋体" w:hAnsi="宋体" w:eastAsia="宋体"/>
                <w:sz w:val="16"/>
              </w:rPr>
              <w:t>加强文化队伍的建设，丰富困难群众的业余生活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31A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656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E1C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4B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36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851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ACB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2F0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9732B">
            <w:pPr>
              <w:jc w:val="center"/>
            </w:pPr>
          </w:p>
        </w:tc>
      </w:tr>
      <w:tr w14:paraId="6AFD5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C0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96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3D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D004">
            <w:pPr>
              <w:jc w:val="center"/>
            </w:pPr>
            <w:r>
              <w:rPr>
                <w:rFonts w:ascii="宋体" w:hAnsi="宋体" w:eastAsia="宋体"/>
                <w:sz w:val="16"/>
              </w:rPr>
              <w:t>受益群众满意率（%）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FE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15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3AA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19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C1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B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6C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6E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27E39">
            <w:pPr>
              <w:jc w:val="center"/>
            </w:pPr>
          </w:p>
        </w:tc>
      </w:tr>
      <w:tr w14:paraId="3E5089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ED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18B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6CC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7D0FEA">
            <w:pPr>
              <w:jc w:val="center"/>
            </w:pPr>
            <w:r>
              <w:rPr>
                <w:rFonts w:ascii="宋体" w:hAnsi="宋体" w:eastAsia="宋体"/>
                <w:sz w:val="16"/>
              </w:rPr>
              <w:t>100分</w:t>
            </w:r>
          </w:p>
        </w:tc>
      </w:tr>
    </w:tbl>
    <w:p w14:paraId="099D8E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FADC501">
        <w:tblPrEx>
          <w:tblCellMar>
            <w:top w:w="0" w:type="dxa"/>
            <w:left w:w="108" w:type="dxa"/>
            <w:bottom w:w="0" w:type="dxa"/>
            <w:right w:w="108" w:type="dxa"/>
          </w:tblCellMar>
        </w:tblPrEx>
        <w:tc>
          <w:tcPr>
            <w:tcW w:w="8848" w:type="dxa"/>
            <w:gridSpan w:val="14"/>
            <w:vAlign w:val="center"/>
          </w:tcPr>
          <w:p w14:paraId="474CEF08">
            <w:pPr>
              <w:jc w:val="center"/>
            </w:pPr>
            <w:r>
              <w:rPr>
                <w:rFonts w:ascii="宋体" w:hAnsi="宋体" w:eastAsia="宋体"/>
                <w:sz w:val="24"/>
              </w:rPr>
              <w:t>项目支出绩效自评表</w:t>
            </w:r>
          </w:p>
        </w:tc>
      </w:tr>
      <w:tr w14:paraId="26BE3BFE">
        <w:tblPrEx>
          <w:tblCellMar>
            <w:top w:w="0" w:type="dxa"/>
            <w:left w:w="108" w:type="dxa"/>
            <w:bottom w:w="0" w:type="dxa"/>
            <w:right w:w="108" w:type="dxa"/>
          </w:tblCellMar>
        </w:tblPrEx>
        <w:tc>
          <w:tcPr>
            <w:tcW w:w="8848" w:type="dxa"/>
            <w:gridSpan w:val="14"/>
            <w:vAlign w:val="center"/>
          </w:tcPr>
          <w:p w14:paraId="5C7B12DD">
            <w:pPr>
              <w:jc w:val="center"/>
            </w:pPr>
            <w:r>
              <w:rPr>
                <w:rFonts w:ascii="宋体" w:hAnsi="宋体" w:eastAsia="宋体"/>
                <w:sz w:val="24"/>
              </w:rPr>
              <w:t>(2024年度)</w:t>
            </w:r>
          </w:p>
        </w:tc>
      </w:tr>
      <w:tr w14:paraId="38700F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73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BF56EF">
            <w:pPr>
              <w:jc w:val="center"/>
            </w:pPr>
            <w:r>
              <w:rPr>
                <w:rFonts w:ascii="宋体" w:hAnsi="宋体" w:eastAsia="宋体"/>
                <w:sz w:val="16"/>
              </w:rPr>
              <w:t>克财预</w:t>
            </w:r>
            <w:r>
              <w:rPr>
                <w:rFonts w:hint="eastAsia" w:ascii="宋体" w:hAnsi="宋体"/>
                <w:sz w:val="16"/>
                <w:lang w:eastAsia="zh-CN"/>
              </w:rPr>
              <w:t>〔2024〕1号</w:t>
            </w:r>
            <w:r>
              <w:rPr>
                <w:rFonts w:ascii="宋体" w:hAnsi="宋体" w:eastAsia="宋体"/>
                <w:sz w:val="16"/>
              </w:rPr>
              <w:t>-其他收入用于公用经费部分</w:t>
            </w:r>
          </w:p>
        </w:tc>
      </w:tr>
      <w:tr w14:paraId="16CA42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15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54F4C">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58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394E8C">
            <w:pPr>
              <w:jc w:val="center"/>
            </w:pPr>
            <w:r>
              <w:rPr>
                <w:rFonts w:ascii="宋体" w:hAnsi="宋体" w:eastAsia="宋体"/>
                <w:sz w:val="16"/>
              </w:rPr>
              <w:t>克孜勒苏职业技术学院</w:t>
            </w:r>
          </w:p>
        </w:tc>
      </w:tr>
      <w:tr w14:paraId="03C0F7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924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BC7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E46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044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0BB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D2E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17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ECC6">
            <w:pPr>
              <w:jc w:val="center"/>
            </w:pPr>
            <w:r>
              <w:rPr>
                <w:rFonts w:ascii="宋体" w:hAnsi="宋体" w:eastAsia="宋体"/>
                <w:sz w:val="16"/>
              </w:rPr>
              <w:t>得分</w:t>
            </w:r>
          </w:p>
        </w:tc>
      </w:tr>
      <w:tr w14:paraId="2D5B7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AF5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05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3F787">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A1324">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68F49">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B82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13B8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0B77">
            <w:pPr>
              <w:jc w:val="center"/>
            </w:pPr>
            <w:r>
              <w:rPr>
                <w:rFonts w:ascii="宋体" w:hAnsi="宋体" w:eastAsia="宋体"/>
                <w:sz w:val="16"/>
              </w:rPr>
              <w:t>10.00分</w:t>
            </w:r>
          </w:p>
        </w:tc>
      </w:tr>
      <w:tr w14:paraId="0F497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239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E8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061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CAE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949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6C3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7BA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FCDF">
            <w:pPr>
              <w:jc w:val="center"/>
            </w:pPr>
            <w:r>
              <w:rPr>
                <w:rFonts w:ascii="宋体" w:hAnsi="宋体" w:eastAsia="宋体"/>
                <w:sz w:val="16"/>
              </w:rPr>
              <w:t>—</w:t>
            </w:r>
          </w:p>
        </w:tc>
      </w:tr>
      <w:tr w14:paraId="35C05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F3B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6B7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2008F">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21E17">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C18AB">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4A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49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5437">
            <w:pPr>
              <w:jc w:val="center"/>
            </w:pPr>
            <w:r>
              <w:rPr>
                <w:rFonts w:ascii="宋体" w:hAnsi="宋体" w:eastAsia="宋体"/>
                <w:sz w:val="16"/>
              </w:rPr>
              <w:t>—</w:t>
            </w:r>
          </w:p>
        </w:tc>
      </w:tr>
      <w:tr w14:paraId="4B3FFA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D58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7D6C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498C15">
            <w:pPr>
              <w:jc w:val="center"/>
            </w:pPr>
            <w:r>
              <w:rPr>
                <w:rFonts w:ascii="宋体" w:hAnsi="宋体" w:eastAsia="宋体"/>
                <w:sz w:val="16"/>
              </w:rPr>
              <w:t>实际完成情况</w:t>
            </w:r>
          </w:p>
        </w:tc>
      </w:tr>
      <w:tr w14:paraId="1B6161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CBE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8497E4">
            <w:pPr>
              <w:jc w:val="both"/>
            </w:pPr>
            <w:r>
              <w:rPr>
                <w:rFonts w:ascii="宋体" w:hAnsi="宋体" w:eastAsia="宋体"/>
                <w:sz w:val="16"/>
              </w:rPr>
              <w:t>项目资金1000万元主要补充学校公用经费，用于差旅费、校园绿化费、日常维修费、办公用品购置费、工资扣款、房屋改造等日常支出为更好</w:t>
            </w:r>
            <w:r>
              <w:rPr>
                <w:rFonts w:hint="eastAsia" w:ascii="宋体" w:hAnsi="宋体"/>
                <w:sz w:val="16"/>
                <w:lang w:eastAsia="zh-CN"/>
              </w:rPr>
              <w:t>地</w:t>
            </w:r>
            <w:r>
              <w:rPr>
                <w:rFonts w:ascii="宋体" w:hAnsi="宋体" w:eastAsia="宋体"/>
                <w:sz w:val="16"/>
              </w:rPr>
              <w:t>发展克州职业教育奠定了坚实的基础。 根据克预财</w:t>
            </w:r>
            <w:r>
              <w:rPr>
                <w:rFonts w:hint="eastAsia" w:ascii="宋体" w:hAnsi="宋体"/>
                <w:sz w:val="16"/>
                <w:lang w:eastAsia="zh-CN"/>
              </w:rPr>
              <w:t>〔2024〕1号</w:t>
            </w:r>
            <w:r>
              <w:rPr>
                <w:rFonts w:ascii="宋体" w:hAnsi="宋体" w:eastAsia="宋体"/>
                <w:sz w:val="16"/>
              </w:rPr>
              <w:t>—关于下达自治州本级2024年度部门预算指标的通知（其他收入安排支出1000万元）。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E224AC">
            <w:pPr>
              <w:jc w:val="both"/>
            </w:pPr>
            <w:r>
              <w:rPr>
                <w:rFonts w:ascii="宋体" w:hAnsi="宋体" w:eastAsia="宋体"/>
                <w:sz w:val="16"/>
              </w:rPr>
              <w:t>截至2024年12月31日，已完成：付绿化养护费次数2次，付维修维护费次数45次，付差旅费次数50次，付办公费等其他商品和服务支出次数20次，付工资扣款-绩效工资次数2次，房屋改造次数3次，主要补充学校公用经费，用于差旅费、校园绿化费、日常维修费、办公用品购置费、工资扣款、房屋改造等日常支出为更好</w:t>
            </w:r>
            <w:r>
              <w:rPr>
                <w:rFonts w:hint="eastAsia" w:ascii="宋体" w:hAnsi="宋体"/>
                <w:sz w:val="16"/>
                <w:lang w:eastAsia="zh-CN"/>
              </w:rPr>
              <w:t>地</w:t>
            </w:r>
            <w:r>
              <w:rPr>
                <w:rFonts w:ascii="宋体" w:hAnsi="宋体" w:eastAsia="宋体"/>
                <w:sz w:val="16"/>
              </w:rPr>
              <w:t>发展克州职业教育奠定了坚实的基础。</w:t>
            </w:r>
          </w:p>
        </w:tc>
      </w:tr>
      <w:tr w14:paraId="1E0E85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F167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89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4C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F1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AA8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53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06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0C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2A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06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7F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C6C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EAB16">
            <w:pPr>
              <w:jc w:val="center"/>
            </w:pPr>
            <w:r>
              <w:rPr>
                <w:rFonts w:ascii="宋体" w:hAnsi="宋体" w:eastAsia="宋体"/>
                <w:sz w:val="16"/>
              </w:rPr>
              <w:t>偏差原因分析及改进措施</w:t>
            </w:r>
          </w:p>
        </w:tc>
      </w:tr>
      <w:tr w14:paraId="79EBAD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DD4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DA1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A06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CA2A">
            <w:pPr>
              <w:jc w:val="center"/>
            </w:pPr>
            <w:r>
              <w:rPr>
                <w:rFonts w:ascii="宋体" w:hAnsi="宋体" w:eastAsia="宋体"/>
                <w:sz w:val="16"/>
              </w:rPr>
              <w:t>付绿化养护费次数（次）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CF41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3C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59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4B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6A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1F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504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C09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534EB">
            <w:pPr>
              <w:jc w:val="center"/>
            </w:pPr>
          </w:p>
        </w:tc>
      </w:tr>
      <w:tr w14:paraId="2E07F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F7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D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7A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CA12">
            <w:pPr>
              <w:jc w:val="center"/>
            </w:pPr>
            <w:r>
              <w:rPr>
                <w:rFonts w:ascii="宋体" w:hAnsi="宋体" w:eastAsia="宋体"/>
                <w:sz w:val="16"/>
              </w:rPr>
              <w:t>付维修维护费次数（次）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4810">
            <w:pPr>
              <w:jc w:val="center"/>
            </w:pPr>
            <w:r>
              <w:rPr>
                <w:rFonts w:ascii="宋体" w:hAnsi="宋体" w:eastAsia="宋体"/>
                <w:sz w:val="16"/>
              </w:rPr>
              <w:t>&gt;=45次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2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7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3F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CF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C9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2181">
            <w:pPr>
              <w:jc w:val="center"/>
            </w:pPr>
            <w:r>
              <w:rPr>
                <w:rFonts w:ascii="宋体" w:hAnsi="宋体" w:eastAsia="宋体"/>
                <w:sz w:val="16"/>
              </w:rPr>
              <w:t>=45次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A03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2CCAB">
            <w:pPr>
              <w:jc w:val="center"/>
            </w:pPr>
          </w:p>
        </w:tc>
      </w:tr>
      <w:tr w14:paraId="208B7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54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83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28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28D5">
            <w:pPr>
              <w:jc w:val="center"/>
            </w:pPr>
            <w:r>
              <w:rPr>
                <w:rFonts w:ascii="宋体" w:hAnsi="宋体" w:eastAsia="宋体"/>
                <w:sz w:val="16"/>
              </w:rPr>
              <w:t>付差旅费次数（次）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7674">
            <w:pPr>
              <w:jc w:val="center"/>
            </w:pPr>
            <w:r>
              <w:rPr>
                <w:rFonts w:ascii="宋体" w:hAnsi="宋体" w:eastAsia="宋体"/>
                <w:sz w:val="16"/>
              </w:rPr>
              <w:t>&gt;=50次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48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29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C3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80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79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CFF8">
            <w:pPr>
              <w:jc w:val="center"/>
            </w:pPr>
            <w:r>
              <w:rPr>
                <w:rFonts w:ascii="宋体" w:hAnsi="宋体" w:eastAsia="宋体"/>
                <w:sz w:val="16"/>
              </w:rPr>
              <w: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CDD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354D7">
            <w:pPr>
              <w:jc w:val="center"/>
            </w:pPr>
          </w:p>
        </w:tc>
      </w:tr>
      <w:tr w14:paraId="3EE306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79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C4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0A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A9C1">
            <w:pPr>
              <w:jc w:val="center"/>
            </w:pPr>
            <w:r>
              <w:rPr>
                <w:rFonts w:ascii="宋体" w:hAnsi="宋体" w:eastAsia="宋体"/>
                <w:sz w:val="16"/>
              </w:rPr>
              <w:t>付办公费等其他商品和服务支出次数（次）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84D1">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D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EC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BF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C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1A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DCD3">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8D9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8E730">
            <w:pPr>
              <w:jc w:val="center"/>
            </w:pPr>
          </w:p>
        </w:tc>
      </w:tr>
      <w:tr w14:paraId="0DE4B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6A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62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FF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1ECB">
            <w:pPr>
              <w:jc w:val="center"/>
            </w:pPr>
            <w:r>
              <w:rPr>
                <w:rFonts w:ascii="宋体" w:hAnsi="宋体" w:eastAsia="宋体"/>
                <w:sz w:val="16"/>
              </w:rPr>
              <w:t>付工资扣款-绩效工资次数（次）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C0F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9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EA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1C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C3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4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E0D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295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082C7">
            <w:pPr>
              <w:jc w:val="center"/>
            </w:pPr>
          </w:p>
        </w:tc>
      </w:tr>
      <w:tr w14:paraId="2A97E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6D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7A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97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F2B8">
            <w:pPr>
              <w:jc w:val="center"/>
            </w:pPr>
            <w:r>
              <w:rPr>
                <w:rFonts w:ascii="宋体" w:hAnsi="宋体" w:eastAsia="宋体"/>
                <w:sz w:val="16"/>
              </w:rPr>
              <w:t>房屋改造次数（次）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B31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3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55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58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0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2A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CB3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03C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6CD17">
            <w:pPr>
              <w:jc w:val="center"/>
            </w:pPr>
          </w:p>
        </w:tc>
      </w:tr>
      <w:tr w14:paraId="2B7DA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B9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BE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E0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91AB">
            <w:pPr>
              <w:jc w:val="center"/>
            </w:pPr>
            <w:r>
              <w:rPr>
                <w:rFonts w:ascii="宋体" w:hAnsi="宋体" w:eastAsia="宋体"/>
                <w:sz w:val="16"/>
              </w:rPr>
              <w:t>维修维护合格率（%）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595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0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9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D6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88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8A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7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CD9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B575F">
            <w:pPr>
              <w:jc w:val="center"/>
            </w:pPr>
          </w:p>
        </w:tc>
      </w:tr>
      <w:tr w14:paraId="5CEC7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BF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8D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99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809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90E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8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6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20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F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6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A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AE0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36B90">
            <w:pPr>
              <w:jc w:val="center"/>
            </w:pPr>
          </w:p>
        </w:tc>
      </w:tr>
      <w:tr w14:paraId="3BC98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EB0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D40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81F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D171">
            <w:pPr>
              <w:jc w:val="center"/>
            </w:pPr>
            <w:r>
              <w:rPr>
                <w:rFonts w:ascii="宋体" w:hAnsi="宋体" w:eastAsia="宋体"/>
                <w:sz w:val="16"/>
              </w:rPr>
              <w:t>付绿化养护费用（万元）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E0D7">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48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78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52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8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5E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2D6B">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A53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E7BCE">
            <w:pPr>
              <w:jc w:val="center"/>
            </w:pPr>
          </w:p>
        </w:tc>
      </w:tr>
      <w:tr w14:paraId="53DF7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C1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B1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3D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E8E4">
            <w:pPr>
              <w:jc w:val="center"/>
            </w:pPr>
            <w:r>
              <w:rPr>
                <w:rFonts w:ascii="宋体" w:hAnsi="宋体" w:eastAsia="宋体"/>
                <w:sz w:val="16"/>
              </w:rPr>
              <w:t>付日常维修费（万元）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7B56">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9D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43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20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E5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1A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21DE">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E65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B5ABF">
            <w:pPr>
              <w:jc w:val="center"/>
            </w:pPr>
          </w:p>
        </w:tc>
      </w:tr>
      <w:tr w14:paraId="0FDDC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AA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ED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B5E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F7F2">
            <w:pPr>
              <w:jc w:val="center"/>
            </w:pPr>
            <w:r>
              <w:rPr>
                <w:rFonts w:ascii="宋体" w:hAnsi="宋体" w:eastAsia="宋体"/>
                <w:sz w:val="16"/>
              </w:rPr>
              <w:t>付差旅费（万元）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1653">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48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B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72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31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B0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3052">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0FD4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6785">
            <w:pPr>
              <w:jc w:val="center"/>
            </w:pPr>
          </w:p>
        </w:tc>
      </w:tr>
      <w:tr w14:paraId="2FDE0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A8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8B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871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DF74">
            <w:pPr>
              <w:jc w:val="center"/>
            </w:pPr>
            <w:r>
              <w:rPr>
                <w:rFonts w:ascii="宋体" w:hAnsi="宋体" w:eastAsia="宋体"/>
                <w:sz w:val="16"/>
              </w:rPr>
              <w:t>购置办公用品及设备（万元）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38C2">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23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53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05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3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7E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E3D7">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08C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13067">
            <w:pPr>
              <w:jc w:val="center"/>
            </w:pPr>
          </w:p>
        </w:tc>
      </w:tr>
      <w:tr w14:paraId="442C3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7C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92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882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1164">
            <w:pPr>
              <w:jc w:val="center"/>
            </w:pPr>
            <w:r>
              <w:rPr>
                <w:rFonts w:ascii="宋体" w:hAnsi="宋体" w:eastAsia="宋体"/>
                <w:sz w:val="16"/>
              </w:rPr>
              <w:t>付工资扣款（万元）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3FAE">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47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32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BB1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3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1B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A542">
            <w:pPr>
              <w:jc w:val="center"/>
            </w:pPr>
            <w:r>
              <w:rPr>
                <w:rFonts w:ascii="宋体" w:hAnsi="宋体" w:eastAsia="宋体"/>
                <w:sz w:val="16"/>
              </w:rPr>
              <w: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94C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9AF1B">
            <w:pPr>
              <w:jc w:val="center"/>
            </w:pPr>
          </w:p>
        </w:tc>
      </w:tr>
      <w:tr w14:paraId="1F996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61B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A0E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AB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85AC">
            <w:pPr>
              <w:jc w:val="center"/>
            </w:pPr>
            <w:r>
              <w:rPr>
                <w:rFonts w:ascii="宋体" w:hAnsi="宋体" w:eastAsia="宋体"/>
                <w:sz w:val="16"/>
              </w:rPr>
              <w:t>付房屋改造费（万元）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0455">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7D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5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50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4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E3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D81F">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1D6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C01FC">
            <w:pPr>
              <w:jc w:val="center"/>
            </w:pPr>
          </w:p>
        </w:tc>
      </w:tr>
      <w:tr w14:paraId="649E8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879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EE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D5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BC09">
            <w:pPr>
              <w:jc w:val="center"/>
            </w:pPr>
            <w:r>
              <w:rPr>
                <w:rFonts w:ascii="宋体" w:hAnsi="宋体" w:eastAsia="宋体"/>
                <w:sz w:val="16"/>
              </w:rPr>
              <w:t>保障教职工工作正常进行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147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9E7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BE9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5F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A5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404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63A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9FE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54F58">
            <w:pPr>
              <w:jc w:val="center"/>
            </w:pPr>
          </w:p>
        </w:tc>
      </w:tr>
      <w:tr w14:paraId="755DF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D68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41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40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44AE">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7B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1C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49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32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E7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2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95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54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DD281">
            <w:pPr>
              <w:jc w:val="center"/>
            </w:pPr>
          </w:p>
        </w:tc>
      </w:tr>
      <w:tr w14:paraId="41D844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73A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E85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950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9A4CED">
            <w:pPr>
              <w:jc w:val="center"/>
            </w:pPr>
            <w:r>
              <w:rPr>
                <w:rFonts w:ascii="宋体" w:hAnsi="宋体" w:eastAsia="宋体"/>
                <w:sz w:val="16"/>
              </w:rPr>
              <w:t>100分</w:t>
            </w:r>
          </w:p>
        </w:tc>
      </w:tr>
    </w:tbl>
    <w:p w14:paraId="4A132BF6">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856"/>
        <w:gridCol w:w="856"/>
        <w:gridCol w:w="590"/>
        <w:gridCol w:w="616"/>
        <w:gridCol w:w="590"/>
        <w:gridCol w:w="590"/>
        <w:gridCol w:w="590"/>
        <w:gridCol w:w="776"/>
        <w:gridCol w:w="628"/>
        <w:gridCol w:w="542"/>
        <w:gridCol w:w="630"/>
      </w:tblGrid>
      <w:tr w14:paraId="3587A3AD">
        <w:tblPrEx>
          <w:tblCellMar>
            <w:top w:w="0" w:type="dxa"/>
            <w:left w:w="108" w:type="dxa"/>
            <w:bottom w:w="0" w:type="dxa"/>
            <w:right w:w="108" w:type="dxa"/>
          </w:tblCellMar>
        </w:tblPrEx>
        <w:tc>
          <w:tcPr>
            <w:tcW w:w="8848" w:type="dxa"/>
            <w:gridSpan w:val="14"/>
            <w:vAlign w:val="center"/>
          </w:tcPr>
          <w:p w14:paraId="17E6B6B6">
            <w:pPr>
              <w:jc w:val="center"/>
            </w:pPr>
            <w:r>
              <w:rPr>
                <w:rFonts w:ascii="宋体" w:hAnsi="宋体" w:eastAsia="宋体"/>
                <w:sz w:val="24"/>
              </w:rPr>
              <w:t>项目支出绩效自评表</w:t>
            </w:r>
          </w:p>
        </w:tc>
      </w:tr>
      <w:tr w14:paraId="3AC540FA">
        <w:tblPrEx>
          <w:tblCellMar>
            <w:top w:w="0" w:type="dxa"/>
            <w:left w:w="108" w:type="dxa"/>
            <w:bottom w:w="0" w:type="dxa"/>
            <w:right w:w="108" w:type="dxa"/>
          </w:tblCellMar>
        </w:tblPrEx>
        <w:tc>
          <w:tcPr>
            <w:tcW w:w="8848" w:type="dxa"/>
            <w:gridSpan w:val="14"/>
            <w:vAlign w:val="center"/>
          </w:tcPr>
          <w:p w14:paraId="3D5EFA3C">
            <w:pPr>
              <w:jc w:val="center"/>
            </w:pPr>
            <w:r>
              <w:rPr>
                <w:rFonts w:ascii="宋体" w:hAnsi="宋体" w:eastAsia="宋体"/>
                <w:sz w:val="24"/>
              </w:rPr>
              <w:t>(2024年度)</w:t>
            </w:r>
          </w:p>
        </w:tc>
      </w:tr>
      <w:tr w14:paraId="12BF3E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4A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2FD350">
            <w:pPr>
              <w:jc w:val="center"/>
            </w:pPr>
            <w:r>
              <w:rPr>
                <w:rFonts w:ascii="宋体" w:hAnsi="宋体" w:eastAsia="宋体"/>
                <w:sz w:val="16"/>
              </w:rPr>
              <w:t>克财预</w:t>
            </w:r>
            <w:r>
              <w:rPr>
                <w:rFonts w:hint="eastAsia" w:ascii="宋体" w:hAnsi="宋体"/>
                <w:sz w:val="16"/>
                <w:lang w:eastAsia="zh-CN"/>
              </w:rPr>
              <w:t>〔2024〕1号</w:t>
            </w:r>
            <w:r>
              <w:rPr>
                <w:rFonts w:ascii="宋体" w:hAnsi="宋体" w:eastAsia="宋体"/>
                <w:sz w:val="16"/>
              </w:rPr>
              <w:t>-单位资金结余安排支出</w:t>
            </w:r>
          </w:p>
        </w:tc>
      </w:tr>
      <w:tr w14:paraId="3AEFB5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D1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23C2E5">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F8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50FC6C">
            <w:pPr>
              <w:jc w:val="center"/>
            </w:pPr>
            <w:r>
              <w:rPr>
                <w:rFonts w:ascii="宋体" w:hAnsi="宋体" w:eastAsia="宋体"/>
                <w:sz w:val="16"/>
              </w:rPr>
              <w:t>克孜勒苏职业技术学院</w:t>
            </w:r>
          </w:p>
        </w:tc>
      </w:tr>
      <w:tr w14:paraId="2B96B1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AE8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E0E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B47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F01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964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993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589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03C8">
            <w:pPr>
              <w:jc w:val="center"/>
            </w:pPr>
            <w:r>
              <w:rPr>
                <w:rFonts w:ascii="宋体" w:hAnsi="宋体" w:eastAsia="宋体"/>
                <w:sz w:val="16"/>
              </w:rPr>
              <w:t>得分</w:t>
            </w:r>
          </w:p>
        </w:tc>
      </w:tr>
      <w:tr w14:paraId="724020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47D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59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A23C5">
            <w:pPr>
              <w:jc w:val="center"/>
            </w:pPr>
            <w:r>
              <w:rPr>
                <w:rFonts w:ascii="宋体" w:hAnsi="宋体" w:eastAsia="宋体"/>
                <w:sz w:val="16"/>
              </w:rPr>
              <w:t>591.33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9B819">
            <w:pPr>
              <w:jc w:val="center"/>
            </w:pPr>
            <w:r>
              <w:rPr>
                <w:rFonts w:ascii="宋体" w:hAnsi="宋体" w:eastAsia="宋体"/>
                <w:sz w:val="16"/>
              </w:rPr>
              <w:t>591.33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88C10">
            <w:pPr>
              <w:jc w:val="center"/>
            </w:pPr>
            <w:r>
              <w:rPr>
                <w:rFonts w:ascii="宋体" w:hAnsi="宋体" w:eastAsia="宋体"/>
                <w:sz w:val="16"/>
              </w:rPr>
              <w:t>591.33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370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B45B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F0E2">
            <w:pPr>
              <w:jc w:val="center"/>
            </w:pPr>
            <w:r>
              <w:rPr>
                <w:rFonts w:ascii="宋体" w:hAnsi="宋体" w:eastAsia="宋体"/>
                <w:sz w:val="16"/>
              </w:rPr>
              <w:t>10.00分</w:t>
            </w:r>
          </w:p>
        </w:tc>
      </w:tr>
      <w:tr w14:paraId="4F7AB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4BE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4AC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3B5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856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781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929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97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8651">
            <w:pPr>
              <w:jc w:val="center"/>
            </w:pPr>
            <w:r>
              <w:rPr>
                <w:rFonts w:ascii="宋体" w:hAnsi="宋体" w:eastAsia="宋体"/>
                <w:sz w:val="16"/>
              </w:rPr>
              <w:t>—</w:t>
            </w:r>
          </w:p>
        </w:tc>
      </w:tr>
      <w:tr w14:paraId="2E5C0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D47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C67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2A41D">
            <w:pPr>
              <w:jc w:val="center"/>
            </w:pPr>
            <w:r>
              <w:rPr>
                <w:rFonts w:ascii="宋体" w:hAnsi="宋体" w:eastAsia="宋体"/>
                <w:sz w:val="16"/>
              </w:rPr>
              <w:t>591.33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58537">
            <w:pPr>
              <w:jc w:val="center"/>
            </w:pPr>
            <w:r>
              <w:rPr>
                <w:rFonts w:ascii="宋体" w:hAnsi="宋体" w:eastAsia="宋体"/>
                <w:sz w:val="16"/>
              </w:rPr>
              <w:t>591.33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6AA8C">
            <w:pPr>
              <w:jc w:val="center"/>
            </w:pPr>
            <w:r>
              <w:rPr>
                <w:rFonts w:ascii="宋体" w:hAnsi="宋体" w:eastAsia="宋体"/>
                <w:sz w:val="16"/>
              </w:rPr>
              <w:t>591.33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52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531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676B">
            <w:pPr>
              <w:jc w:val="center"/>
            </w:pPr>
            <w:r>
              <w:rPr>
                <w:rFonts w:ascii="宋体" w:hAnsi="宋体" w:eastAsia="宋体"/>
                <w:sz w:val="16"/>
              </w:rPr>
              <w:t>—</w:t>
            </w:r>
          </w:p>
        </w:tc>
      </w:tr>
      <w:tr w14:paraId="656E65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DEE3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B1C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A1D8FC">
            <w:pPr>
              <w:jc w:val="center"/>
            </w:pPr>
            <w:r>
              <w:rPr>
                <w:rFonts w:ascii="宋体" w:hAnsi="宋体" w:eastAsia="宋体"/>
                <w:sz w:val="16"/>
              </w:rPr>
              <w:t>实际完成情况</w:t>
            </w:r>
          </w:p>
        </w:tc>
      </w:tr>
      <w:tr w14:paraId="0F26A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9DB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C7F423">
            <w:pPr>
              <w:jc w:val="both"/>
            </w:pPr>
            <w:r>
              <w:rPr>
                <w:rFonts w:ascii="宋体" w:hAnsi="宋体" w:eastAsia="宋体"/>
                <w:sz w:val="16"/>
              </w:rPr>
              <w:t>该项目总投资591.33万元，其中：财政资金0万元，其他资金591.33万元。2024年单位资金结余安排支出主要用于课题经费、培训交流项目、</w:t>
            </w:r>
            <w:r>
              <w:rPr>
                <w:rFonts w:hint="eastAsia" w:ascii="宋体" w:hAnsi="宋体"/>
                <w:sz w:val="16"/>
                <w:lang w:eastAsia="zh-CN"/>
              </w:rPr>
              <w:t>江苏</w:t>
            </w:r>
            <w:r>
              <w:rPr>
                <w:rFonts w:ascii="宋体" w:hAnsi="宋体" w:eastAsia="宋体"/>
                <w:sz w:val="16"/>
              </w:rPr>
              <w:t>助学金项目、人才交流项目、购买教学用具等为更好</w:t>
            </w:r>
            <w:r>
              <w:rPr>
                <w:rFonts w:hint="eastAsia" w:ascii="宋体" w:hAnsi="宋体"/>
                <w:sz w:val="16"/>
                <w:lang w:eastAsia="zh-CN"/>
              </w:rPr>
              <w:t>地</w:t>
            </w:r>
            <w:r>
              <w:rPr>
                <w:rFonts w:ascii="宋体" w:hAnsi="宋体" w:eastAsia="宋体"/>
                <w:sz w:val="16"/>
              </w:rPr>
              <w:t>发展克州职业教育奠定了坚实的基础。 根据克财预</w:t>
            </w:r>
            <w:r>
              <w:rPr>
                <w:rFonts w:hint="eastAsia" w:ascii="宋体" w:hAnsi="宋体"/>
                <w:sz w:val="16"/>
                <w:lang w:eastAsia="zh-CN"/>
              </w:rPr>
              <w:t>〔2024〕1号</w:t>
            </w:r>
            <w:r>
              <w:rPr>
                <w:rFonts w:ascii="宋体" w:hAnsi="宋体" w:eastAsia="宋体"/>
                <w:sz w:val="16"/>
              </w:rPr>
              <w:t>—关于下达2024年度部门预算指标的通知（单位资金结余安排支出591.33万元）。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250A4">
            <w:pPr>
              <w:jc w:val="both"/>
            </w:pPr>
            <w:r>
              <w:rPr>
                <w:rFonts w:ascii="宋体" w:hAnsi="宋体" w:eastAsia="宋体"/>
                <w:sz w:val="16"/>
              </w:rPr>
              <w:t>截至2024年12月31日，已完成：人才交流次数10次，购买专用材料费次数15次，开展培训交流次数5次，发放课题经费次数2次，发放江苏情奖学金、助学金人数300人，2024年单位资金结余安排支出主要用于课题经费、培训交流项目、</w:t>
            </w:r>
            <w:r>
              <w:rPr>
                <w:rFonts w:hint="eastAsia" w:ascii="宋体" w:hAnsi="宋体"/>
                <w:sz w:val="16"/>
                <w:lang w:eastAsia="zh-CN"/>
              </w:rPr>
              <w:t>江苏</w:t>
            </w:r>
            <w:r>
              <w:rPr>
                <w:rFonts w:ascii="宋体" w:hAnsi="宋体" w:eastAsia="宋体"/>
                <w:sz w:val="16"/>
              </w:rPr>
              <w:t>助学金项目、人才交流项目、购买教学用具等为更好</w:t>
            </w:r>
            <w:r>
              <w:rPr>
                <w:rFonts w:hint="eastAsia" w:ascii="宋体" w:hAnsi="宋体"/>
                <w:sz w:val="16"/>
                <w:lang w:eastAsia="zh-CN"/>
              </w:rPr>
              <w:t>地</w:t>
            </w:r>
            <w:r>
              <w:rPr>
                <w:rFonts w:ascii="宋体" w:hAnsi="宋体" w:eastAsia="宋体"/>
                <w:sz w:val="16"/>
              </w:rPr>
              <w:t>发展克州职业教育奠定了坚实的基础。</w:t>
            </w:r>
          </w:p>
        </w:tc>
      </w:tr>
      <w:tr w14:paraId="6D265D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C5B8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D2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D8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63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0E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A2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09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06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BC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22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54A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99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D3E86">
            <w:pPr>
              <w:jc w:val="center"/>
            </w:pPr>
            <w:r>
              <w:rPr>
                <w:rFonts w:ascii="宋体" w:hAnsi="宋体" w:eastAsia="宋体"/>
                <w:sz w:val="16"/>
              </w:rPr>
              <w:t>偏差原因分析及改进措施</w:t>
            </w:r>
          </w:p>
        </w:tc>
      </w:tr>
      <w:tr w14:paraId="70EF1D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F06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EB3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780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BBB0">
            <w:pPr>
              <w:jc w:val="center"/>
            </w:pPr>
            <w:r>
              <w:rPr>
                <w:rFonts w:ascii="宋体" w:hAnsi="宋体" w:eastAsia="宋体"/>
                <w:sz w:val="16"/>
              </w:rPr>
              <w:t>人才交流次数（次）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C3AF">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8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44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82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DE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2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A303">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90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74C9F">
            <w:pPr>
              <w:jc w:val="center"/>
            </w:pPr>
          </w:p>
        </w:tc>
      </w:tr>
      <w:tr w14:paraId="6EAE7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23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D1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35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7ACD">
            <w:pPr>
              <w:jc w:val="center"/>
            </w:pPr>
            <w:r>
              <w:rPr>
                <w:rFonts w:ascii="宋体" w:hAnsi="宋体" w:eastAsia="宋体"/>
                <w:sz w:val="16"/>
              </w:rPr>
              <w:t>购买专用材料费次数（次）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48F6">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4E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69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92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B8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62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796A">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22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B00AC">
            <w:pPr>
              <w:jc w:val="center"/>
            </w:pPr>
          </w:p>
        </w:tc>
      </w:tr>
      <w:tr w14:paraId="07F56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0F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14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74C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ADB3">
            <w:pPr>
              <w:jc w:val="center"/>
            </w:pPr>
            <w:r>
              <w:rPr>
                <w:rFonts w:ascii="宋体" w:hAnsi="宋体" w:eastAsia="宋体"/>
                <w:sz w:val="16"/>
              </w:rPr>
              <w:t>开展培训交流次数（次）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AA1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20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29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E2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B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42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D8B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1D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E50B6">
            <w:pPr>
              <w:jc w:val="center"/>
            </w:pPr>
          </w:p>
        </w:tc>
      </w:tr>
      <w:tr w14:paraId="3A6B0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7F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39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9A6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BFB9">
            <w:pPr>
              <w:jc w:val="center"/>
            </w:pPr>
            <w:r>
              <w:rPr>
                <w:rFonts w:ascii="宋体" w:hAnsi="宋体" w:eastAsia="宋体"/>
                <w:sz w:val="16"/>
              </w:rPr>
              <w:t>发放课题经费次数（次数）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F56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78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E9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25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52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C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308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E3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29948">
            <w:pPr>
              <w:jc w:val="center"/>
            </w:pPr>
          </w:p>
        </w:tc>
      </w:tr>
      <w:tr w14:paraId="18202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94D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19A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50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78F9">
            <w:pPr>
              <w:jc w:val="center"/>
            </w:pPr>
            <w:r>
              <w:rPr>
                <w:rFonts w:ascii="宋体" w:hAnsi="宋体" w:eastAsia="宋体"/>
                <w:sz w:val="16"/>
              </w:rPr>
              <w:t>发放江苏情奖学金、助学金人数（人））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C102">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13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A0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48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5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8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34BE">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7B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F8F0D">
            <w:pPr>
              <w:jc w:val="center"/>
            </w:pPr>
          </w:p>
        </w:tc>
      </w:tr>
      <w:tr w14:paraId="7F6D6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5C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628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21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531C">
            <w:pPr>
              <w:jc w:val="center"/>
            </w:pPr>
            <w:r>
              <w:rPr>
                <w:rFonts w:ascii="宋体" w:hAnsi="宋体" w:eastAsia="宋体"/>
                <w:sz w:val="16"/>
              </w:rPr>
              <w:t>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A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F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2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7A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F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7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54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AB0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CCE64">
            <w:pPr>
              <w:jc w:val="center"/>
            </w:pPr>
          </w:p>
        </w:tc>
      </w:tr>
      <w:tr w14:paraId="75B2A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7C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85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55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6033">
            <w:pPr>
              <w:jc w:val="center"/>
            </w:pPr>
            <w:r>
              <w:rPr>
                <w:rFonts w:ascii="宋体" w:hAnsi="宋体" w:eastAsia="宋体"/>
                <w:sz w:val="16"/>
              </w:rPr>
              <w:t>奖学金、助学金发放及时率（%）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946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1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16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BF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43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63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C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17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9E66C">
            <w:pPr>
              <w:jc w:val="center"/>
            </w:pPr>
          </w:p>
        </w:tc>
      </w:tr>
      <w:tr w14:paraId="0D77C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980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EA5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005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CBF6">
            <w:pPr>
              <w:jc w:val="center"/>
            </w:pPr>
            <w:r>
              <w:rPr>
                <w:rFonts w:ascii="宋体" w:hAnsi="宋体" w:eastAsia="宋体"/>
                <w:sz w:val="16"/>
              </w:rPr>
              <w:t>培训交流项目费用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0E0B">
            <w:pPr>
              <w:jc w:val="center"/>
            </w:pPr>
            <w:r>
              <w:rPr>
                <w:rFonts w:ascii="宋体" w:hAnsi="宋体" w:eastAsia="宋体"/>
                <w:sz w:val="16"/>
              </w:rPr>
              <w:t>&lt;=36.87万元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09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2D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08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EC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F1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3D8D">
            <w:pPr>
              <w:jc w:val="center"/>
            </w:pPr>
            <w:r>
              <w:rPr>
                <w:rFonts w:ascii="宋体" w:hAnsi="宋体" w:eastAsia="宋体"/>
                <w:sz w:val="16"/>
              </w:rPr>
              <w:t>=36.87万元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695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E88CF">
            <w:pPr>
              <w:jc w:val="center"/>
            </w:pPr>
          </w:p>
        </w:tc>
      </w:tr>
      <w:tr w14:paraId="73371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FF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8F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A4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90C9">
            <w:pPr>
              <w:jc w:val="center"/>
            </w:pPr>
            <w:r>
              <w:rPr>
                <w:rFonts w:ascii="宋体" w:hAnsi="宋体" w:eastAsia="宋体"/>
                <w:sz w:val="16"/>
              </w:rPr>
              <w:t>援疆资金-江苏情助学金（万元）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32B5">
            <w:pPr>
              <w:jc w:val="center"/>
            </w:pPr>
            <w:r>
              <w:rPr>
                <w:rFonts w:ascii="宋体" w:hAnsi="宋体" w:eastAsia="宋体"/>
                <w:sz w:val="16"/>
              </w:rPr>
              <w:t>&lt;=49.09万元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8F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1E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62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A1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8A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B618">
            <w:pPr>
              <w:jc w:val="center"/>
            </w:pPr>
            <w:r>
              <w:rPr>
                <w:rFonts w:ascii="宋体" w:hAnsi="宋体" w:eastAsia="宋体"/>
                <w:sz w:val="16"/>
              </w:rPr>
              <w:t>=49.09万元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BEA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E085A">
            <w:pPr>
              <w:jc w:val="center"/>
            </w:pPr>
          </w:p>
        </w:tc>
      </w:tr>
      <w:tr w14:paraId="64E4E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B8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3D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4C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A4E5">
            <w:pPr>
              <w:jc w:val="center"/>
            </w:pPr>
            <w:r>
              <w:rPr>
                <w:rFonts w:ascii="宋体" w:hAnsi="宋体" w:eastAsia="宋体"/>
                <w:sz w:val="16"/>
              </w:rPr>
              <w:t>援疆资金-人才交流项目费用（万元）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EFB2">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00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1F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12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1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F6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AC9D">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AE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F038F">
            <w:pPr>
              <w:jc w:val="center"/>
            </w:pPr>
          </w:p>
        </w:tc>
      </w:tr>
      <w:tr w14:paraId="2118D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E4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88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E4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2678">
            <w:pPr>
              <w:jc w:val="center"/>
            </w:pPr>
            <w:r>
              <w:rPr>
                <w:rFonts w:ascii="宋体" w:hAnsi="宋体" w:eastAsia="宋体"/>
                <w:sz w:val="16"/>
              </w:rPr>
              <w:t>财政局专户教育学费收入-教学用具专用耗材费（万元）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9AAB">
            <w:pPr>
              <w:jc w:val="center"/>
            </w:pPr>
            <w:r>
              <w:rPr>
                <w:rFonts w:ascii="宋体" w:hAnsi="宋体" w:eastAsia="宋体"/>
                <w:sz w:val="16"/>
              </w:rPr>
              <w:t>&lt;=201.87万元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51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61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B7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5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87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A1C0">
            <w:pPr>
              <w:jc w:val="center"/>
            </w:pPr>
            <w:r>
              <w:rPr>
                <w:rFonts w:ascii="宋体" w:hAnsi="宋体" w:eastAsia="宋体"/>
                <w:sz w:val="16"/>
              </w:rPr>
              <w:t>=201.87万元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95D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7375F">
            <w:pPr>
              <w:jc w:val="center"/>
            </w:pPr>
          </w:p>
        </w:tc>
      </w:tr>
      <w:tr w14:paraId="02578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9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55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32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C142">
            <w:pPr>
              <w:jc w:val="center"/>
            </w:pPr>
            <w:r>
              <w:rPr>
                <w:rFonts w:ascii="宋体" w:hAnsi="宋体" w:eastAsia="宋体"/>
                <w:sz w:val="16"/>
              </w:rPr>
              <w:t>课题经费（万元）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A392">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19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66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66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BC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8B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3039">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D55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7A841">
            <w:pPr>
              <w:jc w:val="center"/>
            </w:pPr>
          </w:p>
        </w:tc>
      </w:tr>
      <w:tr w14:paraId="6EC49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A2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42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28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9EEE">
            <w:pPr>
              <w:jc w:val="center"/>
            </w:pPr>
            <w:r>
              <w:rPr>
                <w:rFonts w:ascii="宋体" w:hAnsi="宋体" w:eastAsia="宋体"/>
                <w:sz w:val="16"/>
              </w:rPr>
              <w:t>保障教职工工作正常进行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3BA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E68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5B9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B1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72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84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A173">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EE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4D25A">
            <w:pPr>
              <w:jc w:val="center"/>
            </w:pPr>
          </w:p>
        </w:tc>
      </w:tr>
      <w:tr w14:paraId="4984C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F2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71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56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28B6">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59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FA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F9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BB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EA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8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2E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BB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BCB10">
            <w:pPr>
              <w:jc w:val="center"/>
            </w:pPr>
          </w:p>
        </w:tc>
      </w:tr>
      <w:tr w14:paraId="1635E7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022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524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40B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B816A">
            <w:pPr>
              <w:jc w:val="center"/>
            </w:pPr>
            <w:r>
              <w:rPr>
                <w:rFonts w:ascii="宋体" w:hAnsi="宋体" w:eastAsia="宋体"/>
                <w:sz w:val="16"/>
              </w:rPr>
              <w:t>100分</w:t>
            </w:r>
          </w:p>
        </w:tc>
      </w:tr>
    </w:tbl>
    <w:p w14:paraId="5BF29162">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18"/>
        <w:gridCol w:w="618"/>
        <w:gridCol w:w="618"/>
        <w:gridCol w:w="776"/>
        <w:gridCol w:w="631"/>
        <w:gridCol w:w="600"/>
        <w:gridCol w:w="628"/>
      </w:tblGrid>
      <w:tr w14:paraId="029B14AC">
        <w:tblPrEx>
          <w:tblCellMar>
            <w:top w:w="0" w:type="dxa"/>
            <w:left w:w="108" w:type="dxa"/>
            <w:bottom w:w="0" w:type="dxa"/>
            <w:right w:w="108" w:type="dxa"/>
          </w:tblCellMar>
        </w:tblPrEx>
        <w:tc>
          <w:tcPr>
            <w:tcW w:w="8848" w:type="dxa"/>
            <w:gridSpan w:val="14"/>
            <w:vAlign w:val="center"/>
          </w:tcPr>
          <w:p w14:paraId="20F8273E">
            <w:pPr>
              <w:jc w:val="center"/>
            </w:pPr>
            <w:r>
              <w:rPr>
                <w:rFonts w:ascii="宋体" w:hAnsi="宋体" w:eastAsia="宋体"/>
                <w:sz w:val="24"/>
              </w:rPr>
              <w:t>项目支出绩效自评表</w:t>
            </w:r>
          </w:p>
        </w:tc>
      </w:tr>
      <w:tr w14:paraId="1DE2D0A5">
        <w:tblPrEx>
          <w:tblCellMar>
            <w:top w:w="0" w:type="dxa"/>
            <w:left w:w="108" w:type="dxa"/>
            <w:bottom w:w="0" w:type="dxa"/>
            <w:right w:w="108" w:type="dxa"/>
          </w:tblCellMar>
        </w:tblPrEx>
        <w:tc>
          <w:tcPr>
            <w:tcW w:w="8848" w:type="dxa"/>
            <w:gridSpan w:val="14"/>
            <w:vAlign w:val="center"/>
          </w:tcPr>
          <w:p w14:paraId="3EA0126E">
            <w:pPr>
              <w:jc w:val="center"/>
            </w:pPr>
            <w:r>
              <w:rPr>
                <w:rFonts w:ascii="宋体" w:hAnsi="宋体" w:eastAsia="宋体"/>
                <w:sz w:val="24"/>
              </w:rPr>
              <w:t>(2024年度)</w:t>
            </w:r>
          </w:p>
        </w:tc>
      </w:tr>
      <w:tr w14:paraId="7447ED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5F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11E5A8">
            <w:pPr>
              <w:jc w:val="center"/>
            </w:pPr>
            <w:r>
              <w:rPr>
                <w:rFonts w:ascii="宋体" w:hAnsi="宋体" w:eastAsia="宋体"/>
                <w:sz w:val="16"/>
              </w:rPr>
              <w:t>免除中等职业学校学生住宿费和教材费补助（中职）项目</w:t>
            </w:r>
          </w:p>
        </w:tc>
      </w:tr>
      <w:tr w14:paraId="2F9E70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53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B8D52">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53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F2D916">
            <w:pPr>
              <w:jc w:val="center"/>
            </w:pPr>
            <w:r>
              <w:rPr>
                <w:rFonts w:ascii="宋体" w:hAnsi="宋体" w:eastAsia="宋体"/>
                <w:sz w:val="16"/>
              </w:rPr>
              <w:t>克孜勒苏职业技术学院</w:t>
            </w:r>
          </w:p>
        </w:tc>
      </w:tr>
      <w:tr w14:paraId="65A1CF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6D7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F2C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392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9B5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D4F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89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FBB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239E">
            <w:pPr>
              <w:jc w:val="center"/>
            </w:pPr>
            <w:r>
              <w:rPr>
                <w:rFonts w:ascii="宋体" w:hAnsi="宋体" w:eastAsia="宋体"/>
                <w:sz w:val="16"/>
              </w:rPr>
              <w:t>得分</w:t>
            </w:r>
          </w:p>
        </w:tc>
      </w:tr>
      <w:tr w14:paraId="21845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C60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EB6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EB85A">
            <w:pPr>
              <w:jc w:val="center"/>
            </w:pPr>
            <w:r>
              <w:rPr>
                <w:rFonts w:ascii="宋体" w:hAnsi="宋体" w:eastAsia="宋体"/>
                <w:sz w:val="16"/>
              </w:rPr>
              <w:t>233.61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259D6">
            <w:pPr>
              <w:jc w:val="center"/>
            </w:pPr>
            <w:r>
              <w:rPr>
                <w:rFonts w:ascii="宋体" w:hAnsi="宋体" w:eastAsia="宋体"/>
                <w:sz w:val="16"/>
              </w:rPr>
              <w:t>233.61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8E99C">
            <w:pPr>
              <w:jc w:val="center"/>
            </w:pPr>
            <w:r>
              <w:rPr>
                <w:rFonts w:ascii="宋体" w:hAnsi="宋体" w:eastAsia="宋体"/>
                <w:sz w:val="16"/>
              </w:rPr>
              <w:t>164.83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C44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C9208">
            <w:pPr>
              <w:jc w:val="center"/>
            </w:pPr>
            <w:r>
              <w:rPr>
                <w:rFonts w:ascii="宋体" w:hAnsi="宋体" w:eastAsia="宋体"/>
                <w:sz w:val="16"/>
              </w:rPr>
              <w:t>70.6%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555F">
            <w:pPr>
              <w:jc w:val="center"/>
            </w:pPr>
            <w:r>
              <w:rPr>
                <w:rFonts w:ascii="宋体" w:hAnsi="宋体" w:eastAsia="宋体"/>
                <w:sz w:val="16"/>
              </w:rPr>
              <w:t>2.64分</w:t>
            </w:r>
          </w:p>
        </w:tc>
      </w:tr>
      <w:tr w14:paraId="58006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4F7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C0D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2584">
            <w:pPr>
              <w:jc w:val="center"/>
            </w:pPr>
            <w:r>
              <w:rPr>
                <w:rFonts w:ascii="宋体" w:hAnsi="宋体" w:eastAsia="宋体"/>
                <w:sz w:val="16"/>
              </w:rPr>
              <w:t>233.61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3D748">
            <w:pPr>
              <w:jc w:val="center"/>
            </w:pPr>
            <w:r>
              <w:rPr>
                <w:rFonts w:ascii="宋体" w:hAnsi="宋体" w:eastAsia="宋体"/>
                <w:sz w:val="16"/>
              </w:rPr>
              <w:t>233.61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86F1E">
            <w:pPr>
              <w:jc w:val="center"/>
            </w:pPr>
            <w:r>
              <w:rPr>
                <w:rFonts w:ascii="宋体" w:hAnsi="宋体" w:eastAsia="宋体"/>
                <w:sz w:val="16"/>
              </w:rPr>
              <w:t>164.83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8D8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AB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7669">
            <w:pPr>
              <w:jc w:val="center"/>
            </w:pPr>
            <w:r>
              <w:rPr>
                <w:rFonts w:ascii="宋体" w:hAnsi="宋体" w:eastAsia="宋体"/>
                <w:sz w:val="16"/>
              </w:rPr>
              <w:t>—</w:t>
            </w:r>
          </w:p>
        </w:tc>
      </w:tr>
      <w:tr w14:paraId="67644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D8E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9DC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790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D76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FFA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E5D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B3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578C">
            <w:pPr>
              <w:jc w:val="center"/>
            </w:pPr>
            <w:r>
              <w:rPr>
                <w:rFonts w:ascii="宋体" w:hAnsi="宋体" w:eastAsia="宋体"/>
                <w:sz w:val="16"/>
              </w:rPr>
              <w:t>—</w:t>
            </w:r>
          </w:p>
        </w:tc>
      </w:tr>
      <w:tr w14:paraId="2111AE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01C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A53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378A95">
            <w:pPr>
              <w:jc w:val="center"/>
            </w:pPr>
            <w:r>
              <w:rPr>
                <w:rFonts w:ascii="宋体" w:hAnsi="宋体" w:eastAsia="宋体"/>
                <w:sz w:val="16"/>
              </w:rPr>
              <w:t>实际完成情况</w:t>
            </w:r>
          </w:p>
        </w:tc>
      </w:tr>
      <w:tr w14:paraId="025ED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C2A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480343">
            <w:pPr>
              <w:jc w:val="both"/>
            </w:pPr>
            <w:r>
              <w:rPr>
                <w:rFonts w:ascii="宋体" w:hAnsi="宋体" w:eastAsia="宋体"/>
                <w:sz w:val="16"/>
              </w:rPr>
              <w:t>项目资金233.61万元，其中：财政资金233.61万元，其他资金0万元。主要用于购买教材、学生宿舍维修改造等，该项目的实施有利于提升学院教育素质及教育水平，为更好</w:t>
            </w:r>
            <w:r>
              <w:rPr>
                <w:rFonts w:hint="eastAsia" w:ascii="宋体" w:hAnsi="宋体"/>
                <w:sz w:val="16"/>
                <w:lang w:eastAsia="zh-CN"/>
              </w:rPr>
              <w:t>地</w:t>
            </w:r>
            <w:r>
              <w:rPr>
                <w:rFonts w:ascii="宋体" w:hAnsi="宋体" w:eastAsia="宋体"/>
                <w:sz w:val="16"/>
              </w:rPr>
              <w:t>发展克州职业教育奠定了坚实的基础。依据是根据克财教〔2023〕61号-《关于提前下达2024年自治区教育项目经费预算的通知》（中职免教材费免住宿费补助73.17万元，技工免教材费免住宿费补助160.44万元）。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23DF1E">
            <w:pPr>
              <w:jc w:val="both"/>
            </w:pPr>
            <w:r>
              <w:rPr>
                <w:rFonts w:ascii="宋体" w:hAnsi="宋体" w:eastAsia="宋体"/>
                <w:sz w:val="16"/>
              </w:rPr>
              <w:t>截至2024年12月31日，已完成：学生宿舍维修改造次数7次,购买教材批次3次 ，主要用于购买教材、学生宿舍维修改造等，该项目的实施有利于提升学院教育素质及教育水平，为</w:t>
            </w:r>
            <w:r>
              <w:rPr>
                <w:rFonts w:hint="eastAsia" w:ascii="宋体" w:hAnsi="宋体"/>
                <w:sz w:val="16"/>
                <w:lang w:eastAsia="zh-CN"/>
              </w:rPr>
              <w:t>更好地</w:t>
            </w:r>
            <w:r>
              <w:rPr>
                <w:rFonts w:ascii="宋体" w:hAnsi="宋体" w:eastAsia="宋体"/>
                <w:sz w:val="16"/>
              </w:rPr>
              <w:t>发展克州职业教育奠定了坚实的基础。</w:t>
            </w:r>
          </w:p>
        </w:tc>
      </w:tr>
      <w:tr w14:paraId="306917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38C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37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00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16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65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46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44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89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8C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7C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D3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2F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1E761">
            <w:pPr>
              <w:jc w:val="center"/>
            </w:pPr>
            <w:r>
              <w:rPr>
                <w:rFonts w:ascii="宋体" w:hAnsi="宋体" w:eastAsia="宋体"/>
                <w:sz w:val="16"/>
              </w:rPr>
              <w:t>偏差原因分析及改进措施</w:t>
            </w:r>
          </w:p>
        </w:tc>
      </w:tr>
      <w:tr w14:paraId="39767D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0F03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2FC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1D3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7A74">
            <w:pPr>
              <w:jc w:val="center"/>
            </w:pPr>
            <w:r>
              <w:rPr>
                <w:rFonts w:ascii="宋体" w:hAnsi="宋体" w:eastAsia="宋体"/>
                <w:sz w:val="16"/>
              </w:rPr>
              <w:t>学生宿舍维修改造次数（次）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EE28">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D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32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F3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14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C5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4FF1">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D82D">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35EA1">
            <w:pPr>
              <w:jc w:val="center"/>
            </w:pPr>
            <w:r>
              <w:rPr>
                <w:rFonts w:ascii="宋体" w:hAnsi="宋体" w:eastAsia="宋体"/>
                <w:sz w:val="16"/>
              </w:rPr>
              <w:t>偏差原因：由于业务科室未及时提供学生宿舍维修费报销材料导致资金无法完全支付，改进措施：待手续齐全及时支付</w:t>
            </w:r>
          </w:p>
        </w:tc>
      </w:tr>
      <w:tr w14:paraId="0DA54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E0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1FB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0BB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931E">
            <w:pPr>
              <w:jc w:val="center"/>
            </w:pPr>
            <w:r>
              <w:rPr>
                <w:rFonts w:ascii="宋体" w:hAnsi="宋体" w:eastAsia="宋体"/>
                <w:sz w:val="16"/>
              </w:rPr>
              <w:t>购买教材批次（次）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809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5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BF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66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79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D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4CE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DD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7A976">
            <w:pPr>
              <w:jc w:val="center"/>
            </w:pPr>
          </w:p>
        </w:tc>
      </w:tr>
      <w:tr w14:paraId="4A451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A1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2B6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AE1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05B5">
            <w:pPr>
              <w:jc w:val="center"/>
            </w:pPr>
            <w:r>
              <w:rPr>
                <w:rFonts w:ascii="宋体" w:hAnsi="宋体" w:eastAsia="宋体"/>
                <w:sz w:val="16"/>
              </w:rPr>
              <w:t>学生宿舍维修改造合格率（%）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B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9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F8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7A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8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87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AD77">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7856">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AB02B">
            <w:pPr>
              <w:jc w:val="center"/>
            </w:pPr>
            <w:r>
              <w:rPr>
                <w:rFonts w:ascii="宋体" w:hAnsi="宋体" w:eastAsia="宋体"/>
                <w:sz w:val="16"/>
              </w:rPr>
              <w:t>偏差原因：由于业务科室未及时提供学生宿舍维修费报销材料导致资金无法完全支付，改进措施：待手续齐全及时支付</w:t>
            </w:r>
          </w:p>
        </w:tc>
      </w:tr>
      <w:tr w14:paraId="3B595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0A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37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96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9604">
            <w:pPr>
              <w:jc w:val="center"/>
            </w:pPr>
            <w:r>
              <w:rPr>
                <w:rFonts w:ascii="宋体" w:hAnsi="宋体" w:eastAsia="宋体"/>
                <w:sz w:val="16"/>
              </w:rPr>
              <w:t>购买教材质量验收合格率（%）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6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99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09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7B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3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C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9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D3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51E83">
            <w:pPr>
              <w:jc w:val="center"/>
            </w:pPr>
          </w:p>
        </w:tc>
      </w:tr>
      <w:tr w14:paraId="41CA5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0E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E1E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A93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C5C2">
            <w:pPr>
              <w:jc w:val="center"/>
            </w:pPr>
            <w:r>
              <w:rPr>
                <w:rFonts w:ascii="宋体" w:hAnsi="宋体" w:eastAsia="宋体"/>
                <w:sz w:val="16"/>
              </w:rPr>
              <w:t>宿舍楼维修改造完成及时率（%）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E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3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51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FF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5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2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F764">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AF62">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7D461">
            <w:pPr>
              <w:jc w:val="center"/>
            </w:pPr>
            <w:r>
              <w:rPr>
                <w:rFonts w:ascii="宋体" w:hAnsi="宋体" w:eastAsia="宋体"/>
                <w:sz w:val="16"/>
              </w:rPr>
              <w:t>偏差原因：由于业务科室未及时提供学生宿舍维修费报销材料导致资金无法完全支付，改进措施：待手续齐全及时支付</w:t>
            </w:r>
          </w:p>
        </w:tc>
      </w:tr>
      <w:tr w14:paraId="417FA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E0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8A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A33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AF9A">
            <w:pPr>
              <w:jc w:val="center"/>
            </w:pPr>
            <w:r>
              <w:rPr>
                <w:rFonts w:ascii="宋体" w:hAnsi="宋体" w:eastAsia="宋体"/>
                <w:sz w:val="16"/>
              </w:rPr>
              <w:t>教材发放及时率（%）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E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5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97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80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71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E9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EE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5D4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FAD9B">
            <w:pPr>
              <w:jc w:val="center"/>
            </w:pPr>
          </w:p>
        </w:tc>
      </w:tr>
      <w:tr w14:paraId="3DE6D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773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77E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89B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6850">
            <w:pPr>
              <w:jc w:val="center"/>
            </w:pPr>
            <w:r>
              <w:rPr>
                <w:rFonts w:ascii="宋体" w:hAnsi="宋体" w:eastAsia="宋体"/>
                <w:sz w:val="16"/>
              </w:rPr>
              <w:t>学生宿舍维修改造费用（万元）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FE95">
            <w:pPr>
              <w:jc w:val="center"/>
            </w:pPr>
            <w:r>
              <w:rPr>
                <w:rFonts w:ascii="宋体" w:hAnsi="宋体" w:eastAsia="宋体"/>
                <w:sz w:val="16"/>
              </w:rPr>
              <w:t>&lt;=181万元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95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31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04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A1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5E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1B2F">
            <w:pPr>
              <w:jc w:val="center"/>
            </w:pPr>
            <w:r>
              <w:rPr>
                <w:rFonts w:ascii="宋体" w:hAnsi="宋体" w:eastAsia="宋体"/>
                <w:sz w:val="16"/>
              </w:rPr>
              <w:t>=112.22万元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C317">
            <w:pPr>
              <w:jc w:val="center"/>
            </w:pPr>
            <w:r>
              <w:rPr>
                <w:rFonts w:ascii="宋体" w:hAnsi="宋体" w:eastAsia="宋体"/>
                <w:sz w:val="16"/>
              </w:rPr>
              <w:t>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B4D95">
            <w:pPr>
              <w:jc w:val="center"/>
            </w:pPr>
            <w:r>
              <w:rPr>
                <w:rFonts w:ascii="宋体" w:hAnsi="宋体" w:eastAsia="宋体"/>
                <w:sz w:val="16"/>
              </w:rPr>
              <w:t>偏差原因：由于业务科室未及时提供学生宿舍维修费报销材料导致资金无法完全支付，改进措施：待手续齐全及时支付</w:t>
            </w:r>
          </w:p>
        </w:tc>
      </w:tr>
      <w:tr w14:paraId="39312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09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41B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0F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9BC7">
            <w:pPr>
              <w:jc w:val="center"/>
            </w:pPr>
            <w:r>
              <w:rPr>
                <w:rFonts w:ascii="宋体" w:hAnsi="宋体" w:eastAsia="宋体"/>
                <w:sz w:val="16"/>
              </w:rPr>
              <w:t>购买教材费用（万元）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E654">
            <w:pPr>
              <w:jc w:val="center"/>
            </w:pPr>
            <w:r>
              <w:rPr>
                <w:rFonts w:ascii="宋体" w:hAnsi="宋体" w:eastAsia="宋体"/>
                <w:sz w:val="16"/>
              </w:rPr>
              <w:t>&lt;=52.61万元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92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F9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FA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17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D2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DADF">
            <w:pPr>
              <w:jc w:val="center"/>
            </w:pPr>
            <w:r>
              <w:rPr>
                <w:rFonts w:ascii="宋体" w:hAnsi="宋体" w:eastAsia="宋体"/>
                <w:sz w:val="16"/>
              </w:rPr>
              <w:t>=52.61万元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44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34043">
            <w:pPr>
              <w:jc w:val="center"/>
            </w:pPr>
          </w:p>
        </w:tc>
      </w:tr>
      <w:tr w14:paraId="6CD0F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FB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68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14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59A4">
            <w:pPr>
              <w:jc w:val="center"/>
            </w:pPr>
            <w:r>
              <w:rPr>
                <w:rFonts w:ascii="宋体" w:hAnsi="宋体" w:eastAsia="宋体"/>
                <w:sz w:val="16"/>
              </w:rPr>
              <w:t>保障学生教学及生活条件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AF9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A50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43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D5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4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2D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0B2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36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34670">
            <w:pPr>
              <w:jc w:val="center"/>
            </w:pPr>
          </w:p>
        </w:tc>
      </w:tr>
      <w:tr w14:paraId="39024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B3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F9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28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DCF5">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F5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E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2B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D4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EB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D6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74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1A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0AFAD">
            <w:pPr>
              <w:jc w:val="center"/>
            </w:pPr>
          </w:p>
        </w:tc>
      </w:tr>
      <w:tr w14:paraId="269B95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2F7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7E0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B89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7C3A3A">
            <w:pPr>
              <w:jc w:val="center"/>
            </w:pPr>
            <w:r>
              <w:rPr>
                <w:rFonts w:ascii="宋体" w:hAnsi="宋体" w:eastAsia="宋体"/>
                <w:sz w:val="16"/>
              </w:rPr>
              <w:t>68.14分</w:t>
            </w:r>
          </w:p>
        </w:tc>
      </w:tr>
    </w:tbl>
    <w:p w14:paraId="605F1F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77086D6">
        <w:tblPrEx>
          <w:tblCellMar>
            <w:top w:w="0" w:type="dxa"/>
            <w:left w:w="108" w:type="dxa"/>
            <w:bottom w:w="0" w:type="dxa"/>
            <w:right w:w="108" w:type="dxa"/>
          </w:tblCellMar>
        </w:tblPrEx>
        <w:tc>
          <w:tcPr>
            <w:tcW w:w="8848" w:type="dxa"/>
            <w:gridSpan w:val="14"/>
            <w:vAlign w:val="center"/>
          </w:tcPr>
          <w:p w14:paraId="29CE52D0">
            <w:pPr>
              <w:jc w:val="center"/>
            </w:pPr>
            <w:r>
              <w:rPr>
                <w:rFonts w:ascii="宋体" w:hAnsi="宋体" w:eastAsia="宋体"/>
                <w:sz w:val="24"/>
              </w:rPr>
              <w:t>项目支出绩效自评表</w:t>
            </w:r>
          </w:p>
        </w:tc>
      </w:tr>
      <w:tr w14:paraId="36605F41">
        <w:tblPrEx>
          <w:tblCellMar>
            <w:top w:w="0" w:type="dxa"/>
            <w:left w:w="108" w:type="dxa"/>
            <w:bottom w:w="0" w:type="dxa"/>
            <w:right w:w="108" w:type="dxa"/>
          </w:tblCellMar>
        </w:tblPrEx>
        <w:tc>
          <w:tcPr>
            <w:tcW w:w="8848" w:type="dxa"/>
            <w:gridSpan w:val="14"/>
            <w:vAlign w:val="center"/>
          </w:tcPr>
          <w:p w14:paraId="1E973955">
            <w:pPr>
              <w:jc w:val="center"/>
            </w:pPr>
            <w:r>
              <w:rPr>
                <w:rFonts w:ascii="宋体" w:hAnsi="宋体" w:eastAsia="宋体"/>
                <w:sz w:val="24"/>
              </w:rPr>
              <w:t>(2024年度)</w:t>
            </w:r>
          </w:p>
        </w:tc>
      </w:tr>
      <w:tr w14:paraId="265AFB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F1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A81CB0">
            <w:pPr>
              <w:jc w:val="center"/>
            </w:pPr>
            <w:r>
              <w:rPr>
                <w:rFonts w:ascii="宋体" w:hAnsi="宋体" w:eastAsia="宋体"/>
                <w:sz w:val="16"/>
              </w:rPr>
              <w:t>关于下拨2023年自治州五个好党支部表彰经费项目</w:t>
            </w:r>
          </w:p>
        </w:tc>
      </w:tr>
      <w:tr w14:paraId="69E4C3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F5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E3C23F">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B4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F3690F">
            <w:pPr>
              <w:jc w:val="center"/>
            </w:pPr>
            <w:r>
              <w:rPr>
                <w:rFonts w:ascii="宋体" w:hAnsi="宋体" w:eastAsia="宋体"/>
                <w:sz w:val="16"/>
              </w:rPr>
              <w:t>克孜勒苏职业技术学院</w:t>
            </w:r>
          </w:p>
        </w:tc>
      </w:tr>
      <w:tr w14:paraId="355D0C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6A4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133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7B0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545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958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807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393B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ABD8">
            <w:pPr>
              <w:jc w:val="center"/>
            </w:pPr>
            <w:r>
              <w:rPr>
                <w:rFonts w:ascii="宋体" w:hAnsi="宋体" w:eastAsia="宋体"/>
                <w:sz w:val="16"/>
              </w:rPr>
              <w:t>得分</w:t>
            </w:r>
          </w:p>
        </w:tc>
      </w:tr>
      <w:tr w14:paraId="0D3B5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075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7D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50BE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75EB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3F2D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E62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E243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9ED1">
            <w:pPr>
              <w:jc w:val="center"/>
            </w:pPr>
            <w:r>
              <w:rPr>
                <w:rFonts w:ascii="宋体" w:hAnsi="宋体" w:eastAsia="宋体"/>
                <w:sz w:val="16"/>
              </w:rPr>
              <w:t>10.00分</w:t>
            </w:r>
          </w:p>
        </w:tc>
      </w:tr>
      <w:tr w14:paraId="2948C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505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BD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BB26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61CA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2208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5CB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B3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943B">
            <w:pPr>
              <w:jc w:val="center"/>
            </w:pPr>
            <w:r>
              <w:rPr>
                <w:rFonts w:ascii="宋体" w:hAnsi="宋体" w:eastAsia="宋体"/>
                <w:sz w:val="16"/>
              </w:rPr>
              <w:t>—</w:t>
            </w:r>
          </w:p>
        </w:tc>
      </w:tr>
      <w:tr w14:paraId="13136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582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973D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3FC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273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DDD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6AA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08C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C4BE">
            <w:pPr>
              <w:jc w:val="center"/>
            </w:pPr>
            <w:r>
              <w:rPr>
                <w:rFonts w:ascii="宋体" w:hAnsi="宋体" w:eastAsia="宋体"/>
                <w:sz w:val="16"/>
              </w:rPr>
              <w:t>—</w:t>
            </w:r>
          </w:p>
        </w:tc>
      </w:tr>
      <w:tr w14:paraId="3910A5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4DB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FD45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B66A82">
            <w:pPr>
              <w:jc w:val="center"/>
            </w:pPr>
            <w:r>
              <w:rPr>
                <w:rFonts w:ascii="宋体" w:hAnsi="宋体" w:eastAsia="宋体"/>
                <w:sz w:val="16"/>
              </w:rPr>
              <w:t>实际完成情况</w:t>
            </w:r>
          </w:p>
        </w:tc>
      </w:tr>
      <w:tr w14:paraId="5138D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CC8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135EAE">
            <w:pPr>
              <w:jc w:val="both"/>
            </w:pPr>
            <w:r>
              <w:rPr>
                <w:rFonts w:ascii="宋体" w:hAnsi="宋体" w:eastAsia="宋体"/>
                <w:sz w:val="16"/>
              </w:rPr>
              <w:t>项目资金总额：3万元。财政资金：3万元，其他资金：0万元。主要用于购买党员活动</w:t>
            </w:r>
            <w:r>
              <w:rPr>
                <w:rFonts w:hint="eastAsia" w:ascii="宋体" w:hAnsi="宋体"/>
                <w:sz w:val="16"/>
                <w:lang w:eastAsia="zh-CN"/>
              </w:rPr>
              <w:t>的</w:t>
            </w:r>
            <w:r>
              <w:rPr>
                <w:rFonts w:ascii="宋体" w:hAnsi="宋体" w:eastAsia="宋体"/>
                <w:sz w:val="16"/>
              </w:rPr>
              <w:t>硬件设施、开展志愿服务活动、购买党支部办公用品。根据《中共克孜勒苏柯尔克孜自治州委员会组织部关于命名表彰2023年度自治州“五个好”标准化规范化党支部、“进位之星”和乡村振兴担当作为好支部的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4E6AD9">
            <w:pPr>
              <w:jc w:val="both"/>
            </w:pPr>
            <w:r>
              <w:rPr>
                <w:rFonts w:ascii="宋体" w:hAnsi="宋体" w:eastAsia="宋体"/>
                <w:sz w:val="16"/>
              </w:rPr>
              <w:t>截至2024年12月31日，已完成：党员活动的室硬件设施数量15个，开展志愿服务活动次数3次，党支部购置办公用品批次2次，主要用于购买党员活动的室硬件设施、开展志愿服务活动、购买党支部办公用品。该</w:t>
            </w:r>
            <w:r>
              <w:rPr>
                <w:rFonts w:hint="eastAsia" w:ascii="宋体" w:hAnsi="宋体"/>
                <w:sz w:val="16"/>
                <w:lang w:eastAsia="zh-CN"/>
              </w:rPr>
              <w:t>项目</w:t>
            </w:r>
            <w:r>
              <w:rPr>
                <w:rFonts w:ascii="宋体" w:hAnsi="宋体" w:eastAsia="宋体"/>
                <w:sz w:val="16"/>
              </w:rPr>
              <w:t>的实施有效加强了学院党建工作力度，为党建工作更好</w:t>
            </w:r>
            <w:r>
              <w:rPr>
                <w:rFonts w:hint="eastAsia" w:ascii="宋体" w:hAnsi="宋体"/>
                <w:sz w:val="16"/>
                <w:lang w:eastAsia="zh-CN"/>
              </w:rPr>
              <w:t>地</w:t>
            </w:r>
            <w:r>
              <w:rPr>
                <w:rFonts w:ascii="宋体" w:hAnsi="宋体" w:eastAsia="宋体"/>
                <w:sz w:val="16"/>
              </w:rPr>
              <w:t>执行提供了有效保障。</w:t>
            </w:r>
          </w:p>
        </w:tc>
      </w:tr>
      <w:tr w14:paraId="3837E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17D3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18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F0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A7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C8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C2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37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F2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00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95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BB9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07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54411">
            <w:pPr>
              <w:jc w:val="center"/>
            </w:pPr>
            <w:r>
              <w:rPr>
                <w:rFonts w:ascii="宋体" w:hAnsi="宋体" w:eastAsia="宋体"/>
                <w:sz w:val="16"/>
              </w:rPr>
              <w:t>偏差原因分析及改进措施</w:t>
            </w:r>
          </w:p>
        </w:tc>
      </w:tr>
      <w:tr w14:paraId="0C8836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753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700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8FF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F777">
            <w:pPr>
              <w:jc w:val="center"/>
            </w:pPr>
            <w:r>
              <w:rPr>
                <w:rFonts w:ascii="宋体" w:hAnsi="宋体" w:eastAsia="宋体"/>
                <w:sz w:val="16"/>
              </w:rPr>
              <w:t>党员活动</w:t>
            </w:r>
            <w:r>
              <w:rPr>
                <w:rFonts w:hint="eastAsia" w:ascii="宋体" w:hAnsi="宋体"/>
                <w:sz w:val="16"/>
                <w:lang w:eastAsia="zh-CN"/>
              </w:rPr>
              <w:t>的</w:t>
            </w:r>
            <w:r>
              <w:rPr>
                <w:rFonts w:ascii="宋体" w:hAnsi="宋体" w:eastAsia="宋体"/>
                <w:sz w:val="16"/>
              </w:rPr>
              <w:t>硬件设施数量（个）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E744">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2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134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3F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C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E1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A046">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0F9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87450">
            <w:pPr>
              <w:jc w:val="center"/>
            </w:pPr>
          </w:p>
        </w:tc>
      </w:tr>
      <w:tr w14:paraId="629CF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A16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D8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CC5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FFE6">
            <w:pPr>
              <w:jc w:val="center"/>
            </w:pPr>
            <w:r>
              <w:rPr>
                <w:rFonts w:ascii="宋体" w:hAnsi="宋体" w:eastAsia="宋体"/>
                <w:sz w:val="16"/>
              </w:rPr>
              <w:t>开展志愿服务活动次数（次）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978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F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6B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7C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F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3F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A19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BB7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CD7E2">
            <w:pPr>
              <w:jc w:val="center"/>
            </w:pPr>
          </w:p>
        </w:tc>
      </w:tr>
      <w:tr w14:paraId="728E4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99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CC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4B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98C4">
            <w:pPr>
              <w:jc w:val="center"/>
            </w:pPr>
            <w:r>
              <w:rPr>
                <w:rFonts w:ascii="宋体" w:hAnsi="宋体" w:eastAsia="宋体"/>
                <w:sz w:val="16"/>
              </w:rPr>
              <w:t>党支部购置办公用品批次（次）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C92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B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75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C19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4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33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FAF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EED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B198A">
            <w:pPr>
              <w:jc w:val="center"/>
            </w:pPr>
          </w:p>
        </w:tc>
      </w:tr>
      <w:tr w14:paraId="134A2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62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E4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AE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F64F">
            <w:pPr>
              <w:jc w:val="center"/>
            </w:pPr>
            <w:r>
              <w:rPr>
                <w:rFonts w:ascii="宋体" w:hAnsi="宋体" w:eastAsia="宋体"/>
                <w:sz w:val="16"/>
              </w:rPr>
              <w:t>硬件实施验收合格率（%）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F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46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DC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20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6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C9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6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4F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563D4">
            <w:pPr>
              <w:jc w:val="center"/>
            </w:pPr>
          </w:p>
        </w:tc>
      </w:tr>
      <w:tr w14:paraId="48E69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6C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37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C3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3CA6">
            <w:pPr>
              <w:jc w:val="center"/>
            </w:pPr>
            <w:r>
              <w:rPr>
                <w:rFonts w:ascii="宋体" w:hAnsi="宋体" w:eastAsia="宋体"/>
                <w:sz w:val="16"/>
              </w:rPr>
              <w:t>志愿服务活动开展及时率（%）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3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59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87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6C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79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BB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3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88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059B0">
            <w:pPr>
              <w:jc w:val="center"/>
            </w:pPr>
          </w:p>
        </w:tc>
      </w:tr>
      <w:tr w14:paraId="4B83A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647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E44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2D8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EEEE">
            <w:pPr>
              <w:jc w:val="center"/>
            </w:pPr>
            <w:r>
              <w:rPr>
                <w:rFonts w:ascii="宋体" w:hAnsi="宋体" w:eastAsia="宋体"/>
                <w:sz w:val="16"/>
              </w:rPr>
              <w:t>购买党员活动室硬件设施费（万元）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B7A0">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89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F0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75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7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6F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8175">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936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18E1E">
            <w:pPr>
              <w:jc w:val="center"/>
            </w:pPr>
          </w:p>
        </w:tc>
      </w:tr>
      <w:tr w14:paraId="6DF5B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FF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9A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E9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D612">
            <w:pPr>
              <w:jc w:val="center"/>
            </w:pPr>
            <w:r>
              <w:rPr>
                <w:rFonts w:ascii="宋体" w:hAnsi="宋体" w:eastAsia="宋体"/>
                <w:sz w:val="16"/>
              </w:rPr>
              <w:t>开展志愿服务活动费（万元）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5EE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5B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DB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32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70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B6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BC8E">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65A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C0925">
            <w:pPr>
              <w:jc w:val="center"/>
            </w:pPr>
          </w:p>
        </w:tc>
      </w:tr>
      <w:tr w14:paraId="67A2B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37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21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BB7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C8DE">
            <w:pPr>
              <w:jc w:val="center"/>
            </w:pPr>
            <w:r>
              <w:rPr>
                <w:rFonts w:ascii="宋体" w:hAnsi="宋体" w:eastAsia="宋体"/>
                <w:sz w:val="16"/>
              </w:rPr>
              <w:t>党支部购置办公用品费（万元）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E627">
            <w:pPr>
              <w:jc w:val="center"/>
            </w:pPr>
            <w:r>
              <w:rPr>
                <w:rFonts w:ascii="宋体" w:hAnsi="宋体" w:eastAsia="宋体"/>
                <w:sz w:val="16"/>
              </w:rPr>
              <w:t>&lt;=0.4万元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28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1E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C9C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9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8A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DA9A">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057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8532C">
            <w:pPr>
              <w:jc w:val="center"/>
            </w:pPr>
          </w:p>
        </w:tc>
      </w:tr>
      <w:tr w14:paraId="27F1D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14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B7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07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C80E">
            <w:pPr>
              <w:jc w:val="center"/>
            </w:pPr>
            <w:r>
              <w:rPr>
                <w:rFonts w:ascii="宋体" w:hAnsi="宋体" w:eastAsia="宋体"/>
                <w:sz w:val="16"/>
              </w:rPr>
              <w:t>加强党建工作力度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B45F">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2B1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1C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DA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D6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90F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8CAF">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13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1EE51">
            <w:pPr>
              <w:jc w:val="center"/>
            </w:pPr>
          </w:p>
        </w:tc>
      </w:tr>
      <w:tr w14:paraId="283A6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24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61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C4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B10F">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15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62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62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EE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8C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D4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66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31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E0A71">
            <w:pPr>
              <w:jc w:val="center"/>
            </w:pPr>
          </w:p>
        </w:tc>
      </w:tr>
      <w:tr w14:paraId="7DF104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C8E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FA3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F59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BFF29C">
            <w:pPr>
              <w:jc w:val="center"/>
            </w:pPr>
            <w:r>
              <w:rPr>
                <w:rFonts w:ascii="宋体" w:hAnsi="宋体" w:eastAsia="宋体"/>
                <w:sz w:val="16"/>
              </w:rPr>
              <w:t>100分</w:t>
            </w:r>
          </w:p>
        </w:tc>
      </w:tr>
    </w:tbl>
    <w:p w14:paraId="309C2A3A">
      <w:r>
        <w:br w:type="page"/>
      </w:r>
    </w:p>
    <w:tbl>
      <w:tblPr>
        <w:tblStyle w:val="9"/>
        <w:tblW w:w="0" w:type="auto"/>
        <w:tblInd w:w="0" w:type="dxa"/>
        <w:tblLayout w:type="autofit"/>
        <w:tblCellMar>
          <w:top w:w="0" w:type="dxa"/>
          <w:left w:w="108" w:type="dxa"/>
          <w:bottom w:w="0" w:type="dxa"/>
          <w:right w:w="108" w:type="dxa"/>
        </w:tblCellMar>
      </w:tblPr>
      <w:tblGrid>
        <w:gridCol w:w="623"/>
        <w:gridCol w:w="607"/>
        <w:gridCol w:w="607"/>
        <w:gridCol w:w="696"/>
        <w:gridCol w:w="856"/>
        <w:gridCol w:w="613"/>
        <w:gridCol w:w="611"/>
        <w:gridCol w:w="613"/>
        <w:gridCol w:w="611"/>
        <w:gridCol w:w="607"/>
        <w:gridCol w:w="776"/>
        <w:gridCol w:w="630"/>
        <w:gridCol w:w="579"/>
        <w:gridCol w:w="631"/>
      </w:tblGrid>
      <w:tr w14:paraId="07A0C088">
        <w:tblPrEx>
          <w:tblCellMar>
            <w:top w:w="0" w:type="dxa"/>
            <w:left w:w="108" w:type="dxa"/>
            <w:bottom w:w="0" w:type="dxa"/>
            <w:right w:w="108" w:type="dxa"/>
          </w:tblCellMar>
        </w:tblPrEx>
        <w:tc>
          <w:tcPr>
            <w:tcW w:w="8848" w:type="dxa"/>
            <w:gridSpan w:val="14"/>
            <w:vAlign w:val="center"/>
          </w:tcPr>
          <w:p w14:paraId="0BAD43AE">
            <w:pPr>
              <w:jc w:val="center"/>
            </w:pPr>
            <w:r>
              <w:rPr>
                <w:rFonts w:ascii="宋体" w:hAnsi="宋体" w:eastAsia="宋体"/>
                <w:sz w:val="24"/>
              </w:rPr>
              <w:t>项目支出绩效自评表</w:t>
            </w:r>
          </w:p>
        </w:tc>
      </w:tr>
      <w:tr w14:paraId="54458E1B">
        <w:tblPrEx>
          <w:tblCellMar>
            <w:top w:w="0" w:type="dxa"/>
            <w:left w:w="108" w:type="dxa"/>
            <w:bottom w:w="0" w:type="dxa"/>
            <w:right w:w="108" w:type="dxa"/>
          </w:tblCellMar>
        </w:tblPrEx>
        <w:tc>
          <w:tcPr>
            <w:tcW w:w="8848" w:type="dxa"/>
            <w:gridSpan w:val="14"/>
            <w:vAlign w:val="center"/>
          </w:tcPr>
          <w:p w14:paraId="41E32D7A">
            <w:pPr>
              <w:jc w:val="center"/>
            </w:pPr>
            <w:r>
              <w:rPr>
                <w:rFonts w:ascii="宋体" w:hAnsi="宋体" w:eastAsia="宋体"/>
                <w:sz w:val="24"/>
              </w:rPr>
              <w:t>(2024年度)</w:t>
            </w:r>
          </w:p>
        </w:tc>
      </w:tr>
      <w:tr w14:paraId="13EAB3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30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72EF63">
            <w:pPr>
              <w:jc w:val="center"/>
            </w:pPr>
            <w:r>
              <w:rPr>
                <w:rFonts w:ascii="宋体" w:hAnsi="宋体" w:eastAsia="宋体"/>
                <w:sz w:val="16"/>
              </w:rPr>
              <w:t>单位其他资金2-江苏援疆天山职业大学建设经费项目</w:t>
            </w:r>
          </w:p>
        </w:tc>
      </w:tr>
      <w:tr w14:paraId="64957B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E0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8C1C2">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C0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4E5AD1">
            <w:pPr>
              <w:jc w:val="center"/>
            </w:pPr>
            <w:r>
              <w:rPr>
                <w:rFonts w:ascii="宋体" w:hAnsi="宋体" w:eastAsia="宋体"/>
                <w:sz w:val="16"/>
              </w:rPr>
              <w:t>克孜勒苏职业技术学院</w:t>
            </w:r>
          </w:p>
        </w:tc>
      </w:tr>
      <w:tr w14:paraId="07C180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462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3E4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A55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5D7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534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A156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B25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DEC1">
            <w:pPr>
              <w:jc w:val="center"/>
            </w:pPr>
            <w:r>
              <w:rPr>
                <w:rFonts w:ascii="宋体" w:hAnsi="宋体" w:eastAsia="宋体"/>
                <w:sz w:val="16"/>
              </w:rPr>
              <w:t>得分</w:t>
            </w:r>
          </w:p>
        </w:tc>
      </w:tr>
      <w:tr w14:paraId="1AEB8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4B0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62B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CEDF6">
            <w:pPr>
              <w:jc w:val="center"/>
            </w:pPr>
            <w:r>
              <w:rPr>
                <w:rFonts w:ascii="宋体" w:hAnsi="宋体" w:eastAsia="宋体"/>
                <w:sz w:val="16"/>
              </w:rPr>
              <w:t>1,030.99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58F6C">
            <w:pPr>
              <w:jc w:val="center"/>
            </w:pPr>
            <w:r>
              <w:rPr>
                <w:rFonts w:ascii="宋体" w:hAnsi="宋体" w:eastAsia="宋体"/>
                <w:sz w:val="16"/>
              </w:rPr>
              <w:t>1,030.99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B9352">
            <w:pPr>
              <w:jc w:val="center"/>
            </w:pPr>
            <w:r>
              <w:rPr>
                <w:rFonts w:ascii="宋体" w:hAnsi="宋体" w:eastAsia="宋体"/>
                <w:sz w:val="16"/>
              </w:rPr>
              <w:t>1,030.99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EAE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AFD5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96ED">
            <w:pPr>
              <w:jc w:val="center"/>
            </w:pPr>
            <w:r>
              <w:rPr>
                <w:rFonts w:ascii="宋体" w:hAnsi="宋体" w:eastAsia="宋体"/>
                <w:sz w:val="16"/>
              </w:rPr>
              <w:t>10.00分</w:t>
            </w:r>
          </w:p>
        </w:tc>
      </w:tr>
      <w:tr w14:paraId="41A03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E76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A4C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5E0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A5E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76E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BB4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607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A7A0">
            <w:pPr>
              <w:jc w:val="center"/>
            </w:pPr>
            <w:r>
              <w:rPr>
                <w:rFonts w:ascii="宋体" w:hAnsi="宋体" w:eastAsia="宋体"/>
                <w:sz w:val="16"/>
              </w:rPr>
              <w:t>—</w:t>
            </w:r>
          </w:p>
        </w:tc>
      </w:tr>
      <w:tr w14:paraId="5BF18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ECC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98C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25B4C">
            <w:pPr>
              <w:jc w:val="center"/>
            </w:pPr>
            <w:r>
              <w:rPr>
                <w:rFonts w:ascii="宋体" w:hAnsi="宋体" w:eastAsia="宋体"/>
                <w:sz w:val="16"/>
              </w:rPr>
              <w:t>1,030.99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BB704">
            <w:pPr>
              <w:jc w:val="center"/>
            </w:pPr>
            <w:r>
              <w:rPr>
                <w:rFonts w:ascii="宋体" w:hAnsi="宋体" w:eastAsia="宋体"/>
                <w:sz w:val="16"/>
              </w:rPr>
              <w:t>1,030.99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4E3F6">
            <w:pPr>
              <w:jc w:val="center"/>
            </w:pPr>
            <w:r>
              <w:rPr>
                <w:rFonts w:ascii="宋体" w:hAnsi="宋体" w:eastAsia="宋体"/>
                <w:sz w:val="16"/>
              </w:rPr>
              <w:t>1,030.99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D78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14C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254C">
            <w:pPr>
              <w:jc w:val="center"/>
            </w:pPr>
            <w:r>
              <w:rPr>
                <w:rFonts w:ascii="宋体" w:hAnsi="宋体" w:eastAsia="宋体"/>
                <w:sz w:val="16"/>
              </w:rPr>
              <w:t>—</w:t>
            </w:r>
          </w:p>
        </w:tc>
      </w:tr>
      <w:tr w14:paraId="0227EA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B69A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191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FF81DB">
            <w:pPr>
              <w:jc w:val="center"/>
            </w:pPr>
            <w:r>
              <w:rPr>
                <w:rFonts w:ascii="宋体" w:hAnsi="宋体" w:eastAsia="宋体"/>
                <w:sz w:val="16"/>
              </w:rPr>
              <w:t>实际完成情况</w:t>
            </w:r>
          </w:p>
        </w:tc>
      </w:tr>
      <w:tr w14:paraId="7EAD2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341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93BC87">
            <w:pPr>
              <w:jc w:val="both"/>
            </w:pPr>
            <w:r>
              <w:rPr>
                <w:rFonts w:ascii="宋体" w:hAnsi="宋体" w:eastAsia="宋体"/>
                <w:sz w:val="16"/>
              </w:rPr>
              <w:t>项目资金1030.99万元，其中：财政资金0万元，其他资金1030.99万元。</w:t>
            </w:r>
            <w:r>
              <w:rPr>
                <w:rFonts w:hint="eastAsia" w:ascii="宋体" w:hAnsi="宋体"/>
                <w:sz w:val="16"/>
                <w:lang w:eastAsia="zh-CN"/>
              </w:rPr>
              <w:t>主要用于</w:t>
            </w:r>
            <w:r>
              <w:rPr>
                <w:rFonts w:ascii="宋体" w:hAnsi="宋体" w:eastAsia="宋体"/>
                <w:sz w:val="16"/>
              </w:rPr>
              <w:t>江苏援疆天山职业大学建设经费项目中支付4#教学楼建设施工项目进度款以及4号教学楼设计、监理等工程服务费为更好</w:t>
            </w:r>
            <w:r>
              <w:rPr>
                <w:rFonts w:hint="eastAsia" w:ascii="宋体" w:hAnsi="宋体"/>
                <w:sz w:val="16"/>
                <w:lang w:eastAsia="zh-CN"/>
              </w:rPr>
              <w:t>地</w:t>
            </w:r>
            <w:r>
              <w:rPr>
                <w:rFonts w:ascii="宋体" w:hAnsi="宋体" w:eastAsia="宋体"/>
                <w:sz w:val="16"/>
              </w:rPr>
              <w:t>发展克州职业教育奠定了坚实的基础。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B4D444">
            <w:pPr>
              <w:jc w:val="both"/>
            </w:pPr>
            <w:r>
              <w:rPr>
                <w:rFonts w:ascii="宋体" w:hAnsi="宋体" w:eastAsia="宋体"/>
                <w:sz w:val="16"/>
              </w:rPr>
              <w:t>截至2024年12月31日，已完成：监理及追踪审计服务次数4次，建设教学楼栋数1栋，工程设计服务次数2次，主要</w:t>
            </w:r>
            <w:r>
              <w:rPr>
                <w:rFonts w:hint="eastAsia" w:ascii="宋体" w:hAnsi="宋体"/>
                <w:sz w:val="16"/>
                <w:lang w:eastAsia="zh-CN"/>
              </w:rPr>
              <w:t>用于</w:t>
            </w:r>
            <w:r>
              <w:rPr>
                <w:rFonts w:ascii="宋体" w:hAnsi="宋体" w:eastAsia="宋体"/>
                <w:sz w:val="16"/>
              </w:rPr>
              <w:t>江苏援疆天山职业大学建设经费项目中支付4#教学楼建设施工项目进度款以及4号教学楼设计、监理等工程服务费为更好</w:t>
            </w:r>
            <w:r>
              <w:rPr>
                <w:rFonts w:hint="eastAsia" w:ascii="宋体" w:hAnsi="宋体"/>
                <w:sz w:val="16"/>
                <w:lang w:eastAsia="zh-CN"/>
              </w:rPr>
              <w:t>地</w:t>
            </w:r>
            <w:r>
              <w:rPr>
                <w:rFonts w:ascii="宋体" w:hAnsi="宋体" w:eastAsia="宋体"/>
                <w:sz w:val="16"/>
              </w:rPr>
              <w:t>发展克州职业教育奠定了坚实的基础。</w:t>
            </w:r>
          </w:p>
        </w:tc>
      </w:tr>
      <w:tr w14:paraId="040087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106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0C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5D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74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84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08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3A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9B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80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B5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E8A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36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F64FA">
            <w:pPr>
              <w:jc w:val="center"/>
            </w:pPr>
            <w:r>
              <w:rPr>
                <w:rFonts w:ascii="宋体" w:hAnsi="宋体" w:eastAsia="宋体"/>
                <w:sz w:val="16"/>
              </w:rPr>
              <w:t>偏差原因分析及改进措施</w:t>
            </w:r>
          </w:p>
        </w:tc>
      </w:tr>
      <w:tr w14:paraId="0F976A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196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D82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3F7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4608">
            <w:pPr>
              <w:jc w:val="center"/>
            </w:pPr>
            <w:r>
              <w:rPr>
                <w:rFonts w:ascii="宋体" w:hAnsi="宋体" w:eastAsia="宋体"/>
                <w:sz w:val="16"/>
              </w:rPr>
              <w:t>监理及追踪审计服务次数（次）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EEE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5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74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D7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D7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51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6D4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10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4698B">
            <w:pPr>
              <w:jc w:val="center"/>
            </w:pPr>
          </w:p>
        </w:tc>
      </w:tr>
      <w:tr w14:paraId="01F40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B0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5B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2C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9A26">
            <w:pPr>
              <w:jc w:val="center"/>
            </w:pPr>
            <w:r>
              <w:rPr>
                <w:rFonts w:ascii="宋体" w:hAnsi="宋体" w:eastAsia="宋体"/>
                <w:sz w:val="16"/>
              </w:rPr>
              <w:t>建设教学楼栋数（栋）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1D71">
            <w:pPr>
              <w:jc w:val="center"/>
            </w:pPr>
            <w:r>
              <w:rPr>
                <w:rFonts w:ascii="宋体" w:hAnsi="宋体" w:eastAsia="宋体"/>
                <w:sz w:val="16"/>
              </w:rPr>
              <w:t>&gt;=1栋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0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0D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5F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4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4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57AE">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609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FBB2B">
            <w:pPr>
              <w:jc w:val="center"/>
            </w:pPr>
          </w:p>
        </w:tc>
      </w:tr>
      <w:tr w14:paraId="2A17C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6D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C3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80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E2BB">
            <w:pPr>
              <w:jc w:val="center"/>
            </w:pPr>
            <w:r>
              <w:rPr>
                <w:rFonts w:ascii="宋体" w:hAnsi="宋体" w:eastAsia="宋体"/>
                <w:sz w:val="16"/>
              </w:rPr>
              <w:t>工程设计服务次数（次）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141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60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72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F6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3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3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9F9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CDE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3BB80">
            <w:pPr>
              <w:jc w:val="center"/>
            </w:pPr>
          </w:p>
        </w:tc>
      </w:tr>
      <w:tr w14:paraId="06ABC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A2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33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EB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E6B3">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1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82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EA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D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2B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2C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5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0B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4A195">
            <w:pPr>
              <w:jc w:val="center"/>
            </w:pPr>
          </w:p>
        </w:tc>
      </w:tr>
      <w:tr w14:paraId="64434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86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76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4A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875B">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81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9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40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11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3A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F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9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7D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2E53A">
            <w:pPr>
              <w:jc w:val="center"/>
            </w:pPr>
          </w:p>
        </w:tc>
      </w:tr>
      <w:tr w14:paraId="6248C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CF6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471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675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1CA3">
            <w:pPr>
              <w:jc w:val="center"/>
            </w:pPr>
            <w:r>
              <w:rPr>
                <w:rFonts w:ascii="宋体" w:hAnsi="宋体" w:eastAsia="宋体"/>
                <w:sz w:val="16"/>
              </w:rPr>
              <w:t>4#教学楼建设施工项目进度款（万元）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C0A4">
            <w:pPr>
              <w:jc w:val="center"/>
            </w:pPr>
            <w:r>
              <w:rPr>
                <w:rFonts w:ascii="宋体" w:hAnsi="宋体" w:eastAsia="宋体"/>
                <w:sz w:val="16"/>
              </w:rPr>
              <w:t>&lt;=971.78万元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74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98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67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49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AB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7344">
            <w:pPr>
              <w:jc w:val="center"/>
            </w:pPr>
            <w:r>
              <w:rPr>
                <w:rFonts w:ascii="宋体" w:hAnsi="宋体" w:eastAsia="宋体"/>
                <w:sz w:val="16"/>
              </w:rPr>
              <w:t>=971.78万元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080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277E5">
            <w:pPr>
              <w:jc w:val="center"/>
            </w:pPr>
          </w:p>
        </w:tc>
      </w:tr>
      <w:tr w14:paraId="396C4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E1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CB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20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EE17">
            <w:pPr>
              <w:jc w:val="center"/>
            </w:pPr>
            <w:r>
              <w:rPr>
                <w:rFonts w:ascii="宋体" w:hAnsi="宋体" w:eastAsia="宋体"/>
                <w:sz w:val="16"/>
              </w:rPr>
              <w:t>4号教学楼监理以及追踪设计等工程服务费（万元）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3CA2">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F5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83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78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DF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6F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A53E">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63A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4B05C">
            <w:pPr>
              <w:jc w:val="center"/>
            </w:pPr>
          </w:p>
        </w:tc>
      </w:tr>
      <w:tr w14:paraId="46486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1B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33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0B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352C">
            <w:pPr>
              <w:jc w:val="center"/>
            </w:pPr>
            <w:r>
              <w:rPr>
                <w:rFonts w:ascii="宋体" w:hAnsi="宋体" w:eastAsia="宋体"/>
                <w:sz w:val="16"/>
              </w:rPr>
              <w:t>工程设计服务费（万元）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EE11">
            <w:pPr>
              <w:jc w:val="center"/>
            </w:pPr>
            <w:r>
              <w:rPr>
                <w:rFonts w:ascii="宋体" w:hAnsi="宋体" w:eastAsia="宋体"/>
                <w:sz w:val="16"/>
              </w:rPr>
              <w:t>&lt;=39.21万元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55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E7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5A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9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AC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70E7">
            <w:pPr>
              <w:jc w:val="center"/>
            </w:pPr>
            <w:r>
              <w:rPr>
                <w:rFonts w:ascii="宋体" w:hAnsi="宋体" w:eastAsia="宋体"/>
                <w:sz w:val="16"/>
              </w:rPr>
              <w:t>=39.21万元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67E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977F9">
            <w:pPr>
              <w:jc w:val="center"/>
            </w:pPr>
          </w:p>
        </w:tc>
      </w:tr>
      <w:tr w14:paraId="0BC08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A0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DC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57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60D4">
            <w:pPr>
              <w:jc w:val="center"/>
            </w:pPr>
            <w:r>
              <w:rPr>
                <w:rFonts w:ascii="宋体" w:hAnsi="宋体" w:eastAsia="宋体"/>
                <w:sz w:val="16"/>
              </w:rPr>
              <w:t>带动周边就业人数（人）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5020">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B1C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68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D0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0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A9D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30A6">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C15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3430D">
            <w:pPr>
              <w:jc w:val="center"/>
            </w:pPr>
          </w:p>
        </w:tc>
      </w:tr>
      <w:tr w14:paraId="32943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9C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FD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EB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FA9A">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68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92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82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8E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B5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E1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6F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17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F2BD0">
            <w:pPr>
              <w:jc w:val="center"/>
            </w:pPr>
          </w:p>
        </w:tc>
      </w:tr>
      <w:tr w14:paraId="577B93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68D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8D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D7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13C686">
            <w:pPr>
              <w:jc w:val="center"/>
            </w:pPr>
            <w:r>
              <w:rPr>
                <w:rFonts w:ascii="宋体" w:hAnsi="宋体" w:eastAsia="宋体"/>
                <w:sz w:val="16"/>
              </w:rPr>
              <w:t>100分</w:t>
            </w:r>
          </w:p>
        </w:tc>
      </w:tr>
    </w:tbl>
    <w:p w14:paraId="7279F8E2">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16"/>
        <w:gridCol w:w="608"/>
        <w:gridCol w:w="608"/>
        <w:gridCol w:w="608"/>
        <w:gridCol w:w="776"/>
        <w:gridCol w:w="630"/>
        <w:gridCol w:w="583"/>
        <w:gridCol w:w="632"/>
      </w:tblGrid>
      <w:tr w14:paraId="4DA9B09C">
        <w:tblPrEx>
          <w:tblCellMar>
            <w:top w:w="0" w:type="dxa"/>
            <w:left w:w="108" w:type="dxa"/>
            <w:bottom w:w="0" w:type="dxa"/>
            <w:right w:w="108" w:type="dxa"/>
          </w:tblCellMar>
        </w:tblPrEx>
        <w:tc>
          <w:tcPr>
            <w:tcW w:w="8848" w:type="dxa"/>
            <w:gridSpan w:val="14"/>
            <w:vAlign w:val="center"/>
          </w:tcPr>
          <w:p w14:paraId="5B909362">
            <w:pPr>
              <w:jc w:val="center"/>
            </w:pPr>
            <w:r>
              <w:rPr>
                <w:rFonts w:ascii="宋体" w:hAnsi="宋体" w:eastAsia="宋体"/>
                <w:sz w:val="24"/>
              </w:rPr>
              <w:t>项目支出绩效自评表</w:t>
            </w:r>
          </w:p>
        </w:tc>
      </w:tr>
      <w:tr w14:paraId="73A9199C">
        <w:tblPrEx>
          <w:tblCellMar>
            <w:top w:w="0" w:type="dxa"/>
            <w:left w:w="108" w:type="dxa"/>
            <w:bottom w:w="0" w:type="dxa"/>
            <w:right w:w="108" w:type="dxa"/>
          </w:tblCellMar>
        </w:tblPrEx>
        <w:tc>
          <w:tcPr>
            <w:tcW w:w="8848" w:type="dxa"/>
            <w:gridSpan w:val="14"/>
            <w:vAlign w:val="center"/>
          </w:tcPr>
          <w:p w14:paraId="6EA37325">
            <w:pPr>
              <w:jc w:val="center"/>
            </w:pPr>
            <w:r>
              <w:rPr>
                <w:rFonts w:ascii="宋体" w:hAnsi="宋体" w:eastAsia="宋体"/>
                <w:sz w:val="24"/>
              </w:rPr>
              <w:t>(2024年度)</w:t>
            </w:r>
          </w:p>
        </w:tc>
      </w:tr>
      <w:tr w14:paraId="6C2F85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92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EFE8B0">
            <w:pPr>
              <w:jc w:val="center"/>
            </w:pPr>
            <w:r>
              <w:rPr>
                <w:rFonts w:ascii="宋体" w:hAnsi="宋体" w:eastAsia="宋体"/>
                <w:sz w:val="16"/>
              </w:rPr>
              <w:t>大型机械及各类考试费收入</w:t>
            </w:r>
          </w:p>
        </w:tc>
      </w:tr>
      <w:tr w14:paraId="4B2479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A5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C2D1A9">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3E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835714">
            <w:pPr>
              <w:jc w:val="center"/>
            </w:pPr>
            <w:r>
              <w:rPr>
                <w:rFonts w:ascii="宋体" w:hAnsi="宋体" w:eastAsia="宋体"/>
                <w:sz w:val="16"/>
              </w:rPr>
              <w:t>克孜勒苏职业技术学院</w:t>
            </w:r>
          </w:p>
        </w:tc>
      </w:tr>
      <w:tr w14:paraId="0BD2DD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BB6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39E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495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86E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A0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C63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C5B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83A7">
            <w:pPr>
              <w:jc w:val="center"/>
            </w:pPr>
            <w:r>
              <w:rPr>
                <w:rFonts w:ascii="宋体" w:hAnsi="宋体" w:eastAsia="宋体"/>
                <w:sz w:val="16"/>
              </w:rPr>
              <w:t>得分</w:t>
            </w:r>
          </w:p>
        </w:tc>
      </w:tr>
      <w:tr w14:paraId="28537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6D9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4A3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1290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A7A0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175C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B12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CBFB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F3C4">
            <w:pPr>
              <w:jc w:val="center"/>
            </w:pPr>
            <w:r>
              <w:rPr>
                <w:rFonts w:ascii="宋体" w:hAnsi="宋体" w:eastAsia="宋体"/>
                <w:sz w:val="16"/>
              </w:rPr>
              <w:t>10.00分</w:t>
            </w:r>
          </w:p>
        </w:tc>
      </w:tr>
      <w:tr w14:paraId="414B3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B57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ED5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E507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888F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2B73B">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A18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3F3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3B14">
            <w:pPr>
              <w:jc w:val="center"/>
            </w:pPr>
            <w:r>
              <w:rPr>
                <w:rFonts w:ascii="宋体" w:hAnsi="宋体" w:eastAsia="宋体"/>
                <w:sz w:val="16"/>
              </w:rPr>
              <w:t>—</w:t>
            </w:r>
          </w:p>
        </w:tc>
      </w:tr>
      <w:tr w14:paraId="3A2E1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8D0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1BB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440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63C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F0F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4F0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99A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B262">
            <w:pPr>
              <w:jc w:val="center"/>
            </w:pPr>
            <w:r>
              <w:rPr>
                <w:rFonts w:ascii="宋体" w:hAnsi="宋体" w:eastAsia="宋体"/>
                <w:sz w:val="16"/>
              </w:rPr>
              <w:t>—</w:t>
            </w:r>
          </w:p>
        </w:tc>
      </w:tr>
      <w:tr w14:paraId="092BAB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C8D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BDC5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F90604">
            <w:pPr>
              <w:jc w:val="center"/>
            </w:pPr>
            <w:r>
              <w:rPr>
                <w:rFonts w:ascii="宋体" w:hAnsi="宋体" w:eastAsia="宋体"/>
                <w:sz w:val="16"/>
              </w:rPr>
              <w:t>实际完成情况</w:t>
            </w:r>
          </w:p>
        </w:tc>
      </w:tr>
      <w:tr w14:paraId="40D67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FD9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CE0B7">
            <w:pPr>
              <w:jc w:val="both"/>
            </w:pPr>
            <w:r>
              <w:rPr>
                <w:rFonts w:ascii="宋体" w:hAnsi="宋体" w:eastAsia="宋体"/>
                <w:sz w:val="16"/>
              </w:rPr>
              <w:t>该项目总投资200万元，其中财政拨款200万元；该项目资金主要用于学院安保人员劳务费、教官人员劳务费、公务用车运行维护费、办公用品费，通过该项目的实施保障学院日常教育教学活动及业务活动等日常工作的有序稳定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FDD63A">
            <w:pPr>
              <w:jc w:val="both"/>
            </w:pPr>
            <w:r>
              <w:rPr>
                <w:rFonts w:ascii="宋体" w:hAnsi="宋体" w:eastAsia="宋体"/>
                <w:sz w:val="16"/>
              </w:rPr>
              <w:t>截至2024年12月31日，已完成：学院安保人员及教官人员数量32人，学院公务车辆维修保养及加油添加燃料次数35次，购买办公用品次数5次，该项目资金主要用于学院安保人员劳务费、教官人员劳务费、公务用车运行维护费、办公用品费，通过该项目的实施保障学院日常教育教学活动及业务活动等日常工作的有序稳定进行。</w:t>
            </w:r>
          </w:p>
        </w:tc>
      </w:tr>
      <w:tr w14:paraId="6DF8D5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3995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AF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98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68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F5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67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9C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3D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66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08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CC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E0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746AA">
            <w:pPr>
              <w:jc w:val="center"/>
            </w:pPr>
            <w:r>
              <w:rPr>
                <w:rFonts w:ascii="宋体" w:hAnsi="宋体" w:eastAsia="宋体"/>
                <w:sz w:val="16"/>
              </w:rPr>
              <w:t>偏差原因分析及改进措施</w:t>
            </w:r>
          </w:p>
        </w:tc>
      </w:tr>
      <w:tr w14:paraId="3C1302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FEB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3F7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27C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9D2B">
            <w:pPr>
              <w:jc w:val="center"/>
            </w:pPr>
            <w:r>
              <w:rPr>
                <w:rFonts w:ascii="宋体" w:hAnsi="宋体" w:eastAsia="宋体"/>
                <w:sz w:val="16"/>
              </w:rPr>
              <w:t>学院安保人员及教官人员数量（人）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FD0D">
            <w:pPr>
              <w:jc w:val="center"/>
            </w:pPr>
            <w:r>
              <w:rPr>
                <w:rFonts w:ascii="宋体" w:hAnsi="宋体" w:eastAsia="宋体"/>
                <w:sz w:val="16"/>
              </w:rPr>
              <w:t>&gt;=32人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61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96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1C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A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8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BE5E">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E1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66100">
            <w:pPr>
              <w:jc w:val="center"/>
            </w:pPr>
          </w:p>
        </w:tc>
      </w:tr>
      <w:tr w14:paraId="1F554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67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50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28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44C3">
            <w:pPr>
              <w:jc w:val="center"/>
            </w:pPr>
            <w:r>
              <w:rPr>
                <w:rFonts w:ascii="宋体" w:hAnsi="宋体" w:eastAsia="宋体"/>
                <w:sz w:val="16"/>
              </w:rPr>
              <w:t>学院公务车辆维修保养及加油添加燃料次数（次）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8219">
            <w:pPr>
              <w:jc w:val="center"/>
            </w:pPr>
            <w:r>
              <w:rPr>
                <w:rFonts w:ascii="宋体" w:hAnsi="宋体" w:eastAsia="宋体"/>
                <w:sz w:val="16"/>
              </w:rPr>
              <w:t>&gt;=35次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D3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929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6A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90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0B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A825">
            <w:pPr>
              <w:jc w:val="center"/>
            </w:pPr>
            <w:r>
              <w:rPr>
                <w:rFonts w:ascii="宋体" w:hAnsi="宋体" w:eastAsia="宋体"/>
                <w:sz w:val="16"/>
              </w:rPr>
              <w:t>=35次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47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B1C61">
            <w:pPr>
              <w:jc w:val="center"/>
            </w:pPr>
          </w:p>
        </w:tc>
      </w:tr>
      <w:tr w14:paraId="13C71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30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0C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2B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2EED">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3EC2">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8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CA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65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54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B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52C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03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4A7C5">
            <w:pPr>
              <w:jc w:val="center"/>
            </w:pPr>
          </w:p>
        </w:tc>
      </w:tr>
      <w:tr w14:paraId="1414C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1F5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266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DC8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3ACB">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7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9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F6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AF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20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27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E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F2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A32C9">
            <w:pPr>
              <w:jc w:val="center"/>
            </w:pPr>
          </w:p>
        </w:tc>
      </w:tr>
      <w:tr w14:paraId="34DCA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7E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2B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9D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8F6C">
            <w:pPr>
              <w:jc w:val="center"/>
            </w:pPr>
            <w:r>
              <w:rPr>
                <w:rFonts w:ascii="宋体" w:hAnsi="宋体" w:eastAsia="宋体"/>
                <w:sz w:val="16"/>
              </w:rPr>
              <w:t>购买办公用品质量验收合格率（%）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0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3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C4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20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C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C8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A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9B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90A92">
            <w:pPr>
              <w:jc w:val="center"/>
            </w:pPr>
          </w:p>
        </w:tc>
      </w:tr>
      <w:tr w14:paraId="102D3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D20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7C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1F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229D">
            <w:pPr>
              <w:jc w:val="center"/>
            </w:pPr>
            <w:r>
              <w:rPr>
                <w:rFonts w:ascii="宋体" w:hAnsi="宋体" w:eastAsia="宋体"/>
                <w:sz w:val="16"/>
              </w:rPr>
              <w:t>车辆维修保养合格率（%）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6D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5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8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EA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81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16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A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B4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CC797">
            <w:pPr>
              <w:jc w:val="center"/>
            </w:pPr>
          </w:p>
        </w:tc>
      </w:tr>
      <w:tr w14:paraId="6BA91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05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858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E18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4B54">
            <w:pPr>
              <w:jc w:val="center"/>
            </w:pPr>
            <w:r>
              <w:rPr>
                <w:rFonts w:ascii="宋体" w:hAnsi="宋体" w:eastAsia="宋体"/>
                <w:sz w:val="16"/>
              </w:rPr>
              <w:t>学院安保人员及教官人员工资发放及时率（%）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B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BE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DE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AB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D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1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2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34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3B2D6">
            <w:pPr>
              <w:jc w:val="center"/>
            </w:pPr>
          </w:p>
        </w:tc>
      </w:tr>
      <w:tr w14:paraId="2A332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A71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42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DC3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788A">
            <w:pPr>
              <w:jc w:val="center"/>
            </w:pPr>
            <w:r>
              <w:rPr>
                <w:rFonts w:ascii="宋体" w:hAnsi="宋体" w:eastAsia="宋体"/>
                <w:sz w:val="16"/>
              </w:rPr>
              <w:t>车辆加油填料及时率（%）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8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6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22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A3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88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00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A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C1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883F9">
            <w:pPr>
              <w:jc w:val="center"/>
            </w:pPr>
          </w:p>
        </w:tc>
      </w:tr>
      <w:tr w14:paraId="7B19C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83B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395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261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42C6">
            <w:pPr>
              <w:jc w:val="center"/>
            </w:pPr>
            <w:r>
              <w:rPr>
                <w:rFonts w:ascii="宋体" w:hAnsi="宋体" w:eastAsia="宋体"/>
                <w:sz w:val="16"/>
              </w:rPr>
              <w:t>付学院安保人员及教官人员劳务费（万元）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AD91">
            <w:pPr>
              <w:jc w:val="center"/>
            </w:pPr>
            <w:r>
              <w:rPr>
                <w:rFonts w:ascii="宋体" w:hAnsi="宋体" w:eastAsia="宋体"/>
                <w:sz w:val="16"/>
              </w:rPr>
              <w:t>&lt;=173.76万元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8E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0B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E3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A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13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C5CD">
            <w:pPr>
              <w:jc w:val="center"/>
            </w:pPr>
            <w:r>
              <w:rPr>
                <w:rFonts w:ascii="宋体" w:hAnsi="宋体" w:eastAsia="宋体"/>
                <w:sz w:val="16"/>
              </w:rPr>
              <w:t>=173.76万元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64E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4817C">
            <w:pPr>
              <w:jc w:val="center"/>
            </w:pPr>
          </w:p>
        </w:tc>
      </w:tr>
      <w:tr w14:paraId="28889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F4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BD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E1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C90E">
            <w:pPr>
              <w:jc w:val="center"/>
            </w:pPr>
            <w:r>
              <w:rPr>
                <w:rFonts w:ascii="宋体" w:hAnsi="宋体" w:eastAsia="宋体"/>
                <w:sz w:val="16"/>
              </w:rPr>
              <w:t>付学院公务车维修保养及加油添加燃料费（万元）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A68D">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3C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50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8F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C9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F9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9D66">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FCC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4BB9B">
            <w:pPr>
              <w:jc w:val="center"/>
            </w:pPr>
          </w:p>
        </w:tc>
      </w:tr>
      <w:tr w14:paraId="1593B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52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CA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07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B3D5">
            <w:pPr>
              <w:jc w:val="center"/>
            </w:pPr>
            <w:r>
              <w:rPr>
                <w:rFonts w:ascii="宋体" w:hAnsi="宋体" w:eastAsia="宋体"/>
                <w:sz w:val="16"/>
              </w:rPr>
              <w:t>付购买办公用品费（万元）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E80C">
            <w:pPr>
              <w:jc w:val="center"/>
            </w:pPr>
            <w:r>
              <w:rPr>
                <w:rFonts w:ascii="宋体" w:hAnsi="宋体" w:eastAsia="宋体"/>
                <w:sz w:val="16"/>
              </w:rPr>
              <w:t>&lt;=6.24万元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8C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2A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8F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0F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34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9FBA">
            <w:pPr>
              <w:jc w:val="center"/>
            </w:pPr>
            <w:r>
              <w:rPr>
                <w:rFonts w:ascii="宋体" w:hAnsi="宋体" w:eastAsia="宋体"/>
                <w:sz w:val="16"/>
              </w:rPr>
              <w: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C95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1CDBB">
            <w:pPr>
              <w:jc w:val="center"/>
            </w:pPr>
          </w:p>
        </w:tc>
      </w:tr>
      <w:tr w14:paraId="1961D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9C9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08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55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DE20">
            <w:pPr>
              <w:jc w:val="center"/>
            </w:pPr>
            <w:r>
              <w:rPr>
                <w:rFonts w:ascii="宋体" w:hAnsi="宋体" w:eastAsia="宋体"/>
                <w:sz w:val="16"/>
              </w:rPr>
              <w:t>减轻学校运转压力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411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0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10B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4E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E7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36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EFD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32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28616">
            <w:pPr>
              <w:jc w:val="center"/>
            </w:pPr>
          </w:p>
        </w:tc>
      </w:tr>
      <w:tr w14:paraId="559DB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73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52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84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89A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EB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3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1A9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13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1E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20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C2E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B3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984DE">
            <w:pPr>
              <w:jc w:val="center"/>
            </w:pPr>
          </w:p>
        </w:tc>
      </w:tr>
      <w:tr w14:paraId="250F8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BEE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8B6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613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F5B43A">
            <w:pPr>
              <w:jc w:val="center"/>
            </w:pPr>
            <w:r>
              <w:rPr>
                <w:rFonts w:ascii="宋体" w:hAnsi="宋体" w:eastAsia="宋体"/>
                <w:sz w:val="16"/>
              </w:rPr>
              <w:t>100分</w:t>
            </w:r>
          </w:p>
        </w:tc>
      </w:tr>
    </w:tbl>
    <w:p w14:paraId="492A1F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AD18FB2">
        <w:tblPrEx>
          <w:tblCellMar>
            <w:top w:w="0" w:type="dxa"/>
            <w:left w:w="108" w:type="dxa"/>
            <w:bottom w:w="0" w:type="dxa"/>
            <w:right w:w="108" w:type="dxa"/>
          </w:tblCellMar>
        </w:tblPrEx>
        <w:tc>
          <w:tcPr>
            <w:tcW w:w="8848" w:type="dxa"/>
            <w:gridSpan w:val="14"/>
            <w:vAlign w:val="center"/>
          </w:tcPr>
          <w:p w14:paraId="5BC825C8">
            <w:pPr>
              <w:jc w:val="center"/>
            </w:pPr>
            <w:r>
              <w:rPr>
                <w:rFonts w:ascii="宋体" w:hAnsi="宋体" w:eastAsia="宋体"/>
                <w:sz w:val="24"/>
              </w:rPr>
              <w:t>项目支出绩效自评表</w:t>
            </w:r>
          </w:p>
        </w:tc>
      </w:tr>
      <w:tr w14:paraId="59FB4023">
        <w:tblPrEx>
          <w:tblCellMar>
            <w:top w:w="0" w:type="dxa"/>
            <w:left w:w="108" w:type="dxa"/>
            <w:bottom w:w="0" w:type="dxa"/>
            <w:right w:w="108" w:type="dxa"/>
          </w:tblCellMar>
        </w:tblPrEx>
        <w:tc>
          <w:tcPr>
            <w:tcW w:w="8848" w:type="dxa"/>
            <w:gridSpan w:val="14"/>
            <w:vAlign w:val="center"/>
          </w:tcPr>
          <w:p w14:paraId="734C813C">
            <w:pPr>
              <w:jc w:val="center"/>
            </w:pPr>
            <w:r>
              <w:rPr>
                <w:rFonts w:ascii="宋体" w:hAnsi="宋体" w:eastAsia="宋体"/>
                <w:sz w:val="24"/>
              </w:rPr>
              <w:t>(2024年度)</w:t>
            </w:r>
          </w:p>
        </w:tc>
      </w:tr>
      <w:tr w14:paraId="78EBB1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3A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B6AEF8">
            <w:pPr>
              <w:jc w:val="center"/>
            </w:pPr>
            <w:r>
              <w:rPr>
                <w:rFonts w:ascii="宋体" w:hAnsi="宋体" w:eastAsia="宋体"/>
                <w:sz w:val="16"/>
              </w:rPr>
              <w:t>就业补助资金（上年结转）</w:t>
            </w:r>
          </w:p>
        </w:tc>
      </w:tr>
      <w:tr w14:paraId="5902CC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7A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8478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72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63639">
            <w:pPr>
              <w:jc w:val="center"/>
            </w:pPr>
            <w:r>
              <w:rPr>
                <w:rFonts w:ascii="宋体" w:hAnsi="宋体" w:eastAsia="宋体"/>
                <w:sz w:val="16"/>
              </w:rPr>
              <w:t>克孜勒苏职业技术学院</w:t>
            </w:r>
          </w:p>
        </w:tc>
      </w:tr>
      <w:tr w14:paraId="5D8741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79A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9DB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BA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E56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2A9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871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88C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D11E">
            <w:pPr>
              <w:jc w:val="center"/>
            </w:pPr>
            <w:r>
              <w:rPr>
                <w:rFonts w:ascii="宋体" w:hAnsi="宋体" w:eastAsia="宋体"/>
                <w:sz w:val="16"/>
              </w:rPr>
              <w:t>得分</w:t>
            </w:r>
          </w:p>
        </w:tc>
      </w:tr>
      <w:tr w14:paraId="24A53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D0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C81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C3A49">
            <w:pPr>
              <w:jc w:val="center"/>
            </w:pPr>
            <w:r>
              <w:rPr>
                <w:rFonts w:ascii="宋体" w:hAnsi="宋体" w:eastAsia="宋体"/>
                <w:sz w:val="16"/>
              </w:rPr>
              <w:t>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B0409">
            <w:pPr>
              <w:jc w:val="center"/>
            </w:pPr>
            <w:r>
              <w:rPr>
                <w:rFonts w:ascii="宋体" w:hAnsi="宋体" w:eastAsia="宋体"/>
                <w:sz w:val="16"/>
              </w:rPr>
              <w:t>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ED719">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679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A9570">
            <w:pPr>
              <w:jc w:val="center"/>
            </w:pPr>
            <w:r>
              <w:rPr>
                <w:rFonts w:ascii="宋体" w:hAnsi="宋体" w:eastAsia="宋体"/>
                <w:sz w:val="16"/>
              </w:rPr>
              <w:t>38.9%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BCBA">
            <w:pPr>
              <w:jc w:val="center"/>
            </w:pPr>
            <w:r>
              <w:rPr>
                <w:rFonts w:ascii="宋体" w:hAnsi="宋体" w:eastAsia="宋体"/>
                <w:sz w:val="16"/>
              </w:rPr>
              <w:t>0.00分</w:t>
            </w:r>
          </w:p>
        </w:tc>
      </w:tr>
      <w:tr w14:paraId="151B5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3CA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EC3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CCC79">
            <w:pPr>
              <w:jc w:val="center"/>
            </w:pPr>
            <w:r>
              <w:rPr>
                <w:rFonts w:ascii="宋体" w:hAnsi="宋体" w:eastAsia="宋体"/>
                <w:sz w:val="16"/>
              </w:rPr>
              <w:t>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43F16">
            <w:pPr>
              <w:jc w:val="center"/>
            </w:pPr>
            <w:r>
              <w:rPr>
                <w:rFonts w:ascii="宋体" w:hAnsi="宋体" w:eastAsia="宋体"/>
                <w:sz w:val="16"/>
              </w:rPr>
              <w:t>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77621">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1D7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580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CFC2">
            <w:pPr>
              <w:jc w:val="center"/>
            </w:pPr>
            <w:r>
              <w:rPr>
                <w:rFonts w:ascii="宋体" w:hAnsi="宋体" w:eastAsia="宋体"/>
                <w:sz w:val="16"/>
              </w:rPr>
              <w:t>—</w:t>
            </w:r>
          </w:p>
        </w:tc>
      </w:tr>
      <w:tr w14:paraId="26A38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218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5A8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6A9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F35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84D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E38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603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ABCA">
            <w:pPr>
              <w:jc w:val="center"/>
            </w:pPr>
            <w:r>
              <w:rPr>
                <w:rFonts w:ascii="宋体" w:hAnsi="宋体" w:eastAsia="宋体"/>
                <w:sz w:val="16"/>
              </w:rPr>
              <w:t>—</w:t>
            </w:r>
          </w:p>
        </w:tc>
      </w:tr>
      <w:tr w14:paraId="5AF5E8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70D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E17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A1F67B">
            <w:pPr>
              <w:jc w:val="center"/>
            </w:pPr>
            <w:r>
              <w:rPr>
                <w:rFonts w:ascii="宋体" w:hAnsi="宋体" w:eastAsia="宋体"/>
                <w:sz w:val="16"/>
              </w:rPr>
              <w:t>实际完成情况</w:t>
            </w:r>
          </w:p>
        </w:tc>
      </w:tr>
      <w:tr w14:paraId="01556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C5D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96CB3">
            <w:pPr>
              <w:jc w:val="both"/>
            </w:pPr>
            <w:r>
              <w:rPr>
                <w:rFonts w:ascii="宋体" w:hAnsi="宋体" w:eastAsia="宋体"/>
                <w:sz w:val="16"/>
              </w:rPr>
              <w:t>项目资金6.68万元，其中：财政资金6.68万元，其他资金0万元。主要</w:t>
            </w:r>
            <w:r>
              <w:rPr>
                <w:rFonts w:hint="eastAsia" w:ascii="宋体" w:hAnsi="宋体"/>
                <w:sz w:val="16"/>
                <w:lang w:eastAsia="zh-CN"/>
              </w:rPr>
              <w:t>用于</w:t>
            </w:r>
            <w:r>
              <w:rPr>
                <w:rFonts w:ascii="宋体" w:hAnsi="宋体" w:eastAsia="宋体"/>
                <w:sz w:val="16"/>
              </w:rPr>
              <w:t>创业就业指导培训费用、对困难学生的实习见习补贴以及实习学生的社会保险费有利于提高学院将毕业学生的就业率，有效减轻家庭困难的见习学生的经济负担为</w:t>
            </w:r>
            <w:r>
              <w:rPr>
                <w:rFonts w:hint="eastAsia" w:ascii="宋体" w:hAnsi="宋体"/>
                <w:sz w:val="16"/>
                <w:lang w:eastAsia="zh-CN"/>
              </w:rPr>
              <w:t>更好地</w:t>
            </w:r>
            <w:r>
              <w:rPr>
                <w:rFonts w:ascii="宋体" w:hAnsi="宋体" w:eastAsia="宋体"/>
                <w:sz w:val="16"/>
              </w:rPr>
              <w:t>发展克州职业教育奠定了坚实的基础。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5AF183">
            <w:pPr>
              <w:jc w:val="both"/>
            </w:pPr>
            <w:r>
              <w:rPr>
                <w:rFonts w:ascii="宋体" w:hAnsi="宋体" w:eastAsia="宋体"/>
                <w:sz w:val="16"/>
              </w:rPr>
              <w:t>截至2024年12月31日，已完成：开展创业就业指导培训次数2次,补助困难见习学生人数 30人,社会保险补贴的学生人数0人，主要</w:t>
            </w:r>
            <w:r>
              <w:rPr>
                <w:rFonts w:hint="eastAsia" w:ascii="宋体" w:hAnsi="宋体"/>
                <w:sz w:val="16"/>
                <w:lang w:eastAsia="zh-CN"/>
              </w:rPr>
              <w:t>用于</w:t>
            </w:r>
            <w:r>
              <w:rPr>
                <w:rFonts w:ascii="宋体" w:hAnsi="宋体" w:eastAsia="宋体"/>
                <w:sz w:val="16"/>
              </w:rPr>
              <w:t>创业就业指导培训费用、对困难学生的实习见习补贴以及实习学生的社会保险费有利于提高学院将毕业学生的就业率，有效减轻家庭困难的见习学生的经济负担为更好</w:t>
            </w:r>
            <w:r>
              <w:rPr>
                <w:rFonts w:hint="eastAsia" w:ascii="宋体" w:hAnsi="宋体"/>
                <w:sz w:val="16"/>
                <w:lang w:eastAsia="zh-CN"/>
              </w:rPr>
              <w:t>地</w:t>
            </w:r>
            <w:r>
              <w:rPr>
                <w:rFonts w:ascii="宋体" w:hAnsi="宋体" w:eastAsia="宋体"/>
                <w:sz w:val="16"/>
              </w:rPr>
              <w:t>发展克州职业教育奠定了坚实的基础。</w:t>
            </w:r>
          </w:p>
        </w:tc>
      </w:tr>
      <w:tr w14:paraId="702782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C8B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75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98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50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38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74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C3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12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F9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76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A90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73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B48CF">
            <w:pPr>
              <w:jc w:val="center"/>
            </w:pPr>
            <w:r>
              <w:rPr>
                <w:rFonts w:ascii="宋体" w:hAnsi="宋体" w:eastAsia="宋体"/>
                <w:sz w:val="16"/>
              </w:rPr>
              <w:t>偏差原因分析及改进措施</w:t>
            </w:r>
          </w:p>
        </w:tc>
      </w:tr>
      <w:tr w14:paraId="7E9CD3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A78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4C5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C7A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200B">
            <w:pPr>
              <w:jc w:val="center"/>
            </w:pPr>
            <w:r>
              <w:rPr>
                <w:rFonts w:ascii="宋体" w:hAnsi="宋体" w:eastAsia="宋体"/>
                <w:sz w:val="16"/>
              </w:rPr>
              <w:t>开展创业就业指导培训次数（次）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165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5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0B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60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C3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3E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18F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68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146C2">
            <w:pPr>
              <w:jc w:val="center"/>
            </w:pPr>
          </w:p>
        </w:tc>
      </w:tr>
      <w:tr w14:paraId="012D3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46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7CF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48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B374">
            <w:pPr>
              <w:jc w:val="center"/>
            </w:pPr>
            <w:r>
              <w:rPr>
                <w:rFonts w:ascii="宋体" w:hAnsi="宋体" w:eastAsia="宋体"/>
                <w:sz w:val="16"/>
              </w:rPr>
              <w:t>补助困难见习学生（人数）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0696">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D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58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AE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1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6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1E10">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23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9EAA2">
            <w:pPr>
              <w:jc w:val="center"/>
            </w:pPr>
          </w:p>
        </w:tc>
      </w:tr>
      <w:tr w14:paraId="2C444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32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05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AFA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50DE">
            <w:pPr>
              <w:jc w:val="center"/>
            </w:pPr>
            <w:r>
              <w:rPr>
                <w:rFonts w:ascii="宋体" w:hAnsi="宋体" w:eastAsia="宋体"/>
                <w:sz w:val="16"/>
              </w:rPr>
              <w:t>社会保险补贴的学生人数（人）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18A2">
            <w:pPr>
              <w:jc w:val="center"/>
            </w:pPr>
            <w:r>
              <w:rPr>
                <w:rFonts w:ascii="宋体" w:hAnsi="宋体" w:eastAsia="宋体"/>
                <w:sz w:val="16"/>
              </w:rPr>
              <w:t>&gt;=108人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8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76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4E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FF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EA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48A6">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60C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B55C1">
            <w:pPr>
              <w:jc w:val="center"/>
            </w:pPr>
            <w:r>
              <w:rPr>
                <w:rFonts w:ascii="宋体" w:hAnsi="宋体" w:eastAsia="宋体"/>
                <w:sz w:val="16"/>
              </w:rPr>
              <w:t>偏差原因：相关活动已进行，但业务科室未及时提供完整报销资料导致资金无法完全支付，改进措施：待手续齐全及时支付</w:t>
            </w:r>
          </w:p>
        </w:tc>
      </w:tr>
      <w:tr w14:paraId="29769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E4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DD9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F1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C410">
            <w:pPr>
              <w:jc w:val="center"/>
            </w:pPr>
            <w:r>
              <w:rPr>
                <w:rFonts w:ascii="宋体" w:hAnsi="宋体" w:eastAsia="宋体"/>
                <w:sz w:val="16"/>
              </w:rPr>
              <w:t>享受补贴学生覆盖率（%）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D95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5A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2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09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F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2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2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4E8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FEAF6">
            <w:pPr>
              <w:jc w:val="center"/>
            </w:pPr>
          </w:p>
        </w:tc>
      </w:tr>
      <w:tr w14:paraId="718BE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26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4C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50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581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1CA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E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4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91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B2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7F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E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A4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57B86">
            <w:pPr>
              <w:jc w:val="center"/>
            </w:pPr>
          </w:p>
        </w:tc>
      </w:tr>
      <w:tr w14:paraId="2CF70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FC8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5A6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9C9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354F">
            <w:pPr>
              <w:jc w:val="center"/>
            </w:pPr>
            <w:r>
              <w:rPr>
                <w:rFonts w:ascii="宋体" w:hAnsi="宋体" w:eastAsia="宋体"/>
                <w:sz w:val="16"/>
              </w:rPr>
              <w:t>创业就业指导培训费（万元）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199B">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48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5B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34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0E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2A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D30F">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A6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7C78C">
            <w:pPr>
              <w:jc w:val="center"/>
            </w:pPr>
          </w:p>
        </w:tc>
      </w:tr>
      <w:tr w14:paraId="061E4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C0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8FD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15F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BD43">
            <w:pPr>
              <w:jc w:val="center"/>
            </w:pPr>
            <w:r>
              <w:rPr>
                <w:rFonts w:ascii="宋体" w:hAnsi="宋体" w:eastAsia="宋体"/>
                <w:sz w:val="16"/>
              </w:rPr>
              <w:t>对困难学生的实习见习补贴（万元）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5785">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F1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14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41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8A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AB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B66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9D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CC24B">
            <w:pPr>
              <w:jc w:val="center"/>
            </w:pPr>
            <w:r>
              <w:rPr>
                <w:rFonts w:ascii="宋体" w:hAnsi="宋体" w:eastAsia="宋体"/>
                <w:sz w:val="16"/>
              </w:rPr>
              <w:t>偏差原因：相关活动已进行，但业务科室未及时提供完整报销资料导致资金无法完全支付，改进措施：待手续齐全及时支付</w:t>
            </w:r>
          </w:p>
        </w:tc>
      </w:tr>
      <w:tr w14:paraId="66103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26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03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67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799C">
            <w:pPr>
              <w:jc w:val="center"/>
            </w:pPr>
            <w:r>
              <w:rPr>
                <w:rFonts w:ascii="宋体" w:hAnsi="宋体" w:eastAsia="宋体"/>
                <w:sz w:val="16"/>
              </w:rPr>
              <w:t>对实习学生的社会保险补贴费用（万元）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0751">
            <w:pPr>
              <w:jc w:val="center"/>
            </w:pPr>
            <w:r>
              <w:rPr>
                <w:rFonts w:ascii="宋体" w:hAnsi="宋体" w:eastAsia="宋体"/>
                <w:sz w:val="16"/>
              </w:rPr>
              <w:t>&lt;=1.08万元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61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5B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AD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C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F2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33B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318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38BFC">
            <w:pPr>
              <w:jc w:val="center"/>
            </w:pPr>
            <w:r>
              <w:rPr>
                <w:rFonts w:ascii="宋体" w:hAnsi="宋体" w:eastAsia="宋体"/>
                <w:sz w:val="16"/>
              </w:rPr>
              <w:t>偏差原因：相关活动已进行，但业务科室未及时提供完整报销资料导致资金无法完全支付，改进措施：待手续齐全及时支付</w:t>
            </w:r>
          </w:p>
        </w:tc>
      </w:tr>
      <w:tr w14:paraId="4E8E3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B3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5B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A2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40BD">
            <w:pPr>
              <w:jc w:val="center"/>
            </w:pPr>
            <w:r>
              <w:rPr>
                <w:rFonts w:ascii="宋体" w:hAnsi="宋体" w:eastAsia="宋体"/>
                <w:sz w:val="16"/>
              </w:rPr>
              <w:t>减轻家庭困难学生的经济负担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8DB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E35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275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03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A0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78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4AB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6C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56B91">
            <w:pPr>
              <w:jc w:val="center"/>
            </w:pPr>
          </w:p>
        </w:tc>
      </w:tr>
      <w:tr w14:paraId="6FC35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DD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38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2D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4FF2">
            <w:pPr>
              <w:jc w:val="center"/>
            </w:pPr>
            <w:r>
              <w:rPr>
                <w:rFonts w:ascii="宋体" w:hAnsi="宋体" w:eastAsia="宋体"/>
                <w:sz w:val="16"/>
              </w:rPr>
              <w:t>家长、学生满意度（%）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F1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6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1A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EA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41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D7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F5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13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A0BFA">
            <w:pPr>
              <w:jc w:val="center"/>
            </w:pPr>
          </w:p>
        </w:tc>
      </w:tr>
      <w:tr w14:paraId="6C1E89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12F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824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337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47A89B">
            <w:pPr>
              <w:jc w:val="center"/>
            </w:pPr>
            <w:r>
              <w:rPr>
                <w:rFonts w:ascii="宋体" w:hAnsi="宋体" w:eastAsia="宋体"/>
                <w:sz w:val="16"/>
              </w:rPr>
              <w:t>70分</w:t>
            </w:r>
          </w:p>
        </w:tc>
      </w:tr>
    </w:tbl>
    <w:p w14:paraId="50B27BBB">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96"/>
        <w:gridCol w:w="626"/>
        <w:gridCol w:w="626"/>
        <w:gridCol w:w="626"/>
        <w:gridCol w:w="626"/>
        <w:gridCol w:w="626"/>
        <w:gridCol w:w="776"/>
        <w:gridCol w:w="631"/>
        <w:gridCol w:w="618"/>
        <w:gridCol w:w="631"/>
      </w:tblGrid>
      <w:tr w14:paraId="48180CE9">
        <w:tblPrEx>
          <w:tblCellMar>
            <w:top w:w="0" w:type="dxa"/>
            <w:left w:w="108" w:type="dxa"/>
            <w:bottom w:w="0" w:type="dxa"/>
            <w:right w:w="108" w:type="dxa"/>
          </w:tblCellMar>
        </w:tblPrEx>
        <w:tc>
          <w:tcPr>
            <w:tcW w:w="8848" w:type="dxa"/>
            <w:gridSpan w:val="14"/>
            <w:vAlign w:val="center"/>
          </w:tcPr>
          <w:p w14:paraId="52E64598">
            <w:pPr>
              <w:jc w:val="center"/>
            </w:pPr>
            <w:r>
              <w:rPr>
                <w:rFonts w:ascii="宋体" w:hAnsi="宋体" w:eastAsia="宋体"/>
                <w:sz w:val="24"/>
              </w:rPr>
              <w:t>项目支出绩效自评表</w:t>
            </w:r>
          </w:p>
        </w:tc>
      </w:tr>
      <w:tr w14:paraId="73E55E78">
        <w:tblPrEx>
          <w:tblCellMar>
            <w:top w:w="0" w:type="dxa"/>
            <w:left w:w="108" w:type="dxa"/>
            <w:bottom w:w="0" w:type="dxa"/>
            <w:right w:w="108" w:type="dxa"/>
          </w:tblCellMar>
        </w:tblPrEx>
        <w:tc>
          <w:tcPr>
            <w:tcW w:w="8848" w:type="dxa"/>
            <w:gridSpan w:val="14"/>
            <w:vAlign w:val="center"/>
          </w:tcPr>
          <w:p w14:paraId="09089E88">
            <w:pPr>
              <w:jc w:val="center"/>
            </w:pPr>
            <w:r>
              <w:rPr>
                <w:rFonts w:ascii="宋体" w:hAnsi="宋体" w:eastAsia="宋体"/>
                <w:sz w:val="24"/>
              </w:rPr>
              <w:t>(2024年度)</w:t>
            </w:r>
          </w:p>
        </w:tc>
      </w:tr>
      <w:tr w14:paraId="4FE12C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83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1154ED">
            <w:pPr>
              <w:jc w:val="center"/>
            </w:pPr>
            <w:r>
              <w:rPr>
                <w:rFonts w:ascii="宋体" w:hAnsi="宋体" w:eastAsia="宋体"/>
                <w:sz w:val="16"/>
              </w:rPr>
              <w:t>扩建项目前期费</w:t>
            </w:r>
          </w:p>
        </w:tc>
      </w:tr>
      <w:tr w14:paraId="1F63C6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18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23D1E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E6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8D2ABD">
            <w:pPr>
              <w:jc w:val="center"/>
            </w:pPr>
            <w:r>
              <w:rPr>
                <w:rFonts w:ascii="宋体" w:hAnsi="宋体" w:eastAsia="宋体"/>
                <w:sz w:val="16"/>
              </w:rPr>
              <w:t>克孜勒苏职业技术学院</w:t>
            </w:r>
          </w:p>
        </w:tc>
      </w:tr>
      <w:tr w14:paraId="5854EA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EAB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D7A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B8E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E22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E27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C8B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685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86FA">
            <w:pPr>
              <w:jc w:val="center"/>
            </w:pPr>
            <w:r>
              <w:rPr>
                <w:rFonts w:ascii="宋体" w:hAnsi="宋体" w:eastAsia="宋体"/>
                <w:sz w:val="16"/>
              </w:rPr>
              <w:t>得分</w:t>
            </w:r>
          </w:p>
        </w:tc>
      </w:tr>
      <w:tr w14:paraId="5CA60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A0A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D5C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D4853">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FB937">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7A94E">
            <w:pPr>
              <w:jc w:val="center"/>
            </w:pPr>
            <w:r>
              <w:rPr>
                <w:rFonts w:ascii="宋体" w:hAnsi="宋体" w:eastAsia="宋体"/>
                <w:sz w:val="16"/>
              </w:rPr>
              <w:t>776.22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4DF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2CA14">
            <w:pPr>
              <w:jc w:val="center"/>
            </w:pPr>
            <w:r>
              <w:rPr>
                <w:rFonts w:ascii="宋体" w:hAnsi="宋体" w:eastAsia="宋体"/>
                <w:sz w:val="16"/>
              </w:rPr>
              <w:t>97.0%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BD16">
            <w:pPr>
              <w:jc w:val="center"/>
            </w:pPr>
            <w:r>
              <w:rPr>
                <w:rFonts w:ascii="宋体" w:hAnsi="宋体" w:eastAsia="宋体"/>
                <w:sz w:val="16"/>
              </w:rPr>
              <w:t>9.26分</w:t>
            </w:r>
          </w:p>
        </w:tc>
      </w:tr>
      <w:tr w14:paraId="3B3A3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C6D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E2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C0ECC">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DEE1F">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90899">
            <w:pPr>
              <w:jc w:val="center"/>
            </w:pPr>
            <w:r>
              <w:rPr>
                <w:rFonts w:ascii="宋体" w:hAnsi="宋体" w:eastAsia="宋体"/>
                <w:sz w:val="16"/>
              </w:rPr>
              <w:t>776.22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0A7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FF7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17B1">
            <w:pPr>
              <w:jc w:val="center"/>
            </w:pPr>
            <w:r>
              <w:rPr>
                <w:rFonts w:ascii="宋体" w:hAnsi="宋体" w:eastAsia="宋体"/>
                <w:sz w:val="16"/>
              </w:rPr>
              <w:t>—</w:t>
            </w:r>
          </w:p>
        </w:tc>
      </w:tr>
      <w:tr w14:paraId="2406E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717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F0E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931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CD5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C18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59F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CC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695D">
            <w:pPr>
              <w:jc w:val="center"/>
            </w:pPr>
            <w:r>
              <w:rPr>
                <w:rFonts w:ascii="宋体" w:hAnsi="宋体" w:eastAsia="宋体"/>
                <w:sz w:val="16"/>
              </w:rPr>
              <w:t>—</w:t>
            </w:r>
          </w:p>
        </w:tc>
      </w:tr>
      <w:tr w14:paraId="040AA1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A7B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0C6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65D4B">
            <w:pPr>
              <w:jc w:val="center"/>
            </w:pPr>
            <w:r>
              <w:rPr>
                <w:rFonts w:ascii="宋体" w:hAnsi="宋体" w:eastAsia="宋体"/>
                <w:sz w:val="16"/>
              </w:rPr>
              <w:t>实际完成情况</w:t>
            </w:r>
          </w:p>
        </w:tc>
      </w:tr>
      <w:tr w14:paraId="4F346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634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B2E32">
            <w:pPr>
              <w:jc w:val="both"/>
            </w:pPr>
            <w:r>
              <w:rPr>
                <w:rFonts w:ascii="宋体" w:hAnsi="宋体" w:eastAsia="宋体"/>
                <w:sz w:val="16"/>
              </w:rPr>
              <w:t>项目投资800</w:t>
            </w:r>
            <w:r>
              <w:rPr>
                <w:rFonts w:hint="eastAsia" w:ascii="宋体" w:hAnsi="宋体"/>
                <w:sz w:val="16"/>
                <w:lang w:eastAsia="zh-CN"/>
              </w:rPr>
              <w:t>万元</w:t>
            </w:r>
            <w:r>
              <w:rPr>
                <w:rFonts w:ascii="宋体" w:hAnsi="宋体" w:eastAsia="宋体"/>
                <w:sz w:val="16"/>
              </w:rPr>
              <w:t>主要用于克孜勒苏职业技术学院扩建项目跟踪审计服务采购项目一标段</w:t>
            </w:r>
            <w:r>
              <w:rPr>
                <w:rFonts w:hint="eastAsia" w:ascii="宋体" w:hAnsi="宋体"/>
                <w:sz w:val="16"/>
                <w:lang w:eastAsia="zh-CN"/>
              </w:rPr>
              <w:t>费</w:t>
            </w:r>
            <w:r>
              <w:rPr>
                <w:rFonts w:ascii="宋体" w:hAnsi="宋体" w:eastAsia="宋体"/>
                <w:sz w:val="16"/>
              </w:rPr>
              <w:t>、监理费、设计费以及天职</w:t>
            </w:r>
            <w:r>
              <w:rPr>
                <w:rFonts w:hint="eastAsia" w:ascii="宋体" w:hAnsi="宋体"/>
                <w:sz w:val="16"/>
                <w:lang w:eastAsia="zh-CN"/>
              </w:rPr>
              <w:t>大</w:t>
            </w:r>
            <w:r>
              <w:rPr>
                <w:rFonts w:ascii="宋体" w:hAnsi="宋体" w:eastAsia="宋体"/>
                <w:sz w:val="16"/>
              </w:rPr>
              <w:t>校区一期建设项目初步设计、2#教学楼建设项目可行性研究报告、继续教育楼建设项目可行性研究报告可研批复</w:t>
            </w:r>
            <w:r>
              <w:rPr>
                <w:rFonts w:hint="eastAsia" w:ascii="宋体" w:hAnsi="宋体"/>
                <w:sz w:val="16"/>
                <w:lang w:eastAsia="zh-CN"/>
              </w:rPr>
              <w:t>等费用</w:t>
            </w:r>
            <w:r>
              <w:rPr>
                <w:rFonts w:ascii="宋体" w:hAnsi="宋体" w:eastAsia="宋体"/>
                <w:sz w:val="16"/>
              </w:rPr>
              <w:t>。本项目的实施有利于提升克州教育水平、促进经济发展、培养高素质技术技能人才、积累教育资源、弘扬红色文化等方面具有重大意义。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52D614">
            <w:pPr>
              <w:jc w:val="both"/>
            </w:pPr>
            <w:r>
              <w:rPr>
                <w:rFonts w:ascii="宋体" w:hAnsi="宋体" w:eastAsia="宋体"/>
                <w:sz w:val="16"/>
              </w:rPr>
              <w:t>截至2024年12月31日，已完成：跟踪审计服务次数3次，学院扩建项目监理次数6次，制作报告次数3次，设计服务次数2次 ，主要用于克孜勒苏职业技术学院扩建项目跟踪审计服务采购项目一标段</w:t>
            </w:r>
            <w:r>
              <w:rPr>
                <w:rFonts w:hint="eastAsia" w:ascii="宋体" w:hAnsi="宋体"/>
                <w:sz w:val="16"/>
                <w:lang w:eastAsia="zh-CN"/>
              </w:rPr>
              <w:t>费</w:t>
            </w:r>
            <w:r>
              <w:rPr>
                <w:rFonts w:ascii="宋体" w:hAnsi="宋体" w:eastAsia="宋体"/>
                <w:sz w:val="16"/>
              </w:rPr>
              <w:t>、监理费、设计费以及天职</w:t>
            </w:r>
            <w:r>
              <w:rPr>
                <w:rFonts w:hint="eastAsia" w:ascii="宋体" w:hAnsi="宋体"/>
                <w:sz w:val="16"/>
                <w:lang w:eastAsia="zh-CN"/>
              </w:rPr>
              <w:t>大</w:t>
            </w:r>
            <w:r>
              <w:rPr>
                <w:rFonts w:ascii="宋体" w:hAnsi="宋体" w:eastAsia="宋体"/>
                <w:sz w:val="16"/>
              </w:rPr>
              <w:t>校区一期建设项目初步设计、2#教学楼建设项目可行性研究报告、继续教育楼建设项目可行性研究报告可研批复</w:t>
            </w:r>
            <w:r>
              <w:rPr>
                <w:rFonts w:hint="eastAsia" w:ascii="宋体" w:hAnsi="宋体"/>
                <w:sz w:val="16"/>
                <w:lang w:eastAsia="zh-CN"/>
              </w:rPr>
              <w:t>等费用</w:t>
            </w:r>
            <w:r>
              <w:rPr>
                <w:rFonts w:ascii="宋体" w:hAnsi="宋体" w:eastAsia="宋体"/>
                <w:sz w:val="16"/>
              </w:rPr>
              <w:t>。本项目的实施有利于提升克州教育水平、促进经济发展、培养高素质技术技能人才、积累教育资源、弘扬红色文化等方面具有重大意义。</w:t>
            </w:r>
          </w:p>
        </w:tc>
      </w:tr>
      <w:tr w14:paraId="484C86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F0D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11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73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AD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DC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95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1A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04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38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DA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E5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D7E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A73B6">
            <w:pPr>
              <w:jc w:val="center"/>
            </w:pPr>
            <w:r>
              <w:rPr>
                <w:rFonts w:ascii="宋体" w:hAnsi="宋体" w:eastAsia="宋体"/>
                <w:sz w:val="16"/>
              </w:rPr>
              <w:t>偏差原因分析及改进措施</w:t>
            </w:r>
          </w:p>
        </w:tc>
      </w:tr>
      <w:tr w14:paraId="792E34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5A2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DD8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758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C27C">
            <w:pPr>
              <w:jc w:val="center"/>
            </w:pPr>
            <w:r>
              <w:rPr>
                <w:rFonts w:ascii="宋体" w:hAnsi="宋体" w:eastAsia="宋体"/>
                <w:sz w:val="16"/>
              </w:rPr>
              <w:t>跟踪审计服务次数（次）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76C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8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1E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DF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9C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D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0E7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65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3CE9E">
            <w:pPr>
              <w:jc w:val="center"/>
            </w:pPr>
          </w:p>
        </w:tc>
      </w:tr>
      <w:tr w14:paraId="13C5C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95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A0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54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1275">
            <w:pPr>
              <w:jc w:val="center"/>
            </w:pPr>
            <w:r>
              <w:rPr>
                <w:rFonts w:ascii="宋体" w:hAnsi="宋体" w:eastAsia="宋体"/>
                <w:sz w:val="16"/>
              </w:rPr>
              <w:t>学院扩建项目监理次数（次）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33C7">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6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04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9F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8D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1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EC5E">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FE83">
            <w:pPr>
              <w:jc w:val="center"/>
            </w:pPr>
            <w:r>
              <w:rPr>
                <w:rFonts w:ascii="宋体" w:hAnsi="宋体" w:eastAsia="宋体"/>
                <w:sz w:val="16"/>
              </w:rPr>
              <w:t>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90FDA">
            <w:pPr>
              <w:jc w:val="center"/>
            </w:pPr>
            <w:r>
              <w:rPr>
                <w:rFonts w:ascii="宋体" w:hAnsi="宋体" w:eastAsia="宋体"/>
                <w:sz w:val="16"/>
              </w:rPr>
              <w:t>偏差原因：由于工程还未竣工验收完，因此还未支付项目部分工程服务费，改进措施：待竣工验收之后支付部分工程服务费。</w:t>
            </w:r>
          </w:p>
        </w:tc>
      </w:tr>
      <w:tr w14:paraId="5BF26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70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DA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AD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46E7">
            <w:pPr>
              <w:jc w:val="center"/>
            </w:pPr>
            <w:r>
              <w:rPr>
                <w:rFonts w:ascii="宋体" w:hAnsi="宋体" w:eastAsia="宋体"/>
                <w:sz w:val="16"/>
              </w:rPr>
              <w:t>制作报告次数（次）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AC1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67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48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E4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1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B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171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92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587C0">
            <w:pPr>
              <w:jc w:val="center"/>
            </w:pPr>
          </w:p>
        </w:tc>
      </w:tr>
      <w:tr w14:paraId="35C33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67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42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504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9069">
            <w:pPr>
              <w:jc w:val="center"/>
            </w:pPr>
            <w:r>
              <w:rPr>
                <w:rFonts w:ascii="宋体" w:hAnsi="宋体" w:eastAsia="宋体"/>
                <w:sz w:val="16"/>
              </w:rPr>
              <w:t>设计服务次数（次）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C44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C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9A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58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08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5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85C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B7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D64F3">
            <w:pPr>
              <w:jc w:val="center"/>
            </w:pPr>
          </w:p>
        </w:tc>
      </w:tr>
      <w:tr w14:paraId="33A22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EC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C5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5B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D199">
            <w:pPr>
              <w:jc w:val="center"/>
            </w:pPr>
            <w:r>
              <w:rPr>
                <w:rFonts w:ascii="宋体" w:hAnsi="宋体" w:eastAsia="宋体"/>
                <w:sz w:val="16"/>
              </w:rPr>
              <w:t>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207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0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EE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43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0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8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F4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A1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6ABEB">
            <w:pPr>
              <w:jc w:val="center"/>
            </w:pPr>
          </w:p>
        </w:tc>
      </w:tr>
      <w:tr w14:paraId="3D3EB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8E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F53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A7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623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160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7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B0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9E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7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A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1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A2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D03E3">
            <w:pPr>
              <w:jc w:val="center"/>
            </w:pPr>
          </w:p>
        </w:tc>
      </w:tr>
      <w:tr w14:paraId="7A368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300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A07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614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B02A">
            <w:pPr>
              <w:jc w:val="center"/>
            </w:pPr>
            <w:r>
              <w:rPr>
                <w:rFonts w:ascii="宋体" w:hAnsi="宋体" w:eastAsia="宋体"/>
                <w:sz w:val="16"/>
              </w:rPr>
              <w:t>扩建项目跟踪审计服务费（万元）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3398">
            <w:pPr>
              <w:jc w:val="center"/>
            </w:pPr>
            <w:r>
              <w:rPr>
                <w:rFonts w:ascii="宋体" w:hAnsi="宋体" w:eastAsia="宋体"/>
                <w:sz w:val="16"/>
              </w:rPr>
              <w:t>&lt;=63万元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D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95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D9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2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E1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2947">
            <w:pPr>
              <w:jc w:val="center"/>
            </w:pPr>
            <w:r>
              <w:rPr>
                <w:rFonts w:ascii="宋体" w:hAnsi="宋体" w:eastAsia="宋体"/>
                <w:sz w:val="16"/>
              </w:rPr>
              <w: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57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A4CE9">
            <w:pPr>
              <w:jc w:val="center"/>
            </w:pPr>
          </w:p>
        </w:tc>
      </w:tr>
      <w:tr w14:paraId="633EC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85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0A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25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0B9F">
            <w:pPr>
              <w:jc w:val="center"/>
            </w:pPr>
            <w:r>
              <w:rPr>
                <w:rFonts w:ascii="宋体" w:hAnsi="宋体" w:eastAsia="宋体"/>
                <w:sz w:val="16"/>
              </w:rPr>
              <w:t>扩建项目监理费（万元）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3833">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8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AB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1C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5E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D5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815C">
            <w:pPr>
              <w:jc w:val="center"/>
            </w:pPr>
            <w:r>
              <w:rPr>
                <w:rFonts w:ascii="宋体" w:hAnsi="宋体" w:eastAsia="宋体"/>
                <w:sz w:val="16"/>
              </w:rPr>
              <w:t>=226.22万元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4A30">
            <w:pPr>
              <w:jc w:val="center"/>
            </w:pPr>
            <w:r>
              <w:rPr>
                <w:rFonts w:ascii="宋体" w:hAnsi="宋体" w:eastAsia="宋体"/>
                <w:sz w:val="16"/>
              </w:rPr>
              <w:t>3.81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2F705">
            <w:pPr>
              <w:jc w:val="center"/>
            </w:pPr>
            <w:r>
              <w:rPr>
                <w:rFonts w:ascii="宋体" w:hAnsi="宋体" w:eastAsia="宋体"/>
                <w:sz w:val="16"/>
              </w:rPr>
              <w:t>偏差原因：由于工程还未竣工验收完，因此还未支付项目部分工程服务费，改进措施：待竣工验收之后支付部分工程服务费。</w:t>
            </w:r>
          </w:p>
        </w:tc>
      </w:tr>
      <w:tr w14:paraId="617D6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C8E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54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35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73C8">
            <w:pPr>
              <w:jc w:val="center"/>
            </w:pPr>
            <w:r>
              <w:rPr>
                <w:rFonts w:ascii="宋体" w:hAnsi="宋体" w:eastAsia="宋体"/>
                <w:sz w:val="16"/>
              </w:rPr>
              <w:t>扩建项目方案及可行性研究报告费（万元）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60C0">
            <w:pPr>
              <w:jc w:val="center"/>
            </w:pPr>
            <w:r>
              <w:rPr>
                <w:rFonts w:ascii="宋体" w:hAnsi="宋体" w:eastAsia="宋体"/>
                <w:sz w:val="16"/>
              </w:rPr>
              <w:t>&lt;=41万元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1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A4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DE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2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E8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A884">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87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DDF2C">
            <w:pPr>
              <w:jc w:val="center"/>
            </w:pPr>
          </w:p>
        </w:tc>
      </w:tr>
      <w:tr w14:paraId="2D88B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6F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5B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D9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7E12">
            <w:pPr>
              <w:jc w:val="center"/>
            </w:pPr>
            <w:r>
              <w:rPr>
                <w:rFonts w:ascii="宋体" w:hAnsi="宋体" w:eastAsia="宋体"/>
                <w:sz w:val="16"/>
              </w:rPr>
              <w:t>支付设计服务费（万元）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3CBC">
            <w:pPr>
              <w:jc w:val="center"/>
            </w:pPr>
            <w:r>
              <w:rPr>
                <w:rFonts w:ascii="宋体" w:hAnsi="宋体" w:eastAsia="宋体"/>
                <w:sz w:val="16"/>
              </w:rPr>
              <w:t>&lt;=446万元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C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FC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E1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7C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50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A10B">
            <w:pPr>
              <w:jc w:val="center"/>
            </w:pPr>
            <w:r>
              <w:rPr>
                <w:rFonts w:ascii="宋体" w:hAnsi="宋体" w:eastAsia="宋体"/>
                <w:sz w:val="16"/>
              </w:rPr>
              <w:t>=446万元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5C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3A7D9">
            <w:pPr>
              <w:jc w:val="center"/>
            </w:pPr>
          </w:p>
        </w:tc>
      </w:tr>
      <w:tr w14:paraId="6F0F1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4B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20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05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5080">
            <w:pPr>
              <w:jc w:val="center"/>
            </w:pPr>
            <w:r>
              <w:rPr>
                <w:rFonts w:ascii="宋体" w:hAnsi="宋体" w:eastAsia="宋体"/>
                <w:sz w:val="16"/>
              </w:rPr>
              <w:t>带动周边人员就业（人）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2E1F">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901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56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06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F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2F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1911">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68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9D9C8">
            <w:pPr>
              <w:jc w:val="center"/>
            </w:pPr>
          </w:p>
        </w:tc>
      </w:tr>
      <w:tr w14:paraId="015DA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BE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11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2E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AADE">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44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8E4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E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2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14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42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F1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3E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F28A7">
            <w:pPr>
              <w:jc w:val="center"/>
            </w:pPr>
          </w:p>
        </w:tc>
      </w:tr>
      <w:tr w14:paraId="1CB484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1F3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FD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72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AE85AB">
            <w:pPr>
              <w:jc w:val="center"/>
            </w:pPr>
            <w:r>
              <w:rPr>
                <w:rFonts w:ascii="宋体" w:hAnsi="宋体" w:eastAsia="宋体"/>
                <w:sz w:val="16"/>
              </w:rPr>
              <w:t>96.28分</w:t>
            </w:r>
          </w:p>
        </w:tc>
      </w:tr>
    </w:tbl>
    <w:p w14:paraId="50C9D4B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33436A0E">
        <w:tblPrEx>
          <w:tblCellMar>
            <w:top w:w="0" w:type="dxa"/>
            <w:left w:w="108" w:type="dxa"/>
            <w:bottom w:w="0" w:type="dxa"/>
            <w:right w:w="108" w:type="dxa"/>
          </w:tblCellMar>
        </w:tblPrEx>
        <w:tc>
          <w:tcPr>
            <w:tcW w:w="8848" w:type="dxa"/>
            <w:gridSpan w:val="14"/>
            <w:vAlign w:val="center"/>
          </w:tcPr>
          <w:p w14:paraId="14EB9D5E">
            <w:pPr>
              <w:jc w:val="center"/>
            </w:pPr>
            <w:r>
              <w:rPr>
                <w:rFonts w:ascii="宋体" w:hAnsi="宋体" w:eastAsia="宋体"/>
                <w:sz w:val="24"/>
              </w:rPr>
              <w:t>项目支出绩效自评表</w:t>
            </w:r>
          </w:p>
        </w:tc>
      </w:tr>
      <w:tr w14:paraId="6B20554E">
        <w:tblPrEx>
          <w:tblCellMar>
            <w:top w:w="0" w:type="dxa"/>
            <w:left w:w="108" w:type="dxa"/>
            <w:bottom w:w="0" w:type="dxa"/>
            <w:right w:w="108" w:type="dxa"/>
          </w:tblCellMar>
        </w:tblPrEx>
        <w:tc>
          <w:tcPr>
            <w:tcW w:w="8848" w:type="dxa"/>
            <w:gridSpan w:val="14"/>
            <w:vAlign w:val="center"/>
          </w:tcPr>
          <w:p w14:paraId="4AAA3DD5">
            <w:pPr>
              <w:jc w:val="center"/>
            </w:pPr>
            <w:r>
              <w:rPr>
                <w:rFonts w:ascii="宋体" w:hAnsi="宋体" w:eastAsia="宋体"/>
                <w:sz w:val="24"/>
              </w:rPr>
              <w:t>(2024年度)</w:t>
            </w:r>
          </w:p>
        </w:tc>
      </w:tr>
      <w:tr w14:paraId="6659EC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9B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DE4455">
            <w:pPr>
              <w:jc w:val="center"/>
            </w:pPr>
            <w:r>
              <w:rPr>
                <w:rFonts w:ascii="宋体" w:hAnsi="宋体" w:eastAsia="宋体"/>
                <w:sz w:val="16"/>
              </w:rPr>
              <w:t>技工免学费（中央直达）项目</w:t>
            </w:r>
          </w:p>
        </w:tc>
      </w:tr>
      <w:tr w14:paraId="1F7410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26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80245">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06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77A263">
            <w:pPr>
              <w:jc w:val="center"/>
            </w:pPr>
            <w:r>
              <w:rPr>
                <w:rFonts w:ascii="宋体" w:hAnsi="宋体" w:eastAsia="宋体"/>
                <w:sz w:val="16"/>
              </w:rPr>
              <w:t>克孜勒苏职业技术学院</w:t>
            </w:r>
          </w:p>
        </w:tc>
      </w:tr>
      <w:tr w14:paraId="64089C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07E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B96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CCF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AB4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398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F31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054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9575">
            <w:pPr>
              <w:jc w:val="center"/>
            </w:pPr>
            <w:r>
              <w:rPr>
                <w:rFonts w:ascii="宋体" w:hAnsi="宋体" w:eastAsia="宋体"/>
                <w:sz w:val="16"/>
              </w:rPr>
              <w:t>得分</w:t>
            </w:r>
          </w:p>
        </w:tc>
      </w:tr>
      <w:tr w14:paraId="2744E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4C3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073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3277D">
            <w:pPr>
              <w:jc w:val="center"/>
            </w:pPr>
            <w:r>
              <w:rPr>
                <w:rFonts w:ascii="宋体" w:hAnsi="宋体" w:eastAsia="宋体"/>
                <w:sz w:val="16"/>
              </w:rPr>
              <w:t>30.71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1E3B">
            <w:pPr>
              <w:jc w:val="center"/>
            </w:pPr>
            <w:r>
              <w:rPr>
                <w:rFonts w:ascii="宋体" w:hAnsi="宋体" w:eastAsia="宋体"/>
                <w:sz w:val="16"/>
              </w:rPr>
              <w:t>30.71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255E0">
            <w:pPr>
              <w:jc w:val="center"/>
            </w:pPr>
            <w:r>
              <w:rPr>
                <w:rFonts w:ascii="宋体" w:hAnsi="宋体" w:eastAsia="宋体"/>
                <w:sz w:val="16"/>
              </w:rPr>
              <w:t>30.71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B12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86EF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3138">
            <w:pPr>
              <w:jc w:val="center"/>
            </w:pPr>
            <w:r>
              <w:rPr>
                <w:rFonts w:ascii="宋体" w:hAnsi="宋体" w:eastAsia="宋体"/>
                <w:sz w:val="16"/>
              </w:rPr>
              <w:t>10.00分</w:t>
            </w:r>
          </w:p>
        </w:tc>
      </w:tr>
      <w:tr w14:paraId="7334E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D95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3DE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05DBB">
            <w:pPr>
              <w:jc w:val="center"/>
            </w:pPr>
            <w:r>
              <w:rPr>
                <w:rFonts w:ascii="宋体" w:hAnsi="宋体" w:eastAsia="宋体"/>
                <w:sz w:val="16"/>
              </w:rPr>
              <w:t>30.71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2C9B">
            <w:pPr>
              <w:jc w:val="center"/>
            </w:pPr>
            <w:r>
              <w:rPr>
                <w:rFonts w:ascii="宋体" w:hAnsi="宋体" w:eastAsia="宋体"/>
                <w:sz w:val="16"/>
              </w:rPr>
              <w:t>30.71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F250A">
            <w:pPr>
              <w:jc w:val="center"/>
            </w:pPr>
            <w:r>
              <w:rPr>
                <w:rFonts w:ascii="宋体" w:hAnsi="宋体" w:eastAsia="宋体"/>
                <w:sz w:val="16"/>
              </w:rPr>
              <w:t>30.71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36F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1C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F845">
            <w:pPr>
              <w:jc w:val="center"/>
            </w:pPr>
            <w:r>
              <w:rPr>
                <w:rFonts w:ascii="宋体" w:hAnsi="宋体" w:eastAsia="宋体"/>
                <w:sz w:val="16"/>
              </w:rPr>
              <w:t>—</w:t>
            </w:r>
          </w:p>
        </w:tc>
      </w:tr>
      <w:tr w14:paraId="32A21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5A2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228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739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5D0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781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98D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004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A242">
            <w:pPr>
              <w:jc w:val="center"/>
            </w:pPr>
            <w:r>
              <w:rPr>
                <w:rFonts w:ascii="宋体" w:hAnsi="宋体" w:eastAsia="宋体"/>
                <w:sz w:val="16"/>
              </w:rPr>
              <w:t>—</w:t>
            </w:r>
          </w:p>
        </w:tc>
      </w:tr>
      <w:tr w14:paraId="5BB8DF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D41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AD4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F20259">
            <w:pPr>
              <w:jc w:val="center"/>
            </w:pPr>
            <w:r>
              <w:rPr>
                <w:rFonts w:ascii="宋体" w:hAnsi="宋体" w:eastAsia="宋体"/>
                <w:sz w:val="16"/>
              </w:rPr>
              <w:t>实际完成情况</w:t>
            </w:r>
          </w:p>
        </w:tc>
      </w:tr>
      <w:tr w14:paraId="7DAE7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A6F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10855">
            <w:pPr>
              <w:jc w:val="both"/>
            </w:pPr>
            <w:r>
              <w:rPr>
                <w:rFonts w:ascii="宋体" w:hAnsi="宋体" w:eastAsia="宋体"/>
                <w:sz w:val="16"/>
              </w:rPr>
              <w:t>项目资金30.71万元，主要补充学校公用经费，用于支付技工学生实习责任保险、新旧教学楼西侧、南侧公共休闲实施项目费、学院2023年秋季花卉苗木（第四笔5%）费用、保安服务费支出为</w:t>
            </w:r>
            <w:r>
              <w:rPr>
                <w:rFonts w:hint="eastAsia" w:ascii="宋体" w:hAnsi="宋体"/>
                <w:sz w:val="16"/>
                <w:lang w:eastAsia="zh-CN"/>
              </w:rPr>
              <w:t>更好地</w:t>
            </w:r>
            <w:r>
              <w:rPr>
                <w:rFonts w:ascii="宋体" w:hAnsi="宋体" w:eastAsia="宋体"/>
                <w:sz w:val="16"/>
              </w:rPr>
              <w:t>发展克州职业教育奠定了坚实的基础。根据克财教〔2023〕12号-关于下达2024年学生资助补助经费预算（第二批）中央直达资金的通知（技工免学费30.71）。</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B402AC">
            <w:pPr>
              <w:jc w:val="both"/>
            </w:pPr>
            <w:r>
              <w:rPr>
                <w:rFonts w:ascii="宋体" w:hAnsi="宋体" w:eastAsia="宋体"/>
                <w:sz w:val="16"/>
              </w:rPr>
              <w:t>截至2024年12月31日，技工学生实习责任保险份数50份，公共休闲实施项目数量1个，校园环境绿化维护次数1次，安保人员数量2人，主要补充学校公用经费，用于支付技工学生实习责任保险、新旧教学楼西侧、南侧公共休闲实施项目费、学院2023年秋季花卉苗木（第四笔5%）费用、保安服务费支出为更好</w:t>
            </w:r>
            <w:r>
              <w:rPr>
                <w:rFonts w:hint="eastAsia" w:ascii="宋体" w:hAnsi="宋体"/>
                <w:sz w:val="16"/>
                <w:lang w:eastAsia="zh-CN"/>
              </w:rPr>
              <w:t>地</w:t>
            </w:r>
            <w:r>
              <w:rPr>
                <w:rFonts w:ascii="宋体" w:hAnsi="宋体" w:eastAsia="宋体"/>
                <w:sz w:val="16"/>
              </w:rPr>
              <w:t>发展克州职业教育奠定了坚实的基础。</w:t>
            </w:r>
          </w:p>
        </w:tc>
      </w:tr>
      <w:tr w14:paraId="374B09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8AAA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99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DA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04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E84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B4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B8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19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66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3A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8B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63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959D1">
            <w:pPr>
              <w:jc w:val="center"/>
            </w:pPr>
            <w:r>
              <w:rPr>
                <w:rFonts w:ascii="宋体" w:hAnsi="宋体" w:eastAsia="宋体"/>
                <w:sz w:val="16"/>
              </w:rPr>
              <w:t>偏差原因分析及改进措施</w:t>
            </w:r>
          </w:p>
        </w:tc>
      </w:tr>
      <w:tr w14:paraId="39C5E6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84B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86A2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B8E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3C9F">
            <w:pPr>
              <w:jc w:val="center"/>
            </w:pPr>
            <w:r>
              <w:rPr>
                <w:rFonts w:ascii="宋体" w:hAnsi="宋体" w:eastAsia="宋体"/>
                <w:sz w:val="16"/>
              </w:rPr>
              <w:t>技工学生实习责任保险份数（份）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0C16">
            <w:pPr>
              <w:jc w:val="center"/>
            </w:pPr>
            <w:r>
              <w:rPr>
                <w:rFonts w:ascii="宋体" w:hAnsi="宋体" w:eastAsia="宋体"/>
                <w:sz w:val="16"/>
              </w:rPr>
              <w:t>&gt;=50份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A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DB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C3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EB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14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03B4">
            <w:pPr>
              <w:jc w:val="center"/>
            </w:pPr>
            <w:r>
              <w:rPr>
                <w:rFonts w:ascii="宋体" w:hAnsi="宋体" w:eastAsia="宋体"/>
                <w:sz w:val="16"/>
              </w:rPr>
              <w:t>=50份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2E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60499">
            <w:pPr>
              <w:jc w:val="center"/>
            </w:pPr>
          </w:p>
        </w:tc>
      </w:tr>
      <w:tr w14:paraId="4403E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89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71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73B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A7D5">
            <w:pPr>
              <w:jc w:val="center"/>
            </w:pPr>
            <w:r>
              <w:rPr>
                <w:rFonts w:ascii="宋体" w:hAnsi="宋体" w:eastAsia="宋体"/>
                <w:sz w:val="16"/>
              </w:rPr>
              <w:t>公共休闲实施项目数量（个）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D2E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A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93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F7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2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E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F75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6D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11455">
            <w:pPr>
              <w:jc w:val="center"/>
            </w:pPr>
          </w:p>
        </w:tc>
      </w:tr>
      <w:tr w14:paraId="5C2BF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FFF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6B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73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E170">
            <w:pPr>
              <w:jc w:val="center"/>
            </w:pPr>
            <w:r>
              <w:rPr>
                <w:rFonts w:ascii="宋体" w:hAnsi="宋体" w:eastAsia="宋体"/>
                <w:sz w:val="16"/>
              </w:rPr>
              <w:t>校园环境绿化维护次数（次）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2D8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A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BC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B7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0F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00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DE6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EB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F375B">
            <w:pPr>
              <w:jc w:val="center"/>
            </w:pPr>
          </w:p>
        </w:tc>
      </w:tr>
      <w:tr w14:paraId="7CA3C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D88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1F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E3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2A71">
            <w:pPr>
              <w:jc w:val="center"/>
            </w:pPr>
            <w:r>
              <w:rPr>
                <w:rFonts w:ascii="宋体" w:hAnsi="宋体" w:eastAsia="宋体"/>
                <w:sz w:val="16"/>
              </w:rPr>
              <w:t>安保人员数量（人）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90C9">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3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4D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30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F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E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78AF">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7E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C2FA7">
            <w:pPr>
              <w:jc w:val="center"/>
            </w:pPr>
          </w:p>
        </w:tc>
      </w:tr>
      <w:tr w14:paraId="0FAE3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BF6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1A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76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0E79">
            <w:pPr>
              <w:jc w:val="center"/>
            </w:pPr>
            <w:r>
              <w:rPr>
                <w:rFonts w:ascii="宋体" w:hAnsi="宋体" w:eastAsia="宋体"/>
                <w:sz w:val="16"/>
              </w:rPr>
              <w:t>公共休闲实施项目验收合格率（%）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2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82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36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D7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9D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A0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D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B4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03D30">
            <w:pPr>
              <w:jc w:val="center"/>
            </w:pPr>
          </w:p>
        </w:tc>
      </w:tr>
      <w:tr w14:paraId="1FB81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D0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23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0A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9E5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9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CD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88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D8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23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2E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C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00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AB678">
            <w:pPr>
              <w:jc w:val="center"/>
            </w:pPr>
          </w:p>
        </w:tc>
      </w:tr>
      <w:tr w14:paraId="70B20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D4A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D57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868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F7D5">
            <w:pPr>
              <w:jc w:val="center"/>
            </w:pPr>
            <w:r>
              <w:rPr>
                <w:rFonts w:ascii="宋体" w:hAnsi="宋体" w:eastAsia="宋体"/>
                <w:sz w:val="16"/>
              </w:rPr>
              <w:t>技工学生实习责任保险费（万元）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C7E5">
            <w:pPr>
              <w:jc w:val="center"/>
            </w:pPr>
            <w:r>
              <w:rPr>
                <w:rFonts w:ascii="宋体" w:hAnsi="宋体" w:eastAsia="宋体"/>
                <w:sz w:val="16"/>
              </w:rPr>
              <w:t>&lt;=2.99万元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16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4C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4D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C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C8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AC00">
            <w:pPr>
              <w:jc w:val="center"/>
            </w:pPr>
            <w:r>
              <w:rPr>
                <w:rFonts w:ascii="宋体" w:hAnsi="宋体" w:eastAsia="宋体"/>
                <w:sz w:val="16"/>
              </w:rPr>
              <w:t>=2.99万元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E3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E60A8">
            <w:pPr>
              <w:jc w:val="center"/>
            </w:pPr>
          </w:p>
        </w:tc>
      </w:tr>
      <w:tr w14:paraId="246A9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697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86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B47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41D4">
            <w:pPr>
              <w:jc w:val="center"/>
            </w:pPr>
            <w:r>
              <w:rPr>
                <w:rFonts w:ascii="宋体" w:hAnsi="宋体" w:eastAsia="宋体"/>
                <w:sz w:val="16"/>
              </w:rPr>
              <w:t>学院新旧教学楼西侧、南侧公共休闲实施项目费（万元）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40EC">
            <w:pPr>
              <w:jc w:val="center"/>
            </w:pPr>
            <w:r>
              <w:rPr>
                <w:rFonts w:ascii="宋体" w:hAnsi="宋体" w:eastAsia="宋体"/>
                <w:sz w:val="16"/>
              </w:rPr>
              <w:t>&lt;=20.91万元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A7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D0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EF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DC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07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48A3">
            <w:pPr>
              <w:jc w:val="center"/>
            </w:pPr>
            <w:r>
              <w:rPr>
                <w:rFonts w:ascii="宋体" w:hAnsi="宋体" w:eastAsia="宋体"/>
                <w:sz w:val="16"/>
              </w:rPr>
              <w:t>=20.91万元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BF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9C02E">
            <w:pPr>
              <w:jc w:val="center"/>
            </w:pPr>
          </w:p>
        </w:tc>
      </w:tr>
      <w:tr w14:paraId="5A8A9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B0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65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B5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0C26">
            <w:pPr>
              <w:jc w:val="center"/>
            </w:pPr>
            <w:r>
              <w:rPr>
                <w:rFonts w:ascii="宋体" w:hAnsi="宋体" w:eastAsia="宋体"/>
                <w:sz w:val="16"/>
              </w:rPr>
              <w:t>秋季花卉苗木费（万元）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6202">
            <w:pPr>
              <w:jc w:val="center"/>
            </w:pPr>
            <w:r>
              <w:rPr>
                <w:rFonts w:ascii="宋体" w:hAnsi="宋体" w:eastAsia="宋体"/>
                <w:sz w:val="16"/>
              </w:rPr>
              <w:t>&lt;=6.17万元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74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BE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B5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A0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B9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B7F4">
            <w:pPr>
              <w:jc w:val="center"/>
            </w:pPr>
            <w:r>
              <w:rPr>
                <w:rFonts w:ascii="宋体" w:hAnsi="宋体" w:eastAsia="宋体"/>
                <w:sz w:val="16"/>
              </w:rPr>
              <w:t>=6.17万元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45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AD83F">
            <w:pPr>
              <w:jc w:val="center"/>
            </w:pPr>
          </w:p>
        </w:tc>
      </w:tr>
      <w:tr w14:paraId="714D1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7A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425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10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65D2">
            <w:pPr>
              <w:jc w:val="center"/>
            </w:pPr>
            <w:r>
              <w:rPr>
                <w:rFonts w:ascii="宋体" w:hAnsi="宋体" w:eastAsia="宋体"/>
                <w:sz w:val="16"/>
              </w:rPr>
              <w:t>保安服务费（万元）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B9D1">
            <w:pPr>
              <w:jc w:val="center"/>
            </w:pPr>
            <w:r>
              <w:rPr>
                <w:rFonts w:ascii="宋体" w:hAnsi="宋体" w:eastAsia="宋体"/>
                <w:sz w:val="16"/>
              </w:rPr>
              <w:t>&lt;=0.64万元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CC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95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64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0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49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A132">
            <w:pPr>
              <w:jc w:val="center"/>
            </w:pPr>
            <w:r>
              <w:rPr>
                <w:rFonts w:ascii="宋体" w:hAnsi="宋体" w:eastAsia="宋体"/>
                <w:sz w:val="16"/>
              </w:rPr>
              <w: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156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083A">
            <w:pPr>
              <w:jc w:val="center"/>
            </w:pPr>
          </w:p>
        </w:tc>
      </w:tr>
      <w:tr w14:paraId="41B1C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E9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ED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DA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8DF5">
            <w:pPr>
              <w:jc w:val="center"/>
            </w:pPr>
            <w:r>
              <w:rPr>
                <w:rFonts w:ascii="宋体" w:hAnsi="宋体" w:eastAsia="宋体"/>
                <w:sz w:val="16"/>
              </w:rPr>
              <w:t>保障学校日常运营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4CB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2B9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69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8A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BA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013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4A8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85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617D7">
            <w:pPr>
              <w:jc w:val="center"/>
            </w:pPr>
          </w:p>
        </w:tc>
      </w:tr>
      <w:tr w14:paraId="1C54F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C8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CF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07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6937">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96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0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FA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A7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70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C1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03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0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0E8AC">
            <w:pPr>
              <w:jc w:val="center"/>
            </w:pPr>
          </w:p>
        </w:tc>
      </w:tr>
      <w:tr w14:paraId="2C05CF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450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05A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4EF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3C7717">
            <w:pPr>
              <w:jc w:val="center"/>
            </w:pPr>
            <w:r>
              <w:rPr>
                <w:rFonts w:ascii="宋体" w:hAnsi="宋体" w:eastAsia="宋体"/>
                <w:sz w:val="16"/>
              </w:rPr>
              <w:t>100分</w:t>
            </w:r>
          </w:p>
        </w:tc>
      </w:tr>
    </w:tbl>
    <w:p w14:paraId="1D129B16">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9"/>
        <w:gridCol w:w="581"/>
        <w:gridCol w:w="624"/>
      </w:tblGrid>
      <w:tr w14:paraId="1328FF00">
        <w:tblPrEx>
          <w:tblCellMar>
            <w:top w:w="0" w:type="dxa"/>
            <w:left w:w="108" w:type="dxa"/>
            <w:bottom w:w="0" w:type="dxa"/>
            <w:right w:w="108" w:type="dxa"/>
          </w:tblCellMar>
        </w:tblPrEx>
        <w:tc>
          <w:tcPr>
            <w:tcW w:w="8848" w:type="dxa"/>
            <w:gridSpan w:val="14"/>
            <w:vAlign w:val="center"/>
          </w:tcPr>
          <w:p w14:paraId="42EF4A03">
            <w:pPr>
              <w:jc w:val="center"/>
            </w:pPr>
            <w:r>
              <w:rPr>
                <w:rFonts w:ascii="宋体" w:hAnsi="宋体" w:eastAsia="宋体"/>
                <w:sz w:val="24"/>
              </w:rPr>
              <w:t>项目支出绩效自评表</w:t>
            </w:r>
          </w:p>
        </w:tc>
      </w:tr>
      <w:tr w14:paraId="2ABAF241">
        <w:tblPrEx>
          <w:tblCellMar>
            <w:top w:w="0" w:type="dxa"/>
            <w:left w:w="108" w:type="dxa"/>
            <w:bottom w:w="0" w:type="dxa"/>
            <w:right w:w="108" w:type="dxa"/>
          </w:tblCellMar>
        </w:tblPrEx>
        <w:tc>
          <w:tcPr>
            <w:tcW w:w="8848" w:type="dxa"/>
            <w:gridSpan w:val="14"/>
            <w:vAlign w:val="center"/>
          </w:tcPr>
          <w:p w14:paraId="6DFD23B1">
            <w:pPr>
              <w:jc w:val="center"/>
            </w:pPr>
            <w:r>
              <w:rPr>
                <w:rFonts w:ascii="宋体" w:hAnsi="宋体" w:eastAsia="宋体"/>
                <w:sz w:val="24"/>
              </w:rPr>
              <w:t>(2024年度)</w:t>
            </w:r>
          </w:p>
        </w:tc>
      </w:tr>
      <w:tr w14:paraId="631857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60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7CEB9F">
            <w:pPr>
              <w:jc w:val="center"/>
            </w:pPr>
            <w:r>
              <w:rPr>
                <w:rFonts w:ascii="宋体" w:hAnsi="宋体" w:eastAsia="宋体"/>
                <w:sz w:val="16"/>
              </w:rPr>
              <w:t>新疆天山职业技术大学克州校区前期费</w:t>
            </w:r>
          </w:p>
        </w:tc>
      </w:tr>
      <w:tr w14:paraId="7C3EED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26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7ADCD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70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0012DE">
            <w:pPr>
              <w:jc w:val="center"/>
            </w:pPr>
            <w:r>
              <w:rPr>
                <w:rFonts w:ascii="宋体" w:hAnsi="宋体" w:eastAsia="宋体"/>
                <w:sz w:val="16"/>
              </w:rPr>
              <w:t>克孜勒苏职业技术学院</w:t>
            </w:r>
          </w:p>
        </w:tc>
      </w:tr>
      <w:tr w14:paraId="2B0E92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370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294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741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F26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347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E0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F48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21B1">
            <w:pPr>
              <w:jc w:val="center"/>
            </w:pPr>
            <w:r>
              <w:rPr>
                <w:rFonts w:ascii="宋体" w:hAnsi="宋体" w:eastAsia="宋体"/>
                <w:sz w:val="16"/>
              </w:rPr>
              <w:t>得分</w:t>
            </w:r>
          </w:p>
        </w:tc>
      </w:tr>
      <w:tr w14:paraId="5E239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04F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CD1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183F4">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27BDE">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93202">
            <w:pPr>
              <w:jc w:val="center"/>
            </w:pPr>
            <w:r>
              <w:rPr>
                <w:rFonts w:ascii="宋体" w:hAnsi="宋体" w:eastAsia="宋体"/>
                <w:sz w:val="16"/>
              </w:rPr>
              <w:t>356.00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254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6AC41">
            <w:pPr>
              <w:jc w:val="center"/>
            </w:pPr>
            <w:r>
              <w:rPr>
                <w:rFonts w:ascii="宋体" w:hAnsi="宋体" w:eastAsia="宋体"/>
                <w:sz w:val="16"/>
              </w:rPr>
              <w:t>71.2%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79AA">
            <w:pPr>
              <w:jc w:val="center"/>
            </w:pPr>
            <w:r>
              <w:rPr>
                <w:rFonts w:ascii="宋体" w:hAnsi="宋体" w:eastAsia="宋体"/>
                <w:sz w:val="16"/>
              </w:rPr>
              <w:t>2.80分</w:t>
            </w:r>
          </w:p>
        </w:tc>
      </w:tr>
      <w:tr w14:paraId="725F0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031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230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2E669">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3102F">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CF175">
            <w:pPr>
              <w:jc w:val="center"/>
            </w:pPr>
            <w:r>
              <w:rPr>
                <w:rFonts w:ascii="宋体" w:hAnsi="宋体" w:eastAsia="宋体"/>
                <w:sz w:val="16"/>
              </w:rPr>
              <w:t>356.00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F78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9BC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2CBA">
            <w:pPr>
              <w:jc w:val="center"/>
            </w:pPr>
            <w:r>
              <w:rPr>
                <w:rFonts w:ascii="宋体" w:hAnsi="宋体" w:eastAsia="宋体"/>
                <w:sz w:val="16"/>
              </w:rPr>
              <w:t>—</w:t>
            </w:r>
          </w:p>
        </w:tc>
      </w:tr>
      <w:tr w14:paraId="742EC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440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5BF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491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279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DF6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A69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613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714A">
            <w:pPr>
              <w:jc w:val="center"/>
            </w:pPr>
            <w:r>
              <w:rPr>
                <w:rFonts w:ascii="宋体" w:hAnsi="宋体" w:eastAsia="宋体"/>
                <w:sz w:val="16"/>
              </w:rPr>
              <w:t>—</w:t>
            </w:r>
          </w:p>
        </w:tc>
      </w:tr>
      <w:tr w14:paraId="462AA3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BB83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CAD1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198E0D">
            <w:pPr>
              <w:jc w:val="center"/>
            </w:pPr>
            <w:r>
              <w:rPr>
                <w:rFonts w:ascii="宋体" w:hAnsi="宋体" w:eastAsia="宋体"/>
                <w:sz w:val="16"/>
              </w:rPr>
              <w:t>实际完成情况</w:t>
            </w:r>
          </w:p>
        </w:tc>
      </w:tr>
      <w:tr w14:paraId="6D47B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304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C3054">
            <w:pPr>
              <w:jc w:val="both"/>
            </w:pPr>
            <w:r>
              <w:rPr>
                <w:rFonts w:ascii="宋体" w:hAnsi="宋体" w:eastAsia="宋体"/>
                <w:sz w:val="16"/>
              </w:rPr>
              <w:t>项目投资500</w:t>
            </w:r>
            <w:r>
              <w:rPr>
                <w:rFonts w:hint="eastAsia" w:ascii="宋体" w:hAnsi="宋体"/>
                <w:sz w:val="16"/>
                <w:lang w:eastAsia="zh-CN"/>
              </w:rPr>
              <w:t>万元</w:t>
            </w:r>
            <w:r>
              <w:rPr>
                <w:rFonts w:ascii="宋体" w:hAnsi="宋体" w:eastAsia="宋体"/>
                <w:sz w:val="16"/>
              </w:rPr>
              <w:t>主要用于克职院新校区的勘界、专家咨询、部分的修建性详细规划、可行性研究报告编制、地勘工作、初步设计、</w:t>
            </w:r>
            <w:r>
              <w:rPr>
                <w:rFonts w:hint="eastAsia" w:ascii="宋体" w:hAnsi="宋体"/>
                <w:sz w:val="16"/>
                <w:lang w:eastAsia="zh-CN"/>
              </w:rPr>
              <w:t>初期</w:t>
            </w:r>
            <w:r>
              <w:rPr>
                <w:rFonts w:ascii="宋体" w:hAnsi="宋体" w:eastAsia="宋体"/>
                <w:sz w:val="16"/>
              </w:rPr>
              <w:t>初步审计咨询评审服务、临时用电、临时用水、一期水土保持、土地平整等费用。本项目的实施有利于提升克州教育水平、促进经济发展、培养高素质技术技能人才、积累教育资源、弘扬红色文化等方面具有重大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49A15F">
            <w:pPr>
              <w:jc w:val="both"/>
            </w:pPr>
            <w:r>
              <w:rPr>
                <w:rFonts w:ascii="宋体" w:hAnsi="宋体" w:eastAsia="宋体"/>
                <w:sz w:val="16"/>
              </w:rPr>
              <w:t>截至2024年12月31日，已完成：一期初步审计咨询以及全过程跟踪审计次数1次，临</w:t>
            </w:r>
            <w:r>
              <w:rPr>
                <w:rFonts w:hint="eastAsia" w:ascii="宋体" w:hAnsi="宋体"/>
                <w:sz w:val="16"/>
                <w:lang w:eastAsia="zh-CN"/>
              </w:rPr>
              <w:t>时使</w:t>
            </w:r>
            <w:r>
              <w:rPr>
                <w:rFonts w:ascii="宋体" w:hAnsi="宋体" w:eastAsia="宋体"/>
                <w:sz w:val="16"/>
              </w:rPr>
              <w:t>用次数3次，主要用于克职院新校区的勘界、专家咨询、部分的修建性详细规划、可行性研究报告编制、地勘工作、初步设计、</w:t>
            </w:r>
            <w:r>
              <w:rPr>
                <w:rFonts w:hint="eastAsia" w:ascii="宋体" w:hAnsi="宋体"/>
                <w:sz w:val="16"/>
                <w:lang w:eastAsia="zh-CN"/>
              </w:rPr>
              <w:t>初期</w:t>
            </w:r>
            <w:r>
              <w:rPr>
                <w:rFonts w:ascii="宋体" w:hAnsi="宋体" w:eastAsia="宋体"/>
                <w:sz w:val="16"/>
              </w:rPr>
              <w:t>初步审计咨询评审服务、临时用电、临时用水、一期水土保持、土地平整等费用。本项目的实施有利于提升克州教育水平、促进经济发展、培养高素质技术技能人才、积累教育资源、弘扬红色文化等方面具有重大意义。</w:t>
            </w:r>
          </w:p>
        </w:tc>
      </w:tr>
      <w:tr w14:paraId="1B17F7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E1C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09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87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37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C2E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D2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79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D3D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32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4F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F2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FE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630D3">
            <w:pPr>
              <w:jc w:val="center"/>
            </w:pPr>
            <w:r>
              <w:rPr>
                <w:rFonts w:ascii="宋体" w:hAnsi="宋体" w:eastAsia="宋体"/>
                <w:sz w:val="16"/>
              </w:rPr>
              <w:t>偏差原因分析及改进措施</w:t>
            </w:r>
          </w:p>
        </w:tc>
      </w:tr>
      <w:tr w14:paraId="7A04DE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9F6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E8DC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583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15B6">
            <w:pPr>
              <w:jc w:val="center"/>
            </w:pPr>
            <w:r>
              <w:rPr>
                <w:rFonts w:ascii="宋体" w:hAnsi="宋体" w:eastAsia="宋体"/>
                <w:sz w:val="16"/>
              </w:rPr>
              <w:t>一期初步审计咨询以及全过程跟踪审计次数（次）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097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4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57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47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B6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CD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879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76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0419F">
            <w:pPr>
              <w:jc w:val="center"/>
            </w:pPr>
            <w:r>
              <w:rPr>
                <w:rFonts w:ascii="宋体" w:hAnsi="宋体" w:eastAsia="宋体"/>
                <w:sz w:val="16"/>
              </w:rPr>
              <w:t>偏差原因：由于工程还未竣工验收完，因此还未支付项目部分工程服务费以及尾款，改进措施：待竣工验收之后支付部分工程服务费以及尾款。</w:t>
            </w:r>
          </w:p>
        </w:tc>
      </w:tr>
      <w:tr w14:paraId="61F22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B3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5D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FB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2378">
            <w:pPr>
              <w:jc w:val="center"/>
            </w:pPr>
            <w:r>
              <w:rPr>
                <w:rFonts w:ascii="宋体" w:hAnsi="宋体" w:eastAsia="宋体"/>
                <w:sz w:val="16"/>
              </w:rPr>
              <w:t>临时用电次数（次）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9E9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41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34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4B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91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53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9B7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0C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1E2E">
            <w:pPr>
              <w:jc w:val="center"/>
            </w:pPr>
          </w:p>
        </w:tc>
      </w:tr>
      <w:tr w14:paraId="15839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13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55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29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A99C">
            <w:pPr>
              <w:jc w:val="center"/>
            </w:pPr>
            <w:r>
              <w:rPr>
                <w:rFonts w:ascii="宋体" w:hAnsi="宋体" w:eastAsia="宋体"/>
                <w:sz w:val="16"/>
              </w:rPr>
              <w:t>规划评审通过率（%）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E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9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36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F0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2A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02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5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5E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F1E89">
            <w:pPr>
              <w:jc w:val="center"/>
            </w:pPr>
          </w:p>
        </w:tc>
      </w:tr>
      <w:tr w14:paraId="5B0DD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14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26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8E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B454">
            <w:pPr>
              <w:jc w:val="center"/>
            </w:pPr>
            <w:r>
              <w:rPr>
                <w:rFonts w:ascii="宋体" w:hAnsi="宋体" w:eastAsia="宋体"/>
                <w:sz w:val="16"/>
              </w:rPr>
              <w:t>部分工程完工及时率（%）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0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7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7E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47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9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2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A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93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8F9C1">
            <w:pPr>
              <w:jc w:val="center"/>
            </w:pPr>
          </w:p>
        </w:tc>
      </w:tr>
      <w:tr w14:paraId="64E89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77D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A153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69F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310E">
            <w:pPr>
              <w:jc w:val="center"/>
            </w:pPr>
            <w:r>
              <w:rPr>
                <w:rFonts w:ascii="宋体" w:hAnsi="宋体" w:eastAsia="宋体"/>
                <w:sz w:val="16"/>
              </w:rPr>
              <w:t>一期初步设计审计咨询以及全过程跟踪审计费用（万元）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BDBC">
            <w:pPr>
              <w:jc w:val="center"/>
            </w:pPr>
            <w:r>
              <w:rPr>
                <w:rFonts w:ascii="宋体" w:hAnsi="宋体" w:eastAsia="宋体"/>
                <w:sz w:val="16"/>
              </w:rPr>
              <w:t>&lt;=376.15万元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C6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48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07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4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7E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592D">
            <w:pPr>
              <w:jc w:val="center"/>
            </w:pPr>
            <w:r>
              <w:rPr>
                <w:rFonts w:ascii="宋体" w:hAnsi="宋体" w:eastAsia="宋体"/>
                <w:sz w:val="16"/>
              </w:rPr>
              <w:t>=232.15万元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D885">
            <w:pPr>
              <w:jc w:val="center"/>
            </w:pPr>
            <w:r>
              <w:rPr>
                <w:rFonts w:ascii="宋体" w:hAnsi="宋体" w:eastAsia="宋体"/>
                <w:sz w:val="16"/>
              </w:rPr>
              <w:t>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B15B4">
            <w:pPr>
              <w:jc w:val="center"/>
            </w:pPr>
            <w:r>
              <w:rPr>
                <w:rFonts w:ascii="宋体" w:hAnsi="宋体" w:eastAsia="宋体"/>
                <w:sz w:val="16"/>
              </w:rPr>
              <w:t>偏差原因：由于工程还未竣工验收完，因此还未支付项目部分工程服务费以及尾款，改进措施：待竣工验收之后支付部分工程服务费以及尾款。</w:t>
            </w:r>
          </w:p>
        </w:tc>
      </w:tr>
      <w:tr w14:paraId="79958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EE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03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32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F337">
            <w:pPr>
              <w:jc w:val="center"/>
            </w:pPr>
            <w:r>
              <w:rPr>
                <w:rFonts w:ascii="宋体" w:hAnsi="宋体" w:eastAsia="宋体"/>
                <w:sz w:val="16"/>
              </w:rPr>
              <w:t>付临时用电及勘界地勘费用（万元）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4AA6">
            <w:pPr>
              <w:jc w:val="center"/>
            </w:pPr>
            <w:r>
              <w:rPr>
                <w:rFonts w:ascii="宋体" w:hAnsi="宋体" w:eastAsia="宋体"/>
                <w:sz w:val="16"/>
              </w:rPr>
              <w:t>&lt;=123.85万元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72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45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04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6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32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1BF7">
            <w:pPr>
              <w:jc w:val="center"/>
            </w:pPr>
            <w:r>
              <w:rPr>
                <w:rFonts w:ascii="宋体" w:hAnsi="宋体" w:eastAsia="宋体"/>
                <w:sz w:val="16"/>
              </w:rPr>
              <w:t>=123.85万元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0F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271A1">
            <w:pPr>
              <w:jc w:val="center"/>
            </w:pPr>
          </w:p>
        </w:tc>
      </w:tr>
      <w:tr w14:paraId="35948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8B7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C5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D6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AEC2">
            <w:pPr>
              <w:jc w:val="center"/>
            </w:pPr>
            <w:r>
              <w:rPr>
                <w:rFonts w:ascii="宋体" w:hAnsi="宋体" w:eastAsia="宋体"/>
                <w:sz w:val="16"/>
              </w:rPr>
              <w:t>带动周边人员就业（人）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DAFE">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3A3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E6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4C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C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25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CBA8">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AE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D90AA">
            <w:pPr>
              <w:jc w:val="center"/>
            </w:pPr>
          </w:p>
        </w:tc>
      </w:tr>
      <w:tr w14:paraId="2A632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F1E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40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8D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A020">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19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80D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20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EA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F5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940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B3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AC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D3289">
            <w:pPr>
              <w:jc w:val="center"/>
            </w:pPr>
          </w:p>
        </w:tc>
      </w:tr>
      <w:tr w14:paraId="36BDF5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267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879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852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3CAB10">
            <w:pPr>
              <w:jc w:val="center"/>
            </w:pPr>
            <w:r>
              <w:rPr>
                <w:rFonts w:ascii="宋体" w:hAnsi="宋体" w:eastAsia="宋体"/>
                <w:sz w:val="16"/>
              </w:rPr>
              <w:t>73.23分</w:t>
            </w:r>
          </w:p>
        </w:tc>
      </w:tr>
    </w:tbl>
    <w:p w14:paraId="7A66DB63">
      <w:r>
        <w:br w:type="page"/>
      </w:r>
    </w:p>
    <w:tbl>
      <w:tblPr>
        <w:tblStyle w:val="9"/>
        <w:tblW w:w="0" w:type="auto"/>
        <w:tblInd w:w="0" w:type="dxa"/>
        <w:tblLayout w:type="autofit"/>
        <w:tblCellMar>
          <w:top w:w="0" w:type="dxa"/>
          <w:left w:w="108" w:type="dxa"/>
          <w:bottom w:w="0" w:type="dxa"/>
          <w:right w:w="108" w:type="dxa"/>
        </w:tblCellMar>
      </w:tblPr>
      <w:tblGrid>
        <w:gridCol w:w="604"/>
        <w:gridCol w:w="558"/>
        <w:gridCol w:w="558"/>
        <w:gridCol w:w="696"/>
        <w:gridCol w:w="1096"/>
        <w:gridCol w:w="577"/>
        <w:gridCol w:w="569"/>
        <w:gridCol w:w="577"/>
        <w:gridCol w:w="569"/>
        <w:gridCol w:w="558"/>
        <w:gridCol w:w="1016"/>
        <w:gridCol w:w="622"/>
        <w:gridCol w:w="455"/>
        <w:gridCol w:w="605"/>
      </w:tblGrid>
      <w:tr w14:paraId="3D0700B4">
        <w:tblPrEx>
          <w:tblCellMar>
            <w:top w:w="0" w:type="dxa"/>
            <w:left w:w="108" w:type="dxa"/>
            <w:bottom w:w="0" w:type="dxa"/>
            <w:right w:w="108" w:type="dxa"/>
          </w:tblCellMar>
        </w:tblPrEx>
        <w:tc>
          <w:tcPr>
            <w:tcW w:w="8848" w:type="dxa"/>
            <w:gridSpan w:val="14"/>
            <w:vAlign w:val="center"/>
          </w:tcPr>
          <w:p w14:paraId="72FEA7D8">
            <w:pPr>
              <w:jc w:val="center"/>
            </w:pPr>
            <w:r>
              <w:rPr>
                <w:rFonts w:ascii="宋体" w:hAnsi="宋体" w:eastAsia="宋体"/>
                <w:sz w:val="24"/>
              </w:rPr>
              <w:t>项目支出绩效自评表</w:t>
            </w:r>
          </w:p>
        </w:tc>
      </w:tr>
      <w:tr w14:paraId="4FED46D4">
        <w:tblPrEx>
          <w:tblCellMar>
            <w:top w:w="0" w:type="dxa"/>
            <w:left w:w="108" w:type="dxa"/>
            <w:bottom w:w="0" w:type="dxa"/>
            <w:right w:w="108" w:type="dxa"/>
          </w:tblCellMar>
        </w:tblPrEx>
        <w:tc>
          <w:tcPr>
            <w:tcW w:w="8848" w:type="dxa"/>
            <w:gridSpan w:val="14"/>
            <w:vAlign w:val="center"/>
          </w:tcPr>
          <w:p w14:paraId="31D614A1">
            <w:pPr>
              <w:jc w:val="center"/>
            </w:pPr>
            <w:r>
              <w:rPr>
                <w:rFonts w:ascii="宋体" w:hAnsi="宋体" w:eastAsia="宋体"/>
                <w:sz w:val="24"/>
              </w:rPr>
              <w:t>(2024年度)</w:t>
            </w:r>
          </w:p>
        </w:tc>
      </w:tr>
      <w:tr w14:paraId="3F4A1E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B4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B6857D">
            <w:pPr>
              <w:jc w:val="center"/>
            </w:pPr>
            <w:r>
              <w:rPr>
                <w:rFonts w:ascii="宋体" w:hAnsi="宋体" w:eastAsia="宋体"/>
                <w:sz w:val="16"/>
              </w:rPr>
              <w:t>新疆天山职业技术大学克州校区前期费2</w:t>
            </w:r>
          </w:p>
        </w:tc>
      </w:tr>
      <w:tr w14:paraId="3A1A82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50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39CD0">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C7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51D625">
            <w:pPr>
              <w:jc w:val="center"/>
            </w:pPr>
            <w:r>
              <w:rPr>
                <w:rFonts w:ascii="宋体" w:hAnsi="宋体" w:eastAsia="宋体"/>
                <w:sz w:val="16"/>
              </w:rPr>
              <w:t>克孜勒苏职业技术学院</w:t>
            </w:r>
          </w:p>
        </w:tc>
      </w:tr>
      <w:tr w14:paraId="4425E6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25E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84A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90E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A38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F07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9CF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B48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BF9D">
            <w:pPr>
              <w:jc w:val="center"/>
            </w:pPr>
            <w:r>
              <w:rPr>
                <w:rFonts w:ascii="宋体" w:hAnsi="宋体" w:eastAsia="宋体"/>
                <w:sz w:val="16"/>
              </w:rPr>
              <w:t>得分</w:t>
            </w:r>
          </w:p>
        </w:tc>
      </w:tr>
      <w:tr w14:paraId="2200CC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1B3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72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2143F">
            <w:pPr>
              <w:jc w:val="center"/>
            </w:pPr>
            <w:r>
              <w:rPr>
                <w:rFonts w:ascii="宋体" w:hAnsi="宋体" w:eastAsia="宋体"/>
                <w:sz w:val="16"/>
              </w:rPr>
              <w:t>2,500.00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B0793">
            <w:pPr>
              <w:jc w:val="center"/>
            </w:pPr>
            <w:r>
              <w:rPr>
                <w:rFonts w:ascii="宋体" w:hAnsi="宋体" w:eastAsia="宋体"/>
                <w:sz w:val="16"/>
              </w:rPr>
              <w:t>2,500.00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7528D">
            <w:pPr>
              <w:jc w:val="center"/>
            </w:pPr>
            <w:r>
              <w:rPr>
                <w:rFonts w:ascii="宋体" w:hAnsi="宋体" w:eastAsia="宋体"/>
                <w:sz w:val="16"/>
              </w:rPr>
              <w:t>2,366.15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8D5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74AAB">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B9C1">
            <w:pPr>
              <w:jc w:val="center"/>
            </w:pPr>
            <w:r>
              <w:rPr>
                <w:rFonts w:ascii="宋体" w:hAnsi="宋体" w:eastAsia="宋体"/>
                <w:sz w:val="16"/>
              </w:rPr>
              <w:t>8.66分</w:t>
            </w:r>
          </w:p>
        </w:tc>
      </w:tr>
      <w:tr w14:paraId="643432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150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682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B92F5">
            <w:pPr>
              <w:jc w:val="center"/>
            </w:pPr>
            <w:r>
              <w:rPr>
                <w:rFonts w:ascii="宋体" w:hAnsi="宋体" w:eastAsia="宋体"/>
                <w:sz w:val="16"/>
              </w:rPr>
              <w:t>2,500.00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AED33">
            <w:pPr>
              <w:jc w:val="center"/>
            </w:pPr>
            <w:r>
              <w:rPr>
                <w:rFonts w:ascii="宋体" w:hAnsi="宋体" w:eastAsia="宋体"/>
                <w:sz w:val="16"/>
              </w:rPr>
              <w:t>2,500.00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EA02B">
            <w:pPr>
              <w:jc w:val="center"/>
            </w:pPr>
            <w:r>
              <w:rPr>
                <w:rFonts w:ascii="宋体" w:hAnsi="宋体" w:eastAsia="宋体"/>
                <w:sz w:val="16"/>
              </w:rPr>
              <w:t>2,366.15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F92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61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4DA1">
            <w:pPr>
              <w:jc w:val="center"/>
            </w:pPr>
            <w:r>
              <w:rPr>
                <w:rFonts w:ascii="宋体" w:hAnsi="宋体" w:eastAsia="宋体"/>
                <w:sz w:val="16"/>
              </w:rPr>
              <w:t>—</w:t>
            </w:r>
          </w:p>
        </w:tc>
      </w:tr>
      <w:tr w14:paraId="14DE8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527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F36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E7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890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3D5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B9A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6C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DA0B">
            <w:pPr>
              <w:jc w:val="center"/>
            </w:pPr>
            <w:r>
              <w:rPr>
                <w:rFonts w:ascii="宋体" w:hAnsi="宋体" w:eastAsia="宋体"/>
                <w:sz w:val="16"/>
              </w:rPr>
              <w:t>—</w:t>
            </w:r>
          </w:p>
        </w:tc>
      </w:tr>
      <w:tr w14:paraId="6E01FF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37EF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8EF3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8A5B89">
            <w:pPr>
              <w:jc w:val="center"/>
            </w:pPr>
            <w:r>
              <w:rPr>
                <w:rFonts w:ascii="宋体" w:hAnsi="宋体" w:eastAsia="宋体"/>
                <w:sz w:val="16"/>
              </w:rPr>
              <w:t>实际完成情况</w:t>
            </w:r>
          </w:p>
        </w:tc>
      </w:tr>
      <w:tr w14:paraId="5927D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EE5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BC311">
            <w:pPr>
              <w:jc w:val="both"/>
            </w:pPr>
            <w:r>
              <w:rPr>
                <w:rFonts w:ascii="宋体" w:hAnsi="宋体" w:eastAsia="宋体"/>
                <w:sz w:val="16"/>
              </w:rPr>
              <w:t>项目投资2500万主要用于克职院新校区一期建设项目(EPC)垫付款(工程款、农民工专户）等费用。本项目的实施有利于提升克州教育水平、促进经济发展、培养高素质技术技能人才、积累教育资源、弘扬红色文化等方面具有重大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F97508">
            <w:pPr>
              <w:jc w:val="both"/>
            </w:pPr>
            <w:r>
              <w:rPr>
                <w:rFonts w:ascii="宋体" w:hAnsi="宋体" w:eastAsia="宋体"/>
                <w:sz w:val="16"/>
              </w:rPr>
              <w:t>截至2024年12月31日，已完成：新校区一期建设项目建筑面积115586.49平方米，主要用于克职院新校区一期建设项目(EPC)垫付款(工程款、农民工专户）等费用。本项目的实施有利于提升克州教育水平、促进经济发展、培养高素质技术技能人才、积累教育资源、弘扬红色文化等方面具有重大意义。</w:t>
            </w:r>
          </w:p>
        </w:tc>
      </w:tr>
      <w:tr w14:paraId="056DFB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5C9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1A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10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48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82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25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2E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99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08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39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37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32F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35C9A">
            <w:pPr>
              <w:jc w:val="center"/>
            </w:pPr>
            <w:r>
              <w:rPr>
                <w:rFonts w:ascii="宋体" w:hAnsi="宋体" w:eastAsia="宋体"/>
                <w:sz w:val="16"/>
              </w:rPr>
              <w:t>偏差原因分析及改进措施</w:t>
            </w:r>
          </w:p>
        </w:tc>
      </w:tr>
      <w:tr w14:paraId="663903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895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85C2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61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F111">
            <w:pPr>
              <w:jc w:val="center"/>
            </w:pPr>
            <w:r>
              <w:rPr>
                <w:rFonts w:ascii="宋体" w:hAnsi="宋体" w:eastAsia="宋体"/>
                <w:sz w:val="16"/>
              </w:rPr>
              <w:t>新校区一期建设项目建筑面积（平方米）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E9F8">
            <w:pPr>
              <w:jc w:val="center"/>
            </w:pPr>
            <w:r>
              <w:rPr>
                <w:rFonts w:ascii="宋体" w:hAnsi="宋体" w:eastAsia="宋体"/>
                <w:sz w:val="16"/>
              </w:rPr>
              <w:t>&gt;=115586.49平方米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1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41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E9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61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A1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AF01">
            <w:pPr>
              <w:jc w:val="center"/>
            </w:pPr>
            <w:r>
              <w:rPr>
                <w:rFonts w:ascii="宋体" w:hAnsi="宋体" w:eastAsia="宋体"/>
                <w:sz w:val="16"/>
              </w:rPr>
              <w:t>=115586.49平方米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7DB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81915">
            <w:pPr>
              <w:jc w:val="center"/>
            </w:pPr>
          </w:p>
        </w:tc>
      </w:tr>
      <w:tr w14:paraId="0F086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AB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DDD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16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DD80">
            <w:pPr>
              <w:jc w:val="center"/>
            </w:pPr>
            <w:r>
              <w:rPr>
                <w:rFonts w:ascii="宋体" w:hAnsi="宋体" w:eastAsia="宋体"/>
                <w:sz w:val="16"/>
              </w:rPr>
              <w:t>分部分项工程验收通过率（%）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45D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B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90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73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B3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A9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058B">
            <w:pPr>
              <w:jc w:val="center"/>
            </w:pPr>
            <w:r>
              <w:rPr>
                <w:rFonts w:ascii="宋体" w:hAnsi="宋体" w:eastAsia="宋体"/>
                <w:sz w:val="16"/>
              </w:rPr>
              <w:t>=94.65%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7033">
            <w:pPr>
              <w:jc w:val="center"/>
            </w:pPr>
            <w:r>
              <w:rPr>
                <w:rFonts w:ascii="宋体" w:hAnsi="宋体" w:eastAsia="宋体"/>
                <w:sz w:val="16"/>
              </w:rPr>
              <w:t>8.66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DC07E">
            <w:pPr>
              <w:jc w:val="center"/>
            </w:pPr>
            <w:r>
              <w:rPr>
                <w:rFonts w:ascii="宋体" w:hAnsi="宋体" w:eastAsia="宋体"/>
                <w:sz w:val="16"/>
              </w:rPr>
              <w:t>偏差原因：由于工程还未竣工验收完，因此还未支付项目部分工程服务费以及尾款，改进措施：待竣工验收之后支付部分工程服务费以及尾款</w:t>
            </w:r>
          </w:p>
        </w:tc>
      </w:tr>
      <w:tr w14:paraId="67914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4E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35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E9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B5CC">
            <w:pPr>
              <w:jc w:val="center"/>
            </w:pPr>
            <w:r>
              <w:rPr>
                <w:rFonts w:ascii="宋体" w:hAnsi="宋体" w:eastAsia="宋体"/>
                <w:sz w:val="16"/>
              </w:rPr>
              <w:t>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A5D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2F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9E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5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4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0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2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30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308E7">
            <w:pPr>
              <w:jc w:val="center"/>
            </w:pPr>
          </w:p>
        </w:tc>
      </w:tr>
      <w:tr w14:paraId="70100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44D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B86C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121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81AC">
            <w:pPr>
              <w:jc w:val="center"/>
            </w:pPr>
            <w:r>
              <w:rPr>
                <w:rFonts w:ascii="宋体" w:hAnsi="宋体" w:eastAsia="宋体"/>
                <w:sz w:val="16"/>
              </w:rPr>
              <w:t>第一部分工程费用（万元）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3186">
            <w:pPr>
              <w:jc w:val="center"/>
            </w:pPr>
            <w:r>
              <w:rPr>
                <w:rFonts w:ascii="宋体" w:hAnsi="宋体" w:eastAsia="宋体"/>
                <w:sz w:val="16"/>
              </w:rPr>
              <w:t>&lt;=1750万元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27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2C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08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A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F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512D">
            <w:pPr>
              <w:jc w:val="center"/>
            </w:pPr>
            <w:r>
              <w:rPr>
                <w:rFonts w:ascii="宋体" w:hAnsi="宋体" w:eastAsia="宋体"/>
                <w:sz w:val="16"/>
              </w:rPr>
              <w:t>=1750万元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EE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2EE11">
            <w:pPr>
              <w:jc w:val="center"/>
            </w:pPr>
          </w:p>
        </w:tc>
      </w:tr>
      <w:tr w14:paraId="6CD09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AB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277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2A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78F0">
            <w:pPr>
              <w:jc w:val="center"/>
            </w:pPr>
            <w:r>
              <w:rPr>
                <w:rFonts w:ascii="宋体" w:hAnsi="宋体" w:eastAsia="宋体"/>
                <w:sz w:val="16"/>
              </w:rPr>
              <w:t>第二部分工程费用（万元）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D349">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E3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20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4A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D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3F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7DC0">
            <w:pPr>
              <w:jc w:val="center"/>
            </w:pPr>
            <w:r>
              <w:rPr>
                <w:rFonts w:ascii="宋体" w:hAnsi="宋体" w:eastAsia="宋体"/>
                <w:sz w:val="16"/>
              </w:rPr>
              <w:t>=616.15万元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08CF">
            <w:pPr>
              <w:jc w:val="center"/>
            </w:pPr>
            <w:r>
              <w:rPr>
                <w:rFonts w:ascii="宋体" w:hAnsi="宋体" w:eastAsia="宋体"/>
                <w:sz w:val="16"/>
              </w:rPr>
              <w:t>5.54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1996C">
            <w:pPr>
              <w:jc w:val="center"/>
            </w:pPr>
            <w:r>
              <w:rPr>
                <w:rFonts w:ascii="宋体" w:hAnsi="宋体" w:eastAsia="宋体"/>
                <w:sz w:val="16"/>
              </w:rPr>
              <w:t>偏差原因：由于工程还未竣工验收完，因此还未支付项目部分工程服务费以及尾款，改进措施：待竣工验收之后支付部分工程服务费以及尾款</w:t>
            </w:r>
          </w:p>
        </w:tc>
      </w:tr>
      <w:tr w14:paraId="0E60F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18D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D5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D3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25AE">
            <w:pPr>
              <w:jc w:val="center"/>
            </w:pPr>
            <w:r>
              <w:rPr>
                <w:rFonts w:ascii="宋体" w:hAnsi="宋体" w:eastAsia="宋体"/>
                <w:sz w:val="16"/>
              </w:rPr>
              <w:t>带动周边人员就业（人）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2F77">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4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79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65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5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CC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CAFA">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31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BC083">
            <w:pPr>
              <w:jc w:val="center"/>
            </w:pPr>
          </w:p>
        </w:tc>
      </w:tr>
      <w:tr w14:paraId="3ECB6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4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6C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89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7685">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7C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86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06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F9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4A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2EC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16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01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76FE7">
            <w:pPr>
              <w:jc w:val="center"/>
            </w:pPr>
          </w:p>
        </w:tc>
      </w:tr>
      <w:tr w14:paraId="61EA8A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7F4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EE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AA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7C5963">
            <w:pPr>
              <w:jc w:val="center"/>
            </w:pPr>
            <w:r>
              <w:rPr>
                <w:rFonts w:ascii="宋体" w:hAnsi="宋体" w:eastAsia="宋体"/>
                <w:sz w:val="16"/>
              </w:rPr>
              <w:t>92.86分</w:t>
            </w:r>
          </w:p>
        </w:tc>
      </w:tr>
    </w:tbl>
    <w:p w14:paraId="36B6509C">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856"/>
        <w:gridCol w:w="856"/>
        <w:gridCol w:w="595"/>
        <w:gridCol w:w="595"/>
        <w:gridCol w:w="595"/>
        <w:gridCol w:w="595"/>
        <w:gridCol w:w="595"/>
        <w:gridCol w:w="776"/>
        <w:gridCol w:w="627"/>
        <w:gridCol w:w="544"/>
        <w:gridCol w:w="618"/>
      </w:tblGrid>
      <w:tr w14:paraId="074F2017">
        <w:tblPrEx>
          <w:tblCellMar>
            <w:top w:w="0" w:type="dxa"/>
            <w:left w:w="108" w:type="dxa"/>
            <w:bottom w:w="0" w:type="dxa"/>
            <w:right w:w="108" w:type="dxa"/>
          </w:tblCellMar>
        </w:tblPrEx>
        <w:tc>
          <w:tcPr>
            <w:tcW w:w="8848" w:type="dxa"/>
            <w:gridSpan w:val="14"/>
            <w:vAlign w:val="center"/>
          </w:tcPr>
          <w:p w14:paraId="33D036C8">
            <w:pPr>
              <w:jc w:val="center"/>
            </w:pPr>
            <w:r>
              <w:rPr>
                <w:rFonts w:ascii="宋体" w:hAnsi="宋体" w:eastAsia="宋体"/>
                <w:sz w:val="24"/>
              </w:rPr>
              <w:t>项目支出绩效自评表</w:t>
            </w:r>
          </w:p>
        </w:tc>
      </w:tr>
      <w:tr w14:paraId="0B94C997">
        <w:tblPrEx>
          <w:tblCellMar>
            <w:top w:w="0" w:type="dxa"/>
            <w:left w:w="108" w:type="dxa"/>
            <w:bottom w:w="0" w:type="dxa"/>
            <w:right w:w="108" w:type="dxa"/>
          </w:tblCellMar>
        </w:tblPrEx>
        <w:tc>
          <w:tcPr>
            <w:tcW w:w="8848" w:type="dxa"/>
            <w:gridSpan w:val="14"/>
            <w:vAlign w:val="center"/>
          </w:tcPr>
          <w:p w14:paraId="3B38B88B">
            <w:pPr>
              <w:jc w:val="center"/>
            </w:pPr>
            <w:r>
              <w:rPr>
                <w:rFonts w:ascii="宋体" w:hAnsi="宋体" w:eastAsia="宋体"/>
                <w:sz w:val="24"/>
              </w:rPr>
              <w:t>(2024年度)</w:t>
            </w:r>
          </w:p>
        </w:tc>
      </w:tr>
      <w:tr w14:paraId="26422B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A5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38CF3A">
            <w:pPr>
              <w:jc w:val="center"/>
            </w:pPr>
            <w:r>
              <w:rPr>
                <w:rFonts w:ascii="宋体" w:hAnsi="宋体" w:eastAsia="宋体"/>
                <w:sz w:val="16"/>
              </w:rPr>
              <w:t>新疆天山职业技术大学克州校区前期费3</w:t>
            </w:r>
          </w:p>
        </w:tc>
      </w:tr>
      <w:tr w14:paraId="593F5F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E8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DEAA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4D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36A2A0">
            <w:pPr>
              <w:jc w:val="center"/>
            </w:pPr>
            <w:r>
              <w:rPr>
                <w:rFonts w:ascii="宋体" w:hAnsi="宋体" w:eastAsia="宋体"/>
                <w:sz w:val="16"/>
              </w:rPr>
              <w:t>克孜勒苏职业技术学院</w:t>
            </w:r>
          </w:p>
        </w:tc>
      </w:tr>
      <w:tr w14:paraId="1C8975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443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000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95B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6BA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CE5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E5B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058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B207">
            <w:pPr>
              <w:jc w:val="center"/>
            </w:pPr>
            <w:r>
              <w:rPr>
                <w:rFonts w:ascii="宋体" w:hAnsi="宋体" w:eastAsia="宋体"/>
                <w:sz w:val="16"/>
              </w:rPr>
              <w:t>得分</w:t>
            </w:r>
          </w:p>
        </w:tc>
      </w:tr>
      <w:tr w14:paraId="2E02A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AF5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117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57CC4">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DCE65">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E0C8A">
            <w:pPr>
              <w:jc w:val="center"/>
            </w:pPr>
            <w:r>
              <w:rPr>
                <w:rFonts w:ascii="宋体" w:hAnsi="宋体" w:eastAsia="宋体"/>
                <w:sz w:val="16"/>
              </w:rPr>
              <w:t>834.15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34C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E08BB">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8F4A">
            <w:pPr>
              <w:jc w:val="center"/>
            </w:pPr>
            <w:r>
              <w:rPr>
                <w:rFonts w:ascii="宋体" w:hAnsi="宋体" w:eastAsia="宋体"/>
                <w:sz w:val="16"/>
              </w:rPr>
              <w:t>9.54分</w:t>
            </w:r>
          </w:p>
        </w:tc>
      </w:tr>
      <w:tr w14:paraId="0181D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28D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FF0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AF32F">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C4C6D">
            <w:pPr>
              <w:jc w:val="center"/>
            </w:pPr>
            <w:r>
              <w:rPr>
                <w:rFonts w:ascii="宋体" w:hAnsi="宋体" w:eastAsia="宋体"/>
                <w:sz w:val="16"/>
              </w:rPr>
              <w:t>850.00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0FE84">
            <w:pPr>
              <w:jc w:val="center"/>
            </w:pPr>
            <w:r>
              <w:rPr>
                <w:rFonts w:ascii="宋体" w:hAnsi="宋体" w:eastAsia="宋体"/>
                <w:sz w:val="16"/>
              </w:rPr>
              <w:t>834.15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B9A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C68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61C7">
            <w:pPr>
              <w:jc w:val="center"/>
            </w:pPr>
            <w:r>
              <w:rPr>
                <w:rFonts w:ascii="宋体" w:hAnsi="宋体" w:eastAsia="宋体"/>
                <w:sz w:val="16"/>
              </w:rPr>
              <w:t>—</w:t>
            </w:r>
          </w:p>
        </w:tc>
      </w:tr>
      <w:tr w14:paraId="27F18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CF9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EFE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4D8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6FA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747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57B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D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7068">
            <w:pPr>
              <w:jc w:val="center"/>
            </w:pPr>
            <w:r>
              <w:rPr>
                <w:rFonts w:ascii="宋体" w:hAnsi="宋体" w:eastAsia="宋体"/>
                <w:sz w:val="16"/>
              </w:rPr>
              <w:t>—</w:t>
            </w:r>
          </w:p>
        </w:tc>
      </w:tr>
      <w:tr w14:paraId="13E387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620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2011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696E3D">
            <w:pPr>
              <w:jc w:val="center"/>
            </w:pPr>
            <w:r>
              <w:rPr>
                <w:rFonts w:ascii="宋体" w:hAnsi="宋体" w:eastAsia="宋体"/>
                <w:sz w:val="16"/>
              </w:rPr>
              <w:t>实际完成情况</w:t>
            </w:r>
          </w:p>
        </w:tc>
      </w:tr>
      <w:tr w14:paraId="6A964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36D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30B1B">
            <w:pPr>
              <w:jc w:val="both"/>
            </w:pPr>
            <w:r>
              <w:rPr>
                <w:rFonts w:ascii="宋体" w:hAnsi="宋体" w:eastAsia="宋体"/>
                <w:sz w:val="16"/>
              </w:rPr>
              <w:t>项目投资850万主要用于院新校区一期建设项目电费、1600千伏安箱变施工用电项目、场地平整 、道路拆除、2#教学楼建设项目跟踪审计、初步设计、EPC项目监理费、可行性研究报告、基坑土方及绿化管网、草原植被恢复费等费用。本项目的实施有利于提升克州教育水平、促进经济发展、培养高素质技术技能人才、积累教育资源、弘扬红色文化等方面具有重大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A59EA4">
            <w:pPr>
              <w:jc w:val="both"/>
            </w:pPr>
            <w:r>
              <w:rPr>
                <w:rFonts w:ascii="宋体" w:hAnsi="宋体" w:eastAsia="宋体"/>
                <w:sz w:val="16"/>
              </w:rPr>
              <w:t>截至2024年12月31日，新校区用电月次5次，1600千伏安箱变施工用电项目施工次数4次，场地平整及道路拆除次数4次，制作报告及监理次数7次，设计及审计次数2次，植被恢复及绿化</w:t>
            </w:r>
            <w:r>
              <w:rPr>
                <w:rFonts w:hint="eastAsia" w:ascii="宋体" w:hAnsi="宋体"/>
                <w:sz w:val="16"/>
                <w:lang w:eastAsia="zh-CN"/>
              </w:rPr>
              <w:t>管网</w:t>
            </w:r>
            <w:r>
              <w:rPr>
                <w:rFonts w:ascii="宋体" w:hAnsi="宋体" w:eastAsia="宋体"/>
                <w:sz w:val="16"/>
              </w:rPr>
              <w:t>次数2次，主要用于院新校区一期建设项目电费、1600千伏安箱变施工用电项目、场地平整 、道路拆除、2#教学楼建设项目跟踪审计、初步设计、EPC项目监理费、可行性研究报告、基坑土方及绿化管网、草原植被恢复费等费用。本项目的实施有利于提升克州教育水平、促进经济发展、培养高素质技术技能人才、积累教育资源、弘扬红色文化等方面具有重大意义。</w:t>
            </w:r>
          </w:p>
        </w:tc>
      </w:tr>
      <w:tr w14:paraId="01F634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630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6E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B4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57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3B7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6E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7C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DE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D2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2E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F27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58F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AF242">
            <w:pPr>
              <w:jc w:val="center"/>
            </w:pPr>
            <w:r>
              <w:rPr>
                <w:rFonts w:ascii="宋体" w:hAnsi="宋体" w:eastAsia="宋体"/>
                <w:sz w:val="16"/>
              </w:rPr>
              <w:t>偏差原因分析及改进措施</w:t>
            </w:r>
          </w:p>
        </w:tc>
      </w:tr>
      <w:tr w14:paraId="3225CB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40E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D7C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506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C6F1">
            <w:pPr>
              <w:jc w:val="center"/>
            </w:pPr>
            <w:r>
              <w:rPr>
                <w:rFonts w:ascii="宋体" w:hAnsi="宋体" w:eastAsia="宋体"/>
                <w:sz w:val="16"/>
              </w:rPr>
              <w:t>新校区用电月次（次）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8F04">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37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9D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C9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8C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D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9DA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7F1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653D">
            <w:pPr>
              <w:jc w:val="center"/>
            </w:pPr>
          </w:p>
        </w:tc>
      </w:tr>
      <w:tr w14:paraId="6E40A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FA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E60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DC1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E22E">
            <w:pPr>
              <w:jc w:val="center"/>
            </w:pPr>
            <w:r>
              <w:rPr>
                <w:rFonts w:ascii="宋体" w:hAnsi="宋体" w:eastAsia="宋体"/>
                <w:sz w:val="16"/>
              </w:rPr>
              <w:t>1600千伏安箱变施工用电项目施工次数（次））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6CA8">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D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F2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1E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0A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A1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69C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A85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F6175">
            <w:pPr>
              <w:jc w:val="center"/>
            </w:pPr>
          </w:p>
        </w:tc>
      </w:tr>
      <w:tr w14:paraId="3A0BF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B0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BF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BB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6139">
            <w:pPr>
              <w:jc w:val="center"/>
            </w:pPr>
            <w:r>
              <w:rPr>
                <w:rFonts w:ascii="宋体" w:hAnsi="宋体" w:eastAsia="宋体"/>
                <w:sz w:val="16"/>
              </w:rPr>
              <w:t>场地平整及道路拆除次数（次）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5CB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3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98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3A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0E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3D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9A5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622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CAB7">
            <w:pPr>
              <w:jc w:val="center"/>
            </w:pPr>
          </w:p>
        </w:tc>
      </w:tr>
      <w:tr w14:paraId="7BCC3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01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51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0C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9807">
            <w:pPr>
              <w:jc w:val="center"/>
            </w:pPr>
            <w:r>
              <w:rPr>
                <w:rFonts w:ascii="宋体" w:hAnsi="宋体" w:eastAsia="宋体"/>
                <w:sz w:val="16"/>
              </w:rPr>
              <w:t>制作报告及监理次数（次）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1293">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A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6B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A5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1F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76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FA4F">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3FF3">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A663D">
            <w:pPr>
              <w:jc w:val="center"/>
            </w:pPr>
            <w:r>
              <w:rPr>
                <w:rFonts w:ascii="宋体" w:hAnsi="宋体" w:eastAsia="宋体"/>
                <w:sz w:val="16"/>
              </w:rPr>
              <w:t>偏差原因：因项目监理标准存在分歧，需反复论证因此延误进度，因此未完全支出。改进措施：加快支出。</w:t>
            </w:r>
          </w:p>
        </w:tc>
      </w:tr>
      <w:tr w14:paraId="1D3C3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A91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53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1B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5435">
            <w:pPr>
              <w:jc w:val="center"/>
            </w:pPr>
            <w:r>
              <w:rPr>
                <w:rFonts w:ascii="宋体" w:hAnsi="宋体" w:eastAsia="宋体"/>
                <w:sz w:val="16"/>
              </w:rPr>
              <w:t>设计及审计次数（次）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15E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31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F7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A0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2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6E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E7E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978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DBF05">
            <w:pPr>
              <w:jc w:val="center"/>
            </w:pPr>
          </w:p>
        </w:tc>
      </w:tr>
      <w:tr w14:paraId="1BAB9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67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D8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0C6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58E0">
            <w:pPr>
              <w:jc w:val="center"/>
            </w:pPr>
            <w:r>
              <w:rPr>
                <w:rFonts w:ascii="宋体" w:hAnsi="宋体" w:eastAsia="宋体"/>
                <w:sz w:val="16"/>
              </w:rPr>
              <w:t>植被恢复及绿化官网次数（次）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DA0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D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1B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AB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B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C2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022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EC1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F1CF5">
            <w:pPr>
              <w:jc w:val="center"/>
            </w:pPr>
          </w:p>
        </w:tc>
      </w:tr>
      <w:tr w14:paraId="09FE7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D8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E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AD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B214">
            <w:pPr>
              <w:jc w:val="center"/>
            </w:pPr>
            <w:r>
              <w:rPr>
                <w:rFonts w:ascii="宋体" w:hAnsi="宋体" w:eastAsia="宋体"/>
                <w:sz w:val="16"/>
              </w:rPr>
              <w:t>项目前期服务验收合格率（%）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F3C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AC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F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25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2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5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5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0A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5463E">
            <w:pPr>
              <w:jc w:val="center"/>
            </w:pPr>
          </w:p>
        </w:tc>
      </w:tr>
      <w:tr w14:paraId="5D9AB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BB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C8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03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B29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190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9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70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6B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C6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4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D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048D">
            <w:pPr>
              <w:jc w:val="center"/>
            </w:pPr>
            <w:r>
              <w:rPr>
                <w:rFonts w:ascii="宋体" w:hAnsi="宋体" w:eastAsia="宋体"/>
                <w:sz w:val="16"/>
              </w:rPr>
              <w:t>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E3FB2">
            <w:pPr>
              <w:jc w:val="center"/>
            </w:pPr>
            <w:r>
              <w:rPr>
                <w:rFonts w:ascii="宋体" w:hAnsi="宋体" w:eastAsia="宋体"/>
                <w:sz w:val="16"/>
              </w:rPr>
              <w:t>偏差原因：因项目监理标准存在分歧，需反复论证因此延误进度，因此未完全支出。改进措施：加快支出。</w:t>
            </w:r>
          </w:p>
        </w:tc>
      </w:tr>
      <w:tr w14:paraId="34A60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A2E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015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786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C0D7">
            <w:pPr>
              <w:jc w:val="center"/>
            </w:pPr>
            <w:r>
              <w:rPr>
                <w:rFonts w:ascii="宋体" w:hAnsi="宋体" w:eastAsia="宋体"/>
                <w:sz w:val="16"/>
              </w:rPr>
              <w:t>新校区一期项目电费（万元）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DF06">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C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15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F6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0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A6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ACEB">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A8B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F4C6">
            <w:pPr>
              <w:jc w:val="center"/>
            </w:pPr>
          </w:p>
        </w:tc>
      </w:tr>
      <w:tr w14:paraId="79A90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D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0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F3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6F90">
            <w:pPr>
              <w:jc w:val="center"/>
            </w:pPr>
            <w:r>
              <w:rPr>
                <w:rFonts w:ascii="宋体" w:hAnsi="宋体" w:eastAsia="宋体"/>
                <w:sz w:val="16"/>
              </w:rPr>
              <w:t>1600千伏安箱变施工用电项目费用（万元）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80A2">
            <w:pPr>
              <w:jc w:val="center"/>
            </w:pPr>
            <w:r>
              <w:rPr>
                <w:rFonts w:ascii="宋体" w:hAnsi="宋体" w:eastAsia="宋体"/>
                <w:sz w:val="16"/>
              </w:rPr>
              <w:t>&lt;=52.77万元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4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D5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C1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0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53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EFE0">
            <w:pPr>
              <w:jc w:val="center"/>
            </w:pPr>
            <w:r>
              <w:rPr>
                <w:rFonts w:ascii="宋体" w:hAnsi="宋体" w:eastAsia="宋体"/>
                <w:sz w:val="16"/>
              </w:rPr>
              <w:t>=52.77万元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503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E126F">
            <w:pPr>
              <w:jc w:val="center"/>
            </w:pPr>
          </w:p>
        </w:tc>
      </w:tr>
      <w:tr w14:paraId="790C4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26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A9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04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4CA8">
            <w:pPr>
              <w:jc w:val="center"/>
            </w:pPr>
            <w:r>
              <w:rPr>
                <w:rFonts w:ascii="宋体" w:hAnsi="宋体" w:eastAsia="宋体"/>
                <w:sz w:val="16"/>
              </w:rPr>
              <w:t>一期建设项目-场地平整及道路拆除费（万元）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CA3B">
            <w:pPr>
              <w:jc w:val="center"/>
            </w:pPr>
            <w:r>
              <w:rPr>
                <w:rFonts w:ascii="宋体" w:hAnsi="宋体" w:eastAsia="宋体"/>
                <w:sz w:val="16"/>
              </w:rPr>
              <w:t>&lt;=231.78万元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73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FD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AC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94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B1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FFE9">
            <w:pPr>
              <w:jc w:val="center"/>
            </w:pPr>
            <w:r>
              <w:rPr>
                <w:rFonts w:ascii="宋体" w:hAnsi="宋体" w:eastAsia="宋体"/>
                <w:sz w:val="16"/>
              </w:rPr>
              <w:t>=231.78万元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244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79F5A">
            <w:pPr>
              <w:jc w:val="center"/>
            </w:pPr>
          </w:p>
        </w:tc>
      </w:tr>
      <w:tr w14:paraId="6D554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223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ED8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A4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60F7">
            <w:pPr>
              <w:jc w:val="center"/>
            </w:pPr>
            <w:r>
              <w:rPr>
                <w:rFonts w:ascii="宋体" w:hAnsi="宋体" w:eastAsia="宋体"/>
                <w:sz w:val="16"/>
              </w:rPr>
              <w:t>制作报告及监理费用（万元）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4246">
            <w:pPr>
              <w:jc w:val="center"/>
            </w:pPr>
            <w:r>
              <w:rPr>
                <w:rFonts w:ascii="宋体" w:hAnsi="宋体" w:eastAsia="宋体"/>
                <w:sz w:val="16"/>
              </w:rPr>
              <w:t>&lt;=271.33万元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D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0B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B3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48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FE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2651">
            <w:pPr>
              <w:jc w:val="center"/>
            </w:pPr>
            <w:r>
              <w:rPr>
                <w:rFonts w:ascii="宋体" w:hAnsi="宋体" w:eastAsia="宋体"/>
                <w:sz w:val="16"/>
              </w:rPr>
              <w:t>=255.48万元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A76F">
            <w:pPr>
              <w:jc w:val="center"/>
            </w:pPr>
            <w:r>
              <w:rPr>
                <w:rFonts w:ascii="宋体" w:hAnsi="宋体" w:eastAsia="宋体"/>
                <w:sz w:val="16"/>
              </w:rPr>
              <w:t>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DA7DC">
            <w:pPr>
              <w:jc w:val="center"/>
            </w:pPr>
            <w:r>
              <w:rPr>
                <w:rFonts w:ascii="宋体" w:hAnsi="宋体" w:eastAsia="宋体"/>
                <w:sz w:val="16"/>
              </w:rPr>
              <w:t>偏差原因：因项目监理标准存在分歧，需反复论证因此延误进度，因此未完全支出。改进措施：加快支出。</w:t>
            </w:r>
          </w:p>
        </w:tc>
      </w:tr>
      <w:tr w14:paraId="712B6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96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9D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D51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4B1E">
            <w:pPr>
              <w:jc w:val="center"/>
            </w:pPr>
            <w:r>
              <w:rPr>
                <w:rFonts w:ascii="宋体" w:hAnsi="宋体" w:eastAsia="宋体"/>
                <w:sz w:val="16"/>
              </w:rPr>
              <w:t>设计及审计费用（万元）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A4FB">
            <w:pPr>
              <w:jc w:val="center"/>
            </w:pPr>
            <w:r>
              <w:rPr>
                <w:rFonts w:ascii="宋体" w:hAnsi="宋体" w:eastAsia="宋体"/>
                <w:sz w:val="16"/>
              </w:rPr>
              <w:t>&lt;=103.50万元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60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CF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CC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D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0D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95EE">
            <w:pPr>
              <w:jc w:val="center"/>
            </w:pPr>
            <w:r>
              <w:rPr>
                <w:rFonts w:ascii="宋体" w:hAnsi="宋体" w:eastAsia="宋体"/>
                <w:sz w:val="16"/>
              </w:rPr>
              <w:t>=103.5万元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C68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29C55">
            <w:pPr>
              <w:jc w:val="center"/>
            </w:pPr>
          </w:p>
        </w:tc>
      </w:tr>
      <w:tr w14:paraId="200D5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3F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68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55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7481">
            <w:pPr>
              <w:jc w:val="center"/>
            </w:pPr>
            <w:r>
              <w:rPr>
                <w:rFonts w:ascii="宋体" w:hAnsi="宋体" w:eastAsia="宋体"/>
                <w:sz w:val="16"/>
              </w:rPr>
              <w:t>植被恢复及绿化</w:t>
            </w:r>
            <w:r>
              <w:rPr>
                <w:rFonts w:hint="eastAsia" w:ascii="宋体" w:hAnsi="宋体"/>
                <w:sz w:val="16"/>
                <w:lang w:eastAsia="zh-CN"/>
              </w:rPr>
              <w:t>管网</w:t>
            </w:r>
            <w:r>
              <w:rPr>
                <w:rFonts w:ascii="宋体" w:hAnsi="宋体" w:eastAsia="宋体"/>
                <w:sz w:val="16"/>
              </w:rPr>
              <w:t>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24D1">
            <w:pPr>
              <w:jc w:val="center"/>
            </w:pPr>
            <w:r>
              <w:rPr>
                <w:rFonts w:ascii="宋体" w:hAnsi="宋体" w:eastAsia="宋体"/>
                <w:sz w:val="16"/>
              </w:rPr>
              <w:t>&gt;=155.62万元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7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00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E9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6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3B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6FF9">
            <w:pPr>
              <w:jc w:val="center"/>
            </w:pPr>
            <w:r>
              <w:rPr>
                <w:rFonts w:ascii="宋体" w:hAnsi="宋体" w:eastAsia="宋体"/>
                <w:sz w:val="16"/>
              </w:rPr>
              <w:t>=155.62万元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5B2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13CF9">
            <w:pPr>
              <w:jc w:val="center"/>
            </w:pPr>
          </w:p>
        </w:tc>
      </w:tr>
      <w:tr w14:paraId="348D3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A1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65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09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5F36">
            <w:pPr>
              <w:jc w:val="center"/>
            </w:pPr>
            <w:r>
              <w:rPr>
                <w:rFonts w:ascii="宋体" w:hAnsi="宋体" w:eastAsia="宋体"/>
                <w:sz w:val="16"/>
              </w:rPr>
              <w:t>带动周边人员就业（人）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01EB">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294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87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CB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5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F8F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1EC8">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DD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E631F">
            <w:pPr>
              <w:jc w:val="center"/>
            </w:pPr>
          </w:p>
        </w:tc>
      </w:tr>
      <w:tr w14:paraId="262C8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99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58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3A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CC11">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0D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58D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39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45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55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7C7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8BF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D1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BEEB">
            <w:pPr>
              <w:jc w:val="center"/>
            </w:pPr>
          </w:p>
        </w:tc>
      </w:tr>
      <w:tr w14:paraId="329947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EE5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4D54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71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3E20CC">
            <w:pPr>
              <w:jc w:val="center"/>
            </w:pPr>
            <w:r>
              <w:rPr>
                <w:rFonts w:ascii="宋体" w:hAnsi="宋体" w:eastAsia="宋体"/>
                <w:sz w:val="16"/>
              </w:rPr>
              <w:t>97.23分</w:t>
            </w:r>
          </w:p>
        </w:tc>
      </w:tr>
    </w:tbl>
    <w:p w14:paraId="6E4FFE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25F06FF3">
        <w:tblPrEx>
          <w:tblCellMar>
            <w:top w:w="0" w:type="dxa"/>
            <w:left w:w="108" w:type="dxa"/>
            <w:bottom w:w="0" w:type="dxa"/>
            <w:right w:w="108" w:type="dxa"/>
          </w:tblCellMar>
        </w:tblPrEx>
        <w:tc>
          <w:tcPr>
            <w:tcW w:w="8848" w:type="dxa"/>
            <w:gridSpan w:val="14"/>
            <w:vAlign w:val="center"/>
          </w:tcPr>
          <w:p w14:paraId="273A2431">
            <w:pPr>
              <w:jc w:val="center"/>
            </w:pPr>
            <w:r>
              <w:rPr>
                <w:rFonts w:ascii="宋体" w:hAnsi="宋体" w:eastAsia="宋体"/>
                <w:sz w:val="24"/>
              </w:rPr>
              <w:t>项目支出绩效自评表</w:t>
            </w:r>
          </w:p>
        </w:tc>
      </w:tr>
      <w:tr w14:paraId="3F0479B5">
        <w:tblPrEx>
          <w:tblCellMar>
            <w:top w:w="0" w:type="dxa"/>
            <w:left w:w="108" w:type="dxa"/>
            <w:bottom w:w="0" w:type="dxa"/>
            <w:right w:w="108" w:type="dxa"/>
          </w:tblCellMar>
        </w:tblPrEx>
        <w:tc>
          <w:tcPr>
            <w:tcW w:w="8848" w:type="dxa"/>
            <w:gridSpan w:val="14"/>
            <w:vAlign w:val="center"/>
          </w:tcPr>
          <w:p w14:paraId="42675D27">
            <w:pPr>
              <w:jc w:val="center"/>
            </w:pPr>
            <w:r>
              <w:rPr>
                <w:rFonts w:ascii="宋体" w:hAnsi="宋体" w:eastAsia="宋体"/>
                <w:sz w:val="24"/>
              </w:rPr>
              <w:t>(2024年度)</w:t>
            </w:r>
          </w:p>
        </w:tc>
      </w:tr>
      <w:tr w14:paraId="780E65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70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C000DD">
            <w:pPr>
              <w:jc w:val="center"/>
            </w:pPr>
            <w:r>
              <w:rPr>
                <w:rFonts w:ascii="宋体" w:hAnsi="宋体" w:eastAsia="宋体"/>
                <w:sz w:val="16"/>
              </w:rPr>
              <w:t>新疆天山职业技术大学克州校区前期费（运转）项目-150万</w:t>
            </w:r>
          </w:p>
        </w:tc>
      </w:tr>
      <w:tr w14:paraId="3C0B4A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2C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B0C4D">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92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4537BE">
            <w:pPr>
              <w:jc w:val="center"/>
            </w:pPr>
            <w:r>
              <w:rPr>
                <w:rFonts w:ascii="宋体" w:hAnsi="宋体" w:eastAsia="宋体"/>
                <w:sz w:val="16"/>
              </w:rPr>
              <w:t>克孜勒苏职业技术学院</w:t>
            </w:r>
          </w:p>
        </w:tc>
      </w:tr>
      <w:tr w14:paraId="77ACA4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FA1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247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26A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752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00E1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D3D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70E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A68B">
            <w:pPr>
              <w:jc w:val="center"/>
            </w:pPr>
            <w:r>
              <w:rPr>
                <w:rFonts w:ascii="宋体" w:hAnsi="宋体" w:eastAsia="宋体"/>
                <w:sz w:val="16"/>
              </w:rPr>
              <w:t>得分</w:t>
            </w:r>
          </w:p>
        </w:tc>
      </w:tr>
      <w:tr w14:paraId="73B4D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F4E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875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C23FD">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8414A">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3898C">
            <w:pPr>
              <w:jc w:val="center"/>
            </w:pPr>
            <w:r>
              <w:rPr>
                <w:rFonts w:ascii="宋体" w:hAnsi="宋体" w:eastAsia="宋体"/>
                <w:sz w:val="16"/>
              </w:rPr>
              <w:t>56.11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A21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33654">
            <w:pPr>
              <w:jc w:val="center"/>
            </w:pPr>
            <w:r>
              <w:rPr>
                <w:rFonts w:ascii="宋体" w:hAnsi="宋体" w:eastAsia="宋体"/>
                <w:sz w:val="16"/>
              </w:rPr>
              <w:t>37.4%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03C8">
            <w:pPr>
              <w:jc w:val="center"/>
            </w:pPr>
            <w:r>
              <w:rPr>
                <w:rFonts w:ascii="宋体" w:hAnsi="宋体" w:eastAsia="宋体"/>
                <w:sz w:val="16"/>
              </w:rPr>
              <w:t>0.00分</w:t>
            </w:r>
          </w:p>
        </w:tc>
      </w:tr>
      <w:tr w14:paraId="74298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412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96F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A2ED9">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290E2">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1EA60">
            <w:pPr>
              <w:jc w:val="center"/>
            </w:pPr>
            <w:r>
              <w:rPr>
                <w:rFonts w:ascii="宋体" w:hAnsi="宋体" w:eastAsia="宋体"/>
                <w:sz w:val="16"/>
              </w:rPr>
              <w:t>56.11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1B6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3F3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F4A9">
            <w:pPr>
              <w:jc w:val="center"/>
            </w:pPr>
            <w:r>
              <w:rPr>
                <w:rFonts w:ascii="宋体" w:hAnsi="宋体" w:eastAsia="宋体"/>
                <w:sz w:val="16"/>
              </w:rPr>
              <w:t>—</w:t>
            </w:r>
          </w:p>
        </w:tc>
      </w:tr>
      <w:tr w14:paraId="65351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81F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F230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1EA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16A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66C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87C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36B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00B8">
            <w:pPr>
              <w:jc w:val="center"/>
            </w:pPr>
            <w:r>
              <w:rPr>
                <w:rFonts w:ascii="宋体" w:hAnsi="宋体" w:eastAsia="宋体"/>
                <w:sz w:val="16"/>
              </w:rPr>
              <w:t>—</w:t>
            </w:r>
          </w:p>
        </w:tc>
      </w:tr>
      <w:tr w14:paraId="1CFA76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707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DC978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799579">
            <w:pPr>
              <w:jc w:val="center"/>
            </w:pPr>
            <w:r>
              <w:rPr>
                <w:rFonts w:ascii="宋体" w:hAnsi="宋体" w:eastAsia="宋体"/>
                <w:sz w:val="16"/>
              </w:rPr>
              <w:t>实际完成情况</w:t>
            </w:r>
          </w:p>
        </w:tc>
      </w:tr>
      <w:tr w14:paraId="046CD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B03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1D2B39">
            <w:pPr>
              <w:jc w:val="both"/>
            </w:pPr>
            <w:r>
              <w:rPr>
                <w:rFonts w:ascii="宋体" w:hAnsi="宋体" w:eastAsia="宋体"/>
                <w:sz w:val="16"/>
              </w:rPr>
              <w:t>项目资金总额150万元主要用于院新校区相关公务接待、差旅、办公费、公务用车运行维护费等。该项目的实施为新疆天山职业技术大学克州校区前期费的合理使用提供了坚实的资金保障，还为校区的顺利建设和长远发展奠定了良好的基础。《关于克孜勒苏职业技术学院新校区一期、二期及产教融合创业基地建设项目资金来源的证明》新疆天山职业技术大学克州校区前期费（运转）150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5B8CE3">
            <w:pPr>
              <w:jc w:val="both"/>
            </w:pPr>
            <w:r>
              <w:rPr>
                <w:rFonts w:ascii="宋体" w:hAnsi="宋体" w:eastAsia="宋体"/>
                <w:sz w:val="16"/>
              </w:rPr>
              <w:t>截至2024年12月31日，已完成：公务接待次数15次，购买办公用品次数25次，公务用车运行维护次数7次，职工差旅次数22次，主要用于院新校区相关公务接待、差旅、办公费、公务用车运行维护费等。该项目的实施为新疆天山职业技术大学克州校区前期费的合理使用提供了坚实的资金保障，还为校区的顺利建设和长远发展奠定了良好的基础。</w:t>
            </w:r>
          </w:p>
        </w:tc>
      </w:tr>
      <w:tr w14:paraId="4A0891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105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33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ED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FE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6E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78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43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22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9E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7D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C1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D82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65EA">
            <w:pPr>
              <w:jc w:val="center"/>
            </w:pPr>
            <w:r>
              <w:rPr>
                <w:rFonts w:ascii="宋体" w:hAnsi="宋体" w:eastAsia="宋体"/>
                <w:sz w:val="16"/>
              </w:rPr>
              <w:t>偏差原因分析及改进措施</w:t>
            </w:r>
          </w:p>
        </w:tc>
      </w:tr>
      <w:tr w14:paraId="025ED8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AFE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4A43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FD8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49EF">
            <w:pPr>
              <w:jc w:val="center"/>
            </w:pPr>
            <w:r>
              <w:rPr>
                <w:rFonts w:ascii="宋体" w:hAnsi="宋体" w:eastAsia="宋体"/>
                <w:sz w:val="16"/>
              </w:rPr>
              <w:t>公务接待次数（次）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1ACC">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6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16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57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C6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E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13A5">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3951">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083BB">
            <w:pPr>
              <w:jc w:val="center"/>
            </w:pPr>
            <w:r>
              <w:rPr>
                <w:rFonts w:ascii="宋体" w:hAnsi="宋体" w:eastAsia="宋体"/>
                <w:sz w:val="16"/>
              </w:rPr>
              <w:t>偏差原因：由于业务科室未及时提供报销资料以及部分业务还未开展导致资金无法完全支付完，改进措施：督促加快业务开展进度待业务科室提供完整的报销资料后及时支付剩余款项</w:t>
            </w:r>
          </w:p>
        </w:tc>
      </w:tr>
      <w:tr w14:paraId="39D34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91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CDF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5E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508F">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C8F8">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4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A9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E6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8E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D3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63D6">
            <w:pPr>
              <w:jc w:val="center"/>
            </w:pPr>
            <w:r>
              <w:rPr>
                <w:rFonts w:ascii="宋体" w:hAnsi="宋体" w:eastAsia="宋体"/>
                <w:sz w:val="16"/>
              </w:rPr>
              <w: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262B">
            <w:pPr>
              <w:jc w:val="center"/>
            </w:pPr>
            <w:r>
              <w:rPr>
                <w:rFonts w:ascii="宋体" w:hAnsi="宋体" w:eastAsia="宋体"/>
                <w:sz w:val="16"/>
              </w:rPr>
              <w:t>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0E283">
            <w:pPr>
              <w:jc w:val="center"/>
            </w:pPr>
            <w:r>
              <w:rPr>
                <w:rFonts w:ascii="宋体" w:hAnsi="宋体" w:eastAsia="宋体"/>
                <w:sz w:val="16"/>
              </w:rPr>
              <w:t>偏差原因：由于业务科室未及时提供报销资料以及部分业务还未开展导致资金无法完全支付完，改进措施：督促加快业务开展进度待业务科室提供完整的报销资料后及时支付剩余款项</w:t>
            </w:r>
          </w:p>
        </w:tc>
      </w:tr>
      <w:tr w14:paraId="275B9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9B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B5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D6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09D4">
            <w:pPr>
              <w:jc w:val="center"/>
            </w:pPr>
            <w:r>
              <w:rPr>
                <w:rFonts w:ascii="宋体" w:hAnsi="宋体" w:eastAsia="宋体"/>
                <w:sz w:val="16"/>
              </w:rPr>
              <w:t>公务用车运行维护次数（次）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EF67">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4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E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EE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14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F4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96F9">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E51F">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AEB38">
            <w:pPr>
              <w:jc w:val="center"/>
            </w:pPr>
            <w:r>
              <w:rPr>
                <w:rFonts w:ascii="宋体" w:hAnsi="宋体" w:eastAsia="宋体"/>
                <w:sz w:val="16"/>
              </w:rPr>
              <w:t>偏差原因：由于业务科室未及时提供报销资料以及部分业务还未开展导致资金无法完全支付完，改进措施：督促加快业务开展进度待业务科室提供完整的报销资料后及时支付剩余款项</w:t>
            </w:r>
          </w:p>
        </w:tc>
      </w:tr>
      <w:tr w14:paraId="3A303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DAD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DF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C0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2436">
            <w:pPr>
              <w:jc w:val="center"/>
            </w:pPr>
            <w:r>
              <w:rPr>
                <w:rFonts w:ascii="宋体" w:hAnsi="宋体" w:eastAsia="宋体"/>
                <w:sz w:val="16"/>
              </w:rPr>
              <w:t>职工差旅次数（次）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C435">
            <w:pPr>
              <w:jc w:val="center"/>
            </w:pPr>
            <w:r>
              <w:rPr>
                <w:rFonts w:ascii="宋体" w:hAnsi="宋体" w:eastAsia="宋体"/>
                <w:sz w:val="16"/>
              </w:rPr>
              <w:t>&gt;=25次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3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76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0D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A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D6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51D8">
            <w:pPr>
              <w:jc w:val="center"/>
            </w:pPr>
            <w:r>
              <w:rPr>
                <w:rFonts w:ascii="宋体" w:hAnsi="宋体" w:eastAsia="宋体"/>
                <w:sz w:val="16"/>
              </w:rPr>
              <w:t>=22次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A705">
            <w:pPr>
              <w:jc w:val="center"/>
            </w:pPr>
            <w:r>
              <w:rPr>
                <w:rFonts w:ascii="宋体" w:hAnsi="宋体" w:eastAsia="宋体"/>
                <w:sz w:val="16"/>
              </w:rPr>
              <w:t>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E012">
            <w:pPr>
              <w:jc w:val="center"/>
            </w:pPr>
            <w:r>
              <w:rPr>
                <w:rFonts w:ascii="宋体" w:hAnsi="宋体" w:eastAsia="宋体"/>
                <w:sz w:val="16"/>
              </w:rPr>
              <w:t>偏差原因：由于业务科室未及时提供报销资料以及部分业务还未开展导致资金无法完全支付完，改进措施：督促加快业务开展进度待业务科室提供完整的报销资料后及时支付剩余款项</w:t>
            </w:r>
          </w:p>
        </w:tc>
      </w:tr>
      <w:tr w14:paraId="48F99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760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DD3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8B9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5B50">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F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D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2A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E3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7D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9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3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F9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C88E7">
            <w:pPr>
              <w:jc w:val="center"/>
            </w:pPr>
          </w:p>
        </w:tc>
      </w:tr>
      <w:tr w14:paraId="24044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B1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BD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FB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3631">
            <w:pPr>
              <w:jc w:val="center"/>
            </w:pPr>
            <w:r>
              <w:rPr>
                <w:rFonts w:ascii="宋体" w:hAnsi="宋体" w:eastAsia="宋体"/>
                <w:sz w:val="16"/>
              </w:rPr>
              <w:t>公务接待合规率（%）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C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2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82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02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0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9A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FBFC">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B4A7">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E8669">
            <w:pPr>
              <w:jc w:val="center"/>
            </w:pPr>
            <w:r>
              <w:rPr>
                <w:rFonts w:ascii="宋体" w:hAnsi="宋体" w:eastAsia="宋体"/>
                <w:sz w:val="16"/>
              </w:rPr>
              <w:t>偏差原因：由于业务科室未及时提供报销资料以及部分业务还未开展导致资金无法完全支付完，改进措施：督促加快业务开展进度待业务科室提供完整的报销资料后及时支付剩余款项</w:t>
            </w:r>
          </w:p>
        </w:tc>
      </w:tr>
      <w:tr w14:paraId="4C796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65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C3A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47F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8051">
            <w:pPr>
              <w:jc w:val="center"/>
            </w:pPr>
            <w:r>
              <w:rPr>
                <w:rFonts w:ascii="宋体" w:hAnsi="宋体" w:eastAsia="宋体"/>
                <w:sz w:val="16"/>
              </w:rPr>
              <w:t>公务用车维护及时率（%）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B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5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C0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1E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C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D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9FAF">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F18C">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3CEF2">
            <w:pPr>
              <w:jc w:val="center"/>
            </w:pPr>
            <w:r>
              <w:rPr>
                <w:rFonts w:ascii="宋体" w:hAnsi="宋体" w:eastAsia="宋体"/>
                <w:sz w:val="16"/>
              </w:rPr>
              <w:t>偏差原因：由于业务科室未及时提供报销资料以及部分业务还未开展导致资金无法完全支付完，改进措施：督促加快业务开展进度待业务科室提供完整的报销资料后及时支付剩余款项</w:t>
            </w:r>
          </w:p>
        </w:tc>
      </w:tr>
      <w:tr w14:paraId="4900D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B7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6AD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1E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FA27">
            <w:pPr>
              <w:jc w:val="center"/>
            </w:pPr>
            <w:r>
              <w:rPr>
                <w:rFonts w:ascii="宋体" w:hAnsi="宋体" w:eastAsia="宋体"/>
                <w:sz w:val="16"/>
              </w:rPr>
              <w:t>报销职工差旅费及时率（%）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E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D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76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B4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8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A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8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A8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E03C6">
            <w:pPr>
              <w:jc w:val="center"/>
            </w:pPr>
          </w:p>
        </w:tc>
      </w:tr>
      <w:tr w14:paraId="068F2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79A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3EF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065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0FAF">
            <w:pPr>
              <w:jc w:val="center"/>
            </w:pPr>
            <w:r>
              <w:rPr>
                <w:rFonts w:ascii="宋体" w:hAnsi="宋体" w:eastAsia="宋体"/>
                <w:sz w:val="16"/>
              </w:rPr>
              <w:t>公务接待费（万元）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B787">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48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0D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0B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93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38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3A75">
            <w:pPr>
              <w:jc w:val="center"/>
            </w:pPr>
            <w:r>
              <w:rPr>
                <w:rFonts w:ascii="宋体" w:hAnsi="宋体" w:eastAsia="宋体"/>
                <w:sz w:val="16"/>
              </w:rPr>
              <w:t>=4.61万元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C3B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FB3F3">
            <w:pPr>
              <w:jc w:val="center"/>
            </w:pPr>
            <w:r>
              <w:rPr>
                <w:rFonts w:ascii="宋体" w:hAnsi="宋体" w:eastAsia="宋体"/>
                <w:sz w:val="16"/>
              </w:rPr>
              <w:t>偏差原因：由于业务科室未及时提供报销资料以及部分业务还未开展导致资金无法完全支付完，改进措施：督促加快业务开展进度待业务科室提供完整的报销资料后及时支付剩余款项</w:t>
            </w:r>
          </w:p>
        </w:tc>
      </w:tr>
      <w:tr w14:paraId="45073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B0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B72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64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8060">
            <w:pPr>
              <w:jc w:val="center"/>
            </w:pPr>
            <w:r>
              <w:rPr>
                <w:rFonts w:ascii="宋体" w:hAnsi="宋体" w:eastAsia="宋体"/>
                <w:sz w:val="16"/>
              </w:rPr>
              <w:t>购买办公用品费（万元）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2EEE">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B2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FC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05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D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F3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9F8E">
            <w:pPr>
              <w:jc w:val="center"/>
            </w:pPr>
            <w:r>
              <w:rPr>
                <w:rFonts w:ascii="宋体" w:hAnsi="宋体" w:eastAsia="宋体"/>
                <w:sz w:val="16"/>
              </w:rPr>
              <w:t>=43.71万元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ACA7">
            <w:pPr>
              <w:jc w:val="center"/>
            </w:pPr>
            <w:r>
              <w:rPr>
                <w:rFonts w:ascii="宋体" w:hAnsi="宋体" w:eastAsia="宋体"/>
                <w:sz w:val="16"/>
              </w:rPr>
              <w:t>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98241">
            <w:pPr>
              <w:jc w:val="center"/>
            </w:pPr>
            <w:r>
              <w:rPr>
                <w:rFonts w:ascii="宋体" w:hAnsi="宋体" w:eastAsia="宋体"/>
                <w:sz w:val="16"/>
              </w:rPr>
              <w:t>偏差原因：由于业务科室未及时提供报销资料以及部分业务还未开展导致资金无法完全支付完，改进措施：督促加快业务开展进度待业务科室提供完整的报销资料后及时支付剩余款项</w:t>
            </w:r>
          </w:p>
        </w:tc>
      </w:tr>
      <w:tr w14:paraId="743CB8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71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B8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2C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BAF9">
            <w:pPr>
              <w:jc w:val="center"/>
            </w:pPr>
            <w:r>
              <w:rPr>
                <w:rFonts w:ascii="宋体" w:hAnsi="宋体" w:eastAsia="宋体"/>
                <w:sz w:val="16"/>
              </w:rPr>
              <w:t>公务用车运行维护费（万元）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80B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04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C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CB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E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96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FE5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A02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4895A">
            <w:pPr>
              <w:jc w:val="center"/>
            </w:pPr>
            <w:r>
              <w:rPr>
                <w:rFonts w:ascii="宋体" w:hAnsi="宋体" w:eastAsia="宋体"/>
                <w:sz w:val="16"/>
              </w:rPr>
              <w:t>偏差原因：由于业务科室未及时提供报销资料以及部分业务还未开展导致资金无法完全支付完，改进措施：督促加快业务开展进度待业务科室提供完整的报销资料后及时支付剩余款项</w:t>
            </w:r>
          </w:p>
        </w:tc>
      </w:tr>
      <w:tr w14:paraId="1D109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C2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AD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02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15D1">
            <w:pPr>
              <w:jc w:val="center"/>
            </w:pPr>
            <w:r>
              <w:rPr>
                <w:rFonts w:ascii="宋体" w:hAnsi="宋体" w:eastAsia="宋体"/>
                <w:sz w:val="16"/>
              </w:rPr>
              <w:t>职工差旅费（万元）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EFA8">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39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0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70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2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1E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8352">
            <w:pPr>
              <w:jc w:val="center"/>
            </w:pPr>
            <w:r>
              <w:rPr>
                <w:rFonts w:ascii="宋体" w:hAnsi="宋体" w:eastAsia="宋体"/>
                <w:sz w:val="16"/>
              </w:rPr>
              <w:t>=7.79万元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E1C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D8BDA">
            <w:pPr>
              <w:jc w:val="center"/>
            </w:pPr>
            <w:r>
              <w:rPr>
                <w:rFonts w:ascii="宋体" w:hAnsi="宋体" w:eastAsia="宋体"/>
                <w:sz w:val="16"/>
              </w:rPr>
              <w:t>偏差原因：由于业务科室未及时提供报销资料以及部分业务还未开展导致资金无法完全支付完，改进措施：督促加快业务开展进度待业务科室提供完整的报销资料后及时支付剩余款项</w:t>
            </w:r>
          </w:p>
        </w:tc>
      </w:tr>
      <w:tr w14:paraId="45D5A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704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0A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F8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E1FF">
            <w:pPr>
              <w:jc w:val="center"/>
            </w:pPr>
            <w:r>
              <w:rPr>
                <w:rFonts w:ascii="宋体" w:hAnsi="宋体" w:eastAsia="宋体"/>
                <w:sz w:val="16"/>
              </w:rPr>
              <w:t>保障天职大克州校区日常运行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94B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9AA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CE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FF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F6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69E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177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1C0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733D5">
            <w:pPr>
              <w:jc w:val="center"/>
            </w:pPr>
          </w:p>
        </w:tc>
      </w:tr>
      <w:tr w14:paraId="3C1EC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07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DA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04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088A">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85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C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54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D8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D4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0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25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13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34B04">
            <w:pPr>
              <w:jc w:val="center"/>
            </w:pPr>
          </w:p>
        </w:tc>
      </w:tr>
      <w:tr w14:paraId="71A9F8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01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FC7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C77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FDBA33">
            <w:pPr>
              <w:jc w:val="center"/>
            </w:pPr>
            <w:r>
              <w:rPr>
                <w:rFonts w:ascii="宋体" w:hAnsi="宋体" w:eastAsia="宋体"/>
                <w:sz w:val="16"/>
              </w:rPr>
              <w:t>54.29分</w:t>
            </w:r>
          </w:p>
        </w:tc>
      </w:tr>
    </w:tbl>
    <w:p w14:paraId="7514C28A">
      <w:r>
        <w:br w:type="page"/>
      </w:r>
    </w:p>
    <w:tbl>
      <w:tblPr>
        <w:tblStyle w:val="9"/>
        <w:tblW w:w="0" w:type="auto"/>
        <w:tblInd w:w="0" w:type="dxa"/>
        <w:tblLayout w:type="autofit"/>
        <w:tblCellMar>
          <w:top w:w="0" w:type="dxa"/>
          <w:left w:w="108" w:type="dxa"/>
          <w:bottom w:w="0" w:type="dxa"/>
          <w:right w:w="108" w:type="dxa"/>
        </w:tblCellMar>
      </w:tblPr>
      <w:tblGrid>
        <w:gridCol w:w="604"/>
        <w:gridCol w:w="558"/>
        <w:gridCol w:w="558"/>
        <w:gridCol w:w="696"/>
        <w:gridCol w:w="1096"/>
        <w:gridCol w:w="577"/>
        <w:gridCol w:w="569"/>
        <w:gridCol w:w="577"/>
        <w:gridCol w:w="569"/>
        <w:gridCol w:w="558"/>
        <w:gridCol w:w="1016"/>
        <w:gridCol w:w="622"/>
        <w:gridCol w:w="455"/>
        <w:gridCol w:w="605"/>
      </w:tblGrid>
      <w:tr w14:paraId="5340A594">
        <w:tblPrEx>
          <w:tblCellMar>
            <w:top w:w="0" w:type="dxa"/>
            <w:left w:w="108" w:type="dxa"/>
            <w:bottom w:w="0" w:type="dxa"/>
            <w:right w:w="108" w:type="dxa"/>
          </w:tblCellMar>
        </w:tblPrEx>
        <w:tc>
          <w:tcPr>
            <w:tcW w:w="8848" w:type="dxa"/>
            <w:gridSpan w:val="14"/>
            <w:vAlign w:val="center"/>
          </w:tcPr>
          <w:p w14:paraId="3E9087D0">
            <w:pPr>
              <w:jc w:val="center"/>
            </w:pPr>
            <w:r>
              <w:rPr>
                <w:rFonts w:ascii="宋体" w:hAnsi="宋体" w:eastAsia="宋体"/>
                <w:sz w:val="24"/>
              </w:rPr>
              <w:t>项目支出绩效自评表</w:t>
            </w:r>
          </w:p>
        </w:tc>
      </w:tr>
      <w:tr w14:paraId="66DB11A4">
        <w:tblPrEx>
          <w:tblCellMar>
            <w:top w:w="0" w:type="dxa"/>
            <w:left w:w="108" w:type="dxa"/>
            <w:bottom w:w="0" w:type="dxa"/>
            <w:right w:w="108" w:type="dxa"/>
          </w:tblCellMar>
        </w:tblPrEx>
        <w:tc>
          <w:tcPr>
            <w:tcW w:w="8848" w:type="dxa"/>
            <w:gridSpan w:val="14"/>
            <w:vAlign w:val="center"/>
          </w:tcPr>
          <w:p w14:paraId="5616600E">
            <w:pPr>
              <w:jc w:val="center"/>
            </w:pPr>
            <w:r>
              <w:rPr>
                <w:rFonts w:ascii="宋体" w:hAnsi="宋体" w:eastAsia="宋体"/>
                <w:sz w:val="24"/>
              </w:rPr>
              <w:t>(2024年度)</w:t>
            </w:r>
          </w:p>
        </w:tc>
      </w:tr>
      <w:tr w14:paraId="7567C2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6C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022ED8">
            <w:pPr>
              <w:jc w:val="center"/>
            </w:pPr>
            <w:r>
              <w:rPr>
                <w:rFonts w:ascii="宋体" w:hAnsi="宋体" w:eastAsia="宋体"/>
                <w:sz w:val="16"/>
              </w:rPr>
              <w:t>新疆天山职业技术大学克州校区项目-援疆资金</w:t>
            </w:r>
          </w:p>
        </w:tc>
      </w:tr>
      <w:tr w14:paraId="3C5DD3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A8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69DD7">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2D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4FFE37">
            <w:pPr>
              <w:jc w:val="center"/>
            </w:pPr>
            <w:r>
              <w:rPr>
                <w:rFonts w:ascii="宋体" w:hAnsi="宋体" w:eastAsia="宋体"/>
                <w:sz w:val="16"/>
              </w:rPr>
              <w:t>克孜勒苏职业技术学院</w:t>
            </w:r>
          </w:p>
        </w:tc>
      </w:tr>
      <w:tr w14:paraId="2253EC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CDD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3A6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EF4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1EC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B6B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C46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23A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C9D7">
            <w:pPr>
              <w:jc w:val="center"/>
            </w:pPr>
            <w:r>
              <w:rPr>
                <w:rFonts w:ascii="宋体" w:hAnsi="宋体" w:eastAsia="宋体"/>
                <w:sz w:val="16"/>
              </w:rPr>
              <w:t>得分</w:t>
            </w:r>
          </w:p>
        </w:tc>
      </w:tr>
      <w:tr w14:paraId="4D792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8A2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050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E5396">
            <w:pPr>
              <w:jc w:val="center"/>
            </w:pPr>
            <w:r>
              <w:rPr>
                <w:rFonts w:ascii="宋体" w:hAnsi="宋体" w:eastAsia="宋体"/>
                <w:sz w:val="16"/>
              </w:rPr>
              <w:t>4,000.00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C351F">
            <w:pPr>
              <w:jc w:val="center"/>
            </w:pPr>
            <w:r>
              <w:rPr>
                <w:rFonts w:ascii="宋体" w:hAnsi="宋体" w:eastAsia="宋体"/>
                <w:sz w:val="16"/>
              </w:rPr>
              <w:t>4,000.00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C313D">
            <w:pPr>
              <w:jc w:val="center"/>
            </w:pPr>
            <w:r>
              <w:rPr>
                <w:rFonts w:ascii="宋体" w:hAnsi="宋体" w:eastAsia="宋体"/>
                <w:sz w:val="16"/>
              </w:rPr>
              <w:t>3,953.07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FA0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DB5BE">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5F35">
            <w:pPr>
              <w:jc w:val="center"/>
            </w:pPr>
            <w:r>
              <w:rPr>
                <w:rFonts w:ascii="宋体" w:hAnsi="宋体" w:eastAsia="宋体"/>
                <w:sz w:val="16"/>
              </w:rPr>
              <w:t>9.71分</w:t>
            </w:r>
          </w:p>
        </w:tc>
      </w:tr>
      <w:tr w14:paraId="23A85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5C8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C9F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2F7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11D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178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FCF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1C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6588">
            <w:pPr>
              <w:jc w:val="center"/>
            </w:pPr>
            <w:r>
              <w:rPr>
                <w:rFonts w:ascii="宋体" w:hAnsi="宋体" w:eastAsia="宋体"/>
                <w:sz w:val="16"/>
              </w:rPr>
              <w:t>—</w:t>
            </w:r>
          </w:p>
        </w:tc>
      </w:tr>
      <w:tr w14:paraId="04890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90B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4FC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BF20B">
            <w:pPr>
              <w:jc w:val="center"/>
            </w:pPr>
            <w:r>
              <w:rPr>
                <w:rFonts w:ascii="宋体" w:hAnsi="宋体" w:eastAsia="宋体"/>
                <w:sz w:val="16"/>
              </w:rPr>
              <w:t>4,000.00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70A2">
            <w:pPr>
              <w:jc w:val="center"/>
            </w:pPr>
            <w:r>
              <w:rPr>
                <w:rFonts w:ascii="宋体" w:hAnsi="宋体" w:eastAsia="宋体"/>
                <w:sz w:val="16"/>
              </w:rPr>
              <w:t>4,000.00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610F3">
            <w:pPr>
              <w:jc w:val="center"/>
            </w:pPr>
            <w:r>
              <w:rPr>
                <w:rFonts w:ascii="宋体" w:hAnsi="宋体" w:eastAsia="宋体"/>
                <w:sz w:val="16"/>
              </w:rPr>
              <w:t>3,953.07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97D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CDA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AC57">
            <w:pPr>
              <w:jc w:val="center"/>
            </w:pPr>
            <w:r>
              <w:rPr>
                <w:rFonts w:ascii="宋体" w:hAnsi="宋体" w:eastAsia="宋体"/>
                <w:sz w:val="16"/>
              </w:rPr>
              <w:t>—</w:t>
            </w:r>
          </w:p>
        </w:tc>
      </w:tr>
      <w:tr w14:paraId="0A8155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8A3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38D9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62E8D2">
            <w:pPr>
              <w:jc w:val="center"/>
            </w:pPr>
            <w:r>
              <w:rPr>
                <w:rFonts w:ascii="宋体" w:hAnsi="宋体" w:eastAsia="宋体"/>
                <w:sz w:val="16"/>
              </w:rPr>
              <w:t>实际完成情况</w:t>
            </w:r>
          </w:p>
        </w:tc>
      </w:tr>
      <w:tr w14:paraId="0D3B3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55D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E8F5B">
            <w:pPr>
              <w:jc w:val="both"/>
            </w:pPr>
            <w:r>
              <w:rPr>
                <w:rFonts w:ascii="宋体" w:hAnsi="宋体" w:eastAsia="宋体"/>
                <w:sz w:val="16"/>
              </w:rPr>
              <w:t>项目投资4000万元主要用于天山职业技术大学克州校区的新建综合教育楼、宿舍楼、学生食堂、教师周转房等单体建筑；新建消防水池</w:t>
            </w:r>
            <w:r>
              <w:rPr>
                <w:rFonts w:ascii="宋体" w:hAnsi="宋体" w:eastAsia="宋体"/>
                <w:sz w:val="16"/>
              </w:rPr>
              <w:br w:type="textWrapping"/>
            </w:r>
            <w:r>
              <w:rPr>
                <w:rFonts w:ascii="宋体" w:hAnsi="宋体" w:eastAsia="宋体"/>
                <w:sz w:val="16"/>
              </w:rPr>
              <w:t>及水泵房、垃圾集中收集点、体育运动场地、道路、给排水、暖通、消防、强弱电、综合管廊、围墙、大门等相关附属配套</w:t>
            </w:r>
            <w:r>
              <w:rPr>
                <w:rFonts w:hint="eastAsia" w:ascii="宋体" w:hAnsi="宋体"/>
                <w:sz w:val="16"/>
                <w:lang w:eastAsia="zh-CN"/>
              </w:rPr>
              <w:t>设施</w:t>
            </w:r>
            <w:r>
              <w:rPr>
                <w:rFonts w:ascii="宋体" w:hAnsi="宋体" w:eastAsia="宋体"/>
                <w:sz w:val="16"/>
              </w:rPr>
              <w:t>，总建筑面积114285.26。该项目的实施对于提升克州教育水平、促进经济发展、培养高素质技术技能人才、积累教育资源、弘扬红色文化等方面具有重大意义。根据克财预</w:t>
            </w:r>
            <w:r>
              <w:rPr>
                <w:rFonts w:hint="eastAsia" w:ascii="宋体" w:hAnsi="宋体"/>
                <w:sz w:val="16"/>
                <w:lang w:eastAsia="zh-CN"/>
              </w:rPr>
              <w:t>〔2024〕1号</w:t>
            </w:r>
            <w:r>
              <w:rPr>
                <w:rFonts w:ascii="宋体" w:hAnsi="宋体" w:eastAsia="宋体"/>
                <w:sz w:val="16"/>
              </w:rPr>
              <w:t>关于下达自治州本级2024年度部门预算指标的通知（其他收入-援疆资金4000万）。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4DCFF1">
            <w:pPr>
              <w:jc w:val="both"/>
            </w:pPr>
            <w:r>
              <w:rPr>
                <w:rFonts w:ascii="宋体" w:hAnsi="宋体" w:eastAsia="宋体"/>
                <w:sz w:val="16"/>
              </w:rPr>
              <w:t>截至2024年12月31日，已完成：新建校区建筑面积114285.26平方米 。主要用于天山职业技术大学克州校区的新建综合教育楼、宿舍楼、学生食堂、教师周转房等单体建筑；新建消防水池 及水泵房、垃圾集中收集点、体育运动场地、道路、给排水、暖通、消防、强弱电、综合管廊、围墙、大门等相关附属配套实施，总建筑面积114285.26。该项目的实施对于提升克州教育水平、促进经济发展、培养高素质技术技能人才、积累教育资源、弘扬红色文化等方面具有重大意义。</w:t>
            </w:r>
          </w:p>
        </w:tc>
      </w:tr>
      <w:tr w14:paraId="5C49D0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A6E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A1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36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E0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C5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15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4D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91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22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EF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85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9B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F0E25">
            <w:pPr>
              <w:jc w:val="center"/>
            </w:pPr>
            <w:r>
              <w:rPr>
                <w:rFonts w:ascii="宋体" w:hAnsi="宋体" w:eastAsia="宋体"/>
                <w:sz w:val="16"/>
              </w:rPr>
              <w:t>偏差原因分析及改进措施</w:t>
            </w:r>
          </w:p>
        </w:tc>
      </w:tr>
      <w:tr w14:paraId="0A04D4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8F6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E639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8F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8742">
            <w:pPr>
              <w:jc w:val="center"/>
            </w:pPr>
            <w:r>
              <w:rPr>
                <w:rFonts w:ascii="宋体" w:hAnsi="宋体" w:eastAsia="宋体"/>
                <w:sz w:val="16"/>
              </w:rPr>
              <w:t>新建校区建筑面积（平方米）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E782">
            <w:pPr>
              <w:jc w:val="center"/>
            </w:pPr>
            <w:r>
              <w:rPr>
                <w:rFonts w:ascii="宋体" w:hAnsi="宋体" w:eastAsia="宋体"/>
                <w:sz w:val="16"/>
              </w:rPr>
              <w:t>&gt;=114285.26平方米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E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DC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96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60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4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577F">
            <w:pPr>
              <w:jc w:val="center"/>
            </w:pPr>
            <w:r>
              <w:rPr>
                <w:rFonts w:ascii="宋体" w:hAnsi="宋体" w:eastAsia="宋体"/>
                <w:sz w:val="16"/>
              </w:rPr>
              <w:t>=114285.26平方米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38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374F9">
            <w:pPr>
              <w:jc w:val="center"/>
            </w:pPr>
          </w:p>
        </w:tc>
      </w:tr>
      <w:tr w14:paraId="06F395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A86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EE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E0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A70E">
            <w:pPr>
              <w:jc w:val="center"/>
            </w:pPr>
            <w:r>
              <w:rPr>
                <w:rFonts w:ascii="宋体" w:hAnsi="宋体" w:eastAsia="宋体"/>
                <w:sz w:val="16"/>
              </w:rPr>
              <w:t>分部分项工程验收通过率（%）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E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8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A1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90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B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2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1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B8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365EB">
            <w:pPr>
              <w:jc w:val="center"/>
            </w:pPr>
          </w:p>
        </w:tc>
      </w:tr>
      <w:tr w14:paraId="5DA0E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F3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759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E5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D5BF">
            <w:pPr>
              <w:jc w:val="center"/>
            </w:pPr>
            <w:r>
              <w:rPr>
                <w:rFonts w:ascii="宋体" w:hAnsi="宋体" w:eastAsia="宋体"/>
                <w:sz w:val="16"/>
              </w:rPr>
              <w:t>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C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A8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5B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CC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3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A4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6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A2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BA48">
            <w:pPr>
              <w:jc w:val="center"/>
            </w:pPr>
          </w:p>
        </w:tc>
      </w:tr>
      <w:tr w14:paraId="0DCA4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7FE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076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8F8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746B">
            <w:pPr>
              <w:jc w:val="center"/>
            </w:pPr>
            <w:r>
              <w:rPr>
                <w:rFonts w:ascii="宋体" w:hAnsi="宋体" w:eastAsia="宋体"/>
                <w:sz w:val="16"/>
              </w:rPr>
              <w:t>第一部分工程费（万元）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244D">
            <w:pPr>
              <w:jc w:val="center"/>
            </w:pPr>
            <w:r>
              <w:rPr>
                <w:rFonts w:ascii="宋体" w:hAnsi="宋体" w:eastAsia="宋体"/>
                <w:sz w:val="16"/>
              </w:rPr>
              <w:t>&lt;=2000万元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C2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87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44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8E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9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3B47">
            <w:pPr>
              <w:jc w:val="center"/>
            </w:pPr>
            <w:r>
              <w:rPr>
                <w:rFonts w:ascii="宋体" w:hAnsi="宋体" w:eastAsia="宋体"/>
                <w:sz w:val="16"/>
              </w:rPr>
              <w: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65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9F3FA">
            <w:pPr>
              <w:jc w:val="center"/>
            </w:pPr>
          </w:p>
        </w:tc>
      </w:tr>
      <w:tr w14:paraId="5E32A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AC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C2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F7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5A14">
            <w:pPr>
              <w:jc w:val="center"/>
            </w:pPr>
            <w:r>
              <w:rPr>
                <w:rFonts w:ascii="宋体" w:hAnsi="宋体" w:eastAsia="宋体"/>
                <w:sz w:val="16"/>
              </w:rPr>
              <w:t>第二部分工程费（万元）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783E">
            <w:pPr>
              <w:jc w:val="center"/>
            </w:pPr>
            <w:r>
              <w:rPr>
                <w:rFonts w:ascii="宋体" w:hAnsi="宋体" w:eastAsia="宋体"/>
                <w:sz w:val="16"/>
              </w:rPr>
              <w:t>&lt;=2000万元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E7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3F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28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9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BB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F08E">
            <w:pPr>
              <w:jc w:val="center"/>
            </w:pPr>
            <w:r>
              <w:rPr>
                <w:rFonts w:ascii="宋体" w:hAnsi="宋体" w:eastAsia="宋体"/>
                <w:sz w:val="16"/>
              </w:rPr>
              <w:t>=1953.07万元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9BC7">
            <w:pPr>
              <w:jc w:val="center"/>
            </w:pPr>
            <w:r>
              <w:rPr>
                <w:rFonts w:ascii="宋体" w:hAnsi="宋体" w:eastAsia="宋体"/>
                <w:sz w:val="16"/>
              </w:rPr>
              <w:t>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5D807">
            <w:pPr>
              <w:jc w:val="center"/>
            </w:pPr>
            <w:r>
              <w:rPr>
                <w:rFonts w:ascii="宋体" w:hAnsi="宋体" w:eastAsia="宋体"/>
                <w:sz w:val="16"/>
              </w:rPr>
              <w:t>偏差原因：因业务科室未能提供完整的支付资料，因此未支付剩余款项，改进措施：待手续齐全及时支付。</w:t>
            </w:r>
          </w:p>
        </w:tc>
      </w:tr>
      <w:tr w14:paraId="42651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E7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E9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B5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D507">
            <w:pPr>
              <w:jc w:val="center"/>
            </w:pPr>
            <w:r>
              <w:rPr>
                <w:rFonts w:ascii="宋体" w:hAnsi="宋体" w:eastAsia="宋体"/>
                <w:sz w:val="16"/>
              </w:rPr>
              <w:t>带动周边人员就业（人）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946D">
            <w:pPr>
              <w:jc w:val="center"/>
            </w:pPr>
            <w:r>
              <w:rPr>
                <w:rFonts w:ascii="宋体" w:hAnsi="宋体" w:eastAsia="宋体"/>
                <w:sz w:val="16"/>
              </w:rPr>
              <w:t>&gt;=260人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7E4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71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21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1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A61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8F1A">
            <w:pPr>
              <w:jc w:val="center"/>
            </w:pPr>
            <w:r>
              <w:rPr>
                <w:rFonts w:ascii="宋体" w:hAnsi="宋体" w:eastAsia="宋体"/>
                <w:sz w:val="16"/>
              </w:rPr>
              <w:t>=260人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43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8F6AF">
            <w:pPr>
              <w:jc w:val="center"/>
            </w:pPr>
          </w:p>
        </w:tc>
      </w:tr>
      <w:tr w14:paraId="3C237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66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B2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AB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4D2B">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4F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0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13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21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82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9C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3D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01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45CE2">
            <w:pPr>
              <w:jc w:val="center"/>
            </w:pPr>
          </w:p>
        </w:tc>
      </w:tr>
      <w:tr w14:paraId="0B48BE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175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BC7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0CC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AC5885">
            <w:pPr>
              <w:jc w:val="center"/>
            </w:pPr>
            <w:r>
              <w:rPr>
                <w:rFonts w:ascii="宋体" w:hAnsi="宋体" w:eastAsia="宋体"/>
                <w:sz w:val="16"/>
              </w:rPr>
              <w:t>99.12分</w:t>
            </w:r>
          </w:p>
        </w:tc>
      </w:tr>
    </w:tbl>
    <w:p w14:paraId="04189AD8">
      <w:r>
        <w:br w:type="page"/>
      </w:r>
    </w:p>
    <w:tbl>
      <w:tblPr>
        <w:tblStyle w:val="9"/>
        <w:tblW w:w="0" w:type="auto"/>
        <w:tblInd w:w="0" w:type="dxa"/>
        <w:tblLayout w:type="autofit"/>
        <w:tblCellMar>
          <w:top w:w="0" w:type="dxa"/>
          <w:left w:w="108" w:type="dxa"/>
          <w:bottom w:w="0" w:type="dxa"/>
          <w:right w:w="108" w:type="dxa"/>
        </w:tblCellMar>
      </w:tblPr>
      <w:tblGrid>
        <w:gridCol w:w="610"/>
        <w:gridCol w:w="575"/>
        <w:gridCol w:w="575"/>
        <w:gridCol w:w="696"/>
        <w:gridCol w:w="1016"/>
        <w:gridCol w:w="589"/>
        <w:gridCol w:w="584"/>
        <w:gridCol w:w="589"/>
        <w:gridCol w:w="584"/>
        <w:gridCol w:w="575"/>
        <w:gridCol w:w="936"/>
        <w:gridCol w:w="624"/>
        <w:gridCol w:w="496"/>
        <w:gridCol w:w="611"/>
      </w:tblGrid>
      <w:tr w14:paraId="7EC77501">
        <w:tblPrEx>
          <w:tblCellMar>
            <w:top w:w="0" w:type="dxa"/>
            <w:left w:w="108" w:type="dxa"/>
            <w:bottom w:w="0" w:type="dxa"/>
            <w:right w:w="108" w:type="dxa"/>
          </w:tblCellMar>
        </w:tblPrEx>
        <w:tc>
          <w:tcPr>
            <w:tcW w:w="8848" w:type="dxa"/>
            <w:gridSpan w:val="14"/>
            <w:vAlign w:val="center"/>
          </w:tcPr>
          <w:p w14:paraId="76812B41">
            <w:pPr>
              <w:jc w:val="center"/>
            </w:pPr>
            <w:r>
              <w:rPr>
                <w:rFonts w:ascii="宋体" w:hAnsi="宋体" w:eastAsia="宋体"/>
                <w:sz w:val="24"/>
              </w:rPr>
              <w:t>项目支出绩效自评表</w:t>
            </w:r>
          </w:p>
        </w:tc>
      </w:tr>
      <w:tr w14:paraId="241E50C3">
        <w:tblPrEx>
          <w:tblCellMar>
            <w:top w:w="0" w:type="dxa"/>
            <w:left w:w="108" w:type="dxa"/>
            <w:bottom w:w="0" w:type="dxa"/>
            <w:right w:w="108" w:type="dxa"/>
          </w:tblCellMar>
        </w:tblPrEx>
        <w:tc>
          <w:tcPr>
            <w:tcW w:w="8848" w:type="dxa"/>
            <w:gridSpan w:val="14"/>
            <w:vAlign w:val="center"/>
          </w:tcPr>
          <w:p w14:paraId="0D82F088">
            <w:pPr>
              <w:jc w:val="center"/>
            </w:pPr>
            <w:r>
              <w:rPr>
                <w:rFonts w:ascii="宋体" w:hAnsi="宋体" w:eastAsia="宋体"/>
                <w:sz w:val="24"/>
              </w:rPr>
              <w:t>(2024年度)</w:t>
            </w:r>
          </w:p>
        </w:tc>
      </w:tr>
      <w:tr w14:paraId="512DED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61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C0FAD3">
            <w:pPr>
              <w:jc w:val="center"/>
            </w:pPr>
            <w:r>
              <w:rPr>
                <w:rFonts w:ascii="宋体" w:hAnsi="宋体" w:eastAsia="宋体"/>
                <w:sz w:val="16"/>
              </w:rPr>
              <w:t>新疆天山职业技术大学（克州校区）继续教育楼项目</w:t>
            </w:r>
          </w:p>
        </w:tc>
      </w:tr>
      <w:tr w14:paraId="394127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80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13FD7">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A8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B06C06">
            <w:pPr>
              <w:jc w:val="center"/>
            </w:pPr>
            <w:r>
              <w:rPr>
                <w:rFonts w:ascii="宋体" w:hAnsi="宋体" w:eastAsia="宋体"/>
                <w:sz w:val="16"/>
              </w:rPr>
              <w:t>克孜勒苏职业技术学院</w:t>
            </w:r>
          </w:p>
        </w:tc>
      </w:tr>
      <w:tr w14:paraId="1E1587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7AE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541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814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416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A10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6BB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04C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3AC3">
            <w:pPr>
              <w:jc w:val="center"/>
            </w:pPr>
            <w:r>
              <w:rPr>
                <w:rFonts w:ascii="宋体" w:hAnsi="宋体" w:eastAsia="宋体"/>
                <w:sz w:val="16"/>
              </w:rPr>
              <w:t>得分</w:t>
            </w:r>
          </w:p>
        </w:tc>
      </w:tr>
      <w:tr w14:paraId="231D5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265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566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47F42">
            <w:pPr>
              <w:jc w:val="center"/>
            </w:pPr>
            <w:r>
              <w:rPr>
                <w:rFonts w:ascii="宋体" w:hAnsi="宋体" w:eastAsia="宋体"/>
                <w:sz w:val="16"/>
              </w:rPr>
              <w:t>5,000.00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D8D53">
            <w:pPr>
              <w:jc w:val="center"/>
            </w:pPr>
            <w:r>
              <w:rPr>
                <w:rFonts w:ascii="宋体" w:hAnsi="宋体" w:eastAsia="宋体"/>
                <w:sz w:val="16"/>
              </w:rPr>
              <w:t>5,000.00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441BE">
            <w:pPr>
              <w:jc w:val="center"/>
            </w:pPr>
            <w:r>
              <w:rPr>
                <w:rFonts w:ascii="宋体" w:hAnsi="宋体" w:eastAsia="宋体"/>
                <w:sz w:val="16"/>
              </w:rPr>
              <w:t>3,373.37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129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7DA96">
            <w:pPr>
              <w:jc w:val="center"/>
            </w:pPr>
            <w:r>
              <w:rPr>
                <w:rFonts w:ascii="宋体" w:hAnsi="宋体" w:eastAsia="宋体"/>
                <w:sz w:val="16"/>
              </w:rPr>
              <w:t>67.5%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A9C5">
            <w:pPr>
              <w:jc w:val="center"/>
            </w:pPr>
            <w:r>
              <w:rPr>
                <w:rFonts w:ascii="宋体" w:hAnsi="宋体" w:eastAsia="宋体"/>
                <w:sz w:val="16"/>
              </w:rPr>
              <w:t>1.87分</w:t>
            </w:r>
          </w:p>
        </w:tc>
      </w:tr>
      <w:tr w14:paraId="7BDF9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C64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C6F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B0A33">
            <w:pPr>
              <w:jc w:val="center"/>
            </w:pPr>
            <w:r>
              <w:rPr>
                <w:rFonts w:ascii="宋体" w:hAnsi="宋体" w:eastAsia="宋体"/>
                <w:sz w:val="16"/>
              </w:rPr>
              <w:t>5,000.00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FAEB3">
            <w:pPr>
              <w:jc w:val="center"/>
            </w:pPr>
            <w:r>
              <w:rPr>
                <w:rFonts w:ascii="宋体" w:hAnsi="宋体" w:eastAsia="宋体"/>
                <w:sz w:val="16"/>
              </w:rPr>
              <w:t>5,000.00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F567B">
            <w:pPr>
              <w:jc w:val="center"/>
            </w:pPr>
            <w:r>
              <w:rPr>
                <w:rFonts w:ascii="宋体" w:hAnsi="宋体" w:eastAsia="宋体"/>
                <w:sz w:val="16"/>
              </w:rPr>
              <w:t>3,373.37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819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4E5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1860">
            <w:pPr>
              <w:jc w:val="center"/>
            </w:pPr>
            <w:r>
              <w:rPr>
                <w:rFonts w:ascii="宋体" w:hAnsi="宋体" w:eastAsia="宋体"/>
                <w:sz w:val="16"/>
              </w:rPr>
              <w:t>—</w:t>
            </w:r>
          </w:p>
        </w:tc>
      </w:tr>
      <w:tr w14:paraId="6733B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565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6A8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851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702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A5D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D2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9D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CB03">
            <w:pPr>
              <w:jc w:val="center"/>
            </w:pPr>
            <w:r>
              <w:rPr>
                <w:rFonts w:ascii="宋体" w:hAnsi="宋体" w:eastAsia="宋体"/>
                <w:sz w:val="16"/>
              </w:rPr>
              <w:t>—</w:t>
            </w:r>
          </w:p>
        </w:tc>
      </w:tr>
      <w:tr w14:paraId="275BC8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25B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1B2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D0FB1F">
            <w:pPr>
              <w:jc w:val="center"/>
            </w:pPr>
            <w:r>
              <w:rPr>
                <w:rFonts w:ascii="宋体" w:hAnsi="宋体" w:eastAsia="宋体"/>
                <w:sz w:val="16"/>
              </w:rPr>
              <w:t>实际完成情况</w:t>
            </w:r>
          </w:p>
        </w:tc>
      </w:tr>
      <w:tr w14:paraId="20FE5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7C4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3D4F6">
            <w:pPr>
              <w:jc w:val="both"/>
            </w:pPr>
            <w:r>
              <w:rPr>
                <w:rFonts w:ascii="宋体" w:hAnsi="宋体" w:eastAsia="宋体"/>
                <w:sz w:val="16"/>
              </w:rPr>
              <w:t>项目资金总额5000万元主要用于新疆天山职业技术大学（克州校区）继续教育楼项目的主体建设以及装饰装修部分。根据克财建</w:t>
            </w:r>
            <w:r>
              <w:rPr>
                <w:rFonts w:hint="eastAsia" w:ascii="宋体" w:hAnsi="宋体"/>
                <w:sz w:val="16"/>
                <w:lang w:eastAsia="zh-CN"/>
              </w:rPr>
              <w:t>〔2024〕29号</w:t>
            </w:r>
            <w:r>
              <w:rPr>
                <w:rFonts w:ascii="宋体" w:hAnsi="宋体" w:eastAsia="宋体"/>
                <w:sz w:val="16"/>
              </w:rPr>
              <w:t>-关于下达伊犁州等5个民族自治州大庆项目2024年中央基建投资预算的通知。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99AA13">
            <w:pPr>
              <w:jc w:val="both"/>
            </w:pPr>
            <w:r>
              <w:rPr>
                <w:rFonts w:ascii="宋体" w:hAnsi="宋体" w:eastAsia="宋体"/>
                <w:sz w:val="16"/>
              </w:rPr>
              <w:t>截至2024年12月31日，已完成：继续教育楼主体建设面积15714.93平方米，装饰装修次数0次。主要用于新疆天山职业技术大学（克州校区）继续教育楼项目的主体建设以及装饰装修部分。</w:t>
            </w:r>
          </w:p>
        </w:tc>
      </w:tr>
      <w:tr w14:paraId="758F90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592E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F5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27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F4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5A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EE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23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2F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E8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7C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EA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443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A2BBA">
            <w:pPr>
              <w:jc w:val="center"/>
            </w:pPr>
            <w:r>
              <w:rPr>
                <w:rFonts w:ascii="宋体" w:hAnsi="宋体" w:eastAsia="宋体"/>
                <w:sz w:val="16"/>
              </w:rPr>
              <w:t>偏差原因分析及改进措施</w:t>
            </w:r>
          </w:p>
        </w:tc>
      </w:tr>
      <w:tr w14:paraId="0B1DC5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8E9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A11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6AA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70BA">
            <w:pPr>
              <w:jc w:val="center"/>
            </w:pPr>
            <w:r>
              <w:rPr>
                <w:rFonts w:ascii="宋体" w:hAnsi="宋体" w:eastAsia="宋体"/>
                <w:sz w:val="16"/>
              </w:rPr>
              <w:t>继续教育楼主体建设面积（平方米）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EF14">
            <w:pPr>
              <w:jc w:val="center"/>
            </w:pPr>
            <w:r>
              <w:rPr>
                <w:rFonts w:ascii="宋体" w:hAnsi="宋体" w:eastAsia="宋体"/>
                <w:sz w:val="16"/>
              </w:rPr>
              <w:t>&gt;=15714.93平方米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8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07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05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2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8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3C79">
            <w:pPr>
              <w:jc w:val="center"/>
            </w:pPr>
            <w:r>
              <w:rPr>
                <w:rFonts w:ascii="宋体" w:hAnsi="宋体" w:eastAsia="宋体"/>
                <w:sz w:val="16"/>
              </w:rPr>
              <w:t>=15714.93平方米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D3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98442">
            <w:pPr>
              <w:jc w:val="center"/>
            </w:pPr>
          </w:p>
        </w:tc>
      </w:tr>
      <w:tr w14:paraId="286A8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62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35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ED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97D4">
            <w:pPr>
              <w:jc w:val="center"/>
            </w:pPr>
            <w:r>
              <w:rPr>
                <w:rFonts w:ascii="宋体" w:hAnsi="宋体" w:eastAsia="宋体"/>
                <w:sz w:val="16"/>
              </w:rPr>
              <w:t>装饰装修次数（次）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5C6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D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9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89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D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F1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85B5">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A1A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2184B">
            <w:pPr>
              <w:jc w:val="center"/>
            </w:pPr>
            <w:r>
              <w:rPr>
                <w:rFonts w:ascii="宋体" w:hAnsi="宋体" w:eastAsia="宋体"/>
                <w:sz w:val="16"/>
              </w:rPr>
              <w:t>偏差原因：因工程还未完工，因此部分资金还未支出。改进措施：待工程竣工验收</w:t>
            </w:r>
            <w:r>
              <w:rPr>
                <w:rFonts w:hint="eastAsia" w:ascii="宋体" w:hAnsi="宋体"/>
                <w:sz w:val="16"/>
                <w:lang w:eastAsia="zh-CN"/>
              </w:rPr>
              <w:t>完成</w:t>
            </w:r>
            <w:r>
              <w:rPr>
                <w:rFonts w:ascii="宋体" w:hAnsi="宋体" w:eastAsia="宋体"/>
                <w:sz w:val="16"/>
              </w:rPr>
              <w:t>及时支付。</w:t>
            </w:r>
          </w:p>
        </w:tc>
      </w:tr>
      <w:tr w14:paraId="79295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E70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BB4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CD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D835">
            <w:pPr>
              <w:jc w:val="center"/>
            </w:pPr>
            <w:r>
              <w:rPr>
                <w:rFonts w:ascii="宋体" w:hAnsi="宋体" w:eastAsia="宋体"/>
                <w:sz w:val="16"/>
              </w:rPr>
              <w:t>主体建设验收合格率（%）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1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FD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11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2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4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26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34F3">
            <w:pPr>
              <w:jc w:val="center"/>
            </w:pPr>
            <w:r>
              <w:rPr>
                <w:rFonts w:ascii="宋体" w:hAnsi="宋体" w:eastAsia="宋体"/>
                <w:sz w:val="16"/>
              </w:rPr>
              <w:t>=82.28%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2065">
            <w:pPr>
              <w:jc w:val="center"/>
            </w:pPr>
            <w:r>
              <w:rPr>
                <w:rFonts w:ascii="宋体" w:hAnsi="宋体" w:eastAsia="宋体"/>
                <w:sz w:val="16"/>
              </w:rPr>
              <w:t>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BA177">
            <w:pPr>
              <w:jc w:val="center"/>
            </w:pPr>
            <w:r>
              <w:rPr>
                <w:rFonts w:ascii="宋体" w:hAnsi="宋体" w:eastAsia="宋体"/>
                <w:sz w:val="16"/>
              </w:rPr>
              <w:t>偏差原因：因工程还未完工，因此部分资金还未支出。改进措施：待工程竣工验收</w:t>
            </w:r>
            <w:r>
              <w:rPr>
                <w:rFonts w:hint="eastAsia" w:ascii="宋体" w:hAnsi="宋体"/>
                <w:sz w:val="16"/>
                <w:lang w:eastAsia="zh-CN"/>
              </w:rPr>
              <w:t>完成</w:t>
            </w:r>
            <w:r>
              <w:rPr>
                <w:rFonts w:ascii="宋体" w:hAnsi="宋体" w:eastAsia="宋体"/>
                <w:sz w:val="16"/>
              </w:rPr>
              <w:t>及时支付。</w:t>
            </w:r>
          </w:p>
        </w:tc>
      </w:tr>
      <w:tr w14:paraId="58793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ED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42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58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6C9D">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7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D1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9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FE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5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4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3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3E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544E2">
            <w:pPr>
              <w:jc w:val="center"/>
            </w:pPr>
          </w:p>
        </w:tc>
      </w:tr>
      <w:tr w14:paraId="7A828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45A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E2E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A00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5FD8">
            <w:pPr>
              <w:jc w:val="center"/>
            </w:pPr>
            <w:r>
              <w:rPr>
                <w:rFonts w:ascii="宋体" w:hAnsi="宋体" w:eastAsia="宋体"/>
                <w:sz w:val="16"/>
              </w:rPr>
              <w:t>继续教育楼主体建设相关费用（万元）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B348">
            <w:pPr>
              <w:jc w:val="center"/>
            </w:pPr>
            <w:r>
              <w:rPr>
                <w:rFonts w:ascii="宋体" w:hAnsi="宋体" w:eastAsia="宋体"/>
                <w:sz w:val="16"/>
              </w:rPr>
              <w:t>&lt;=4100万元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7F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6C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0B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5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BD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4554">
            <w:pPr>
              <w:jc w:val="center"/>
            </w:pPr>
            <w:r>
              <w:rPr>
                <w:rFonts w:ascii="宋体" w:hAnsi="宋体" w:eastAsia="宋体"/>
                <w:sz w:val="16"/>
              </w:rPr>
              <w:t>=3373.37万元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CD2F">
            <w:pPr>
              <w:jc w:val="center"/>
            </w:pPr>
            <w:r>
              <w:rPr>
                <w:rFonts w:ascii="宋体" w:hAnsi="宋体" w:eastAsia="宋体"/>
                <w:sz w:val="16"/>
              </w:rPr>
              <w:t>5.57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287CA">
            <w:pPr>
              <w:jc w:val="center"/>
            </w:pPr>
            <w:r>
              <w:rPr>
                <w:rFonts w:ascii="宋体" w:hAnsi="宋体" w:eastAsia="宋体"/>
                <w:sz w:val="16"/>
              </w:rPr>
              <w:t>偏差原因：因工程还未完工，因此部分资金还未支出。改进措施：待工程竣工验收</w:t>
            </w:r>
            <w:r>
              <w:rPr>
                <w:rFonts w:hint="eastAsia" w:ascii="宋体" w:hAnsi="宋体"/>
                <w:sz w:val="16"/>
                <w:lang w:eastAsia="zh-CN"/>
              </w:rPr>
              <w:t>完成</w:t>
            </w:r>
            <w:r>
              <w:rPr>
                <w:rFonts w:ascii="宋体" w:hAnsi="宋体" w:eastAsia="宋体"/>
                <w:sz w:val="16"/>
              </w:rPr>
              <w:t>及时支付。</w:t>
            </w:r>
          </w:p>
        </w:tc>
      </w:tr>
      <w:tr w14:paraId="5C438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FB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C0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74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DB11">
            <w:pPr>
              <w:jc w:val="center"/>
            </w:pPr>
            <w:r>
              <w:rPr>
                <w:rFonts w:ascii="宋体" w:hAnsi="宋体" w:eastAsia="宋体"/>
                <w:sz w:val="16"/>
              </w:rPr>
              <w:t>继续教育楼装饰装修费用（万元）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4C9A">
            <w:pPr>
              <w:jc w:val="center"/>
            </w:pPr>
            <w:r>
              <w:rPr>
                <w:rFonts w:ascii="宋体" w:hAnsi="宋体" w:eastAsia="宋体"/>
                <w:sz w:val="16"/>
              </w:rPr>
              <w:t>&lt;=900万元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F4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65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3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A6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1B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222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B03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D60AB">
            <w:pPr>
              <w:jc w:val="center"/>
            </w:pPr>
            <w:r>
              <w:rPr>
                <w:rFonts w:ascii="宋体" w:hAnsi="宋体" w:eastAsia="宋体"/>
                <w:sz w:val="16"/>
              </w:rPr>
              <w:t>偏差原因：因工程还未完工，因此部分资金还未支出。改进措施：待工程竣工验收</w:t>
            </w:r>
            <w:r>
              <w:rPr>
                <w:rFonts w:hint="eastAsia" w:ascii="宋体" w:hAnsi="宋体"/>
                <w:sz w:val="16"/>
                <w:lang w:eastAsia="zh-CN"/>
              </w:rPr>
              <w:t>完成</w:t>
            </w:r>
            <w:r>
              <w:rPr>
                <w:rFonts w:ascii="宋体" w:hAnsi="宋体" w:eastAsia="宋体"/>
                <w:sz w:val="16"/>
              </w:rPr>
              <w:t>及时支付。</w:t>
            </w:r>
          </w:p>
        </w:tc>
      </w:tr>
      <w:tr w14:paraId="3805B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4E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0F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05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8292">
            <w:pPr>
              <w:jc w:val="center"/>
            </w:pPr>
            <w:r>
              <w:rPr>
                <w:rFonts w:ascii="宋体" w:hAnsi="宋体" w:eastAsia="宋体"/>
                <w:sz w:val="16"/>
              </w:rPr>
              <w:t>带动周边人员就业（人）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D0ED">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8D7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80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B9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5E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DBC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9329">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72D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326C7">
            <w:pPr>
              <w:jc w:val="center"/>
            </w:pPr>
          </w:p>
        </w:tc>
      </w:tr>
      <w:tr w14:paraId="1EF45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67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08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A2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15C2">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10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F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B7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72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06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7E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95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24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DB2AB">
            <w:pPr>
              <w:jc w:val="center"/>
            </w:pPr>
          </w:p>
        </w:tc>
      </w:tr>
      <w:tr w14:paraId="0C355D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162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266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0B6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A1828A">
            <w:pPr>
              <w:jc w:val="center"/>
            </w:pPr>
            <w:r>
              <w:rPr>
                <w:rFonts w:ascii="宋体" w:hAnsi="宋体" w:eastAsia="宋体"/>
                <w:sz w:val="16"/>
              </w:rPr>
              <w:t>63.01分</w:t>
            </w:r>
          </w:p>
        </w:tc>
      </w:tr>
    </w:tbl>
    <w:p w14:paraId="485C5A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5A8FAD5C">
        <w:tblPrEx>
          <w:tblCellMar>
            <w:top w:w="0" w:type="dxa"/>
            <w:left w:w="108" w:type="dxa"/>
            <w:bottom w:w="0" w:type="dxa"/>
            <w:right w:w="108" w:type="dxa"/>
          </w:tblCellMar>
        </w:tblPrEx>
        <w:tc>
          <w:tcPr>
            <w:tcW w:w="8848" w:type="dxa"/>
            <w:gridSpan w:val="14"/>
            <w:vAlign w:val="center"/>
          </w:tcPr>
          <w:p w14:paraId="5F887607">
            <w:pPr>
              <w:jc w:val="center"/>
            </w:pPr>
            <w:r>
              <w:rPr>
                <w:rFonts w:ascii="宋体" w:hAnsi="宋体" w:eastAsia="宋体"/>
                <w:sz w:val="24"/>
              </w:rPr>
              <w:t>项目支出绩效自评表</w:t>
            </w:r>
          </w:p>
        </w:tc>
      </w:tr>
      <w:tr w14:paraId="0142BDAD">
        <w:tblPrEx>
          <w:tblCellMar>
            <w:top w:w="0" w:type="dxa"/>
            <w:left w:w="108" w:type="dxa"/>
            <w:bottom w:w="0" w:type="dxa"/>
            <w:right w:w="108" w:type="dxa"/>
          </w:tblCellMar>
        </w:tblPrEx>
        <w:tc>
          <w:tcPr>
            <w:tcW w:w="8848" w:type="dxa"/>
            <w:gridSpan w:val="14"/>
            <w:vAlign w:val="center"/>
          </w:tcPr>
          <w:p w14:paraId="2CE4E3DC">
            <w:pPr>
              <w:jc w:val="center"/>
            </w:pPr>
            <w:r>
              <w:rPr>
                <w:rFonts w:ascii="宋体" w:hAnsi="宋体" w:eastAsia="宋体"/>
                <w:sz w:val="24"/>
              </w:rPr>
              <w:t>(2024年度)</w:t>
            </w:r>
          </w:p>
        </w:tc>
      </w:tr>
      <w:tr w14:paraId="0FFB68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D3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DF3DEE">
            <w:pPr>
              <w:jc w:val="center"/>
            </w:pPr>
            <w:r>
              <w:rPr>
                <w:rFonts w:ascii="宋体" w:hAnsi="宋体" w:eastAsia="宋体"/>
                <w:sz w:val="16"/>
              </w:rPr>
              <w:t>新疆天山职业</w:t>
            </w:r>
            <w:r>
              <w:rPr>
                <w:rFonts w:hint="eastAsia" w:ascii="宋体" w:hAnsi="宋体"/>
                <w:sz w:val="16"/>
                <w:lang w:eastAsia="zh-CN"/>
              </w:rPr>
              <w:t>技术</w:t>
            </w:r>
            <w:r>
              <w:rPr>
                <w:rFonts w:ascii="宋体" w:hAnsi="宋体" w:eastAsia="宋体"/>
                <w:sz w:val="16"/>
              </w:rPr>
              <w:t>大学（400万）（克州校区）项目前期费项目</w:t>
            </w:r>
          </w:p>
        </w:tc>
      </w:tr>
      <w:tr w14:paraId="3A7F9B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8E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C44B6C">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D9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83EF00">
            <w:pPr>
              <w:jc w:val="center"/>
            </w:pPr>
            <w:r>
              <w:rPr>
                <w:rFonts w:ascii="宋体" w:hAnsi="宋体" w:eastAsia="宋体"/>
                <w:sz w:val="16"/>
              </w:rPr>
              <w:t>克孜勒苏职业技术学院</w:t>
            </w:r>
          </w:p>
        </w:tc>
      </w:tr>
      <w:tr w14:paraId="0241CF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645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FAD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CC7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C71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681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218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CF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A850">
            <w:pPr>
              <w:jc w:val="center"/>
            </w:pPr>
            <w:r>
              <w:rPr>
                <w:rFonts w:ascii="宋体" w:hAnsi="宋体" w:eastAsia="宋体"/>
                <w:sz w:val="16"/>
              </w:rPr>
              <w:t>得分</w:t>
            </w:r>
          </w:p>
        </w:tc>
      </w:tr>
      <w:tr w14:paraId="050BE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F71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3C6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01377">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1997E">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59012">
            <w:pPr>
              <w:jc w:val="center"/>
            </w:pPr>
            <w:r>
              <w:rPr>
                <w:rFonts w:ascii="宋体" w:hAnsi="宋体" w:eastAsia="宋体"/>
                <w:sz w:val="16"/>
              </w:rPr>
              <w:t>314.01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97D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3A0A0">
            <w:pPr>
              <w:jc w:val="center"/>
            </w:pPr>
            <w:r>
              <w:rPr>
                <w:rFonts w:ascii="宋体" w:hAnsi="宋体" w:eastAsia="宋体"/>
                <w:sz w:val="16"/>
              </w:rPr>
              <w:t>78.5%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7A17">
            <w:pPr>
              <w:jc w:val="center"/>
            </w:pPr>
            <w:r>
              <w:rPr>
                <w:rFonts w:ascii="宋体" w:hAnsi="宋体" w:eastAsia="宋体"/>
                <w:sz w:val="16"/>
              </w:rPr>
              <w:t>4.62分</w:t>
            </w:r>
          </w:p>
        </w:tc>
      </w:tr>
      <w:tr w14:paraId="56CB9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035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DA1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3AFC3">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BA1F2">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366EC">
            <w:pPr>
              <w:jc w:val="center"/>
            </w:pPr>
            <w:r>
              <w:rPr>
                <w:rFonts w:ascii="宋体" w:hAnsi="宋体" w:eastAsia="宋体"/>
                <w:sz w:val="16"/>
              </w:rPr>
              <w:t>314.01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8D8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166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4DB2">
            <w:pPr>
              <w:jc w:val="center"/>
            </w:pPr>
            <w:r>
              <w:rPr>
                <w:rFonts w:ascii="宋体" w:hAnsi="宋体" w:eastAsia="宋体"/>
                <w:sz w:val="16"/>
              </w:rPr>
              <w:t>—</w:t>
            </w:r>
          </w:p>
        </w:tc>
      </w:tr>
      <w:tr w14:paraId="1EEB0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4C3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6F9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C1E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573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818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DE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5A5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8822">
            <w:pPr>
              <w:jc w:val="center"/>
            </w:pPr>
            <w:r>
              <w:rPr>
                <w:rFonts w:ascii="宋体" w:hAnsi="宋体" w:eastAsia="宋体"/>
                <w:sz w:val="16"/>
              </w:rPr>
              <w:t>—</w:t>
            </w:r>
          </w:p>
        </w:tc>
      </w:tr>
      <w:tr w14:paraId="052353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5DE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A43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2E7ABE">
            <w:pPr>
              <w:jc w:val="center"/>
            </w:pPr>
            <w:r>
              <w:rPr>
                <w:rFonts w:ascii="宋体" w:hAnsi="宋体" w:eastAsia="宋体"/>
                <w:sz w:val="16"/>
              </w:rPr>
              <w:t>实际完成情况</w:t>
            </w:r>
          </w:p>
        </w:tc>
      </w:tr>
      <w:tr w14:paraId="20745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94E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2D8AB5">
            <w:pPr>
              <w:jc w:val="both"/>
            </w:pPr>
            <w:r>
              <w:rPr>
                <w:rFonts w:ascii="宋体" w:hAnsi="宋体" w:eastAsia="宋体"/>
                <w:sz w:val="16"/>
              </w:rPr>
              <w:t>项目资金400万主要用于各类工程服务费，保障新疆天山职业大学（克州校区）项目正常运行。新疆天山职业</w:t>
            </w:r>
            <w:r>
              <w:rPr>
                <w:rFonts w:hint="eastAsia" w:ascii="宋体" w:hAnsi="宋体"/>
                <w:sz w:val="16"/>
                <w:lang w:eastAsia="zh-CN"/>
              </w:rPr>
              <w:t>技术</w:t>
            </w:r>
            <w:r>
              <w:rPr>
                <w:rFonts w:ascii="宋体" w:hAnsi="宋体" w:eastAsia="宋体"/>
                <w:sz w:val="16"/>
              </w:rPr>
              <w:t>大学（克州校区）项目前期费400万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21FAF7">
            <w:pPr>
              <w:jc w:val="both"/>
            </w:pPr>
            <w:r>
              <w:rPr>
                <w:rFonts w:ascii="宋体" w:hAnsi="宋体" w:eastAsia="宋体"/>
                <w:sz w:val="16"/>
              </w:rPr>
              <w:t>截至2024年12月31日，已完成：各类工程服务次数4次，主要用于各类工程服务费，保障新疆天山职业大学（克州校区）项目正常运行。</w:t>
            </w:r>
          </w:p>
        </w:tc>
      </w:tr>
      <w:tr w14:paraId="344A88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CB8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4E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99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E1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328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DB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F7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56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91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B6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E60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80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2A842">
            <w:pPr>
              <w:jc w:val="center"/>
            </w:pPr>
            <w:r>
              <w:rPr>
                <w:rFonts w:ascii="宋体" w:hAnsi="宋体" w:eastAsia="宋体"/>
                <w:sz w:val="16"/>
              </w:rPr>
              <w:t>偏差原因分析及改进措施</w:t>
            </w:r>
          </w:p>
        </w:tc>
      </w:tr>
      <w:tr w14:paraId="67BC38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445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F5D2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E1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1422">
            <w:pPr>
              <w:jc w:val="center"/>
            </w:pPr>
            <w:r>
              <w:rPr>
                <w:rFonts w:ascii="宋体" w:hAnsi="宋体" w:eastAsia="宋体"/>
                <w:sz w:val="16"/>
              </w:rPr>
              <w:t>各类工程服务次数（次）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8C0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F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60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3E8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B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4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F46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4714">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31CE2">
            <w:pPr>
              <w:jc w:val="center"/>
            </w:pPr>
            <w:r>
              <w:rPr>
                <w:rFonts w:ascii="宋体" w:hAnsi="宋体" w:eastAsia="宋体"/>
                <w:sz w:val="16"/>
              </w:rPr>
              <w:t>偏差原因：由于工程还未竣工验收完，因此还未支付项目部分工程</w:t>
            </w:r>
            <w:r>
              <w:rPr>
                <w:rFonts w:hint="eastAsia" w:ascii="宋体" w:hAnsi="宋体"/>
                <w:sz w:val="16"/>
                <w:lang w:eastAsia="zh-CN"/>
              </w:rPr>
              <w:t>服务费</w:t>
            </w:r>
            <w:r>
              <w:rPr>
                <w:rFonts w:ascii="宋体" w:hAnsi="宋体" w:eastAsia="宋体"/>
                <w:sz w:val="16"/>
              </w:rPr>
              <w:t>，改进措施：待竣工验收之后支付部分工程服务费</w:t>
            </w:r>
          </w:p>
        </w:tc>
      </w:tr>
      <w:tr w14:paraId="77EB2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F8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73B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44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61E6">
            <w:pPr>
              <w:jc w:val="center"/>
            </w:pPr>
            <w:r>
              <w:rPr>
                <w:rFonts w:ascii="宋体" w:hAnsi="宋体" w:eastAsia="宋体"/>
                <w:sz w:val="16"/>
              </w:rPr>
              <w:t>工程服务质量合格率（%）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3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F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A8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5D4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33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C4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3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D76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07433">
            <w:pPr>
              <w:jc w:val="center"/>
            </w:pPr>
          </w:p>
        </w:tc>
      </w:tr>
      <w:tr w14:paraId="68F34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FE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05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7C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4E29">
            <w:pPr>
              <w:jc w:val="center"/>
            </w:pPr>
            <w:r>
              <w:rPr>
                <w:rFonts w:ascii="宋体" w:hAnsi="宋体" w:eastAsia="宋体"/>
                <w:sz w:val="16"/>
              </w:rPr>
              <w:t>工程服务及时率（%）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4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2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6D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A3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2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C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7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49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EA026">
            <w:pPr>
              <w:jc w:val="center"/>
            </w:pPr>
          </w:p>
        </w:tc>
      </w:tr>
      <w:tr w14:paraId="182BF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848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463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5D3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4CFC">
            <w:pPr>
              <w:jc w:val="center"/>
            </w:pPr>
            <w:r>
              <w:rPr>
                <w:rFonts w:ascii="宋体" w:hAnsi="宋体" w:eastAsia="宋体"/>
                <w:sz w:val="16"/>
              </w:rPr>
              <w:t>各类工程服务费用（万元）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AF9F">
            <w:pPr>
              <w:jc w:val="center"/>
            </w:pPr>
            <w:r>
              <w:rPr>
                <w:rFonts w:ascii="宋体" w:hAnsi="宋体" w:eastAsia="宋体"/>
                <w:sz w:val="16"/>
              </w:rPr>
              <w:t>&lt;=400万元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C2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DE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B6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F0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5E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946C">
            <w:pPr>
              <w:jc w:val="center"/>
            </w:pPr>
            <w:r>
              <w:rPr>
                <w:rFonts w:ascii="宋体" w:hAnsi="宋体" w:eastAsia="宋体"/>
                <w:sz w:val="16"/>
              </w:rPr>
              <w:t>=314.01万元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546C">
            <w:pPr>
              <w:jc w:val="center"/>
            </w:pPr>
            <w:r>
              <w:rPr>
                <w:rFonts w:ascii="宋体" w:hAnsi="宋体" w:eastAsia="宋体"/>
                <w:sz w:val="16"/>
              </w:rPr>
              <w:t>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8BA9A">
            <w:pPr>
              <w:jc w:val="center"/>
            </w:pPr>
            <w:r>
              <w:rPr>
                <w:rFonts w:ascii="宋体" w:hAnsi="宋体" w:eastAsia="宋体"/>
                <w:sz w:val="16"/>
              </w:rPr>
              <w:t>偏差原因：由于工程还未竣工验收完，因此还未支付项目部分工程</w:t>
            </w:r>
            <w:r>
              <w:rPr>
                <w:rFonts w:hint="eastAsia" w:ascii="宋体" w:hAnsi="宋体"/>
                <w:sz w:val="16"/>
                <w:lang w:eastAsia="zh-CN"/>
              </w:rPr>
              <w:t>服务费</w:t>
            </w:r>
            <w:r>
              <w:rPr>
                <w:rFonts w:ascii="宋体" w:hAnsi="宋体" w:eastAsia="宋体"/>
                <w:sz w:val="16"/>
              </w:rPr>
              <w:t>，改进措施：待竣工验收之后支付部分工程服务费</w:t>
            </w:r>
          </w:p>
        </w:tc>
      </w:tr>
      <w:tr w14:paraId="609F5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87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B8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FA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6011">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73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65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C6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8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00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1B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C987">
            <w:pPr>
              <w:jc w:val="center"/>
            </w:pPr>
            <w:r>
              <w:rPr>
                <w:rFonts w:ascii="宋体" w:hAnsi="宋体" w:eastAsia="宋体"/>
                <w:sz w:val="16"/>
              </w:rPr>
              <w:t>=78.5%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ED03">
            <w:pPr>
              <w:jc w:val="center"/>
            </w:pPr>
            <w:r>
              <w:rPr>
                <w:rFonts w:ascii="宋体" w:hAnsi="宋体" w:eastAsia="宋体"/>
                <w:sz w:val="16"/>
              </w:rPr>
              <w:t>4.63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6EF2E">
            <w:pPr>
              <w:jc w:val="center"/>
            </w:pPr>
            <w:r>
              <w:rPr>
                <w:rFonts w:ascii="宋体" w:hAnsi="宋体" w:eastAsia="宋体"/>
                <w:sz w:val="16"/>
              </w:rPr>
              <w:t>偏差原因：由于工程还未竣工验收完，因此还未支付项目部分工程</w:t>
            </w:r>
            <w:r>
              <w:rPr>
                <w:rFonts w:hint="eastAsia" w:ascii="宋体" w:hAnsi="宋体"/>
                <w:sz w:val="16"/>
                <w:lang w:eastAsia="zh-CN"/>
              </w:rPr>
              <w:t>服务费</w:t>
            </w:r>
            <w:r>
              <w:rPr>
                <w:rFonts w:ascii="宋体" w:hAnsi="宋体" w:eastAsia="宋体"/>
                <w:sz w:val="16"/>
              </w:rPr>
              <w:t>，改进措施：待竣工验收之后支付部分工程服务费</w:t>
            </w:r>
          </w:p>
        </w:tc>
      </w:tr>
      <w:tr w14:paraId="240C7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0A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C6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74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2FEE">
            <w:pPr>
              <w:jc w:val="center"/>
            </w:pPr>
            <w:r>
              <w:rPr>
                <w:rFonts w:ascii="宋体" w:hAnsi="宋体" w:eastAsia="宋体"/>
                <w:sz w:val="16"/>
              </w:rPr>
              <w:t>该项目工程管理水平提升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F85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EDC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3D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9B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27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3EF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194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3EB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A8547">
            <w:pPr>
              <w:jc w:val="center"/>
            </w:pPr>
          </w:p>
        </w:tc>
      </w:tr>
      <w:tr w14:paraId="64F182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67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36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B9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B47A">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03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A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7D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D2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4D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8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4A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8A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5EDBA">
            <w:pPr>
              <w:jc w:val="center"/>
            </w:pPr>
          </w:p>
        </w:tc>
      </w:tr>
      <w:tr w14:paraId="06161C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DC4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3C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A74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CFDCC6">
            <w:pPr>
              <w:jc w:val="center"/>
            </w:pPr>
            <w:r>
              <w:rPr>
                <w:rFonts w:ascii="宋体" w:hAnsi="宋体" w:eastAsia="宋体"/>
                <w:sz w:val="16"/>
              </w:rPr>
              <w:t>76.38分</w:t>
            </w:r>
          </w:p>
        </w:tc>
      </w:tr>
    </w:tbl>
    <w:p w14:paraId="3BD19360">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2757F05A">
        <w:tblPrEx>
          <w:tblCellMar>
            <w:top w:w="0" w:type="dxa"/>
            <w:left w:w="108" w:type="dxa"/>
            <w:bottom w:w="0" w:type="dxa"/>
            <w:right w:w="108" w:type="dxa"/>
          </w:tblCellMar>
        </w:tblPrEx>
        <w:tc>
          <w:tcPr>
            <w:tcW w:w="8848" w:type="dxa"/>
            <w:gridSpan w:val="14"/>
            <w:vAlign w:val="center"/>
          </w:tcPr>
          <w:p w14:paraId="28433A82">
            <w:pPr>
              <w:jc w:val="center"/>
            </w:pPr>
            <w:r>
              <w:rPr>
                <w:rFonts w:ascii="宋体" w:hAnsi="宋体" w:eastAsia="宋体"/>
                <w:sz w:val="24"/>
              </w:rPr>
              <w:t>项目支出绩效自评表</w:t>
            </w:r>
          </w:p>
        </w:tc>
      </w:tr>
      <w:tr w14:paraId="1ECF9D51">
        <w:tblPrEx>
          <w:tblCellMar>
            <w:top w:w="0" w:type="dxa"/>
            <w:left w:w="108" w:type="dxa"/>
            <w:bottom w:w="0" w:type="dxa"/>
            <w:right w:w="108" w:type="dxa"/>
          </w:tblCellMar>
        </w:tblPrEx>
        <w:tc>
          <w:tcPr>
            <w:tcW w:w="8848" w:type="dxa"/>
            <w:gridSpan w:val="14"/>
            <w:vAlign w:val="center"/>
          </w:tcPr>
          <w:p w14:paraId="68819E1D">
            <w:pPr>
              <w:jc w:val="center"/>
            </w:pPr>
            <w:r>
              <w:rPr>
                <w:rFonts w:ascii="宋体" w:hAnsi="宋体" w:eastAsia="宋体"/>
                <w:sz w:val="24"/>
              </w:rPr>
              <w:t>(2024年度)</w:t>
            </w:r>
          </w:p>
        </w:tc>
      </w:tr>
      <w:tr w14:paraId="0DAAC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8E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F70F16">
            <w:pPr>
              <w:jc w:val="center"/>
            </w:pPr>
            <w:r>
              <w:rPr>
                <w:rFonts w:ascii="宋体" w:hAnsi="宋体" w:eastAsia="宋体"/>
                <w:sz w:val="16"/>
              </w:rPr>
              <w:t>普通高考未升学考生继续接受职业教育保障经费项目</w:t>
            </w:r>
          </w:p>
        </w:tc>
      </w:tr>
      <w:tr w14:paraId="2E0A63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89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72A1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CD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681572">
            <w:pPr>
              <w:jc w:val="center"/>
            </w:pPr>
            <w:r>
              <w:rPr>
                <w:rFonts w:ascii="宋体" w:hAnsi="宋体" w:eastAsia="宋体"/>
                <w:sz w:val="16"/>
              </w:rPr>
              <w:t>克孜勒苏职业技术学院</w:t>
            </w:r>
          </w:p>
        </w:tc>
      </w:tr>
      <w:tr w14:paraId="5B7B67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5C4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603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756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152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3EF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3E9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825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A6C0">
            <w:pPr>
              <w:jc w:val="center"/>
            </w:pPr>
            <w:r>
              <w:rPr>
                <w:rFonts w:ascii="宋体" w:hAnsi="宋体" w:eastAsia="宋体"/>
                <w:sz w:val="16"/>
              </w:rPr>
              <w:t>得分</w:t>
            </w:r>
          </w:p>
        </w:tc>
      </w:tr>
      <w:tr w14:paraId="31E3F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753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452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67D5F">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C5548">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037A8">
            <w:pPr>
              <w:jc w:val="center"/>
            </w:pPr>
            <w:r>
              <w:rPr>
                <w:rFonts w:ascii="宋体" w:hAnsi="宋体" w:eastAsia="宋体"/>
                <w:sz w:val="16"/>
              </w:rPr>
              <w:t>37.31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5FE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A23B4">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7BC9">
            <w:pPr>
              <w:jc w:val="center"/>
            </w:pPr>
            <w:r>
              <w:rPr>
                <w:rFonts w:ascii="宋体" w:hAnsi="宋体" w:eastAsia="宋体"/>
                <w:sz w:val="16"/>
              </w:rPr>
              <w:t>9.87分</w:t>
            </w:r>
          </w:p>
        </w:tc>
      </w:tr>
      <w:tr w14:paraId="251A8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FC5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2FE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1AAF0">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3A7C8">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1D291">
            <w:pPr>
              <w:jc w:val="center"/>
            </w:pPr>
            <w:r>
              <w:rPr>
                <w:rFonts w:ascii="宋体" w:hAnsi="宋体" w:eastAsia="宋体"/>
                <w:sz w:val="16"/>
              </w:rPr>
              <w:t>37.31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E66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BD9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7AD6">
            <w:pPr>
              <w:jc w:val="center"/>
            </w:pPr>
            <w:r>
              <w:rPr>
                <w:rFonts w:ascii="宋体" w:hAnsi="宋体" w:eastAsia="宋体"/>
                <w:sz w:val="16"/>
              </w:rPr>
              <w:t>—</w:t>
            </w:r>
          </w:p>
        </w:tc>
      </w:tr>
      <w:tr w14:paraId="65896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6DB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2A7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F68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5DB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641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A35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567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5B5A">
            <w:pPr>
              <w:jc w:val="center"/>
            </w:pPr>
            <w:r>
              <w:rPr>
                <w:rFonts w:ascii="宋体" w:hAnsi="宋体" w:eastAsia="宋体"/>
                <w:sz w:val="16"/>
              </w:rPr>
              <w:t>—</w:t>
            </w:r>
          </w:p>
        </w:tc>
      </w:tr>
      <w:tr w14:paraId="2428D1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3A2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D483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D836B">
            <w:pPr>
              <w:jc w:val="center"/>
            </w:pPr>
            <w:r>
              <w:rPr>
                <w:rFonts w:ascii="宋体" w:hAnsi="宋体" w:eastAsia="宋体"/>
                <w:sz w:val="16"/>
              </w:rPr>
              <w:t>实际完成情况</w:t>
            </w:r>
          </w:p>
        </w:tc>
      </w:tr>
      <w:tr w14:paraId="5557A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DFC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5F983">
            <w:pPr>
              <w:jc w:val="both"/>
            </w:pPr>
            <w:r>
              <w:rPr>
                <w:rFonts w:ascii="宋体" w:hAnsi="宋体" w:eastAsia="宋体"/>
                <w:sz w:val="16"/>
              </w:rPr>
              <w:t>项目资金37.5万元，其中：财政资金37.5万元，其他资金0万元。主要用于日常产生的办公费用、教官服务费等日常经营活动推动普通高考未升学考生继续接受职业教育日常办公顺利进行。克财教〔2023〕61号-《关于提前下达2024年自治区教育项目经费预算的通知》-普通高考未升学考生继续接受职业教育保障经费的(37.5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6CC33C">
            <w:pPr>
              <w:jc w:val="both"/>
            </w:pPr>
            <w:r>
              <w:rPr>
                <w:rFonts w:ascii="宋体" w:hAnsi="宋体" w:eastAsia="宋体"/>
                <w:sz w:val="16"/>
              </w:rPr>
              <w:t>截至2024年12月31日，已完成：购买日常办公用品次数6次，发放教官服务费次数3次，职工差旅次数4次，主要用于日常产生的办公费用、教官服务费等日常经营活动推动普通高考未升学考生继续接受职业教育日常办公顺利进行。</w:t>
            </w:r>
          </w:p>
        </w:tc>
      </w:tr>
      <w:tr w14:paraId="186B29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CE4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AD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1B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AE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6FC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62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28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1A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BE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AB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EDF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54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AF120">
            <w:pPr>
              <w:jc w:val="center"/>
            </w:pPr>
            <w:r>
              <w:rPr>
                <w:rFonts w:ascii="宋体" w:hAnsi="宋体" w:eastAsia="宋体"/>
                <w:sz w:val="16"/>
              </w:rPr>
              <w:t>偏差原因分析及改进措施</w:t>
            </w:r>
          </w:p>
        </w:tc>
      </w:tr>
      <w:tr w14:paraId="19F193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514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F27B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C1F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863F">
            <w:pPr>
              <w:jc w:val="center"/>
            </w:pPr>
            <w:r>
              <w:rPr>
                <w:rFonts w:ascii="宋体" w:hAnsi="宋体" w:eastAsia="宋体"/>
                <w:sz w:val="16"/>
              </w:rPr>
              <w:t>购买日常办公用品次数（次）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E297">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602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05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BB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54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0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61D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C0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44E54">
            <w:pPr>
              <w:jc w:val="center"/>
            </w:pPr>
          </w:p>
        </w:tc>
      </w:tr>
      <w:tr w14:paraId="7A07E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59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F2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F1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1A78">
            <w:pPr>
              <w:jc w:val="center"/>
            </w:pPr>
            <w:r>
              <w:rPr>
                <w:rFonts w:ascii="宋体" w:hAnsi="宋体" w:eastAsia="宋体"/>
                <w:sz w:val="16"/>
              </w:rPr>
              <w:t>发放教官服务费次数（次）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5FF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41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BF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BE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94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2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6CB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D2B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D4CC4">
            <w:pPr>
              <w:jc w:val="center"/>
            </w:pPr>
          </w:p>
        </w:tc>
      </w:tr>
      <w:tr w14:paraId="6D368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CA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BF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BB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92BF">
            <w:pPr>
              <w:jc w:val="center"/>
            </w:pPr>
            <w:r>
              <w:rPr>
                <w:rFonts w:ascii="宋体" w:hAnsi="宋体" w:eastAsia="宋体"/>
                <w:sz w:val="16"/>
              </w:rPr>
              <w:t>职工差旅次数（次）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B51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1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5E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59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E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AF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7D0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39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EFE3F">
            <w:pPr>
              <w:jc w:val="center"/>
            </w:pPr>
          </w:p>
        </w:tc>
      </w:tr>
      <w:tr w14:paraId="3B6F4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DA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956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CF7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1B78">
            <w:pPr>
              <w:jc w:val="center"/>
            </w:pPr>
            <w:r>
              <w:rPr>
                <w:rFonts w:ascii="宋体" w:hAnsi="宋体" w:eastAsia="宋体"/>
                <w:sz w:val="16"/>
              </w:rPr>
              <w:t>教官出勤率（%）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FC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89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65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54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C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9D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52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51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DBB6">
            <w:pPr>
              <w:jc w:val="center"/>
            </w:pPr>
          </w:p>
        </w:tc>
      </w:tr>
      <w:tr w14:paraId="4C101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80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0E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D3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8BF7">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5F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D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E1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40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E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1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9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35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1B530">
            <w:pPr>
              <w:jc w:val="center"/>
            </w:pPr>
          </w:p>
        </w:tc>
      </w:tr>
      <w:tr w14:paraId="0A9C7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67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5F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35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BB7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C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9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99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2D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2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B1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3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3E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A27D3">
            <w:pPr>
              <w:jc w:val="center"/>
            </w:pPr>
          </w:p>
        </w:tc>
      </w:tr>
      <w:tr w14:paraId="21606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FAE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E8D4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61C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8BE9">
            <w:pPr>
              <w:jc w:val="center"/>
            </w:pPr>
            <w:r>
              <w:rPr>
                <w:rFonts w:ascii="宋体" w:hAnsi="宋体" w:eastAsia="宋体"/>
                <w:sz w:val="16"/>
              </w:rPr>
              <w:t>日常办公用品费（万元）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7FE0">
            <w:pPr>
              <w:jc w:val="center"/>
            </w:pPr>
            <w:r>
              <w:rPr>
                <w:rFonts w:ascii="宋体" w:hAnsi="宋体" w:eastAsia="宋体"/>
                <w:sz w:val="16"/>
              </w:rPr>
              <w:t>&lt;=11.66万元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3A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6F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505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8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78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8FC5">
            <w:pPr>
              <w:jc w:val="center"/>
            </w:pPr>
            <w:r>
              <w:rPr>
                <w:rFonts w:ascii="宋体" w:hAnsi="宋体" w:eastAsia="宋体"/>
                <w:sz w:val="16"/>
              </w:rPr>
              <w:t>=11.66万元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240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8275E">
            <w:pPr>
              <w:jc w:val="center"/>
            </w:pPr>
          </w:p>
        </w:tc>
      </w:tr>
      <w:tr w14:paraId="7BDBB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BF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D6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E6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1ACF">
            <w:pPr>
              <w:jc w:val="center"/>
            </w:pPr>
            <w:r>
              <w:rPr>
                <w:rFonts w:ascii="宋体" w:hAnsi="宋体" w:eastAsia="宋体"/>
                <w:sz w:val="16"/>
              </w:rPr>
              <w:t>发放教官服务费（万元）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55AC">
            <w:pPr>
              <w:jc w:val="center"/>
            </w:pPr>
            <w:r>
              <w:rPr>
                <w:rFonts w:ascii="宋体" w:hAnsi="宋体" w:eastAsia="宋体"/>
                <w:sz w:val="16"/>
              </w:rPr>
              <w:t>&lt;=24.45万元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97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5D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B7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B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DE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6926">
            <w:pPr>
              <w:jc w:val="center"/>
            </w:pPr>
            <w:r>
              <w:rPr>
                <w:rFonts w:ascii="宋体" w:hAnsi="宋体" w:eastAsia="宋体"/>
                <w:sz w:val="16"/>
              </w:rPr>
              <w:t>=24.45万元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A3F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CC7D3">
            <w:pPr>
              <w:jc w:val="center"/>
            </w:pPr>
          </w:p>
        </w:tc>
      </w:tr>
      <w:tr w14:paraId="0B9AA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7D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09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62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45E4">
            <w:pPr>
              <w:jc w:val="center"/>
            </w:pPr>
            <w:r>
              <w:rPr>
                <w:rFonts w:ascii="宋体" w:hAnsi="宋体" w:eastAsia="宋体"/>
                <w:sz w:val="16"/>
              </w:rPr>
              <w:t>职工差旅费（万元）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5D8B">
            <w:pPr>
              <w:jc w:val="center"/>
            </w:pPr>
            <w:r>
              <w:rPr>
                <w:rFonts w:ascii="宋体" w:hAnsi="宋体" w:eastAsia="宋体"/>
                <w:sz w:val="16"/>
              </w:rPr>
              <w:t>&lt;=1.39万元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DD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94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C4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1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7D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FCBF">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5729">
            <w:pPr>
              <w:jc w:val="center"/>
            </w:pPr>
            <w:r>
              <w:rPr>
                <w:rFonts w:ascii="宋体" w:hAnsi="宋体" w:eastAsia="宋体"/>
                <w:sz w:val="16"/>
              </w:rPr>
              <w:t>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6AADA">
            <w:pPr>
              <w:jc w:val="center"/>
            </w:pPr>
            <w:r>
              <w:rPr>
                <w:rFonts w:ascii="宋体" w:hAnsi="宋体" w:eastAsia="宋体"/>
                <w:sz w:val="16"/>
              </w:rPr>
              <w:t>偏差原因：职工未及时提供差旅费票据导致本项目金额到年底未支出完。改进措施：及时督促</w:t>
            </w:r>
          </w:p>
        </w:tc>
      </w:tr>
      <w:tr w14:paraId="749AE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4B6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74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AF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BFD5">
            <w:pPr>
              <w:jc w:val="center"/>
            </w:pPr>
            <w:r>
              <w:rPr>
                <w:rFonts w:ascii="宋体" w:hAnsi="宋体" w:eastAsia="宋体"/>
                <w:sz w:val="16"/>
              </w:rPr>
              <w:t>保障学院日常办公正常进行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B2B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A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67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F3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D5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CD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44A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78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3992">
            <w:pPr>
              <w:jc w:val="center"/>
            </w:pPr>
          </w:p>
        </w:tc>
      </w:tr>
      <w:tr w14:paraId="38EA9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AA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30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BD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0A5B">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45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EA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DB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F1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97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66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37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58A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E0F16">
            <w:pPr>
              <w:jc w:val="center"/>
            </w:pPr>
          </w:p>
        </w:tc>
      </w:tr>
      <w:tr w14:paraId="083DB0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7DA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32C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96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3C09EC">
            <w:pPr>
              <w:jc w:val="center"/>
            </w:pPr>
            <w:r>
              <w:rPr>
                <w:rFonts w:ascii="宋体" w:hAnsi="宋体" w:eastAsia="宋体"/>
                <w:sz w:val="16"/>
              </w:rPr>
              <w:t>98.16分</w:t>
            </w:r>
          </w:p>
        </w:tc>
      </w:tr>
    </w:tbl>
    <w:p w14:paraId="6D67E3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0AD1838">
        <w:tblPrEx>
          <w:tblCellMar>
            <w:top w:w="0" w:type="dxa"/>
            <w:left w:w="108" w:type="dxa"/>
            <w:bottom w:w="0" w:type="dxa"/>
            <w:right w:w="108" w:type="dxa"/>
          </w:tblCellMar>
        </w:tblPrEx>
        <w:tc>
          <w:tcPr>
            <w:tcW w:w="8848" w:type="dxa"/>
            <w:gridSpan w:val="14"/>
            <w:vAlign w:val="center"/>
          </w:tcPr>
          <w:p w14:paraId="0A7711CA">
            <w:pPr>
              <w:jc w:val="center"/>
            </w:pPr>
            <w:r>
              <w:rPr>
                <w:rFonts w:ascii="宋体" w:hAnsi="宋体" w:eastAsia="宋体"/>
                <w:sz w:val="24"/>
              </w:rPr>
              <w:t>项目支出绩效自评表</w:t>
            </w:r>
          </w:p>
        </w:tc>
      </w:tr>
      <w:tr w14:paraId="5DD46EC7">
        <w:tblPrEx>
          <w:tblCellMar>
            <w:top w:w="0" w:type="dxa"/>
            <w:left w:w="108" w:type="dxa"/>
            <w:bottom w:w="0" w:type="dxa"/>
            <w:right w:w="108" w:type="dxa"/>
          </w:tblCellMar>
        </w:tblPrEx>
        <w:tc>
          <w:tcPr>
            <w:tcW w:w="8848" w:type="dxa"/>
            <w:gridSpan w:val="14"/>
            <w:vAlign w:val="center"/>
          </w:tcPr>
          <w:p w14:paraId="36B36ECD">
            <w:pPr>
              <w:jc w:val="center"/>
            </w:pPr>
            <w:r>
              <w:rPr>
                <w:rFonts w:ascii="宋体" w:hAnsi="宋体" w:eastAsia="宋体"/>
                <w:sz w:val="24"/>
              </w:rPr>
              <w:t>(2024年度)</w:t>
            </w:r>
          </w:p>
        </w:tc>
      </w:tr>
      <w:tr w14:paraId="208EF4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B9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D1A758">
            <w:pPr>
              <w:jc w:val="center"/>
            </w:pPr>
            <w:r>
              <w:rPr>
                <w:rFonts w:ascii="宋体" w:hAnsi="宋体" w:eastAsia="宋体"/>
                <w:sz w:val="16"/>
              </w:rPr>
              <w:t>服义务兵役退役士兵补助资金（中央直达资金）项目</w:t>
            </w:r>
          </w:p>
        </w:tc>
      </w:tr>
      <w:tr w14:paraId="02A3C3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47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34BEC1">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1A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6ABFB1">
            <w:pPr>
              <w:jc w:val="center"/>
            </w:pPr>
            <w:r>
              <w:rPr>
                <w:rFonts w:ascii="宋体" w:hAnsi="宋体" w:eastAsia="宋体"/>
                <w:sz w:val="16"/>
              </w:rPr>
              <w:t>克孜勒苏职业技术学院</w:t>
            </w:r>
          </w:p>
        </w:tc>
      </w:tr>
      <w:tr w14:paraId="557AA2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124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7D3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622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00A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7D2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A7D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A52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B39F">
            <w:pPr>
              <w:jc w:val="center"/>
            </w:pPr>
            <w:r>
              <w:rPr>
                <w:rFonts w:ascii="宋体" w:hAnsi="宋体" w:eastAsia="宋体"/>
                <w:sz w:val="16"/>
              </w:rPr>
              <w:t>得分</w:t>
            </w:r>
          </w:p>
        </w:tc>
      </w:tr>
      <w:tr w14:paraId="16DEA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66C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4E9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C545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8CBF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017B8">
            <w:pPr>
              <w:jc w:val="center"/>
            </w:pPr>
            <w:r>
              <w:rPr>
                <w:rFonts w:ascii="宋体" w:hAnsi="宋体" w:eastAsia="宋体"/>
                <w:sz w:val="16"/>
              </w:rPr>
              <w:t>2.44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B18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AC9A5">
            <w:pPr>
              <w:jc w:val="center"/>
            </w:pPr>
            <w:r>
              <w:rPr>
                <w:rFonts w:ascii="宋体" w:hAnsi="宋体" w:eastAsia="宋体"/>
                <w:sz w:val="16"/>
              </w:rPr>
              <w:t>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74EA">
            <w:pPr>
              <w:jc w:val="center"/>
            </w:pPr>
            <w:r>
              <w:rPr>
                <w:rFonts w:ascii="宋体" w:hAnsi="宋体" w:eastAsia="宋体"/>
                <w:sz w:val="16"/>
              </w:rPr>
              <w:t>5.33分</w:t>
            </w:r>
          </w:p>
        </w:tc>
      </w:tr>
      <w:tr w14:paraId="5C8CA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FB0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D85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78E0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C347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4C65A">
            <w:pPr>
              <w:jc w:val="center"/>
            </w:pPr>
            <w:r>
              <w:rPr>
                <w:rFonts w:ascii="宋体" w:hAnsi="宋体" w:eastAsia="宋体"/>
                <w:sz w:val="16"/>
              </w:rPr>
              <w:t>2.44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C70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D6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0E31">
            <w:pPr>
              <w:jc w:val="center"/>
            </w:pPr>
            <w:r>
              <w:rPr>
                <w:rFonts w:ascii="宋体" w:hAnsi="宋体" w:eastAsia="宋体"/>
                <w:sz w:val="16"/>
              </w:rPr>
              <w:t>—</w:t>
            </w:r>
          </w:p>
        </w:tc>
      </w:tr>
      <w:tr w14:paraId="372AE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485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819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364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021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EB2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035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E5E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8FFE">
            <w:pPr>
              <w:jc w:val="center"/>
            </w:pPr>
            <w:r>
              <w:rPr>
                <w:rFonts w:ascii="宋体" w:hAnsi="宋体" w:eastAsia="宋体"/>
                <w:sz w:val="16"/>
              </w:rPr>
              <w:t>—</w:t>
            </w:r>
          </w:p>
        </w:tc>
      </w:tr>
      <w:tr w14:paraId="20ECAD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29F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8459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F1715E">
            <w:pPr>
              <w:jc w:val="center"/>
            </w:pPr>
            <w:r>
              <w:rPr>
                <w:rFonts w:ascii="宋体" w:hAnsi="宋体" w:eastAsia="宋体"/>
                <w:sz w:val="16"/>
              </w:rPr>
              <w:t>实际完成情况</w:t>
            </w:r>
          </w:p>
        </w:tc>
      </w:tr>
      <w:tr w14:paraId="659EF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E81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BA8C2">
            <w:pPr>
              <w:jc w:val="both"/>
            </w:pPr>
            <w:r>
              <w:rPr>
                <w:rFonts w:ascii="宋体" w:hAnsi="宋体" w:eastAsia="宋体"/>
                <w:sz w:val="16"/>
              </w:rPr>
              <w:t>项目资金总额3万元，其中：财政资金3万元，其他资金0万元。计划发放给3名高职服兵役学生作为学费补偿、发放给7位退役士兵学生国家助学金。提升学院教育素质及教育水平，为更好</w:t>
            </w:r>
            <w:r>
              <w:rPr>
                <w:rFonts w:hint="eastAsia" w:ascii="宋体" w:hAnsi="宋体"/>
                <w:sz w:val="16"/>
                <w:lang w:eastAsia="zh-CN"/>
              </w:rPr>
              <w:t>地</w:t>
            </w:r>
            <w:r>
              <w:rPr>
                <w:rFonts w:ascii="宋体" w:hAnsi="宋体" w:eastAsia="宋体"/>
                <w:sz w:val="16"/>
              </w:rPr>
              <w:t>发展克州职业教育奠定了坚实的基础。根据《关于提前下达2024年学生资助补助经费预算（中央直达资金）的通知》（克财教〔2023〕45号）。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70AD8B">
            <w:pPr>
              <w:jc w:val="both"/>
            </w:pPr>
            <w:r>
              <w:rPr>
                <w:rFonts w:ascii="宋体" w:hAnsi="宋体" w:eastAsia="宋体"/>
                <w:sz w:val="16"/>
              </w:rPr>
              <w:t>截至2024年12月31日，已完成：高职应征入伍学生享受学费补偿人数2人，退役士兵国家助学金发放人数8人。计划发放给3名高职服兵役学生作为学费补偿、发放给7位退役士兵学生国家助学金。提升学院教育素质及教育水平，为更好</w:t>
            </w:r>
            <w:r>
              <w:rPr>
                <w:rFonts w:hint="eastAsia" w:ascii="宋体" w:hAnsi="宋体"/>
                <w:sz w:val="16"/>
                <w:lang w:eastAsia="zh-CN"/>
              </w:rPr>
              <w:t>地</w:t>
            </w:r>
            <w:r>
              <w:rPr>
                <w:rFonts w:ascii="宋体" w:hAnsi="宋体" w:eastAsia="宋体"/>
                <w:sz w:val="16"/>
              </w:rPr>
              <w:t>发展克州职业教育奠定了坚实的基础。</w:t>
            </w:r>
          </w:p>
        </w:tc>
      </w:tr>
      <w:tr w14:paraId="3236BF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47E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15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E4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54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FC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6F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C66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34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A5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DE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41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B1D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8EFE8">
            <w:pPr>
              <w:jc w:val="center"/>
            </w:pPr>
            <w:r>
              <w:rPr>
                <w:rFonts w:ascii="宋体" w:hAnsi="宋体" w:eastAsia="宋体"/>
                <w:sz w:val="16"/>
              </w:rPr>
              <w:t>偏差原因分析及改进措施</w:t>
            </w:r>
          </w:p>
        </w:tc>
      </w:tr>
      <w:tr w14:paraId="2BA31C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BF8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0FC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48E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32F7">
            <w:pPr>
              <w:jc w:val="center"/>
            </w:pPr>
            <w:r>
              <w:rPr>
                <w:rFonts w:ascii="宋体" w:hAnsi="宋体" w:eastAsia="宋体"/>
                <w:sz w:val="16"/>
              </w:rPr>
              <w:t>高职应征入伍学生享受学费补偿人数（人）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1188">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A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92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09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A2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A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A1E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9750">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EB7CE">
            <w:pPr>
              <w:jc w:val="center"/>
            </w:pPr>
            <w:r>
              <w:rPr>
                <w:rFonts w:ascii="宋体" w:hAnsi="宋体" w:eastAsia="宋体"/>
                <w:sz w:val="16"/>
              </w:rPr>
              <w:t>偏差原因：因学生入伍期间无法与学校老师联系因此未提交相关资料导致资金未支出完。改进措施：及时通知学生</w:t>
            </w:r>
          </w:p>
        </w:tc>
      </w:tr>
      <w:tr w14:paraId="3F80B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0E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F2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0F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48DC">
            <w:pPr>
              <w:jc w:val="center"/>
            </w:pPr>
            <w:r>
              <w:rPr>
                <w:rFonts w:ascii="宋体" w:hAnsi="宋体" w:eastAsia="宋体"/>
                <w:sz w:val="16"/>
              </w:rPr>
              <w:t>退役士兵国家助学金发放人数（人）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0A3D">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D9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5C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F0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D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6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B6F9">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9C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68402">
            <w:pPr>
              <w:jc w:val="center"/>
            </w:pPr>
          </w:p>
        </w:tc>
      </w:tr>
      <w:tr w14:paraId="714CA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C7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9B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FA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3C92">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6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C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BD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38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C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C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4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83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42345">
            <w:pPr>
              <w:jc w:val="center"/>
            </w:pPr>
          </w:p>
        </w:tc>
      </w:tr>
      <w:tr w14:paraId="41207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1D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80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E1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07F8">
            <w:pPr>
              <w:jc w:val="center"/>
            </w:pPr>
            <w:r>
              <w:rPr>
                <w:rFonts w:ascii="宋体" w:hAnsi="宋体" w:eastAsia="宋体"/>
                <w:sz w:val="16"/>
              </w:rPr>
              <w:t>补助按规定及时发放率（%）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9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D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FA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04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2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F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A0C5">
            <w:pPr>
              <w:jc w:val="center"/>
            </w:pPr>
            <w:r>
              <w:rPr>
                <w:rFonts w:ascii="宋体" w:hAnsi="宋体" w:eastAsia="宋体"/>
                <w:sz w:val="16"/>
              </w:rPr>
              <w:t>81</w:t>
            </w:r>
            <w:r>
              <w:rPr>
                <w:rFonts w:hint="eastAsia" w:ascii="宋体" w:hAnsi="宋体"/>
                <w:sz w:val="16"/>
                <w:lang w:eastAsia="zh-CN"/>
              </w:rPr>
              <w:t>.</w:t>
            </w: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A7E3">
            <w:pPr>
              <w:jc w:val="center"/>
            </w:pPr>
            <w:r>
              <w:rPr>
                <w:rFonts w:ascii="宋体" w:hAnsi="宋体" w:eastAsia="宋体"/>
                <w:sz w:val="16"/>
              </w:rPr>
              <w:t>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70ED5">
            <w:pPr>
              <w:jc w:val="center"/>
            </w:pPr>
            <w:r>
              <w:rPr>
                <w:rFonts w:ascii="宋体" w:hAnsi="宋体" w:eastAsia="宋体"/>
                <w:sz w:val="16"/>
              </w:rPr>
              <w:t>偏差原因：因学生入伍期间无法与学校老师联系因此未提交相关资料导致资金未支出完。改进措施：及时通知学生</w:t>
            </w:r>
          </w:p>
        </w:tc>
      </w:tr>
      <w:tr w14:paraId="79A7E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84E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609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072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B814">
            <w:pPr>
              <w:jc w:val="center"/>
            </w:pPr>
            <w:r>
              <w:rPr>
                <w:rFonts w:ascii="宋体" w:hAnsi="宋体" w:eastAsia="宋体"/>
                <w:sz w:val="16"/>
              </w:rPr>
              <w:t>高职学生应征入伍学费补偿经费（万元）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1913">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14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4E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08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5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5D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0A71">
            <w:pPr>
              <w:jc w:val="center"/>
            </w:pPr>
            <w:r>
              <w:rPr>
                <w:rFonts w:ascii="宋体" w:hAnsi="宋体" w:eastAsia="宋体"/>
                <w:sz w:val="16"/>
              </w:rPr>
              <w:t>=0.84万元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A8B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D0F99">
            <w:pPr>
              <w:jc w:val="center"/>
            </w:pPr>
            <w:r>
              <w:rPr>
                <w:rFonts w:ascii="宋体" w:hAnsi="宋体" w:eastAsia="宋体"/>
                <w:sz w:val="16"/>
              </w:rPr>
              <w:t>偏差原因：因学生入伍期间无法与学校老师联系因此未提交相关资料导致资金未支出完。改进措施：及时通知学生</w:t>
            </w:r>
          </w:p>
        </w:tc>
      </w:tr>
      <w:tr w14:paraId="2031A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CC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D81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B50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087F">
            <w:pPr>
              <w:jc w:val="center"/>
            </w:pPr>
            <w:r>
              <w:rPr>
                <w:rFonts w:ascii="宋体" w:hAnsi="宋体" w:eastAsia="宋体"/>
                <w:sz w:val="16"/>
              </w:rPr>
              <w:t>发放退役士兵国家助学金费用（万元）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DA08">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D9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1B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E2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BB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F7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8F9F">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79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BB0C9">
            <w:pPr>
              <w:jc w:val="center"/>
            </w:pPr>
          </w:p>
        </w:tc>
      </w:tr>
      <w:tr w14:paraId="4F266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2FD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D0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6D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A380">
            <w:pPr>
              <w:jc w:val="center"/>
            </w:pPr>
            <w:r>
              <w:rPr>
                <w:rFonts w:ascii="宋体" w:hAnsi="宋体" w:eastAsia="宋体"/>
                <w:sz w:val="16"/>
              </w:rPr>
              <w:t>激励高校学生应征入伍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1FE1">
            <w:pPr>
              <w:jc w:val="center"/>
            </w:pPr>
            <w:r>
              <w:rPr>
                <w:rFonts w:ascii="宋体" w:hAnsi="宋体" w:eastAsia="宋体"/>
                <w:sz w:val="16"/>
              </w:rPr>
              <w:t>持续激励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BED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0E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98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B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A9E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2018">
            <w:pPr>
              <w:jc w:val="center"/>
            </w:pPr>
            <w:r>
              <w:rPr>
                <w:rFonts w:ascii="宋体" w:hAnsi="宋体" w:eastAsia="宋体"/>
                <w:sz w:val="16"/>
              </w:rPr>
              <w:t>持续激励</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36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26BB7">
            <w:pPr>
              <w:jc w:val="center"/>
            </w:pPr>
          </w:p>
        </w:tc>
      </w:tr>
      <w:tr w14:paraId="3D016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AB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91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A2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482B">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8F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F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24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1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B4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1E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28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9B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C2720">
            <w:pPr>
              <w:jc w:val="center"/>
            </w:pPr>
          </w:p>
        </w:tc>
      </w:tr>
      <w:tr w14:paraId="2E28D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9F6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80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40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1FCF36">
            <w:pPr>
              <w:jc w:val="center"/>
            </w:pPr>
            <w:r>
              <w:rPr>
                <w:rFonts w:ascii="宋体" w:hAnsi="宋体" w:eastAsia="宋体"/>
                <w:sz w:val="16"/>
              </w:rPr>
              <w:t>72.32分</w:t>
            </w:r>
          </w:p>
        </w:tc>
      </w:tr>
    </w:tbl>
    <w:p w14:paraId="6CF14E9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0DC0CC7">
        <w:tblPrEx>
          <w:tblCellMar>
            <w:top w:w="0" w:type="dxa"/>
            <w:left w:w="108" w:type="dxa"/>
            <w:bottom w:w="0" w:type="dxa"/>
            <w:right w:w="108" w:type="dxa"/>
          </w:tblCellMar>
        </w:tblPrEx>
        <w:tc>
          <w:tcPr>
            <w:tcW w:w="8848" w:type="dxa"/>
            <w:gridSpan w:val="14"/>
            <w:vAlign w:val="center"/>
          </w:tcPr>
          <w:p w14:paraId="318A1932">
            <w:pPr>
              <w:jc w:val="center"/>
            </w:pPr>
            <w:r>
              <w:rPr>
                <w:rFonts w:ascii="宋体" w:hAnsi="宋体" w:eastAsia="宋体"/>
                <w:sz w:val="24"/>
              </w:rPr>
              <w:t>项目支出绩效自评表</w:t>
            </w:r>
          </w:p>
        </w:tc>
      </w:tr>
      <w:tr w14:paraId="7345018C">
        <w:tblPrEx>
          <w:tblCellMar>
            <w:top w:w="0" w:type="dxa"/>
            <w:left w:w="108" w:type="dxa"/>
            <w:bottom w:w="0" w:type="dxa"/>
            <w:right w:w="108" w:type="dxa"/>
          </w:tblCellMar>
        </w:tblPrEx>
        <w:tc>
          <w:tcPr>
            <w:tcW w:w="8848" w:type="dxa"/>
            <w:gridSpan w:val="14"/>
            <w:vAlign w:val="center"/>
          </w:tcPr>
          <w:p w14:paraId="4B7AD608">
            <w:pPr>
              <w:jc w:val="center"/>
            </w:pPr>
            <w:r>
              <w:rPr>
                <w:rFonts w:ascii="宋体" w:hAnsi="宋体" w:eastAsia="宋体"/>
                <w:sz w:val="24"/>
              </w:rPr>
              <w:t>(2024年度)</w:t>
            </w:r>
          </w:p>
        </w:tc>
      </w:tr>
      <w:tr w14:paraId="354C54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8A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F33304">
            <w:pPr>
              <w:jc w:val="center"/>
            </w:pPr>
            <w:r>
              <w:rPr>
                <w:rFonts w:ascii="宋体" w:hAnsi="宋体" w:eastAsia="宋体"/>
                <w:sz w:val="16"/>
              </w:rPr>
              <w:t>本专科国家助学金、励志奖学金、奖学金（第二批、第三批）</w:t>
            </w:r>
          </w:p>
        </w:tc>
      </w:tr>
      <w:tr w14:paraId="5358C0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25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861B8">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68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4E34D2">
            <w:pPr>
              <w:jc w:val="center"/>
            </w:pPr>
            <w:r>
              <w:rPr>
                <w:rFonts w:ascii="宋体" w:hAnsi="宋体" w:eastAsia="宋体"/>
                <w:sz w:val="16"/>
              </w:rPr>
              <w:t>克孜勒苏职业技术学院</w:t>
            </w:r>
          </w:p>
        </w:tc>
      </w:tr>
      <w:tr w14:paraId="111688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EE6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7C7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270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04E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3EF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765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7D3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51AB">
            <w:pPr>
              <w:jc w:val="center"/>
            </w:pPr>
            <w:r>
              <w:rPr>
                <w:rFonts w:ascii="宋体" w:hAnsi="宋体" w:eastAsia="宋体"/>
                <w:sz w:val="16"/>
              </w:rPr>
              <w:t>得分</w:t>
            </w:r>
          </w:p>
        </w:tc>
      </w:tr>
      <w:tr w14:paraId="639F4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5B1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264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122DE">
            <w:pPr>
              <w:jc w:val="center"/>
            </w:pPr>
            <w:r>
              <w:rPr>
                <w:rFonts w:ascii="宋体" w:hAnsi="宋体" w:eastAsia="宋体"/>
                <w:sz w:val="16"/>
              </w:rPr>
              <w:t>59.19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956C6">
            <w:pPr>
              <w:jc w:val="center"/>
            </w:pPr>
            <w:r>
              <w:rPr>
                <w:rFonts w:ascii="宋体" w:hAnsi="宋体" w:eastAsia="宋体"/>
                <w:sz w:val="16"/>
              </w:rPr>
              <w:t>59.19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B56EB">
            <w:pPr>
              <w:jc w:val="center"/>
            </w:pPr>
            <w:r>
              <w:rPr>
                <w:rFonts w:ascii="宋体" w:hAnsi="宋体" w:eastAsia="宋体"/>
                <w:sz w:val="16"/>
              </w:rPr>
              <w:t>59.19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71F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6638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5F3F">
            <w:pPr>
              <w:jc w:val="center"/>
            </w:pPr>
            <w:r>
              <w:rPr>
                <w:rFonts w:ascii="宋体" w:hAnsi="宋体" w:eastAsia="宋体"/>
                <w:sz w:val="16"/>
              </w:rPr>
              <w:t>10.00分</w:t>
            </w:r>
          </w:p>
        </w:tc>
      </w:tr>
      <w:tr w14:paraId="4143F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F27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A99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4B548">
            <w:pPr>
              <w:jc w:val="center"/>
            </w:pPr>
            <w:r>
              <w:rPr>
                <w:rFonts w:ascii="宋体" w:hAnsi="宋体" w:eastAsia="宋体"/>
                <w:sz w:val="16"/>
              </w:rPr>
              <w:t>59.19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D02CF">
            <w:pPr>
              <w:jc w:val="center"/>
            </w:pPr>
            <w:r>
              <w:rPr>
                <w:rFonts w:ascii="宋体" w:hAnsi="宋体" w:eastAsia="宋体"/>
                <w:sz w:val="16"/>
              </w:rPr>
              <w:t>59.19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8AED1">
            <w:pPr>
              <w:jc w:val="center"/>
            </w:pPr>
            <w:r>
              <w:rPr>
                <w:rFonts w:ascii="宋体" w:hAnsi="宋体" w:eastAsia="宋体"/>
                <w:sz w:val="16"/>
              </w:rPr>
              <w:t>59.19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05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9D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1675">
            <w:pPr>
              <w:jc w:val="center"/>
            </w:pPr>
            <w:r>
              <w:rPr>
                <w:rFonts w:ascii="宋体" w:hAnsi="宋体" w:eastAsia="宋体"/>
                <w:sz w:val="16"/>
              </w:rPr>
              <w:t>—</w:t>
            </w:r>
          </w:p>
        </w:tc>
      </w:tr>
      <w:tr w14:paraId="030B3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9D2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44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DA8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3CB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B2D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C85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6AB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DA33">
            <w:pPr>
              <w:jc w:val="center"/>
            </w:pPr>
            <w:r>
              <w:rPr>
                <w:rFonts w:ascii="宋体" w:hAnsi="宋体" w:eastAsia="宋体"/>
                <w:sz w:val="16"/>
              </w:rPr>
              <w:t>—</w:t>
            </w:r>
          </w:p>
        </w:tc>
      </w:tr>
      <w:tr w14:paraId="18926B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B00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223AE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C24CE1">
            <w:pPr>
              <w:jc w:val="center"/>
            </w:pPr>
            <w:r>
              <w:rPr>
                <w:rFonts w:ascii="宋体" w:hAnsi="宋体" w:eastAsia="宋体"/>
                <w:sz w:val="16"/>
              </w:rPr>
              <w:t>实际完成情况</w:t>
            </w:r>
          </w:p>
        </w:tc>
      </w:tr>
      <w:tr w14:paraId="503AE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5AD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C953B9">
            <w:pPr>
              <w:jc w:val="both"/>
            </w:pPr>
            <w:r>
              <w:rPr>
                <w:rFonts w:ascii="宋体" w:hAnsi="宋体" w:eastAsia="宋体"/>
                <w:sz w:val="16"/>
              </w:rPr>
              <w:t>项目资金59.91万元，其中：财政资金59.91万元，其他资金0万元，补助高职助学金学生春季学期（人/每学期/1650元）、由于新政策要求秋季学期（人/每学期/1850元），助学金补助金额40.39万元，共发放给116名学生，本专科国家励志奖学金（人/年/6000元）共发放14万元，发放给24名学生。本专科国家奖学金（人/年/10000元）共发放金额4.8万元，发放给5名学生该项目资金的发放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根据《财政厅关于下达2024年学生资助补助经费预算（第三批）中央资金的通知》克财教〔2024〕30号-本专科国家助学金21.46万元、本</w:t>
            </w:r>
            <w:r>
              <w:rPr>
                <w:rFonts w:hint="eastAsia" w:ascii="宋体" w:hAnsi="宋体"/>
                <w:sz w:val="16"/>
                <w:lang w:eastAsia="zh-CN"/>
              </w:rPr>
              <w:t>专业国家科技</w:t>
            </w:r>
            <w:r>
              <w:rPr>
                <w:rFonts w:ascii="宋体" w:hAnsi="宋体" w:eastAsia="宋体"/>
                <w:sz w:val="16"/>
              </w:rPr>
              <w:t>励志奖学金14万元、本专科国家奖学金4.8万元；《关于下达2024年自治区学生资助补助资金（第二批）的通知》克财教〔2024〕47号-本专科国家助学金配套资金18.93万元。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6593C9">
            <w:pPr>
              <w:jc w:val="both"/>
            </w:pPr>
            <w:r>
              <w:rPr>
                <w:rFonts w:ascii="宋体" w:hAnsi="宋体" w:eastAsia="宋体"/>
                <w:sz w:val="16"/>
              </w:rPr>
              <w:t>截至2024年12月31日，已完成：享受本专科国家助学金学生数116人，享受本专科国家励志奖学金24人数，享受国家奖学金人数5人，该项目主要用于补助高职助学金学生春季学期（人/每学期/1650元）、由于新政策要求秋季学期（人/每学期/1850元），助学金补助金额40.39万元，共发放给116名学生，本专科国家励志奖学金（人/年/6000元）共发放14万元，发放给24名学生。本专科国家奖学金（人/年/10000元）共发放金额4.8万元，发放给5名学生该项目资金的发放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w:t>
            </w:r>
          </w:p>
        </w:tc>
      </w:tr>
      <w:tr w14:paraId="077830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A105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68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32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18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F1C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C0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95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43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09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3D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B4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43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F9133">
            <w:pPr>
              <w:jc w:val="center"/>
            </w:pPr>
            <w:r>
              <w:rPr>
                <w:rFonts w:ascii="宋体" w:hAnsi="宋体" w:eastAsia="宋体"/>
                <w:sz w:val="16"/>
              </w:rPr>
              <w:t>偏差原因分析及改进措施</w:t>
            </w:r>
          </w:p>
        </w:tc>
      </w:tr>
      <w:tr w14:paraId="55A5C3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B6E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8F4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DEB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7126">
            <w:pPr>
              <w:jc w:val="center"/>
            </w:pPr>
            <w:r>
              <w:rPr>
                <w:rFonts w:ascii="宋体" w:hAnsi="宋体" w:eastAsia="宋体"/>
                <w:sz w:val="16"/>
              </w:rPr>
              <w:t>享受本专科国家助学金学生数（人）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54C4">
            <w:pPr>
              <w:jc w:val="center"/>
            </w:pPr>
            <w:r>
              <w:rPr>
                <w:rFonts w:ascii="宋体" w:hAnsi="宋体" w:eastAsia="宋体"/>
                <w:sz w:val="16"/>
              </w:rPr>
              <w:t>&gt;=116人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3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BD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A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D4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C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5A26">
            <w:pPr>
              <w:jc w:val="center"/>
            </w:pPr>
            <w:r>
              <w:rPr>
                <w:rFonts w:ascii="宋体" w:hAnsi="宋体" w:eastAsia="宋体"/>
                <w:sz w:val="16"/>
              </w:rPr>
              <w:t>=116人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B7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E5A7C">
            <w:pPr>
              <w:jc w:val="center"/>
            </w:pPr>
          </w:p>
        </w:tc>
      </w:tr>
      <w:tr w14:paraId="1AD8B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06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D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A5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2087">
            <w:pPr>
              <w:jc w:val="center"/>
            </w:pPr>
            <w:r>
              <w:rPr>
                <w:rFonts w:ascii="宋体" w:hAnsi="宋体" w:eastAsia="宋体"/>
                <w:sz w:val="16"/>
              </w:rPr>
              <w:t>享受本专科国家励志奖学金（人数）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49B0">
            <w:pPr>
              <w:jc w:val="center"/>
            </w:pPr>
            <w:r>
              <w:rPr>
                <w:rFonts w:ascii="宋体" w:hAnsi="宋体" w:eastAsia="宋体"/>
                <w:sz w:val="16"/>
              </w:rPr>
              <w:t>&gt;=24人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65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9A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5C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C5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D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A4CB">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C5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D65A2">
            <w:pPr>
              <w:jc w:val="center"/>
            </w:pPr>
          </w:p>
        </w:tc>
      </w:tr>
      <w:tr w14:paraId="3819A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EF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D0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1B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40E4">
            <w:pPr>
              <w:jc w:val="center"/>
            </w:pPr>
            <w:r>
              <w:rPr>
                <w:rFonts w:ascii="宋体" w:hAnsi="宋体" w:eastAsia="宋体"/>
                <w:sz w:val="16"/>
              </w:rPr>
              <w:t>享受国家奖学金人数（人）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0F48">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E2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04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94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2C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6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B3A4">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19C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3752A">
            <w:pPr>
              <w:jc w:val="center"/>
            </w:pPr>
          </w:p>
        </w:tc>
      </w:tr>
      <w:tr w14:paraId="3762D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08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C8B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0B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9B0B">
            <w:pPr>
              <w:jc w:val="center"/>
            </w:pPr>
            <w:r>
              <w:rPr>
                <w:rFonts w:ascii="宋体" w:hAnsi="宋体" w:eastAsia="宋体"/>
                <w:sz w:val="16"/>
              </w:rPr>
              <w:t>享受资助覆盖率（%）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0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A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BE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F1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7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6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B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AF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555D4">
            <w:pPr>
              <w:jc w:val="center"/>
            </w:pPr>
          </w:p>
        </w:tc>
      </w:tr>
      <w:tr w14:paraId="36B9E1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2D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20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0BE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F3A4">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7A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1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D3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BF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4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E9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D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91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5C849">
            <w:pPr>
              <w:jc w:val="center"/>
            </w:pPr>
          </w:p>
        </w:tc>
      </w:tr>
      <w:tr w14:paraId="4101E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BE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B1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CD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1D9D">
            <w:pPr>
              <w:jc w:val="center"/>
            </w:pPr>
            <w:r>
              <w:rPr>
                <w:rFonts w:ascii="宋体" w:hAnsi="宋体" w:eastAsia="宋体"/>
                <w:sz w:val="16"/>
              </w:rPr>
              <w:t>享受励志奖学金学生资格合格率（%）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3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65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9C7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B6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7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BE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A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A9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5DFEA">
            <w:pPr>
              <w:jc w:val="center"/>
            </w:pPr>
          </w:p>
        </w:tc>
      </w:tr>
      <w:tr w14:paraId="65E40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A1C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D27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3EC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D4B5">
            <w:pPr>
              <w:jc w:val="center"/>
            </w:pPr>
            <w:r>
              <w:rPr>
                <w:rFonts w:ascii="宋体" w:hAnsi="宋体" w:eastAsia="宋体"/>
                <w:sz w:val="16"/>
              </w:rPr>
              <w:t>本专科国家助学金发放金额（万元）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845E">
            <w:pPr>
              <w:jc w:val="center"/>
            </w:pPr>
            <w:r>
              <w:rPr>
                <w:rFonts w:ascii="宋体" w:hAnsi="宋体" w:eastAsia="宋体"/>
                <w:sz w:val="16"/>
              </w:rPr>
              <w:t>&lt;=40.39万元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C0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BA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8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06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30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8D15">
            <w:pPr>
              <w:jc w:val="center"/>
            </w:pPr>
            <w:r>
              <w:rPr>
                <w:rFonts w:ascii="宋体" w:hAnsi="宋体" w:eastAsia="宋体"/>
                <w:sz w:val="16"/>
              </w:rPr>
              <w:t>=40.39万元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CF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6D152">
            <w:pPr>
              <w:jc w:val="center"/>
            </w:pPr>
          </w:p>
        </w:tc>
      </w:tr>
      <w:tr w14:paraId="2E7DB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A2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94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3C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1D10">
            <w:pPr>
              <w:jc w:val="center"/>
            </w:pPr>
            <w:r>
              <w:rPr>
                <w:rFonts w:ascii="宋体" w:hAnsi="宋体" w:eastAsia="宋体"/>
                <w:sz w:val="16"/>
              </w:rPr>
              <w:t>本专科国家励志奖学金发放金额（万元）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5772">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9B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26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9A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9A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48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F783">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5B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0D827">
            <w:pPr>
              <w:jc w:val="center"/>
            </w:pPr>
          </w:p>
        </w:tc>
      </w:tr>
      <w:tr w14:paraId="28A86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23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64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DA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A189">
            <w:pPr>
              <w:jc w:val="center"/>
            </w:pPr>
            <w:r>
              <w:rPr>
                <w:rFonts w:ascii="宋体" w:hAnsi="宋体" w:eastAsia="宋体"/>
                <w:sz w:val="16"/>
              </w:rPr>
              <w:t>本专科国家奖学发放金额（万元）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FF1D">
            <w:pPr>
              <w:jc w:val="center"/>
            </w:pPr>
            <w:r>
              <w:rPr>
                <w:rFonts w:ascii="宋体" w:hAnsi="宋体" w:eastAsia="宋体"/>
                <w:sz w:val="16"/>
              </w:rPr>
              <w:t>&lt;=4.80万元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EB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F8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5D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F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7B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A01A">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B8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46E1F">
            <w:pPr>
              <w:jc w:val="center"/>
            </w:pPr>
          </w:p>
        </w:tc>
      </w:tr>
      <w:tr w14:paraId="7116D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4CC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80DB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3AB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9971">
            <w:pPr>
              <w:jc w:val="center"/>
            </w:pPr>
            <w:r>
              <w:rPr>
                <w:rFonts w:ascii="宋体" w:hAnsi="宋体" w:eastAsia="宋体"/>
                <w:sz w:val="16"/>
              </w:rPr>
              <w:t>减轻高职学生家庭经济负担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6B6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376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2E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11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9FB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256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A45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56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B7AB9">
            <w:pPr>
              <w:jc w:val="center"/>
            </w:pPr>
          </w:p>
        </w:tc>
      </w:tr>
      <w:tr w14:paraId="52496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EE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DB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580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0583">
            <w:pPr>
              <w:jc w:val="center"/>
            </w:pPr>
            <w:r>
              <w:rPr>
                <w:rFonts w:ascii="宋体" w:hAnsi="宋体" w:eastAsia="宋体"/>
                <w:sz w:val="16"/>
              </w:rPr>
              <w:t>提高学生学习积极性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8E5C">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193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0A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4F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29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21D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D1F7">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0B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09792">
            <w:pPr>
              <w:jc w:val="center"/>
            </w:pPr>
          </w:p>
        </w:tc>
      </w:tr>
      <w:tr w14:paraId="57E5E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B9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31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54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1536">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33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C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E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FD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71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9E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48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FE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53657">
            <w:pPr>
              <w:jc w:val="center"/>
            </w:pPr>
          </w:p>
        </w:tc>
      </w:tr>
      <w:tr w14:paraId="1AD60B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CA3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FB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C04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B70BDF">
            <w:pPr>
              <w:jc w:val="center"/>
            </w:pPr>
            <w:r>
              <w:rPr>
                <w:rFonts w:ascii="宋体" w:hAnsi="宋体" w:eastAsia="宋体"/>
                <w:sz w:val="16"/>
              </w:rPr>
              <w:t>100分</w:t>
            </w:r>
          </w:p>
        </w:tc>
      </w:tr>
    </w:tbl>
    <w:p w14:paraId="446E3FD3">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5CB2CAE0">
        <w:tblPrEx>
          <w:tblCellMar>
            <w:top w:w="0" w:type="dxa"/>
            <w:left w:w="108" w:type="dxa"/>
            <w:bottom w:w="0" w:type="dxa"/>
            <w:right w:w="108" w:type="dxa"/>
          </w:tblCellMar>
        </w:tblPrEx>
        <w:tc>
          <w:tcPr>
            <w:tcW w:w="8848" w:type="dxa"/>
            <w:gridSpan w:val="14"/>
            <w:vAlign w:val="center"/>
          </w:tcPr>
          <w:p w14:paraId="2330CCB2">
            <w:pPr>
              <w:jc w:val="center"/>
            </w:pPr>
            <w:r>
              <w:rPr>
                <w:rFonts w:ascii="宋体" w:hAnsi="宋体" w:eastAsia="宋体"/>
                <w:sz w:val="24"/>
              </w:rPr>
              <w:t>项目支出绩效自评表</w:t>
            </w:r>
          </w:p>
        </w:tc>
      </w:tr>
      <w:tr w14:paraId="6C6B295C">
        <w:tblPrEx>
          <w:tblCellMar>
            <w:top w:w="0" w:type="dxa"/>
            <w:left w:w="108" w:type="dxa"/>
            <w:bottom w:w="0" w:type="dxa"/>
            <w:right w:w="108" w:type="dxa"/>
          </w:tblCellMar>
        </w:tblPrEx>
        <w:tc>
          <w:tcPr>
            <w:tcW w:w="8848" w:type="dxa"/>
            <w:gridSpan w:val="14"/>
            <w:vAlign w:val="center"/>
          </w:tcPr>
          <w:p w14:paraId="10EEE23A">
            <w:pPr>
              <w:jc w:val="center"/>
            </w:pPr>
            <w:r>
              <w:rPr>
                <w:rFonts w:ascii="宋体" w:hAnsi="宋体" w:eastAsia="宋体"/>
                <w:sz w:val="24"/>
              </w:rPr>
              <w:t>(2024年度)</w:t>
            </w:r>
          </w:p>
        </w:tc>
      </w:tr>
      <w:tr w14:paraId="19EF63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81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4F780A">
            <w:pPr>
              <w:jc w:val="center"/>
            </w:pPr>
            <w:r>
              <w:rPr>
                <w:rFonts w:ascii="宋体" w:hAnsi="宋体" w:eastAsia="宋体"/>
                <w:sz w:val="16"/>
              </w:rPr>
              <w:t>本专科国家助学金、国家励志奖学金（中央直达）项目</w:t>
            </w:r>
          </w:p>
        </w:tc>
      </w:tr>
      <w:tr w14:paraId="3BB21B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C1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F0C2FE">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55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A602E9">
            <w:pPr>
              <w:jc w:val="center"/>
            </w:pPr>
            <w:r>
              <w:rPr>
                <w:rFonts w:ascii="宋体" w:hAnsi="宋体" w:eastAsia="宋体"/>
                <w:sz w:val="16"/>
              </w:rPr>
              <w:t>克孜勒苏职业技术学院</w:t>
            </w:r>
          </w:p>
        </w:tc>
      </w:tr>
      <w:tr w14:paraId="7849A2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10F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41B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30F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9BA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29A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BB6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443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F7D5">
            <w:pPr>
              <w:jc w:val="center"/>
            </w:pPr>
            <w:r>
              <w:rPr>
                <w:rFonts w:ascii="宋体" w:hAnsi="宋体" w:eastAsia="宋体"/>
                <w:sz w:val="16"/>
              </w:rPr>
              <w:t>得分</w:t>
            </w:r>
          </w:p>
        </w:tc>
      </w:tr>
      <w:tr w14:paraId="6FDE1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5CF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4F8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4A413">
            <w:pPr>
              <w:jc w:val="center"/>
            </w:pPr>
            <w:r>
              <w:rPr>
                <w:rFonts w:ascii="宋体" w:hAnsi="宋体" w:eastAsia="宋体"/>
                <w:sz w:val="16"/>
              </w:rPr>
              <w:t>425.76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6CD2C">
            <w:pPr>
              <w:jc w:val="center"/>
            </w:pPr>
            <w:r>
              <w:rPr>
                <w:rFonts w:ascii="宋体" w:hAnsi="宋体" w:eastAsia="宋体"/>
                <w:sz w:val="16"/>
              </w:rPr>
              <w:t>425.76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AF24B">
            <w:pPr>
              <w:jc w:val="center"/>
            </w:pPr>
            <w:r>
              <w:rPr>
                <w:rFonts w:ascii="宋体" w:hAnsi="宋体" w:eastAsia="宋体"/>
                <w:sz w:val="16"/>
              </w:rPr>
              <w:t>425.76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91A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6B8B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6E8F">
            <w:pPr>
              <w:jc w:val="center"/>
            </w:pPr>
            <w:r>
              <w:rPr>
                <w:rFonts w:ascii="宋体" w:hAnsi="宋体" w:eastAsia="宋体"/>
                <w:sz w:val="16"/>
              </w:rPr>
              <w:t>10.00分</w:t>
            </w:r>
          </w:p>
        </w:tc>
      </w:tr>
      <w:tr w14:paraId="22970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E35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34D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F5FFE">
            <w:pPr>
              <w:jc w:val="center"/>
            </w:pPr>
            <w:r>
              <w:rPr>
                <w:rFonts w:ascii="宋体" w:hAnsi="宋体" w:eastAsia="宋体"/>
                <w:sz w:val="16"/>
              </w:rPr>
              <w:t>425.76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E8CA1">
            <w:pPr>
              <w:jc w:val="center"/>
            </w:pPr>
            <w:r>
              <w:rPr>
                <w:rFonts w:ascii="宋体" w:hAnsi="宋体" w:eastAsia="宋体"/>
                <w:sz w:val="16"/>
              </w:rPr>
              <w:t>425.76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B5822">
            <w:pPr>
              <w:jc w:val="center"/>
            </w:pPr>
            <w:r>
              <w:rPr>
                <w:rFonts w:ascii="宋体" w:hAnsi="宋体" w:eastAsia="宋体"/>
                <w:sz w:val="16"/>
              </w:rPr>
              <w:t>425.76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CEE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973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1E06">
            <w:pPr>
              <w:jc w:val="center"/>
            </w:pPr>
            <w:r>
              <w:rPr>
                <w:rFonts w:ascii="宋体" w:hAnsi="宋体" w:eastAsia="宋体"/>
                <w:sz w:val="16"/>
              </w:rPr>
              <w:t>—</w:t>
            </w:r>
          </w:p>
        </w:tc>
      </w:tr>
      <w:tr w14:paraId="319D8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599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C2C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BED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BDE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20F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DDC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1EF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3A33">
            <w:pPr>
              <w:jc w:val="center"/>
            </w:pPr>
            <w:r>
              <w:rPr>
                <w:rFonts w:ascii="宋体" w:hAnsi="宋体" w:eastAsia="宋体"/>
                <w:sz w:val="16"/>
              </w:rPr>
              <w:t>—</w:t>
            </w:r>
          </w:p>
        </w:tc>
      </w:tr>
      <w:tr w14:paraId="6F4E36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DFC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656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855E7C">
            <w:pPr>
              <w:jc w:val="center"/>
            </w:pPr>
            <w:r>
              <w:rPr>
                <w:rFonts w:ascii="宋体" w:hAnsi="宋体" w:eastAsia="宋体"/>
                <w:sz w:val="16"/>
              </w:rPr>
              <w:t>实际完成情况</w:t>
            </w:r>
          </w:p>
        </w:tc>
      </w:tr>
      <w:tr w14:paraId="67257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EFD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9B8DB2">
            <w:pPr>
              <w:jc w:val="both"/>
            </w:pPr>
            <w:r>
              <w:rPr>
                <w:rFonts w:ascii="宋体" w:hAnsi="宋体" w:eastAsia="宋体"/>
                <w:sz w:val="16"/>
              </w:rPr>
              <w:t>项目资金425.76万元，其中：财政资金425.76万元，其他资金0万元，补助高职助学金学生春季学期（人/每学期/1650元）、由于新政策要求秋季学期（人/每学期/1850元），助学金补助金额352.56万元，共发放给1007名学生，本专科国家励志奖学金（人/年/6000元）共发放70万元，发放给117名学生。本专科国家奖学金（人/年/10000元）共发放金额3.2万元，发放给3名学生该项目资金的发放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根据《关于下达2024年学生资助补助经费预算（第二批）中央直达资金的通知》克财教〔2024〕12号-本专科国家助学金（中央）46.56万元、本专科国家励志奖学金（中央）12万元、本专科国家奖学金（中央）3.2万元；关于提前下达2024年学生资助补助经费预算（中央直达资金）的通知克财教〔2023〕45号-本专科国家助学金（中央）306万元、本专科国家励志奖学金（中央）58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F72DD7">
            <w:pPr>
              <w:jc w:val="both"/>
            </w:pPr>
            <w:r>
              <w:rPr>
                <w:rFonts w:ascii="宋体" w:hAnsi="宋体" w:eastAsia="宋体"/>
                <w:sz w:val="16"/>
              </w:rPr>
              <w:t>截至2024年12月31日，已完成：享受本专科国家助学金学生数1007人，享受本专科国家励志奖学金117人数，享受国家奖学金人数3人，主要用于补助高职助学金学生春季学期（人/每学期/1650元）、由于新政策要求秋季学期（人/每学期/1850元），助学金补助金额352.56万元，共发放给1007名学生，本专科国家励志奖学金（人/年/6000元）共发放70万元，发放给117名学生。本专科国家奖学金（人/年/10000元）共发放金额3.2万元，发放给3名学生该项目资金的发放有利于高等学校各项国家资助政策按规定得到落实，</w:t>
            </w:r>
            <w:r>
              <w:rPr>
                <w:rFonts w:hint="eastAsia" w:ascii="宋体" w:hAnsi="宋体"/>
                <w:sz w:val="16"/>
                <w:lang w:eastAsia="zh-CN"/>
              </w:rPr>
              <w:t>通过该项目</w:t>
            </w:r>
            <w:r>
              <w:rPr>
                <w:rFonts w:ascii="宋体" w:hAnsi="宋体" w:eastAsia="宋体"/>
                <w:sz w:val="16"/>
              </w:rPr>
              <w:t>的实施，进一步优化教育结构，维护教育公平，促进教育持续健康发展发挥着重要意义。</w:t>
            </w:r>
          </w:p>
        </w:tc>
      </w:tr>
      <w:tr w14:paraId="34ACDF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4A2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EC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A0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99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AF7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5B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8C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15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49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E8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9C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35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B7393">
            <w:pPr>
              <w:jc w:val="center"/>
            </w:pPr>
            <w:r>
              <w:rPr>
                <w:rFonts w:ascii="宋体" w:hAnsi="宋体" w:eastAsia="宋体"/>
                <w:sz w:val="16"/>
              </w:rPr>
              <w:t>偏差原因分析及改进措施</w:t>
            </w:r>
          </w:p>
        </w:tc>
      </w:tr>
      <w:tr w14:paraId="7B682C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102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068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7DC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CB26">
            <w:pPr>
              <w:jc w:val="center"/>
            </w:pPr>
            <w:r>
              <w:rPr>
                <w:rFonts w:ascii="宋体" w:hAnsi="宋体" w:eastAsia="宋体"/>
                <w:sz w:val="16"/>
              </w:rPr>
              <w:t>享受本专科国家助学金学生数（人）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6127">
            <w:pPr>
              <w:jc w:val="center"/>
            </w:pPr>
            <w:r>
              <w:rPr>
                <w:rFonts w:ascii="宋体" w:hAnsi="宋体" w:eastAsia="宋体"/>
                <w:sz w:val="16"/>
              </w:rPr>
              <w:t>&gt;=1007人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8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93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47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7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6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14BB">
            <w:pPr>
              <w:jc w:val="center"/>
            </w:pPr>
            <w:r>
              <w:rPr>
                <w:rFonts w:ascii="宋体" w:hAnsi="宋体" w:eastAsia="宋体"/>
                <w:sz w:val="16"/>
              </w:rPr>
              <w:t>=1007人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45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90244">
            <w:pPr>
              <w:jc w:val="center"/>
            </w:pPr>
          </w:p>
        </w:tc>
      </w:tr>
      <w:tr w14:paraId="56A79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0E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4F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5F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42D2">
            <w:pPr>
              <w:jc w:val="center"/>
            </w:pPr>
            <w:r>
              <w:rPr>
                <w:rFonts w:ascii="宋体" w:hAnsi="宋体" w:eastAsia="宋体"/>
                <w:sz w:val="16"/>
              </w:rPr>
              <w:t>享受本专科国家励志奖学金（人数）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59DA">
            <w:pPr>
              <w:jc w:val="center"/>
            </w:pPr>
            <w:r>
              <w:rPr>
                <w:rFonts w:ascii="宋体" w:hAnsi="宋体" w:eastAsia="宋体"/>
                <w:sz w:val="16"/>
              </w:rPr>
              <w:t>&gt;=117人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9D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9A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5F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4B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D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A8ED">
            <w:pPr>
              <w:jc w:val="center"/>
            </w:pPr>
            <w:r>
              <w:rPr>
                <w:rFonts w:ascii="宋体" w:hAnsi="宋体" w:eastAsia="宋体"/>
                <w:sz w:val="16"/>
              </w:rPr>
              <w:t>=117人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080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DDFE0">
            <w:pPr>
              <w:jc w:val="center"/>
            </w:pPr>
          </w:p>
        </w:tc>
      </w:tr>
      <w:tr w14:paraId="2FFD7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056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93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14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27DA">
            <w:pPr>
              <w:jc w:val="center"/>
            </w:pPr>
            <w:r>
              <w:rPr>
                <w:rFonts w:ascii="宋体" w:hAnsi="宋体" w:eastAsia="宋体"/>
                <w:sz w:val="16"/>
              </w:rPr>
              <w:t>享受国家奖学金人数（人）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3D04">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84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AE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02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1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0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538F">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37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E9324">
            <w:pPr>
              <w:jc w:val="center"/>
            </w:pPr>
          </w:p>
        </w:tc>
      </w:tr>
      <w:tr w14:paraId="0E629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88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A24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24A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F3B3">
            <w:pPr>
              <w:jc w:val="center"/>
            </w:pPr>
            <w:r>
              <w:rPr>
                <w:rFonts w:ascii="宋体" w:hAnsi="宋体" w:eastAsia="宋体"/>
                <w:sz w:val="16"/>
              </w:rPr>
              <w:t>享受资助覆盖率（%）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4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0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FB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55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8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84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8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6E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AEBB6">
            <w:pPr>
              <w:jc w:val="center"/>
            </w:pPr>
          </w:p>
        </w:tc>
      </w:tr>
      <w:tr w14:paraId="4FE20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95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5E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52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9513">
            <w:pPr>
              <w:jc w:val="center"/>
            </w:pPr>
            <w:r>
              <w:rPr>
                <w:rFonts w:ascii="宋体" w:hAnsi="宋体" w:eastAsia="宋体"/>
                <w:sz w:val="16"/>
              </w:rPr>
              <w:t>享受励志奖学金学生资格合格率（%）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C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D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3C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69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95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67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43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4F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6891D">
            <w:pPr>
              <w:jc w:val="center"/>
            </w:pPr>
          </w:p>
        </w:tc>
      </w:tr>
      <w:tr w14:paraId="0D30A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08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1F1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69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99EE">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F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D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54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47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3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9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6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25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FDC33">
            <w:pPr>
              <w:jc w:val="center"/>
            </w:pPr>
          </w:p>
        </w:tc>
      </w:tr>
      <w:tr w14:paraId="07D37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8E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99E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297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D9E1">
            <w:pPr>
              <w:jc w:val="center"/>
            </w:pPr>
            <w:r>
              <w:rPr>
                <w:rFonts w:ascii="宋体" w:hAnsi="宋体" w:eastAsia="宋体"/>
                <w:sz w:val="16"/>
              </w:rPr>
              <w:t>本专科国家助学金发放金额（万元）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DD0F">
            <w:pPr>
              <w:jc w:val="center"/>
            </w:pPr>
            <w:r>
              <w:rPr>
                <w:rFonts w:ascii="宋体" w:hAnsi="宋体" w:eastAsia="宋体"/>
                <w:sz w:val="16"/>
              </w:rPr>
              <w:t>&lt;=352.56万元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5C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47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5D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D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4B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25F0">
            <w:pPr>
              <w:jc w:val="center"/>
            </w:pPr>
            <w:r>
              <w:rPr>
                <w:rFonts w:ascii="宋体" w:hAnsi="宋体" w:eastAsia="宋体"/>
                <w:sz w:val="16"/>
              </w:rPr>
              <w:t>=352.56万元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C2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D7F5C">
            <w:pPr>
              <w:jc w:val="center"/>
            </w:pPr>
          </w:p>
        </w:tc>
      </w:tr>
      <w:tr w14:paraId="02FA1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84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D25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73F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5266">
            <w:pPr>
              <w:jc w:val="center"/>
            </w:pPr>
            <w:r>
              <w:rPr>
                <w:rFonts w:ascii="宋体" w:hAnsi="宋体" w:eastAsia="宋体"/>
                <w:sz w:val="16"/>
              </w:rPr>
              <w:t>本专科国家励志奖学金发放金额（万元）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DDE6">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53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76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69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A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53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7F13">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B84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E23A8">
            <w:pPr>
              <w:jc w:val="center"/>
            </w:pPr>
          </w:p>
        </w:tc>
      </w:tr>
      <w:tr w14:paraId="79664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3CE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61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07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B60A">
            <w:pPr>
              <w:jc w:val="center"/>
            </w:pPr>
            <w:r>
              <w:rPr>
                <w:rFonts w:ascii="宋体" w:hAnsi="宋体" w:eastAsia="宋体"/>
                <w:sz w:val="16"/>
              </w:rPr>
              <w:t>本专科国家奖学发放金额（万元）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591A">
            <w:pPr>
              <w:jc w:val="center"/>
            </w:pPr>
            <w:r>
              <w:rPr>
                <w:rFonts w:ascii="宋体" w:hAnsi="宋体" w:eastAsia="宋体"/>
                <w:sz w:val="16"/>
              </w:rPr>
              <w:t>&lt;=3.20万元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6ED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48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1E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8B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FC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87C1">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20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FCC69">
            <w:pPr>
              <w:jc w:val="center"/>
            </w:pPr>
          </w:p>
        </w:tc>
      </w:tr>
      <w:tr w14:paraId="0812D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5A5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359C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E43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20F1">
            <w:pPr>
              <w:jc w:val="center"/>
            </w:pPr>
            <w:r>
              <w:rPr>
                <w:rFonts w:ascii="宋体" w:hAnsi="宋体" w:eastAsia="宋体"/>
                <w:sz w:val="16"/>
              </w:rPr>
              <w:t>高职学生因贫辍学率（%）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77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4E6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10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2A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7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81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6B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FA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8F7DA">
            <w:pPr>
              <w:jc w:val="center"/>
            </w:pPr>
          </w:p>
        </w:tc>
      </w:tr>
      <w:tr w14:paraId="034AF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89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A9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4F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24C5">
            <w:pPr>
              <w:jc w:val="center"/>
            </w:pPr>
            <w:r>
              <w:rPr>
                <w:rFonts w:ascii="宋体" w:hAnsi="宋体" w:eastAsia="宋体"/>
                <w:sz w:val="16"/>
              </w:rPr>
              <w:t>提高学生学习积极性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A7C2">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E97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7B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F1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6F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3F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1439">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9A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20CA5">
            <w:pPr>
              <w:jc w:val="center"/>
            </w:pPr>
          </w:p>
        </w:tc>
      </w:tr>
      <w:tr w14:paraId="28BA4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501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9D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82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1EDD">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7C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6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C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BC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2B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72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C6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A8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2A4D0">
            <w:pPr>
              <w:jc w:val="center"/>
            </w:pPr>
          </w:p>
        </w:tc>
      </w:tr>
      <w:tr w14:paraId="7C1A20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FBF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471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68F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1B8967">
            <w:pPr>
              <w:jc w:val="center"/>
            </w:pPr>
            <w:r>
              <w:rPr>
                <w:rFonts w:ascii="宋体" w:hAnsi="宋体" w:eastAsia="宋体"/>
                <w:sz w:val="16"/>
              </w:rPr>
              <w:t>100分</w:t>
            </w:r>
          </w:p>
        </w:tc>
      </w:tr>
    </w:tbl>
    <w:p w14:paraId="08D0DA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76"/>
        <w:gridCol w:w="632"/>
        <w:gridCol w:w="632"/>
        <w:gridCol w:w="632"/>
        <w:gridCol w:w="632"/>
        <w:gridCol w:w="632"/>
        <w:gridCol w:w="632"/>
        <w:gridCol w:w="696"/>
        <w:gridCol w:w="632"/>
        <w:gridCol w:w="632"/>
        <w:gridCol w:w="632"/>
      </w:tblGrid>
      <w:tr w14:paraId="704C5882">
        <w:tblPrEx>
          <w:tblCellMar>
            <w:top w:w="0" w:type="dxa"/>
            <w:left w:w="108" w:type="dxa"/>
            <w:bottom w:w="0" w:type="dxa"/>
            <w:right w:w="108" w:type="dxa"/>
          </w:tblCellMar>
        </w:tblPrEx>
        <w:tc>
          <w:tcPr>
            <w:tcW w:w="8848" w:type="dxa"/>
            <w:gridSpan w:val="14"/>
            <w:vAlign w:val="center"/>
          </w:tcPr>
          <w:p w14:paraId="44D2D6A0">
            <w:pPr>
              <w:jc w:val="center"/>
            </w:pPr>
            <w:r>
              <w:rPr>
                <w:rFonts w:ascii="宋体" w:hAnsi="宋体" w:eastAsia="宋体"/>
                <w:sz w:val="24"/>
              </w:rPr>
              <w:t>项目支出绩效自评表</w:t>
            </w:r>
          </w:p>
        </w:tc>
      </w:tr>
      <w:tr w14:paraId="6348BEB2">
        <w:tblPrEx>
          <w:tblCellMar>
            <w:top w:w="0" w:type="dxa"/>
            <w:left w:w="108" w:type="dxa"/>
            <w:bottom w:w="0" w:type="dxa"/>
            <w:right w:w="108" w:type="dxa"/>
          </w:tblCellMar>
        </w:tblPrEx>
        <w:tc>
          <w:tcPr>
            <w:tcW w:w="8848" w:type="dxa"/>
            <w:gridSpan w:val="14"/>
            <w:vAlign w:val="center"/>
          </w:tcPr>
          <w:p w14:paraId="28E481D0">
            <w:pPr>
              <w:jc w:val="center"/>
            </w:pPr>
            <w:r>
              <w:rPr>
                <w:rFonts w:ascii="宋体" w:hAnsi="宋体" w:eastAsia="宋体"/>
                <w:sz w:val="24"/>
              </w:rPr>
              <w:t>(2024年度)</w:t>
            </w:r>
          </w:p>
        </w:tc>
      </w:tr>
      <w:tr w14:paraId="7186D6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CF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0BF5B7">
            <w:pPr>
              <w:jc w:val="center"/>
            </w:pPr>
            <w:r>
              <w:rPr>
                <w:rFonts w:ascii="宋体" w:hAnsi="宋体" w:eastAsia="宋体"/>
                <w:sz w:val="16"/>
              </w:rPr>
              <w:t>现代教育质量提升计划资金</w:t>
            </w:r>
          </w:p>
        </w:tc>
      </w:tr>
      <w:tr w14:paraId="32F519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CA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3CBF7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94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3009DB">
            <w:pPr>
              <w:jc w:val="center"/>
            </w:pPr>
            <w:r>
              <w:rPr>
                <w:rFonts w:ascii="宋体" w:hAnsi="宋体" w:eastAsia="宋体"/>
                <w:sz w:val="16"/>
              </w:rPr>
              <w:t>克孜勒苏职业技术学院</w:t>
            </w:r>
          </w:p>
        </w:tc>
      </w:tr>
      <w:tr w14:paraId="126D3C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D35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66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4C5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F57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F7E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F30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586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9E53">
            <w:pPr>
              <w:jc w:val="center"/>
            </w:pPr>
            <w:r>
              <w:rPr>
                <w:rFonts w:ascii="宋体" w:hAnsi="宋体" w:eastAsia="宋体"/>
                <w:sz w:val="16"/>
              </w:rPr>
              <w:t>得分</w:t>
            </w:r>
          </w:p>
        </w:tc>
      </w:tr>
      <w:tr w14:paraId="14235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106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59A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25A5D">
            <w:pPr>
              <w:jc w:val="center"/>
            </w:pPr>
            <w:r>
              <w:rPr>
                <w:rFonts w:ascii="宋体" w:hAnsi="宋体" w:eastAsia="宋体"/>
                <w:sz w:val="16"/>
              </w:rPr>
              <w:t>1,990.00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DA263">
            <w:pPr>
              <w:jc w:val="center"/>
            </w:pPr>
            <w:r>
              <w:rPr>
                <w:rFonts w:ascii="宋体" w:hAnsi="宋体" w:eastAsia="宋体"/>
                <w:sz w:val="16"/>
              </w:rPr>
              <w:t>1,990.00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E70AA">
            <w:pPr>
              <w:jc w:val="center"/>
            </w:pPr>
            <w:r>
              <w:rPr>
                <w:rFonts w:ascii="宋体" w:hAnsi="宋体" w:eastAsia="宋体"/>
                <w:sz w:val="16"/>
              </w:rPr>
              <w:t>1,983.15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9B4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4E81D">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A45C">
            <w:pPr>
              <w:jc w:val="center"/>
            </w:pPr>
            <w:r>
              <w:rPr>
                <w:rFonts w:ascii="宋体" w:hAnsi="宋体" w:eastAsia="宋体"/>
                <w:sz w:val="16"/>
              </w:rPr>
              <w:t>9.91分</w:t>
            </w:r>
          </w:p>
        </w:tc>
      </w:tr>
      <w:tr w14:paraId="67BB1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981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57D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B3D5">
            <w:pPr>
              <w:jc w:val="center"/>
            </w:pPr>
            <w:r>
              <w:rPr>
                <w:rFonts w:ascii="宋体" w:hAnsi="宋体" w:eastAsia="宋体"/>
                <w:sz w:val="16"/>
              </w:rPr>
              <w:t>1,990.00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5CA37">
            <w:pPr>
              <w:jc w:val="center"/>
            </w:pPr>
            <w:r>
              <w:rPr>
                <w:rFonts w:ascii="宋体" w:hAnsi="宋体" w:eastAsia="宋体"/>
                <w:sz w:val="16"/>
              </w:rPr>
              <w:t>1,990.00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11BA5">
            <w:pPr>
              <w:jc w:val="center"/>
            </w:pPr>
            <w:r>
              <w:rPr>
                <w:rFonts w:ascii="宋体" w:hAnsi="宋体" w:eastAsia="宋体"/>
                <w:sz w:val="16"/>
              </w:rPr>
              <w:t>1,983.15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B71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18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C335">
            <w:pPr>
              <w:jc w:val="center"/>
            </w:pPr>
            <w:r>
              <w:rPr>
                <w:rFonts w:ascii="宋体" w:hAnsi="宋体" w:eastAsia="宋体"/>
                <w:sz w:val="16"/>
              </w:rPr>
              <w:t>—</w:t>
            </w:r>
          </w:p>
        </w:tc>
      </w:tr>
      <w:tr w14:paraId="38971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7ED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A1C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A77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5C9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ECB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BBE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5F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2D55">
            <w:pPr>
              <w:jc w:val="center"/>
            </w:pPr>
            <w:r>
              <w:rPr>
                <w:rFonts w:ascii="宋体" w:hAnsi="宋体" w:eastAsia="宋体"/>
                <w:sz w:val="16"/>
              </w:rPr>
              <w:t>—</w:t>
            </w:r>
          </w:p>
        </w:tc>
      </w:tr>
      <w:tr w14:paraId="6F344A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604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7245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609324">
            <w:pPr>
              <w:jc w:val="center"/>
            </w:pPr>
            <w:r>
              <w:rPr>
                <w:rFonts w:ascii="宋体" w:hAnsi="宋体" w:eastAsia="宋体"/>
                <w:sz w:val="16"/>
              </w:rPr>
              <w:t>实际完成情况</w:t>
            </w:r>
          </w:p>
        </w:tc>
      </w:tr>
      <w:tr w14:paraId="3AF80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863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E8F61">
            <w:pPr>
              <w:jc w:val="both"/>
            </w:pPr>
            <w:r>
              <w:rPr>
                <w:rFonts w:ascii="宋体" w:hAnsi="宋体" w:eastAsia="宋体"/>
                <w:sz w:val="16"/>
              </w:rPr>
              <w:t>该项目资金1990万元，其中：财政资金1990万元，其他资金0万元，主要用于克孜勒苏职业技术学院新能源汽车理虚实一体化实训基地项目、建筑施工虚拟现实实训教学设备采购项目、智慧综合实训基地项目、数字化财务创新中心设备及软件采购项目；天山职业技术大学（克州校区）新能源汽车实训基地采购项目、数字财税实训基地采购项目、国际经济与贸易综合实训基地采购项目、智能制造工程技术实训基地采购项目，通过该项目实施达到改善教学实训条件提高教育质量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65772">
            <w:pPr>
              <w:jc w:val="both"/>
            </w:pPr>
            <w:r>
              <w:rPr>
                <w:rFonts w:ascii="宋体" w:hAnsi="宋体" w:eastAsia="宋体"/>
                <w:sz w:val="16"/>
              </w:rPr>
              <w:t>截至2024年12月31日，该项目已完成新能源汽车理虚实一体化实训基地建设数1个，建筑施工虚拟现实实训教学设备采购数量250个，智慧综合实训基地建设数1个，数字化财务创新中心设备及软件采购数量76个，新能源汽车实训基地设备采购数量78个，数字财税实训基地设备采购数量308个“1+X”证书考评员培训次数10次，通过该项目实施达到改善教学实训条件提高教育质量效果。</w:t>
            </w:r>
          </w:p>
        </w:tc>
      </w:tr>
      <w:tr w14:paraId="2C979A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667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17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63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6A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11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F4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6E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98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01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C7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CF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4D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8263E">
            <w:pPr>
              <w:jc w:val="center"/>
            </w:pPr>
            <w:r>
              <w:rPr>
                <w:rFonts w:ascii="宋体" w:hAnsi="宋体" w:eastAsia="宋体"/>
                <w:sz w:val="16"/>
              </w:rPr>
              <w:t>偏差原因分析及改进措施</w:t>
            </w:r>
          </w:p>
        </w:tc>
      </w:tr>
      <w:tr w14:paraId="43B375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53D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7894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4D9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1E90">
            <w:pPr>
              <w:jc w:val="center"/>
            </w:pPr>
            <w:r>
              <w:rPr>
                <w:rFonts w:ascii="宋体" w:hAnsi="宋体" w:eastAsia="宋体"/>
                <w:sz w:val="16"/>
              </w:rPr>
              <w:t>新能源汽车理虚实一体化实训基地建设数（个）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29D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8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60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9F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4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74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D26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266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BDAA7">
            <w:pPr>
              <w:jc w:val="center"/>
            </w:pPr>
          </w:p>
        </w:tc>
      </w:tr>
      <w:tr w14:paraId="64120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71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489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EC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C0FF">
            <w:pPr>
              <w:jc w:val="center"/>
            </w:pPr>
            <w:r>
              <w:rPr>
                <w:rFonts w:ascii="宋体" w:hAnsi="宋体" w:eastAsia="宋体"/>
                <w:sz w:val="16"/>
              </w:rPr>
              <w:t>建筑施工虚拟现实实训教学设备采购数量（个）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8B4E">
            <w:pPr>
              <w:jc w:val="center"/>
            </w:pPr>
            <w:r>
              <w:rPr>
                <w:rFonts w:ascii="宋体" w:hAnsi="宋体" w:eastAsia="宋体"/>
                <w:sz w:val="16"/>
              </w:rPr>
              <w:t>&gt;=250个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095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B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8F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AE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6D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74D4">
            <w:pPr>
              <w:jc w:val="center"/>
            </w:pPr>
            <w:r>
              <w:rPr>
                <w:rFonts w:ascii="宋体" w:hAnsi="宋体" w:eastAsia="宋体"/>
                <w:sz w:val="16"/>
              </w:rPr>
              <w:t>=250个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6B2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D88C9">
            <w:pPr>
              <w:jc w:val="center"/>
            </w:pPr>
          </w:p>
        </w:tc>
      </w:tr>
      <w:tr w14:paraId="5D10F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0B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9E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EAF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D77D">
            <w:pPr>
              <w:jc w:val="center"/>
            </w:pPr>
            <w:r>
              <w:rPr>
                <w:rFonts w:ascii="宋体" w:hAnsi="宋体" w:eastAsia="宋体"/>
                <w:sz w:val="16"/>
              </w:rPr>
              <w:t>智慧综合实训基地建设数（个）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11D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A55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2A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E8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6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3B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3DF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97E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23F2E">
            <w:pPr>
              <w:jc w:val="center"/>
            </w:pPr>
          </w:p>
        </w:tc>
      </w:tr>
      <w:tr w14:paraId="72D47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7FE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75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0FA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39C5">
            <w:pPr>
              <w:jc w:val="center"/>
            </w:pPr>
            <w:r>
              <w:rPr>
                <w:rFonts w:ascii="宋体" w:hAnsi="宋体" w:eastAsia="宋体"/>
                <w:sz w:val="16"/>
              </w:rPr>
              <w:t>数字化财务创新中心设备及软件采购数量（个）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688D">
            <w:pPr>
              <w:jc w:val="center"/>
            </w:pPr>
            <w:r>
              <w:rPr>
                <w:rFonts w:ascii="宋体" w:hAnsi="宋体" w:eastAsia="宋体"/>
                <w:sz w:val="16"/>
              </w:rPr>
              <w:t>&gt;=76个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BE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C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57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2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3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A1D2">
            <w:pPr>
              <w:jc w:val="center"/>
            </w:pPr>
            <w:r>
              <w:rPr>
                <w:rFonts w:ascii="宋体" w:hAnsi="宋体" w:eastAsia="宋体"/>
                <w:sz w:val="16"/>
              </w:rPr>
              <w:t>=76个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4A8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B1F8C">
            <w:pPr>
              <w:jc w:val="center"/>
            </w:pPr>
          </w:p>
        </w:tc>
      </w:tr>
      <w:tr w14:paraId="7FC33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2C6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F4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13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EC54">
            <w:pPr>
              <w:jc w:val="center"/>
            </w:pPr>
            <w:r>
              <w:rPr>
                <w:rFonts w:ascii="宋体" w:hAnsi="宋体" w:eastAsia="宋体"/>
                <w:sz w:val="16"/>
              </w:rPr>
              <w:t>新能源汽车实训基地设备采购数量（个）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56BB">
            <w:pPr>
              <w:jc w:val="center"/>
            </w:pPr>
            <w:r>
              <w:rPr>
                <w:rFonts w:ascii="宋体" w:hAnsi="宋体" w:eastAsia="宋体"/>
                <w:sz w:val="16"/>
              </w:rPr>
              <w:t>&gt;=78个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77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88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B4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B4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7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2828">
            <w:pPr>
              <w:jc w:val="center"/>
            </w:pPr>
            <w:r>
              <w:rPr>
                <w:rFonts w:ascii="宋体" w:hAnsi="宋体" w:eastAsia="宋体"/>
                <w:sz w:val="16"/>
              </w:rPr>
              <w:t>=78个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3FD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F0153">
            <w:pPr>
              <w:jc w:val="center"/>
            </w:pPr>
          </w:p>
        </w:tc>
      </w:tr>
      <w:tr w14:paraId="3E8D1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75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A3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ED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35D8">
            <w:pPr>
              <w:jc w:val="center"/>
            </w:pPr>
            <w:r>
              <w:rPr>
                <w:rFonts w:ascii="宋体" w:hAnsi="宋体" w:eastAsia="宋体"/>
                <w:sz w:val="16"/>
              </w:rPr>
              <w:t>数字财税实训基地设备采购数量（个）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E822">
            <w:pPr>
              <w:jc w:val="center"/>
            </w:pPr>
            <w:r>
              <w:rPr>
                <w:rFonts w:ascii="宋体" w:hAnsi="宋体" w:eastAsia="宋体"/>
                <w:sz w:val="16"/>
              </w:rPr>
              <w:t>&gt;=308个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7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68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EA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04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A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5B91">
            <w:pPr>
              <w:jc w:val="center"/>
            </w:pPr>
            <w:r>
              <w:rPr>
                <w:rFonts w:ascii="宋体" w:hAnsi="宋体" w:eastAsia="宋体"/>
                <w:sz w:val="16"/>
              </w:rPr>
              <w:t>=308个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DC7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07DAD">
            <w:pPr>
              <w:jc w:val="center"/>
            </w:pPr>
          </w:p>
        </w:tc>
      </w:tr>
      <w:tr w14:paraId="771DC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B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F7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14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B476">
            <w:pPr>
              <w:jc w:val="center"/>
            </w:pPr>
            <w:r>
              <w:rPr>
                <w:rFonts w:ascii="宋体" w:hAnsi="宋体" w:eastAsia="宋体"/>
                <w:sz w:val="16"/>
              </w:rPr>
              <w:t>国际经济与贸易综合实训基地设备采购数量（个）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07C3">
            <w:pPr>
              <w:jc w:val="center"/>
            </w:pPr>
            <w:r>
              <w:rPr>
                <w:rFonts w:ascii="宋体" w:hAnsi="宋体" w:eastAsia="宋体"/>
                <w:sz w:val="16"/>
              </w:rPr>
              <w:t>&gt;=307个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9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94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CB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7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76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4B4F">
            <w:pPr>
              <w:jc w:val="center"/>
            </w:pPr>
            <w:r>
              <w:rPr>
                <w:rFonts w:ascii="宋体" w:hAnsi="宋体" w:eastAsia="宋体"/>
                <w:sz w:val="16"/>
              </w:rPr>
              <w:t>=307个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443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057C">
            <w:pPr>
              <w:jc w:val="center"/>
            </w:pPr>
          </w:p>
        </w:tc>
      </w:tr>
      <w:tr w14:paraId="786C2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58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56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D6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D347">
            <w:pPr>
              <w:jc w:val="center"/>
            </w:pPr>
            <w:r>
              <w:rPr>
                <w:rFonts w:ascii="宋体" w:hAnsi="宋体" w:eastAsia="宋体"/>
                <w:sz w:val="16"/>
              </w:rPr>
              <w:t>智能制造工程技术实训基地设备采购数量（个）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00D7">
            <w:pPr>
              <w:jc w:val="center"/>
            </w:pPr>
            <w:r>
              <w:rPr>
                <w:rFonts w:ascii="宋体" w:hAnsi="宋体" w:eastAsia="宋体"/>
                <w:sz w:val="16"/>
              </w:rPr>
              <w:t>&gt;=14个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9B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9E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50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5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47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AB96">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E65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E6BB0">
            <w:pPr>
              <w:jc w:val="center"/>
            </w:pPr>
          </w:p>
        </w:tc>
      </w:tr>
      <w:tr w14:paraId="78D1D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56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C9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1E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E50B">
            <w:pPr>
              <w:jc w:val="center"/>
            </w:pPr>
            <w:r>
              <w:rPr>
                <w:rFonts w:ascii="宋体" w:hAnsi="宋体" w:eastAsia="宋体"/>
                <w:sz w:val="16"/>
              </w:rPr>
              <w:t>“1+X”证书考评员培训次数（次）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7A53">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C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10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37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C5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F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B87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4F62">
            <w:pPr>
              <w:jc w:val="center"/>
            </w:pPr>
            <w:r>
              <w:rPr>
                <w:rFonts w:ascii="宋体" w:hAnsi="宋体" w:eastAsia="宋体"/>
                <w:sz w:val="16"/>
              </w:rPr>
              <w:t>0.33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0E5F3">
            <w:pPr>
              <w:jc w:val="center"/>
            </w:pPr>
            <w:r>
              <w:rPr>
                <w:rFonts w:ascii="宋体" w:hAnsi="宋体" w:eastAsia="宋体"/>
                <w:sz w:val="16"/>
              </w:rPr>
              <w:t>偏差原因：因业务科室未能提供完整的支付资料，因此未支付剩余款项，改进措施：待手续齐全及时支付。</w:t>
            </w:r>
          </w:p>
        </w:tc>
      </w:tr>
      <w:tr w14:paraId="01D58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CA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060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B06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68CF">
            <w:pPr>
              <w:jc w:val="center"/>
            </w:pPr>
            <w:r>
              <w:rPr>
                <w:rFonts w:ascii="宋体" w:hAnsi="宋体" w:eastAsia="宋体"/>
                <w:sz w:val="16"/>
              </w:rPr>
              <w:t>购置教学仪器设备质量达标率（%）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8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A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FC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EB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61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2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1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61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63EC0">
            <w:pPr>
              <w:jc w:val="center"/>
            </w:pPr>
          </w:p>
        </w:tc>
      </w:tr>
      <w:tr w14:paraId="7462A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EB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F7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98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EE9E">
            <w:pPr>
              <w:jc w:val="center"/>
            </w:pPr>
            <w:r>
              <w:rPr>
                <w:rFonts w:ascii="宋体" w:hAnsi="宋体" w:eastAsia="宋体"/>
                <w:sz w:val="16"/>
              </w:rPr>
              <w:t>教师素质培训合格率（%）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B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D3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AA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32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29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F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4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24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02D06">
            <w:pPr>
              <w:jc w:val="center"/>
            </w:pPr>
          </w:p>
        </w:tc>
      </w:tr>
      <w:tr w14:paraId="74287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B2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82A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B2D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B37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4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6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7A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85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DA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B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B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02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1E89B">
            <w:pPr>
              <w:jc w:val="center"/>
            </w:pPr>
          </w:p>
        </w:tc>
      </w:tr>
      <w:tr w14:paraId="21C94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4ED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0AD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9F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E7AB">
            <w:pPr>
              <w:jc w:val="center"/>
            </w:pPr>
            <w:r>
              <w:rPr>
                <w:rFonts w:ascii="宋体" w:hAnsi="宋体" w:eastAsia="宋体"/>
                <w:sz w:val="16"/>
              </w:rPr>
              <w:t>教师参加培训出勤率（%）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3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6D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57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67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0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5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B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C8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F23A8">
            <w:pPr>
              <w:jc w:val="center"/>
            </w:pPr>
          </w:p>
        </w:tc>
      </w:tr>
      <w:tr w14:paraId="0235D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353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3D6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D3F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978D">
            <w:pPr>
              <w:jc w:val="center"/>
            </w:pPr>
            <w:r>
              <w:rPr>
                <w:rFonts w:ascii="宋体" w:hAnsi="宋体" w:eastAsia="宋体"/>
                <w:sz w:val="16"/>
              </w:rPr>
              <w:t>新能源汽车理虚实一体化实训基地建设费用（万元）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1E07">
            <w:pPr>
              <w:jc w:val="center"/>
            </w:pPr>
            <w:r>
              <w:rPr>
                <w:rFonts w:ascii="宋体" w:hAnsi="宋体" w:eastAsia="宋体"/>
                <w:sz w:val="16"/>
              </w:rPr>
              <w:t>&lt;=420万元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C6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1B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55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9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EE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0AC5">
            <w:pPr>
              <w:jc w:val="center"/>
            </w:pPr>
            <w:r>
              <w:rPr>
                <w:rFonts w:ascii="宋体" w:hAnsi="宋体" w:eastAsia="宋体"/>
                <w:sz w:val="16"/>
              </w:rPr>
              <w:t>=420万元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BC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8AFF4">
            <w:pPr>
              <w:jc w:val="center"/>
            </w:pPr>
          </w:p>
        </w:tc>
      </w:tr>
      <w:tr w14:paraId="59A5B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5B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4D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D00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FA76">
            <w:pPr>
              <w:jc w:val="center"/>
            </w:pPr>
            <w:r>
              <w:rPr>
                <w:rFonts w:ascii="宋体" w:hAnsi="宋体" w:eastAsia="宋体"/>
                <w:sz w:val="16"/>
              </w:rPr>
              <w:t>建筑施工虚拟现实实训教学设备采购费用（万元）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D60D">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8A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5F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B59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BB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68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7C9B">
            <w:pPr>
              <w:jc w:val="center"/>
            </w:pPr>
            <w:r>
              <w:rPr>
                <w:rFonts w:ascii="宋体" w:hAnsi="宋体" w:eastAsia="宋体"/>
                <w:sz w:val="16"/>
              </w:rPr>
              <w: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AF3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BBB2C">
            <w:pPr>
              <w:jc w:val="center"/>
            </w:pPr>
          </w:p>
        </w:tc>
      </w:tr>
      <w:tr w14:paraId="335D6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2B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FA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15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E44D">
            <w:pPr>
              <w:jc w:val="center"/>
            </w:pPr>
            <w:r>
              <w:rPr>
                <w:rFonts w:ascii="宋体" w:hAnsi="宋体" w:eastAsia="宋体"/>
                <w:sz w:val="16"/>
              </w:rPr>
              <w:t>智慧综合实训基地建设费用（万元）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64FF">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DF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52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8B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F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0A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317A">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0A8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01789">
            <w:pPr>
              <w:jc w:val="center"/>
            </w:pPr>
          </w:p>
        </w:tc>
      </w:tr>
      <w:tr w14:paraId="04A42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1DE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CA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B0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F624">
            <w:pPr>
              <w:jc w:val="center"/>
            </w:pPr>
            <w:r>
              <w:rPr>
                <w:rFonts w:ascii="宋体" w:hAnsi="宋体" w:eastAsia="宋体"/>
                <w:sz w:val="16"/>
              </w:rPr>
              <w:t>数字化财务创新中心设备及软件采购费用（万元）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88A8">
            <w:pPr>
              <w:jc w:val="center"/>
            </w:pPr>
            <w:r>
              <w:rPr>
                <w:rFonts w:ascii="宋体" w:hAnsi="宋体" w:eastAsia="宋体"/>
                <w:sz w:val="16"/>
              </w:rPr>
              <w:t>&lt;=190万元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9F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EE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ED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9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E1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F1F3">
            <w:pPr>
              <w:jc w:val="center"/>
            </w:pPr>
            <w:r>
              <w:rPr>
                <w:rFonts w:ascii="宋体" w:hAnsi="宋体" w:eastAsia="宋体"/>
                <w:sz w:val="16"/>
              </w:rPr>
              <w:t>=190万元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BB1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4766F">
            <w:pPr>
              <w:jc w:val="center"/>
            </w:pPr>
          </w:p>
        </w:tc>
      </w:tr>
      <w:tr w14:paraId="46A24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CF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13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ACF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5C06">
            <w:pPr>
              <w:jc w:val="center"/>
            </w:pPr>
            <w:r>
              <w:rPr>
                <w:rFonts w:ascii="宋体" w:hAnsi="宋体" w:eastAsia="宋体"/>
                <w:sz w:val="16"/>
              </w:rPr>
              <w:t>新能源汽车实训基地设备采购费用（万元）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C05B">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03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8F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3A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1A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2A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454C">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BD2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716FC">
            <w:pPr>
              <w:jc w:val="center"/>
            </w:pPr>
          </w:p>
        </w:tc>
      </w:tr>
      <w:tr w14:paraId="3D59A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CD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035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9C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E7D0">
            <w:pPr>
              <w:jc w:val="center"/>
            </w:pPr>
            <w:r>
              <w:rPr>
                <w:rFonts w:ascii="宋体" w:hAnsi="宋体" w:eastAsia="宋体"/>
                <w:sz w:val="16"/>
              </w:rPr>
              <w:t>数字财税实训基地设备采购费用（万元）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2935">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19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28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91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ED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C5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BFDE">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3A3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0C09D">
            <w:pPr>
              <w:jc w:val="center"/>
            </w:pPr>
          </w:p>
        </w:tc>
      </w:tr>
      <w:tr w14:paraId="53214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66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CA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8B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D5B4">
            <w:pPr>
              <w:jc w:val="center"/>
            </w:pPr>
            <w:r>
              <w:rPr>
                <w:rFonts w:ascii="宋体" w:hAnsi="宋体" w:eastAsia="宋体"/>
                <w:sz w:val="16"/>
              </w:rPr>
              <w:t>国际经济与贸易综合实训基地设备采购费用（万元）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5363">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96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62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3C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BF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83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BF28">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FD9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EC2E9">
            <w:pPr>
              <w:jc w:val="center"/>
            </w:pPr>
          </w:p>
        </w:tc>
      </w:tr>
      <w:tr w14:paraId="0D1F2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6B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4D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352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E880">
            <w:pPr>
              <w:jc w:val="center"/>
            </w:pPr>
            <w:r>
              <w:rPr>
                <w:rFonts w:ascii="宋体" w:hAnsi="宋体" w:eastAsia="宋体"/>
                <w:sz w:val="16"/>
              </w:rPr>
              <w:t>智能制造工程技术实训基地设备采购费用（万元）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66B8">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43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6F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6E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4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7E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5E16">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BA4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18473">
            <w:pPr>
              <w:jc w:val="center"/>
            </w:pPr>
          </w:p>
        </w:tc>
      </w:tr>
      <w:tr w14:paraId="202EB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77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E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7A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3D11">
            <w:pPr>
              <w:jc w:val="center"/>
            </w:pPr>
            <w:r>
              <w:rPr>
                <w:rFonts w:ascii="宋体" w:hAnsi="宋体" w:eastAsia="宋体"/>
                <w:sz w:val="16"/>
              </w:rPr>
              <w:t>“1+X”证书考评员培训及1+X考试费（万元）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F3C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75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19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C1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EA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ED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7A98">
            <w:pPr>
              <w:jc w:val="center"/>
            </w:pPr>
            <w:r>
              <w:rPr>
                <w:rFonts w:ascii="宋体" w:hAnsi="宋体" w:eastAsia="宋体"/>
                <w:sz w:val="16"/>
              </w:rPr>
              <w:t>=13.15万元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BB6D">
            <w:pPr>
              <w:jc w:val="center"/>
            </w:pPr>
            <w:r>
              <w:rPr>
                <w:rFonts w:ascii="宋体" w:hAnsi="宋体" w:eastAsia="宋体"/>
                <w:sz w:val="16"/>
              </w:rPr>
              <w:t>0.29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2A8BD">
            <w:pPr>
              <w:jc w:val="center"/>
            </w:pPr>
            <w:r>
              <w:rPr>
                <w:rFonts w:ascii="宋体" w:hAnsi="宋体" w:eastAsia="宋体"/>
                <w:sz w:val="16"/>
              </w:rPr>
              <w:t>偏差原因：因业务科室未能提供完整的支付资料，因此未支付剩余款项，改进措施：待手续齐全及时支付。</w:t>
            </w:r>
          </w:p>
        </w:tc>
      </w:tr>
      <w:tr w14:paraId="030BD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990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E0A8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3B8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1448">
            <w:pPr>
              <w:jc w:val="center"/>
            </w:pPr>
            <w:r>
              <w:rPr>
                <w:rFonts w:ascii="宋体" w:hAnsi="宋体" w:eastAsia="宋体"/>
                <w:sz w:val="16"/>
              </w:rPr>
              <w:t>通过实施1+X证书试点工作推进校企合作，调动社会力量参与职业教育的积极性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0963">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8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96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99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B0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1E9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E53A">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6A7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F7DA0">
            <w:pPr>
              <w:jc w:val="center"/>
            </w:pPr>
          </w:p>
        </w:tc>
      </w:tr>
      <w:tr w14:paraId="6CF00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80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FB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20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6AF9">
            <w:pPr>
              <w:jc w:val="center"/>
            </w:pPr>
            <w:r>
              <w:rPr>
                <w:rFonts w:ascii="宋体" w:hAnsi="宋体" w:eastAsia="宋体"/>
                <w:sz w:val="16"/>
              </w:rPr>
              <w:t>提升学校教学质量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743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17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C9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3E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5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AE6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6B8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08A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2D27B">
            <w:pPr>
              <w:jc w:val="center"/>
            </w:pPr>
          </w:p>
        </w:tc>
      </w:tr>
      <w:tr w14:paraId="355B8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2C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8F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A5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6D03">
            <w:pPr>
              <w:jc w:val="center"/>
            </w:pPr>
            <w:r>
              <w:rPr>
                <w:rFonts w:ascii="宋体" w:hAnsi="宋体" w:eastAsia="宋体"/>
                <w:sz w:val="16"/>
              </w:rPr>
              <w:t>学院1+X考评员队伍建设情况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4F1D">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5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81F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93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73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FA9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4D98">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036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04D8F">
            <w:pPr>
              <w:jc w:val="center"/>
            </w:pPr>
          </w:p>
        </w:tc>
      </w:tr>
      <w:tr w14:paraId="59DF6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B6B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59FE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C62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944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B2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7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21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A1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C2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4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708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A5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262FA">
            <w:pPr>
              <w:jc w:val="center"/>
            </w:pPr>
          </w:p>
        </w:tc>
      </w:tr>
      <w:tr w14:paraId="73345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66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83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2CE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9CBA">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32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8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15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1C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96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71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2B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FA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29DAC">
            <w:pPr>
              <w:jc w:val="center"/>
            </w:pPr>
          </w:p>
        </w:tc>
      </w:tr>
      <w:tr w14:paraId="4A3546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7A9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DD6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11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765C83">
            <w:pPr>
              <w:jc w:val="center"/>
            </w:pPr>
            <w:r>
              <w:rPr>
                <w:rFonts w:ascii="宋体" w:hAnsi="宋体" w:eastAsia="宋体"/>
                <w:sz w:val="16"/>
              </w:rPr>
              <w:t>96.53分</w:t>
            </w:r>
          </w:p>
        </w:tc>
      </w:tr>
    </w:tbl>
    <w:p w14:paraId="58C9234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54A7B10">
        <w:tblPrEx>
          <w:tblCellMar>
            <w:top w:w="0" w:type="dxa"/>
            <w:left w:w="108" w:type="dxa"/>
            <w:bottom w:w="0" w:type="dxa"/>
            <w:right w:w="108" w:type="dxa"/>
          </w:tblCellMar>
        </w:tblPrEx>
        <w:tc>
          <w:tcPr>
            <w:tcW w:w="8848" w:type="dxa"/>
            <w:gridSpan w:val="14"/>
            <w:vAlign w:val="center"/>
          </w:tcPr>
          <w:p w14:paraId="5B5A6F65">
            <w:pPr>
              <w:jc w:val="center"/>
            </w:pPr>
            <w:r>
              <w:rPr>
                <w:rFonts w:ascii="宋体" w:hAnsi="宋体" w:eastAsia="宋体"/>
                <w:sz w:val="24"/>
              </w:rPr>
              <w:t>项目支出绩效自评表</w:t>
            </w:r>
          </w:p>
        </w:tc>
      </w:tr>
      <w:tr w14:paraId="49365175">
        <w:tblPrEx>
          <w:tblCellMar>
            <w:top w:w="0" w:type="dxa"/>
            <w:left w:w="108" w:type="dxa"/>
            <w:bottom w:w="0" w:type="dxa"/>
            <w:right w:w="108" w:type="dxa"/>
          </w:tblCellMar>
        </w:tblPrEx>
        <w:tc>
          <w:tcPr>
            <w:tcW w:w="8848" w:type="dxa"/>
            <w:gridSpan w:val="14"/>
            <w:vAlign w:val="center"/>
          </w:tcPr>
          <w:p w14:paraId="3AE580E9">
            <w:pPr>
              <w:jc w:val="center"/>
            </w:pPr>
            <w:r>
              <w:rPr>
                <w:rFonts w:ascii="宋体" w:hAnsi="宋体" w:eastAsia="宋体"/>
                <w:sz w:val="24"/>
              </w:rPr>
              <w:t>(2024年度)</w:t>
            </w:r>
          </w:p>
        </w:tc>
      </w:tr>
      <w:tr w14:paraId="474A22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F0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7CCC63">
            <w:pPr>
              <w:jc w:val="center"/>
            </w:pPr>
            <w:r>
              <w:rPr>
                <w:rFonts w:ascii="宋体" w:hAnsi="宋体" w:eastAsia="宋体"/>
                <w:sz w:val="16"/>
              </w:rPr>
              <w:t>自治区人民政府高校励志奖学金、助学金项目</w:t>
            </w:r>
          </w:p>
        </w:tc>
      </w:tr>
      <w:tr w14:paraId="257783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91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D6BC9">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A9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AE347E">
            <w:pPr>
              <w:jc w:val="center"/>
            </w:pPr>
            <w:r>
              <w:rPr>
                <w:rFonts w:ascii="宋体" w:hAnsi="宋体" w:eastAsia="宋体"/>
                <w:sz w:val="16"/>
              </w:rPr>
              <w:t>克孜勒苏职业技术学院</w:t>
            </w:r>
          </w:p>
        </w:tc>
      </w:tr>
      <w:tr w14:paraId="6AF4EC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412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0C7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C3C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1D9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4AF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0A2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BFD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F7DF">
            <w:pPr>
              <w:jc w:val="center"/>
            </w:pPr>
            <w:r>
              <w:rPr>
                <w:rFonts w:ascii="宋体" w:hAnsi="宋体" w:eastAsia="宋体"/>
                <w:sz w:val="16"/>
              </w:rPr>
              <w:t>得分</w:t>
            </w:r>
          </w:p>
        </w:tc>
      </w:tr>
      <w:tr w14:paraId="674F8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D7E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86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3B695">
            <w:pPr>
              <w:jc w:val="center"/>
            </w:pPr>
            <w:r>
              <w:rPr>
                <w:rFonts w:ascii="宋体" w:hAnsi="宋体" w:eastAsia="宋体"/>
                <w:sz w:val="16"/>
              </w:rPr>
              <w:t>105.80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26348">
            <w:pPr>
              <w:jc w:val="center"/>
            </w:pPr>
            <w:r>
              <w:rPr>
                <w:rFonts w:ascii="宋体" w:hAnsi="宋体" w:eastAsia="宋体"/>
                <w:sz w:val="16"/>
              </w:rPr>
              <w:t>105.80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92686">
            <w:pPr>
              <w:jc w:val="center"/>
            </w:pPr>
            <w:r>
              <w:rPr>
                <w:rFonts w:ascii="宋体" w:hAnsi="宋体" w:eastAsia="宋体"/>
                <w:sz w:val="16"/>
              </w:rPr>
              <w:t>105.80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AB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3C0F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861A">
            <w:pPr>
              <w:jc w:val="center"/>
            </w:pPr>
            <w:r>
              <w:rPr>
                <w:rFonts w:ascii="宋体" w:hAnsi="宋体" w:eastAsia="宋体"/>
                <w:sz w:val="16"/>
              </w:rPr>
              <w:t>10.00分</w:t>
            </w:r>
          </w:p>
        </w:tc>
      </w:tr>
      <w:tr w14:paraId="2DB69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6DB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205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3F791">
            <w:pPr>
              <w:jc w:val="center"/>
            </w:pPr>
            <w:r>
              <w:rPr>
                <w:rFonts w:ascii="宋体" w:hAnsi="宋体" w:eastAsia="宋体"/>
                <w:sz w:val="16"/>
              </w:rPr>
              <w:t>105.80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4147E">
            <w:pPr>
              <w:jc w:val="center"/>
            </w:pPr>
            <w:r>
              <w:rPr>
                <w:rFonts w:ascii="宋体" w:hAnsi="宋体" w:eastAsia="宋体"/>
                <w:sz w:val="16"/>
              </w:rPr>
              <w:t>105.80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01629">
            <w:pPr>
              <w:jc w:val="center"/>
            </w:pPr>
            <w:r>
              <w:rPr>
                <w:rFonts w:ascii="宋体" w:hAnsi="宋体" w:eastAsia="宋体"/>
                <w:sz w:val="16"/>
              </w:rPr>
              <w:t>105.80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32F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4F6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A8E1">
            <w:pPr>
              <w:jc w:val="center"/>
            </w:pPr>
            <w:r>
              <w:rPr>
                <w:rFonts w:ascii="宋体" w:hAnsi="宋体" w:eastAsia="宋体"/>
                <w:sz w:val="16"/>
              </w:rPr>
              <w:t>—</w:t>
            </w:r>
          </w:p>
        </w:tc>
      </w:tr>
      <w:tr w14:paraId="446FC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FC5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6D7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881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B6F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301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CAD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C0D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EAD5">
            <w:pPr>
              <w:jc w:val="center"/>
            </w:pPr>
            <w:r>
              <w:rPr>
                <w:rFonts w:ascii="宋体" w:hAnsi="宋体" w:eastAsia="宋体"/>
                <w:sz w:val="16"/>
              </w:rPr>
              <w:t>—</w:t>
            </w:r>
          </w:p>
        </w:tc>
      </w:tr>
      <w:tr w14:paraId="4F1C2A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9FA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AF11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F6A976">
            <w:pPr>
              <w:jc w:val="center"/>
            </w:pPr>
            <w:r>
              <w:rPr>
                <w:rFonts w:ascii="宋体" w:hAnsi="宋体" w:eastAsia="宋体"/>
                <w:sz w:val="16"/>
              </w:rPr>
              <w:t>实际完成情况</w:t>
            </w:r>
          </w:p>
        </w:tc>
      </w:tr>
      <w:tr w14:paraId="60954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8F5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602258">
            <w:pPr>
              <w:jc w:val="both"/>
            </w:pPr>
            <w:r>
              <w:rPr>
                <w:rFonts w:ascii="宋体" w:hAnsi="宋体" w:eastAsia="宋体"/>
                <w:sz w:val="16"/>
              </w:rPr>
              <w:t>项目资金105.8万元，其中：财政资金105.8万元，其他资金0万元，该项目的实施为家庭经济困难学生提供了有力的支持和帮助同时也持续激励高职学生提高成绩以及成为综合方面更加优秀的学生。根据《关于提前下达2024年自治区教育项目经费预算的通知》克财教〔2023〕61号-自治区人民政府高校励志奖学金、助学金项目（105.8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A2E892">
            <w:pPr>
              <w:jc w:val="both"/>
            </w:pPr>
            <w:r>
              <w:rPr>
                <w:rFonts w:ascii="宋体" w:hAnsi="宋体" w:eastAsia="宋体"/>
                <w:sz w:val="16"/>
              </w:rPr>
              <w:t>截至2024年12月31日，已完成：享受自治区人民政府助学金人数331人，享受自治区人民政府励志奖学金人数66人，</w:t>
            </w:r>
            <w:r>
              <w:rPr>
                <w:rFonts w:ascii="宋体" w:hAnsi="宋体" w:eastAsia="宋体"/>
                <w:sz w:val="16"/>
              </w:rPr>
              <w:tab/>
            </w:r>
            <w:r>
              <w:rPr>
                <w:rFonts w:ascii="宋体" w:hAnsi="宋体" w:eastAsia="宋体"/>
                <w:sz w:val="16"/>
              </w:rPr>
              <w:t>为家庭经济困难学生提供了有力的支持和帮助同时也持续激励高职学生提高成绩以及成为综合方面更加优秀的学生</w:t>
            </w:r>
            <w:r>
              <w:rPr>
                <w:rFonts w:ascii="宋体" w:hAnsi="宋体" w:eastAsia="宋体"/>
                <w:sz w:val="16"/>
              </w:rPr>
              <w:tab/>
            </w:r>
          </w:p>
        </w:tc>
      </w:tr>
      <w:tr w14:paraId="6EB49C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791A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E4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81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D1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2F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92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0DD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9A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46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52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86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42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133C3">
            <w:pPr>
              <w:jc w:val="center"/>
            </w:pPr>
            <w:r>
              <w:rPr>
                <w:rFonts w:ascii="宋体" w:hAnsi="宋体" w:eastAsia="宋体"/>
                <w:sz w:val="16"/>
              </w:rPr>
              <w:t>偏差原因分析及改进措施</w:t>
            </w:r>
          </w:p>
        </w:tc>
      </w:tr>
      <w:tr w14:paraId="281223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94E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64B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539A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8D1D">
            <w:pPr>
              <w:jc w:val="center"/>
            </w:pPr>
            <w:r>
              <w:rPr>
                <w:rFonts w:ascii="宋体" w:hAnsi="宋体" w:eastAsia="宋体"/>
                <w:sz w:val="16"/>
              </w:rPr>
              <w:t>享受自治区人民政府助学金人数（人）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A118">
            <w:pPr>
              <w:jc w:val="center"/>
            </w:pPr>
            <w:r>
              <w:rPr>
                <w:rFonts w:ascii="宋体" w:hAnsi="宋体" w:eastAsia="宋体"/>
                <w:sz w:val="16"/>
              </w:rPr>
              <w:t>&gt;=331人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A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1E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77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C4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E2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3038">
            <w:pPr>
              <w:jc w:val="center"/>
            </w:pPr>
            <w:r>
              <w:rPr>
                <w:rFonts w:ascii="宋体" w:hAnsi="宋体" w:eastAsia="宋体"/>
                <w:sz w:val="16"/>
              </w:rPr>
              <w:t>=331人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D2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E082F">
            <w:pPr>
              <w:jc w:val="center"/>
            </w:pPr>
          </w:p>
        </w:tc>
      </w:tr>
      <w:tr w14:paraId="6161F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09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EC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1C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BF28">
            <w:pPr>
              <w:jc w:val="center"/>
            </w:pPr>
            <w:r>
              <w:rPr>
                <w:rFonts w:ascii="宋体" w:hAnsi="宋体" w:eastAsia="宋体"/>
                <w:sz w:val="16"/>
              </w:rPr>
              <w:t>享受自治区人民政府励志奖学金人数（人）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A628">
            <w:pPr>
              <w:jc w:val="center"/>
            </w:pPr>
            <w:r>
              <w:rPr>
                <w:rFonts w:ascii="宋体" w:hAnsi="宋体" w:eastAsia="宋体"/>
                <w:sz w:val="16"/>
              </w:rPr>
              <w:t>&gt;=66人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7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C1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4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C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89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C5A7">
            <w:pPr>
              <w:jc w:val="center"/>
            </w:pPr>
            <w:r>
              <w:rPr>
                <w:rFonts w:ascii="宋体" w:hAnsi="宋体" w:eastAsia="宋体"/>
                <w:sz w:val="16"/>
              </w:rPr>
              <w: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59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B32ED">
            <w:pPr>
              <w:jc w:val="center"/>
            </w:pPr>
          </w:p>
        </w:tc>
      </w:tr>
      <w:tr w14:paraId="2BC8D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7E1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99B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747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98B4">
            <w:pPr>
              <w:jc w:val="center"/>
            </w:pPr>
            <w:r>
              <w:rPr>
                <w:rFonts w:ascii="宋体" w:hAnsi="宋体" w:eastAsia="宋体"/>
                <w:sz w:val="16"/>
              </w:rPr>
              <w:t>享受励志奖学金学生资格合格率（%）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E6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8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CC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01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5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D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8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15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621CB">
            <w:pPr>
              <w:jc w:val="center"/>
            </w:pPr>
          </w:p>
        </w:tc>
      </w:tr>
      <w:tr w14:paraId="1A56E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AA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94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2F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B27A">
            <w:pPr>
              <w:jc w:val="center"/>
            </w:pPr>
            <w:r>
              <w:rPr>
                <w:rFonts w:ascii="宋体" w:hAnsi="宋体" w:eastAsia="宋体"/>
                <w:sz w:val="16"/>
              </w:rPr>
              <w:t>享受资助覆盖率（%）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0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6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C4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85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5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83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E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00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83976">
            <w:pPr>
              <w:jc w:val="center"/>
            </w:pPr>
          </w:p>
        </w:tc>
      </w:tr>
      <w:tr w14:paraId="4A799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E46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38F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C7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C6D2">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2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E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51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86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A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DD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4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82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5DE01">
            <w:pPr>
              <w:jc w:val="center"/>
            </w:pPr>
          </w:p>
        </w:tc>
      </w:tr>
      <w:tr w14:paraId="3C4AC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C4F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0EA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AC8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38FE">
            <w:pPr>
              <w:jc w:val="center"/>
            </w:pPr>
            <w:r>
              <w:rPr>
                <w:rFonts w:ascii="宋体" w:hAnsi="宋体" w:eastAsia="宋体"/>
                <w:sz w:val="16"/>
              </w:rPr>
              <w:t>自治区人民政府助学金发放金额（万元）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33F3">
            <w:pPr>
              <w:jc w:val="center"/>
            </w:pPr>
            <w:r>
              <w:rPr>
                <w:rFonts w:ascii="宋体" w:hAnsi="宋体" w:eastAsia="宋体"/>
                <w:sz w:val="16"/>
              </w:rPr>
              <w:t>&lt;=66.20万元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1B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AE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8E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D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F1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44E6">
            <w:pPr>
              <w:jc w:val="center"/>
            </w:pPr>
            <w:r>
              <w:rPr>
                <w:rFonts w:ascii="宋体" w:hAnsi="宋体" w:eastAsia="宋体"/>
                <w:sz w:val="16"/>
              </w:rPr>
              <w:t>=66.2万元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46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CF90">
            <w:pPr>
              <w:jc w:val="center"/>
            </w:pPr>
          </w:p>
        </w:tc>
      </w:tr>
      <w:tr w14:paraId="09CD04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20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24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9C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30EF">
            <w:pPr>
              <w:jc w:val="center"/>
            </w:pPr>
            <w:r>
              <w:rPr>
                <w:rFonts w:ascii="宋体" w:hAnsi="宋体" w:eastAsia="宋体"/>
                <w:sz w:val="16"/>
              </w:rPr>
              <w:t>自治区人民政府励志奖学金（万元）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17D9">
            <w:pPr>
              <w:jc w:val="center"/>
            </w:pPr>
            <w:r>
              <w:rPr>
                <w:rFonts w:ascii="宋体" w:hAnsi="宋体" w:eastAsia="宋体"/>
                <w:sz w:val="16"/>
              </w:rPr>
              <w:t>&lt;=39.60万元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3E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EE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64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E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38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D867">
            <w:pPr>
              <w:jc w:val="center"/>
            </w:pPr>
            <w:r>
              <w:rPr>
                <w:rFonts w:ascii="宋体" w:hAnsi="宋体" w:eastAsia="宋体"/>
                <w:sz w:val="16"/>
              </w:rPr>
              <w:t>=39.6万元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86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AE498">
            <w:pPr>
              <w:jc w:val="center"/>
            </w:pPr>
          </w:p>
        </w:tc>
      </w:tr>
      <w:tr w14:paraId="51078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38A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6281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E89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F884">
            <w:pPr>
              <w:jc w:val="center"/>
            </w:pPr>
            <w:r>
              <w:rPr>
                <w:rFonts w:ascii="宋体" w:hAnsi="宋体" w:eastAsia="宋体"/>
                <w:sz w:val="16"/>
              </w:rPr>
              <w:t>提高高职学生学习积极性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EE8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2B2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4B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10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2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26F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21C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CF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8B85A">
            <w:pPr>
              <w:jc w:val="center"/>
            </w:pPr>
          </w:p>
        </w:tc>
      </w:tr>
      <w:tr w14:paraId="3091D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4C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5E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C0C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2B0B">
            <w:pPr>
              <w:jc w:val="center"/>
            </w:pPr>
            <w:r>
              <w:rPr>
                <w:rFonts w:ascii="宋体" w:hAnsi="宋体" w:eastAsia="宋体"/>
                <w:sz w:val="16"/>
              </w:rPr>
              <w:t>减轻家庭经济困难高职学生负担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039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529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D0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56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E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BC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C72A">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2D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52670">
            <w:pPr>
              <w:jc w:val="center"/>
            </w:pPr>
          </w:p>
        </w:tc>
      </w:tr>
      <w:tr w14:paraId="5823D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25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63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52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505D">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71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94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4A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65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D9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20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66E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CF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D5C8">
            <w:pPr>
              <w:jc w:val="center"/>
            </w:pPr>
          </w:p>
        </w:tc>
      </w:tr>
      <w:tr w14:paraId="12DC64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C2A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01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33D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A4B08C">
            <w:pPr>
              <w:jc w:val="center"/>
            </w:pPr>
            <w:r>
              <w:rPr>
                <w:rFonts w:ascii="宋体" w:hAnsi="宋体" w:eastAsia="宋体"/>
                <w:sz w:val="16"/>
              </w:rPr>
              <w:t>100分</w:t>
            </w:r>
          </w:p>
        </w:tc>
      </w:tr>
    </w:tbl>
    <w:p w14:paraId="1EFA230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A0A16A8">
        <w:tblPrEx>
          <w:tblCellMar>
            <w:top w:w="0" w:type="dxa"/>
            <w:left w:w="108" w:type="dxa"/>
            <w:bottom w:w="0" w:type="dxa"/>
            <w:right w:w="108" w:type="dxa"/>
          </w:tblCellMar>
        </w:tblPrEx>
        <w:tc>
          <w:tcPr>
            <w:tcW w:w="8848" w:type="dxa"/>
            <w:gridSpan w:val="14"/>
            <w:vAlign w:val="center"/>
          </w:tcPr>
          <w:p w14:paraId="7DD1ED44">
            <w:pPr>
              <w:jc w:val="center"/>
            </w:pPr>
            <w:r>
              <w:rPr>
                <w:rFonts w:ascii="宋体" w:hAnsi="宋体" w:eastAsia="宋体"/>
                <w:sz w:val="24"/>
              </w:rPr>
              <w:t>项目支出绩效自评表</w:t>
            </w:r>
          </w:p>
        </w:tc>
      </w:tr>
      <w:tr w14:paraId="71D983F9">
        <w:tblPrEx>
          <w:tblCellMar>
            <w:top w:w="0" w:type="dxa"/>
            <w:left w:w="108" w:type="dxa"/>
            <w:bottom w:w="0" w:type="dxa"/>
            <w:right w:w="108" w:type="dxa"/>
          </w:tblCellMar>
        </w:tblPrEx>
        <w:tc>
          <w:tcPr>
            <w:tcW w:w="8848" w:type="dxa"/>
            <w:gridSpan w:val="14"/>
            <w:vAlign w:val="center"/>
          </w:tcPr>
          <w:p w14:paraId="5AE64B1A">
            <w:pPr>
              <w:jc w:val="center"/>
            </w:pPr>
            <w:r>
              <w:rPr>
                <w:rFonts w:ascii="宋体" w:hAnsi="宋体" w:eastAsia="宋体"/>
                <w:sz w:val="24"/>
              </w:rPr>
              <w:t>(2024年度)</w:t>
            </w:r>
          </w:p>
        </w:tc>
      </w:tr>
      <w:tr w14:paraId="44F1F6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11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335AAB">
            <w:pPr>
              <w:jc w:val="center"/>
            </w:pPr>
            <w:r>
              <w:rPr>
                <w:rFonts w:ascii="宋体" w:hAnsi="宋体" w:eastAsia="宋体"/>
                <w:sz w:val="16"/>
              </w:rPr>
              <w:t>追加2023年、2024年班主任、辅导员补贴经费项目</w:t>
            </w:r>
          </w:p>
        </w:tc>
      </w:tr>
      <w:tr w14:paraId="011A19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CA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BF34A">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8D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1CCD0E">
            <w:pPr>
              <w:jc w:val="center"/>
            </w:pPr>
            <w:r>
              <w:rPr>
                <w:rFonts w:ascii="宋体" w:hAnsi="宋体" w:eastAsia="宋体"/>
                <w:sz w:val="16"/>
              </w:rPr>
              <w:t>克孜勒苏职业技术学院</w:t>
            </w:r>
          </w:p>
        </w:tc>
      </w:tr>
      <w:tr w14:paraId="7ECFE0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22F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552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68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95C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206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065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E7A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9B6C">
            <w:pPr>
              <w:jc w:val="center"/>
            </w:pPr>
            <w:r>
              <w:rPr>
                <w:rFonts w:ascii="宋体" w:hAnsi="宋体" w:eastAsia="宋体"/>
                <w:sz w:val="16"/>
              </w:rPr>
              <w:t>得分</w:t>
            </w:r>
          </w:p>
        </w:tc>
      </w:tr>
      <w:tr w14:paraId="5357B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615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88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4E9D6">
            <w:pPr>
              <w:jc w:val="center"/>
            </w:pPr>
            <w:r>
              <w:rPr>
                <w:rFonts w:ascii="宋体" w:hAnsi="宋体" w:eastAsia="宋体"/>
                <w:sz w:val="16"/>
              </w:rPr>
              <w:t>13.89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5F4E0">
            <w:pPr>
              <w:jc w:val="center"/>
            </w:pPr>
            <w:r>
              <w:rPr>
                <w:rFonts w:ascii="宋体" w:hAnsi="宋体" w:eastAsia="宋体"/>
                <w:sz w:val="16"/>
              </w:rPr>
              <w:t>13.89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E33F1">
            <w:pPr>
              <w:jc w:val="center"/>
            </w:pPr>
            <w:r>
              <w:rPr>
                <w:rFonts w:ascii="宋体" w:hAnsi="宋体" w:eastAsia="宋体"/>
                <w:sz w:val="16"/>
              </w:rPr>
              <w:t>13.89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125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200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6D1B">
            <w:pPr>
              <w:jc w:val="center"/>
            </w:pPr>
            <w:r>
              <w:rPr>
                <w:rFonts w:ascii="宋体" w:hAnsi="宋体" w:eastAsia="宋体"/>
                <w:sz w:val="16"/>
              </w:rPr>
              <w:t>10.00分</w:t>
            </w:r>
          </w:p>
        </w:tc>
      </w:tr>
      <w:tr w14:paraId="27C91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A67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4F9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1E809">
            <w:pPr>
              <w:jc w:val="center"/>
            </w:pPr>
            <w:r>
              <w:rPr>
                <w:rFonts w:ascii="宋体" w:hAnsi="宋体" w:eastAsia="宋体"/>
                <w:sz w:val="16"/>
              </w:rPr>
              <w:t>13.89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055A1">
            <w:pPr>
              <w:jc w:val="center"/>
            </w:pPr>
            <w:r>
              <w:rPr>
                <w:rFonts w:ascii="宋体" w:hAnsi="宋体" w:eastAsia="宋体"/>
                <w:sz w:val="16"/>
              </w:rPr>
              <w:t>13.89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64BF9">
            <w:pPr>
              <w:jc w:val="center"/>
            </w:pPr>
            <w:r>
              <w:rPr>
                <w:rFonts w:ascii="宋体" w:hAnsi="宋体" w:eastAsia="宋体"/>
                <w:sz w:val="16"/>
              </w:rPr>
              <w:t>13.89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D41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88E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2823">
            <w:pPr>
              <w:jc w:val="center"/>
            </w:pPr>
            <w:r>
              <w:rPr>
                <w:rFonts w:ascii="宋体" w:hAnsi="宋体" w:eastAsia="宋体"/>
                <w:sz w:val="16"/>
              </w:rPr>
              <w:t>—</w:t>
            </w:r>
          </w:p>
        </w:tc>
      </w:tr>
      <w:tr w14:paraId="06C81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DEB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C00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2F2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E46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0A2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D38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80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8682">
            <w:pPr>
              <w:jc w:val="center"/>
            </w:pPr>
            <w:r>
              <w:rPr>
                <w:rFonts w:ascii="宋体" w:hAnsi="宋体" w:eastAsia="宋体"/>
                <w:sz w:val="16"/>
              </w:rPr>
              <w:t>—</w:t>
            </w:r>
          </w:p>
        </w:tc>
      </w:tr>
      <w:tr w14:paraId="33D09B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0FFE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924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A87464">
            <w:pPr>
              <w:jc w:val="center"/>
            </w:pPr>
            <w:r>
              <w:rPr>
                <w:rFonts w:ascii="宋体" w:hAnsi="宋体" w:eastAsia="宋体"/>
                <w:sz w:val="16"/>
              </w:rPr>
              <w:t>实际完成情况</w:t>
            </w:r>
          </w:p>
        </w:tc>
      </w:tr>
      <w:tr w14:paraId="04B30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F47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FC89E">
            <w:pPr>
              <w:jc w:val="both"/>
            </w:pPr>
            <w:r>
              <w:rPr>
                <w:rFonts w:ascii="宋体" w:hAnsi="宋体" w:eastAsia="宋体"/>
                <w:sz w:val="16"/>
              </w:rPr>
              <w:t>项目资金13.89</w:t>
            </w:r>
            <w:r>
              <w:rPr>
                <w:rFonts w:hint="eastAsia" w:ascii="宋体" w:hAnsi="宋体"/>
                <w:sz w:val="16"/>
                <w:lang w:eastAsia="zh-CN"/>
              </w:rPr>
              <w:t>万元</w:t>
            </w:r>
            <w:r>
              <w:rPr>
                <w:rFonts w:ascii="宋体" w:hAnsi="宋体" w:eastAsia="宋体"/>
                <w:sz w:val="16"/>
              </w:rPr>
              <w:t>，其中：财政资金13.89万元，其他资金0万，每名学生每月5元的班主任费共补贴10个月，1名辅导员1学期1500元，共补贴10个月。该项目的实施有利于提升学院教育素质及教育水平，为更好</w:t>
            </w:r>
            <w:r>
              <w:rPr>
                <w:rFonts w:hint="eastAsia" w:ascii="宋体" w:hAnsi="宋体"/>
                <w:sz w:val="16"/>
                <w:lang w:eastAsia="zh-CN"/>
              </w:rPr>
              <w:t>地</w:t>
            </w:r>
            <w:r>
              <w:rPr>
                <w:rFonts w:ascii="宋体" w:hAnsi="宋体" w:eastAsia="宋体"/>
                <w:sz w:val="16"/>
              </w:rPr>
              <w:t>发展克州职业教育奠定了坚实的基础。根据《关于拨付自治区高校班主任、辅导员补贴经费预算的通知》（13.89万元）根据克财教</w:t>
            </w:r>
            <w:r>
              <w:rPr>
                <w:rFonts w:hint="eastAsia" w:ascii="宋体" w:hAnsi="宋体"/>
                <w:sz w:val="16"/>
                <w:lang w:eastAsia="zh-CN"/>
              </w:rPr>
              <w:t>〔2024〕31号</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511F4D">
            <w:pPr>
              <w:jc w:val="both"/>
            </w:pPr>
            <w:r>
              <w:rPr>
                <w:rFonts w:ascii="宋体" w:hAnsi="宋体" w:eastAsia="宋体"/>
                <w:sz w:val="16"/>
              </w:rPr>
              <w:t>截至2024年12月31日支出执行率为100%，每名学生每月5元的班主任费共补贴10个月，1名辅导员1学期1500元，共补贴10个月。该项目的实施有利于提升学院教育素质及教育水平，为更好</w:t>
            </w:r>
            <w:r>
              <w:rPr>
                <w:rFonts w:hint="eastAsia" w:ascii="宋体" w:hAnsi="宋体"/>
                <w:sz w:val="16"/>
                <w:lang w:eastAsia="zh-CN"/>
              </w:rPr>
              <w:t>地</w:t>
            </w:r>
            <w:r>
              <w:rPr>
                <w:rFonts w:ascii="宋体" w:hAnsi="宋体" w:eastAsia="宋体"/>
                <w:sz w:val="16"/>
              </w:rPr>
              <w:t>发展克州职业教育奠定了坚实的基础。</w:t>
            </w:r>
          </w:p>
        </w:tc>
      </w:tr>
      <w:tr w14:paraId="5AC7DA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141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D4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D2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6E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357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FA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83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FB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92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09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10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59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DC0E8">
            <w:pPr>
              <w:jc w:val="center"/>
            </w:pPr>
            <w:r>
              <w:rPr>
                <w:rFonts w:ascii="宋体" w:hAnsi="宋体" w:eastAsia="宋体"/>
                <w:sz w:val="16"/>
              </w:rPr>
              <w:t>偏差原因分析及改进措施</w:t>
            </w:r>
          </w:p>
        </w:tc>
      </w:tr>
      <w:tr w14:paraId="4213BA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769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BD8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A20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06AA">
            <w:pPr>
              <w:jc w:val="center"/>
            </w:pPr>
            <w:r>
              <w:rPr>
                <w:rFonts w:ascii="宋体" w:hAnsi="宋体" w:eastAsia="宋体"/>
                <w:sz w:val="16"/>
              </w:rPr>
              <w:t>补贴班主任费月数（个）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21B9">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5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C6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EE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B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4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C4C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3D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A65E7">
            <w:pPr>
              <w:jc w:val="center"/>
            </w:pPr>
          </w:p>
        </w:tc>
      </w:tr>
      <w:tr w14:paraId="6BE28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B5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79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6E5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0BC9">
            <w:pPr>
              <w:jc w:val="center"/>
            </w:pPr>
            <w:r>
              <w:rPr>
                <w:rFonts w:ascii="宋体" w:hAnsi="宋体" w:eastAsia="宋体"/>
                <w:sz w:val="16"/>
              </w:rPr>
              <w:t>补贴辅导员费月数（个）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1C31">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B3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14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1A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6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1E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F3C5">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A9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11D60">
            <w:pPr>
              <w:jc w:val="center"/>
            </w:pPr>
          </w:p>
        </w:tc>
      </w:tr>
      <w:tr w14:paraId="71C55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05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B57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DD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9FDA">
            <w:pPr>
              <w:jc w:val="center"/>
            </w:pPr>
            <w:r>
              <w:rPr>
                <w:rFonts w:ascii="宋体" w:hAnsi="宋体" w:eastAsia="宋体"/>
                <w:sz w:val="16"/>
              </w:rPr>
              <w:t>享受补贴辅导员及班主任覆盖率（%）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0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6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9C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89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26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B2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2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C0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21B40">
            <w:pPr>
              <w:jc w:val="center"/>
            </w:pPr>
          </w:p>
        </w:tc>
      </w:tr>
      <w:tr w14:paraId="44BF5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86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C3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33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DE72">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42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A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F9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AB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1B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A5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39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5B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0396B">
            <w:pPr>
              <w:jc w:val="center"/>
            </w:pPr>
          </w:p>
        </w:tc>
      </w:tr>
      <w:tr w14:paraId="219A3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1CA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278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44A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933A">
            <w:pPr>
              <w:jc w:val="center"/>
            </w:pPr>
            <w:r>
              <w:rPr>
                <w:rFonts w:ascii="宋体" w:hAnsi="宋体" w:eastAsia="宋体"/>
                <w:sz w:val="16"/>
              </w:rPr>
              <w:t>发放高校班主任补贴费（万元）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A8B0">
            <w:pPr>
              <w:jc w:val="center"/>
            </w:pPr>
            <w:r>
              <w:rPr>
                <w:rFonts w:ascii="宋体" w:hAnsi="宋体" w:eastAsia="宋体"/>
                <w:sz w:val="16"/>
              </w:rPr>
              <w:t>&lt;=8.44万元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57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2F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1A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B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7D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FDA0A">
            <w:pPr>
              <w:jc w:val="center"/>
            </w:pPr>
            <w:r>
              <w:rPr>
                <w:rFonts w:ascii="宋体" w:hAnsi="宋体" w:eastAsia="宋体"/>
                <w:sz w:val="16"/>
              </w:rPr>
              <w:t>=8.44万元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CB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E3E3F">
            <w:pPr>
              <w:jc w:val="center"/>
            </w:pPr>
          </w:p>
        </w:tc>
      </w:tr>
      <w:tr w14:paraId="744CB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89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EA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281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964D">
            <w:pPr>
              <w:jc w:val="center"/>
            </w:pPr>
            <w:r>
              <w:rPr>
                <w:rFonts w:ascii="宋体" w:hAnsi="宋体" w:eastAsia="宋体"/>
                <w:sz w:val="16"/>
              </w:rPr>
              <w:t>发放辅导员津贴补贴（万元）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C94D">
            <w:pPr>
              <w:jc w:val="center"/>
            </w:pPr>
            <w:r>
              <w:rPr>
                <w:rFonts w:ascii="宋体" w:hAnsi="宋体" w:eastAsia="宋体"/>
                <w:sz w:val="16"/>
              </w:rPr>
              <w:t>&lt;=5.45万元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87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F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5C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A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83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7DEA">
            <w:pPr>
              <w:jc w:val="center"/>
            </w:pPr>
            <w:r>
              <w:rPr>
                <w:rFonts w:ascii="宋体" w:hAnsi="宋体" w:eastAsia="宋体"/>
                <w:sz w:val="16"/>
              </w:rPr>
              <w:t>=5.45万元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B8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00A78">
            <w:pPr>
              <w:jc w:val="center"/>
            </w:pPr>
          </w:p>
        </w:tc>
      </w:tr>
      <w:tr w14:paraId="34B9E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D1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93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61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52F4">
            <w:pPr>
              <w:jc w:val="center"/>
            </w:pPr>
            <w:r>
              <w:rPr>
                <w:rFonts w:ascii="宋体" w:hAnsi="宋体" w:eastAsia="宋体"/>
                <w:sz w:val="16"/>
              </w:rPr>
              <w:t>高校班主任辅导员工作积极性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63EE">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31A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0F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4E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14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D8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2B24">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06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9ACC2">
            <w:pPr>
              <w:jc w:val="center"/>
            </w:pPr>
          </w:p>
        </w:tc>
      </w:tr>
      <w:tr w14:paraId="67569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416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2C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D9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FF4F">
            <w:pPr>
              <w:jc w:val="center"/>
            </w:pPr>
            <w:r>
              <w:rPr>
                <w:rFonts w:ascii="宋体" w:hAnsi="宋体" w:eastAsia="宋体"/>
                <w:sz w:val="16"/>
              </w:rPr>
              <w:t>高校班主任辅导员满意度（%）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31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312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ED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5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B9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A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6F0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A8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8DC42">
            <w:pPr>
              <w:jc w:val="center"/>
            </w:pPr>
          </w:p>
        </w:tc>
      </w:tr>
      <w:tr w14:paraId="09509F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29D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17D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488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A69BF9">
            <w:pPr>
              <w:jc w:val="center"/>
            </w:pPr>
            <w:r>
              <w:rPr>
                <w:rFonts w:ascii="宋体" w:hAnsi="宋体" w:eastAsia="宋体"/>
                <w:sz w:val="16"/>
              </w:rPr>
              <w:t>100分</w:t>
            </w:r>
          </w:p>
        </w:tc>
      </w:tr>
    </w:tbl>
    <w:p w14:paraId="51CCCA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95621F3">
        <w:tblPrEx>
          <w:tblCellMar>
            <w:top w:w="0" w:type="dxa"/>
            <w:left w:w="108" w:type="dxa"/>
            <w:bottom w:w="0" w:type="dxa"/>
            <w:right w:w="108" w:type="dxa"/>
          </w:tblCellMar>
        </w:tblPrEx>
        <w:tc>
          <w:tcPr>
            <w:tcW w:w="8848" w:type="dxa"/>
            <w:gridSpan w:val="14"/>
            <w:vAlign w:val="center"/>
          </w:tcPr>
          <w:p w14:paraId="53D9298A">
            <w:pPr>
              <w:jc w:val="center"/>
            </w:pPr>
            <w:r>
              <w:rPr>
                <w:rFonts w:ascii="宋体" w:hAnsi="宋体" w:eastAsia="宋体"/>
                <w:sz w:val="24"/>
              </w:rPr>
              <w:t>项目支出绩效自评表</w:t>
            </w:r>
          </w:p>
        </w:tc>
      </w:tr>
      <w:tr w14:paraId="6F70FAC4">
        <w:tblPrEx>
          <w:tblCellMar>
            <w:top w:w="0" w:type="dxa"/>
            <w:left w:w="108" w:type="dxa"/>
            <w:bottom w:w="0" w:type="dxa"/>
            <w:right w:w="108" w:type="dxa"/>
          </w:tblCellMar>
        </w:tblPrEx>
        <w:tc>
          <w:tcPr>
            <w:tcW w:w="8848" w:type="dxa"/>
            <w:gridSpan w:val="14"/>
            <w:vAlign w:val="center"/>
          </w:tcPr>
          <w:p w14:paraId="02DEA7C2">
            <w:pPr>
              <w:jc w:val="center"/>
            </w:pPr>
            <w:r>
              <w:rPr>
                <w:rFonts w:ascii="宋体" w:hAnsi="宋体" w:eastAsia="宋体"/>
                <w:sz w:val="24"/>
              </w:rPr>
              <w:t>(2024年度)</w:t>
            </w:r>
          </w:p>
        </w:tc>
      </w:tr>
      <w:tr w14:paraId="25C86C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78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523E56">
            <w:pPr>
              <w:jc w:val="center"/>
            </w:pPr>
            <w:r>
              <w:rPr>
                <w:rFonts w:ascii="宋体" w:hAnsi="宋体" w:eastAsia="宋体"/>
                <w:sz w:val="16"/>
              </w:rPr>
              <w:t>都市所共建项目启动资金项目</w:t>
            </w:r>
          </w:p>
        </w:tc>
      </w:tr>
      <w:tr w14:paraId="0680AF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B3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BC653">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E0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CCACC8">
            <w:pPr>
              <w:jc w:val="center"/>
            </w:pPr>
            <w:r>
              <w:rPr>
                <w:rFonts w:ascii="宋体" w:hAnsi="宋体" w:eastAsia="宋体"/>
                <w:sz w:val="16"/>
              </w:rPr>
              <w:t>克孜勒苏职业技术学院</w:t>
            </w:r>
          </w:p>
        </w:tc>
      </w:tr>
      <w:tr w14:paraId="6B94D9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B203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CEB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665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0E3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D29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D07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6A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49B0">
            <w:pPr>
              <w:jc w:val="center"/>
            </w:pPr>
            <w:r>
              <w:rPr>
                <w:rFonts w:ascii="宋体" w:hAnsi="宋体" w:eastAsia="宋体"/>
                <w:sz w:val="16"/>
              </w:rPr>
              <w:t>得分</w:t>
            </w:r>
          </w:p>
        </w:tc>
      </w:tr>
      <w:tr w14:paraId="798CE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65E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022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CA770">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17D9F">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C05B5">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36D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901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AD7E">
            <w:pPr>
              <w:jc w:val="center"/>
            </w:pPr>
            <w:r>
              <w:rPr>
                <w:rFonts w:ascii="宋体" w:hAnsi="宋体" w:eastAsia="宋体"/>
                <w:sz w:val="16"/>
              </w:rPr>
              <w:t>10.00分</w:t>
            </w:r>
          </w:p>
        </w:tc>
      </w:tr>
      <w:tr w14:paraId="44A34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C06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D8C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0ACE5">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4C41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BFDCB">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6BB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63E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FF18">
            <w:pPr>
              <w:jc w:val="center"/>
            </w:pPr>
            <w:r>
              <w:rPr>
                <w:rFonts w:ascii="宋体" w:hAnsi="宋体" w:eastAsia="宋体"/>
                <w:sz w:val="16"/>
              </w:rPr>
              <w:t>—</w:t>
            </w:r>
          </w:p>
        </w:tc>
      </w:tr>
      <w:tr w14:paraId="3D268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7BC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AF2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B27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B63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797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E65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4A3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A269">
            <w:pPr>
              <w:jc w:val="center"/>
            </w:pPr>
            <w:r>
              <w:rPr>
                <w:rFonts w:ascii="宋体" w:hAnsi="宋体" w:eastAsia="宋体"/>
                <w:sz w:val="16"/>
              </w:rPr>
              <w:t>—</w:t>
            </w:r>
          </w:p>
        </w:tc>
      </w:tr>
      <w:tr w14:paraId="01F3DB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574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897F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1B393D">
            <w:pPr>
              <w:jc w:val="center"/>
            </w:pPr>
            <w:r>
              <w:rPr>
                <w:rFonts w:ascii="宋体" w:hAnsi="宋体" w:eastAsia="宋体"/>
                <w:sz w:val="16"/>
              </w:rPr>
              <w:t>实际完成情况</w:t>
            </w:r>
          </w:p>
        </w:tc>
      </w:tr>
      <w:tr w14:paraId="3F3E5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7C2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B3405C">
            <w:pPr>
              <w:jc w:val="both"/>
            </w:pPr>
            <w:r>
              <w:rPr>
                <w:rFonts w:ascii="宋体" w:hAnsi="宋体" w:eastAsia="宋体"/>
                <w:sz w:val="16"/>
              </w:rPr>
              <w:t>项目资金：300万元，财政资金：300</w:t>
            </w:r>
            <w:r>
              <w:rPr>
                <w:rFonts w:hint="eastAsia" w:ascii="宋体" w:hAnsi="宋体"/>
                <w:sz w:val="16"/>
                <w:lang w:eastAsia="zh-CN"/>
              </w:rPr>
              <w:t>万元</w:t>
            </w:r>
            <w:r>
              <w:rPr>
                <w:rFonts w:ascii="宋体" w:hAnsi="宋体" w:eastAsia="宋体"/>
                <w:sz w:val="16"/>
              </w:rPr>
              <w:t>，其他资金：0万元，主要用于支付富硒微藻科技专利转让费（第一笔资金），通过长期的合作有利于实现</w:t>
            </w:r>
            <w:r>
              <w:rPr>
                <w:rFonts w:hint="eastAsia" w:ascii="宋体" w:hAnsi="宋体"/>
                <w:sz w:val="16"/>
                <w:lang w:eastAsia="zh-CN"/>
              </w:rPr>
              <w:t>艺术价值</w:t>
            </w:r>
            <w:r>
              <w:rPr>
                <w:rFonts w:ascii="宋体" w:hAnsi="宋体" w:eastAsia="宋体"/>
                <w:sz w:val="16"/>
              </w:rPr>
              <w:t>最大化；立项依据：《克孜勒苏职业技术学院 中国农业科学院都市农业研究所富硒微藻科技成果转让及技术服务合作协议》（第一笔款300万）。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2BDBCC">
            <w:pPr>
              <w:jc w:val="both"/>
            </w:pPr>
            <w:r>
              <w:rPr>
                <w:rFonts w:ascii="宋体" w:hAnsi="宋体" w:eastAsia="宋体"/>
                <w:sz w:val="16"/>
              </w:rPr>
              <w:t>截至2024年12月31日，已完成：引入富硒微藻科技专利个数1个，主要用于支付富硒微藻科技专利转让费（第一笔资金），通过长期的合作有利于实现</w:t>
            </w:r>
            <w:r>
              <w:rPr>
                <w:rFonts w:hint="eastAsia" w:ascii="宋体" w:hAnsi="宋体"/>
                <w:sz w:val="16"/>
                <w:lang w:eastAsia="zh-CN"/>
              </w:rPr>
              <w:t>艺术价值</w:t>
            </w:r>
            <w:r>
              <w:rPr>
                <w:rFonts w:ascii="宋体" w:hAnsi="宋体" w:eastAsia="宋体"/>
                <w:sz w:val="16"/>
              </w:rPr>
              <w:t>最大化。</w:t>
            </w:r>
          </w:p>
        </w:tc>
      </w:tr>
      <w:tr w14:paraId="52E3E3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0903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25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C8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E8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DDF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E0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CF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FA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91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E7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9FC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0D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E7B98">
            <w:pPr>
              <w:jc w:val="center"/>
            </w:pPr>
            <w:r>
              <w:rPr>
                <w:rFonts w:ascii="宋体" w:hAnsi="宋体" w:eastAsia="宋体"/>
                <w:sz w:val="16"/>
              </w:rPr>
              <w:t>偏差原因分析及改进措施</w:t>
            </w:r>
          </w:p>
        </w:tc>
      </w:tr>
      <w:tr w14:paraId="17F087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5A8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545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B1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B3AA">
            <w:pPr>
              <w:jc w:val="center"/>
            </w:pPr>
            <w:r>
              <w:rPr>
                <w:rFonts w:ascii="宋体" w:hAnsi="宋体" w:eastAsia="宋体"/>
                <w:sz w:val="16"/>
              </w:rPr>
              <w:t>引入富硒微藻科技专利个数（个）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CE8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C5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23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A95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E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D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665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F47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F6F04">
            <w:pPr>
              <w:jc w:val="center"/>
            </w:pPr>
          </w:p>
        </w:tc>
      </w:tr>
      <w:tr w14:paraId="56F43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B9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932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58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65D4">
            <w:pPr>
              <w:jc w:val="center"/>
            </w:pPr>
            <w:r>
              <w:rPr>
                <w:rFonts w:ascii="宋体" w:hAnsi="宋体" w:eastAsia="宋体"/>
                <w:sz w:val="16"/>
              </w:rPr>
              <w:t>专利实施率（%）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9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0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11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499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F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4B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8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A1B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6B12F">
            <w:pPr>
              <w:jc w:val="center"/>
            </w:pPr>
          </w:p>
        </w:tc>
      </w:tr>
      <w:tr w14:paraId="4E982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B4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23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1F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E37D">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77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6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82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E5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21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21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B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35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76842">
            <w:pPr>
              <w:jc w:val="center"/>
            </w:pPr>
          </w:p>
        </w:tc>
      </w:tr>
      <w:tr w14:paraId="35DFC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286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6EC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9D0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22F9">
            <w:pPr>
              <w:jc w:val="center"/>
            </w:pPr>
            <w:r>
              <w:rPr>
                <w:rFonts w:ascii="宋体" w:hAnsi="宋体" w:eastAsia="宋体"/>
                <w:sz w:val="16"/>
              </w:rPr>
              <w:t>富硒微藻科技专利转让费（万元）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73C7">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E2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FB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77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9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46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CE03">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4E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4FB13">
            <w:pPr>
              <w:jc w:val="center"/>
            </w:pPr>
          </w:p>
        </w:tc>
      </w:tr>
      <w:tr w14:paraId="7DDE0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E0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98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418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CFBC9">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4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63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AE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61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68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4B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A8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9E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0CD80">
            <w:pPr>
              <w:jc w:val="center"/>
            </w:pPr>
          </w:p>
        </w:tc>
      </w:tr>
      <w:tr w14:paraId="1A279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E9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44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36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F6D6">
            <w:pPr>
              <w:jc w:val="center"/>
            </w:pPr>
            <w:r>
              <w:rPr>
                <w:rFonts w:ascii="宋体" w:hAnsi="宋体" w:eastAsia="宋体"/>
                <w:sz w:val="16"/>
              </w:rPr>
              <w:t>提高技术推广和应用力度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1EE4">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E58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739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89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C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A36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E309">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6A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43B7">
            <w:pPr>
              <w:jc w:val="center"/>
            </w:pPr>
          </w:p>
        </w:tc>
      </w:tr>
      <w:tr w14:paraId="5D0827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E3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68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3B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04A9">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46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D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02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81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61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9F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0B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82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F7C90">
            <w:pPr>
              <w:jc w:val="center"/>
            </w:pPr>
          </w:p>
        </w:tc>
      </w:tr>
      <w:tr w14:paraId="565DD0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C20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729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100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09D956">
            <w:pPr>
              <w:jc w:val="center"/>
            </w:pPr>
            <w:r>
              <w:rPr>
                <w:rFonts w:ascii="宋体" w:hAnsi="宋体" w:eastAsia="宋体"/>
                <w:sz w:val="16"/>
              </w:rPr>
              <w:t>100分</w:t>
            </w:r>
          </w:p>
        </w:tc>
      </w:tr>
    </w:tbl>
    <w:p w14:paraId="4BA3E375">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0"/>
        <w:gridCol w:w="619"/>
        <w:gridCol w:w="631"/>
      </w:tblGrid>
      <w:tr w14:paraId="0F1E19AF">
        <w:tblPrEx>
          <w:tblCellMar>
            <w:top w:w="0" w:type="dxa"/>
            <w:left w:w="108" w:type="dxa"/>
            <w:bottom w:w="0" w:type="dxa"/>
            <w:right w:w="108" w:type="dxa"/>
          </w:tblCellMar>
        </w:tblPrEx>
        <w:tc>
          <w:tcPr>
            <w:tcW w:w="8848" w:type="dxa"/>
            <w:gridSpan w:val="14"/>
            <w:vAlign w:val="center"/>
          </w:tcPr>
          <w:p w14:paraId="6423D1C2">
            <w:pPr>
              <w:jc w:val="center"/>
            </w:pPr>
            <w:r>
              <w:rPr>
                <w:rFonts w:ascii="宋体" w:hAnsi="宋体" w:eastAsia="宋体"/>
                <w:sz w:val="24"/>
              </w:rPr>
              <w:t>项目支出绩效自评表</w:t>
            </w:r>
          </w:p>
        </w:tc>
      </w:tr>
      <w:tr w14:paraId="08A49BC9">
        <w:tblPrEx>
          <w:tblCellMar>
            <w:top w:w="0" w:type="dxa"/>
            <w:left w:w="108" w:type="dxa"/>
            <w:bottom w:w="0" w:type="dxa"/>
            <w:right w:w="108" w:type="dxa"/>
          </w:tblCellMar>
        </w:tblPrEx>
        <w:tc>
          <w:tcPr>
            <w:tcW w:w="8848" w:type="dxa"/>
            <w:gridSpan w:val="14"/>
            <w:vAlign w:val="center"/>
          </w:tcPr>
          <w:p w14:paraId="192D8979">
            <w:pPr>
              <w:jc w:val="center"/>
            </w:pPr>
            <w:r>
              <w:rPr>
                <w:rFonts w:ascii="宋体" w:hAnsi="宋体" w:eastAsia="宋体"/>
                <w:sz w:val="24"/>
              </w:rPr>
              <w:t>(2024年度)</w:t>
            </w:r>
          </w:p>
        </w:tc>
      </w:tr>
      <w:tr w14:paraId="67599F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C9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5296B1">
            <w:pPr>
              <w:jc w:val="center"/>
            </w:pPr>
            <w:r>
              <w:rPr>
                <w:rFonts w:ascii="宋体" w:hAnsi="宋体" w:eastAsia="宋体"/>
                <w:sz w:val="16"/>
              </w:rPr>
              <w:t>高校学生伙食补助项目</w:t>
            </w:r>
          </w:p>
        </w:tc>
      </w:tr>
      <w:tr w14:paraId="2C4225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72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8608E">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BD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22D42E">
            <w:pPr>
              <w:jc w:val="center"/>
            </w:pPr>
            <w:r>
              <w:rPr>
                <w:rFonts w:ascii="宋体" w:hAnsi="宋体" w:eastAsia="宋体"/>
                <w:sz w:val="16"/>
              </w:rPr>
              <w:t>克孜勒苏职业技术学院</w:t>
            </w:r>
          </w:p>
        </w:tc>
      </w:tr>
      <w:tr w14:paraId="44C46F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678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284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D09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B7F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A7C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D41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ABE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C437">
            <w:pPr>
              <w:jc w:val="center"/>
            </w:pPr>
            <w:r>
              <w:rPr>
                <w:rFonts w:ascii="宋体" w:hAnsi="宋体" w:eastAsia="宋体"/>
                <w:sz w:val="16"/>
              </w:rPr>
              <w:t>得分</w:t>
            </w:r>
          </w:p>
        </w:tc>
      </w:tr>
      <w:tr w14:paraId="6786F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10D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B6E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5B78D">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CC17C">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835CB">
            <w:pPr>
              <w:jc w:val="center"/>
            </w:pPr>
            <w:r>
              <w:rPr>
                <w:rFonts w:ascii="宋体" w:hAnsi="宋体" w:eastAsia="宋体"/>
                <w:sz w:val="16"/>
              </w:rPr>
              <w:t>61.99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870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B0FDD">
            <w:pPr>
              <w:jc w:val="center"/>
            </w:pPr>
            <w:r>
              <w:rPr>
                <w:rFonts w:ascii="宋体" w:hAnsi="宋体" w:eastAsia="宋体"/>
                <w:sz w:val="16"/>
              </w:rPr>
              <w:t>89.8%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739A">
            <w:pPr>
              <w:jc w:val="center"/>
            </w:pPr>
            <w:r>
              <w:rPr>
                <w:rFonts w:ascii="宋体" w:hAnsi="宋体" w:eastAsia="宋体"/>
                <w:sz w:val="16"/>
              </w:rPr>
              <w:t>7.46分</w:t>
            </w:r>
          </w:p>
        </w:tc>
      </w:tr>
      <w:tr w14:paraId="0EA1C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278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090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1F646">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0C33F">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DE7E4">
            <w:pPr>
              <w:jc w:val="center"/>
            </w:pPr>
            <w:r>
              <w:rPr>
                <w:rFonts w:ascii="宋体" w:hAnsi="宋体" w:eastAsia="宋体"/>
                <w:sz w:val="16"/>
              </w:rPr>
              <w:t>61.99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26C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6A2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4A41">
            <w:pPr>
              <w:jc w:val="center"/>
            </w:pPr>
            <w:r>
              <w:rPr>
                <w:rFonts w:ascii="宋体" w:hAnsi="宋体" w:eastAsia="宋体"/>
                <w:sz w:val="16"/>
              </w:rPr>
              <w:t>—</w:t>
            </w:r>
          </w:p>
        </w:tc>
      </w:tr>
      <w:tr w14:paraId="78FF1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653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B41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613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899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B89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D8D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A0E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C026">
            <w:pPr>
              <w:jc w:val="center"/>
            </w:pPr>
            <w:r>
              <w:rPr>
                <w:rFonts w:ascii="宋体" w:hAnsi="宋体" w:eastAsia="宋体"/>
                <w:sz w:val="16"/>
              </w:rPr>
              <w:t>—</w:t>
            </w:r>
          </w:p>
        </w:tc>
      </w:tr>
      <w:tr w14:paraId="1E161A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D15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01DA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743A24">
            <w:pPr>
              <w:jc w:val="center"/>
            </w:pPr>
            <w:r>
              <w:rPr>
                <w:rFonts w:ascii="宋体" w:hAnsi="宋体" w:eastAsia="宋体"/>
                <w:sz w:val="16"/>
              </w:rPr>
              <w:t>实际完成情况</w:t>
            </w:r>
          </w:p>
        </w:tc>
      </w:tr>
      <w:tr w14:paraId="43288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88A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BDE3E9">
            <w:pPr>
              <w:jc w:val="both"/>
            </w:pPr>
            <w:r>
              <w:rPr>
                <w:rFonts w:ascii="宋体" w:hAnsi="宋体" w:eastAsia="宋体"/>
                <w:sz w:val="16"/>
              </w:rPr>
              <w:t>项目资金69万元，其中：财政资金69万元，其他资金0万元。主要用于高职学生伙食补助费以及购买学校食堂设备，有利于减轻学生经济负担并提升学院食堂饭菜质量为更好</w:t>
            </w:r>
            <w:r>
              <w:rPr>
                <w:rFonts w:hint="eastAsia" w:ascii="宋体" w:hAnsi="宋体"/>
                <w:sz w:val="16"/>
                <w:lang w:eastAsia="zh-CN"/>
              </w:rPr>
              <w:t>地</w:t>
            </w:r>
            <w:r>
              <w:rPr>
                <w:rFonts w:ascii="宋体" w:hAnsi="宋体" w:eastAsia="宋体"/>
                <w:sz w:val="16"/>
              </w:rPr>
              <w:t>发展克州职业教育奠定了坚实的基础。《关于提前下达2024年自治区教育项目经费预算的通知》克财教〔2023〕61号）。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DCD463">
            <w:pPr>
              <w:jc w:val="both"/>
            </w:pPr>
            <w:r>
              <w:rPr>
                <w:rFonts w:ascii="宋体" w:hAnsi="宋体" w:eastAsia="宋体"/>
                <w:sz w:val="16"/>
              </w:rPr>
              <w:t>截至2024年12月31，已完成提供伙食补助次数4次，主要用于高职学生伙食补助费以及购买学校食堂设备购置食堂设备次数4次，该项目的实施减轻了学生经济负担并提升了学院食堂饭菜质量为更好的发展克州职业教育奠定了坚实的基础。</w:t>
            </w:r>
          </w:p>
        </w:tc>
      </w:tr>
      <w:tr w14:paraId="3F746A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7BF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EB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F8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16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211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79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54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C1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B6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E3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74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C6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D579A">
            <w:pPr>
              <w:jc w:val="center"/>
            </w:pPr>
            <w:r>
              <w:rPr>
                <w:rFonts w:ascii="宋体" w:hAnsi="宋体" w:eastAsia="宋体"/>
                <w:sz w:val="16"/>
              </w:rPr>
              <w:t>偏差原因分析及改进措施</w:t>
            </w:r>
          </w:p>
        </w:tc>
      </w:tr>
      <w:tr w14:paraId="495CD2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A9E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C60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4C7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11E3">
            <w:pPr>
              <w:jc w:val="center"/>
            </w:pPr>
            <w:r>
              <w:rPr>
                <w:rFonts w:ascii="宋体" w:hAnsi="宋体" w:eastAsia="宋体"/>
                <w:sz w:val="16"/>
              </w:rPr>
              <w:t>提供伙食补助次数（次）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59BF">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C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45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C5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AC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7B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320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43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E405B">
            <w:pPr>
              <w:jc w:val="center"/>
            </w:pPr>
          </w:p>
        </w:tc>
      </w:tr>
      <w:tr w14:paraId="2BFD8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82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CD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6C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1C4C">
            <w:pPr>
              <w:jc w:val="center"/>
            </w:pPr>
            <w:r>
              <w:rPr>
                <w:rFonts w:ascii="宋体" w:hAnsi="宋体" w:eastAsia="宋体"/>
                <w:sz w:val="16"/>
              </w:rPr>
              <w:t>购置食堂设备次数（次）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C533">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0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88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23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93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7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EBA4">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4E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7859D">
            <w:pPr>
              <w:jc w:val="center"/>
            </w:pPr>
            <w:r>
              <w:rPr>
                <w:rFonts w:ascii="宋体" w:hAnsi="宋体" w:eastAsia="宋体"/>
                <w:sz w:val="16"/>
              </w:rPr>
              <w:t>偏差原因：因业务科室未能提供完整的支付资料，因此未支付剩余款项，改进措施：待手续齐全及时支付</w:t>
            </w:r>
          </w:p>
        </w:tc>
      </w:tr>
      <w:tr w14:paraId="6D14D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28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1A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09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4EA8">
            <w:pPr>
              <w:jc w:val="center"/>
            </w:pPr>
            <w:r>
              <w:rPr>
                <w:rFonts w:ascii="宋体" w:hAnsi="宋体" w:eastAsia="宋体"/>
                <w:sz w:val="16"/>
              </w:rPr>
              <w:t>食堂设备验收合格率（%）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5A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8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90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32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C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04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6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FF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483D7">
            <w:pPr>
              <w:jc w:val="center"/>
            </w:pPr>
          </w:p>
        </w:tc>
      </w:tr>
      <w:tr w14:paraId="34B41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04C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7E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BB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33E0">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5A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1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9F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0B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0F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5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C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21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2ABB6">
            <w:pPr>
              <w:jc w:val="center"/>
            </w:pPr>
          </w:p>
        </w:tc>
      </w:tr>
      <w:tr w14:paraId="423B8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056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E74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664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697B">
            <w:pPr>
              <w:jc w:val="center"/>
            </w:pPr>
            <w:r>
              <w:rPr>
                <w:rFonts w:ascii="宋体" w:hAnsi="宋体" w:eastAsia="宋体"/>
                <w:sz w:val="16"/>
              </w:rPr>
              <w:t>伙食补助费（万元）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C4B1">
            <w:pPr>
              <w:jc w:val="center"/>
            </w:pPr>
            <w:r>
              <w:rPr>
                <w:rFonts w:ascii="宋体" w:hAnsi="宋体" w:eastAsia="宋体"/>
                <w:sz w:val="16"/>
              </w:rPr>
              <w:t>&lt;=8.36万元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EA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E8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0F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2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EF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BD53">
            <w:pPr>
              <w:jc w:val="center"/>
            </w:pPr>
            <w:r>
              <w:rPr>
                <w:rFonts w:ascii="宋体" w:hAnsi="宋体" w:eastAsia="宋体"/>
                <w:sz w:val="16"/>
              </w:rPr>
              <w:t>=8.36万元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38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14986">
            <w:pPr>
              <w:jc w:val="center"/>
            </w:pPr>
          </w:p>
        </w:tc>
      </w:tr>
      <w:tr w14:paraId="091CA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23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092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08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3905">
            <w:pPr>
              <w:jc w:val="center"/>
            </w:pPr>
            <w:r>
              <w:rPr>
                <w:rFonts w:ascii="宋体" w:hAnsi="宋体" w:eastAsia="宋体"/>
                <w:sz w:val="16"/>
              </w:rPr>
              <w:t>购置食堂设备费（万元）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C0CC">
            <w:pPr>
              <w:jc w:val="center"/>
            </w:pPr>
            <w:r>
              <w:rPr>
                <w:rFonts w:ascii="宋体" w:hAnsi="宋体" w:eastAsia="宋体"/>
                <w:sz w:val="16"/>
              </w:rPr>
              <w:t>&lt;=60.64万元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D9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DD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89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2A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90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3169">
            <w:pPr>
              <w:jc w:val="center"/>
            </w:pPr>
            <w:r>
              <w:rPr>
                <w:rFonts w:ascii="宋体" w:hAnsi="宋体" w:eastAsia="宋体"/>
                <w:sz w:val="16"/>
              </w:rPr>
              <w:t>=53.63万元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C0C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2C8BD">
            <w:pPr>
              <w:jc w:val="center"/>
            </w:pPr>
            <w:r>
              <w:rPr>
                <w:rFonts w:ascii="宋体" w:hAnsi="宋体" w:eastAsia="宋体"/>
                <w:sz w:val="16"/>
              </w:rPr>
              <w:t>偏差原因：因业务科室未能提供完整的支付资料，因此未支付剩余款项，改进措施：待手续齐全及时支付</w:t>
            </w:r>
          </w:p>
        </w:tc>
      </w:tr>
      <w:tr w14:paraId="13F4C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5DE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A624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104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ED78">
            <w:pPr>
              <w:jc w:val="center"/>
            </w:pPr>
            <w:r>
              <w:rPr>
                <w:rFonts w:ascii="宋体" w:hAnsi="宋体" w:eastAsia="宋体"/>
                <w:sz w:val="16"/>
              </w:rPr>
              <w:t>减轻学生经济负担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AD7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6C1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14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3F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F8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FA6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11F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EB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6EAA9">
            <w:pPr>
              <w:jc w:val="center"/>
            </w:pPr>
          </w:p>
        </w:tc>
      </w:tr>
      <w:tr w14:paraId="594D8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D3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82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8E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1359">
            <w:pPr>
              <w:jc w:val="center"/>
            </w:pPr>
            <w:r>
              <w:rPr>
                <w:rFonts w:ascii="宋体" w:hAnsi="宋体" w:eastAsia="宋体"/>
                <w:sz w:val="16"/>
              </w:rPr>
              <w:t>提升饭菜质量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50F1">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266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B7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8E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1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8C4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8078">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85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8EBD4">
            <w:pPr>
              <w:jc w:val="center"/>
            </w:pPr>
          </w:p>
        </w:tc>
      </w:tr>
      <w:tr w14:paraId="58EC7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C9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2B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22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5F56">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AF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62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2A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CE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34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F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8E3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B8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159A0">
            <w:pPr>
              <w:jc w:val="center"/>
            </w:pPr>
            <w:r>
              <w:rPr>
                <w:rFonts w:ascii="宋体" w:hAnsi="宋体" w:eastAsia="宋体"/>
                <w:sz w:val="16"/>
              </w:rPr>
              <w:t>偏差原因：因业务科室未能提供完整的支付资料，因此未支付剩余款项，改进措施：待手续齐全及时支付</w:t>
            </w:r>
          </w:p>
        </w:tc>
      </w:tr>
      <w:tr w14:paraId="05BEF2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A8B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9D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C16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E685C9">
            <w:pPr>
              <w:jc w:val="center"/>
            </w:pPr>
            <w:r>
              <w:rPr>
                <w:rFonts w:ascii="宋体" w:hAnsi="宋体" w:eastAsia="宋体"/>
                <w:sz w:val="16"/>
              </w:rPr>
              <w:t>89.46分</w:t>
            </w:r>
          </w:p>
        </w:tc>
      </w:tr>
    </w:tbl>
    <w:p w14:paraId="46EA608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42E0A25">
        <w:tblPrEx>
          <w:tblCellMar>
            <w:top w:w="0" w:type="dxa"/>
            <w:left w:w="108" w:type="dxa"/>
            <w:bottom w:w="0" w:type="dxa"/>
            <w:right w:w="108" w:type="dxa"/>
          </w:tblCellMar>
        </w:tblPrEx>
        <w:tc>
          <w:tcPr>
            <w:tcW w:w="8848" w:type="dxa"/>
            <w:gridSpan w:val="14"/>
            <w:vAlign w:val="center"/>
          </w:tcPr>
          <w:p w14:paraId="25FFBBB7">
            <w:pPr>
              <w:jc w:val="center"/>
            </w:pPr>
            <w:r>
              <w:rPr>
                <w:rFonts w:ascii="宋体" w:hAnsi="宋体" w:eastAsia="宋体"/>
                <w:sz w:val="24"/>
              </w:rPr>
              <w:t>项目支出绩效自评表</w:t>
            </w:r>
          </w:p>
        </w:tc>
      </w:tr>
      <w:tr w14:paraId="0F22D54D">
        <w:tblPrEx>
          <w:tblCellMar>
            <w:top w:w="0" w:type="dxa"/>
            <w:left w:w="108" w:type="dxa"/>
            <w:bottom w:w="0" w:type="dxa"/>
            <w:right w:w="108" w:type="dxa"/>
          </w:tblCellMar>
        </w:tblPrEx>
        <w:tc>
          <w:tcPr>
            <w:tcW w:w="8848" w:type="dxa"/>
            <w:gridSpan w:val="14"/>
            <w:vAlign w:val="center"/>
          </w:tcPr>
          <w:p w14:paraId="73112902">
            <w:pPr>
              <w:jc w:val="center"/>
            </w:pPr>
            <w:r>
              <w:rPr>
                <w:rFonts w:ascii="宋体" w:hAnsi="宋体" w:eastAsia="宋体"/>
                <w:sz w:val="24"/>
              </w:rPr>
              <w:t>(2024年度)</w:t>
            </w:r>
          </w:p>
        </w:tc>
      </w:tr>
      <w:tr w14:paraId="3303D5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3A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06C4B7">
            <w:pPr>
              <w:jc w:val="center"/>
            </w:pPr>
            <w:r>
              <w:rPr>
                <w:rFonts w:ascii="宋体" w:hAnsi="宋体" w:eastAsia="宋体"/>
                <w:sz w:val="16"/>
              </w:rPr>
              <w:t>高校本专科助学金项目（自治区直达）</w:t>
            </w:r>
          </w:p>
        </w:tc>
      </w:tr>
      <w:tr w14:paraId="2B1197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77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6C782">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3A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8CE195">
            <w:pPr>
              <w:jc w:val="center"/>
            </w:pPr>
            <w:r>
              <w:rPr>
                <w:rFonts w:ascii="宋体" w:hAnsi="宋体" w:eastAsia="宋体"/>
                <w:sz w:val="16"/>
              </w:rPr>
              <w:t>克孜勒苏职业技术学院</w:t>
            </w:r>
          </w:p>
        </w:tc>
      </w:tr>
      <w:tr w14:paraId="460F63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2A1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DE2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169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75D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180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F3F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810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5065">
            <w:pPr>
              <w:jc w:val="center"/>
            </w:pPr>
            <w:r>
              <w:rPr>
                <w:rFonts w:ascii="宋体" w:hAnsi="宋体" w:eastAsia="宋体"/>
                <w:sz w:val="16"/>
              </w:rPr>
              <w:t>得分</w:t>
            </w:r>
          </w:p>
        </w:tc>
      </w:tr>
      <w:tr w14:paraId="381AA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5C1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B12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9248E">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F6A75">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8F1B8">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3A8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560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CB8C">
            <w:pPr>
              <w:jc w:val="center"/>
            </w:pPr>
            <w:r>
              <w:rPr>
                <w:rFonts w:ascii="宋体" w:hAnsi="宋体" w:eastAsia="宋体"/>
                <w:sz w:val="16"/>
              </w:rPr>
              <w:t>10.00分</w:t>
            </w:r>
          </w:p>
        </w:tc>
      </w:tr>
      <w:tr w14:paraId="0DC8F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551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990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F2F29">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B0585">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2135F">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DC5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BF9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B6C9">
            <w:pPr>
              <w:jc w:val="center"/>
            </w:pPr>
            <w:r>
              <w:rPr>
                <w:rFonts w:ascii="宋体" w:hAnsi="宋体" w:eastAsia="宋体"/>
                <w:sz w:val="16"/>
              </w:rPr>
              <w:t>—</w:t>
            </w:r>
          </w:p>
        </w:tc>
      </w:tr>
      <w:tr w14:paraId="33866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563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6AB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5B6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BAB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751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184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99C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1E7A">
            <w:pPr>
              <w:jc w:val="center"/>
            </w:pPr>
            <w:r>
              <w:rPr>
                <w:rFonts w:ascii="宋体" w:hAnsi="宋体" w:eastAsia="宋体"/>
                <w:sz w:val="16"/>
              </w:rPr>
              <w:t>—</w:t>
            </w:r>
          </w:p>
        </w:tc>
      </w:tr>
      <w:tr w14:paraId="5BC118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5D9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E46C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8123ED">
            <w:pPr>
              <w:jc w:val="center"/>
            </w:pPr>
            <w:r>
              <w:rPr>
                <w:rFonts w:ascii="宋体" w:hAnsi="宋体" w:eastAsia="宋体"/>
                <w:sz w:val="16"/>
              </w:rPr>
              <w:t>实际完成情况</w:t>
            </w:r>
          </w:p>
        </w:tc>
      </w:tr>
      <w:tr w14:paraId="0425E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999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79647">
            <w:pPr>
              <w:jc w:val="both"/>
            </w:pPr>
            <w:r>
              <w:rPr>
                <w:rFonts w:ascii="宋体" w:hAnsi="宋体" w:eastAsia="宋体"/>
                <w:sz w:val="16"/>
              </w:rPr>
              <w:t>项目资金56.13万元，其中：财政资金56.13万元，其他资金0万元，该项目资金主要用于发放高职学生助学金，共发放给152名学生。项目资金根据在校生人数和国家助学金资助标准进行计算，确保每位符合条件的家庭经济困难学生都能获得资助。资金主要用于资助家庭经济困难学生的生活费用，减轻他们的经济负担，帮助他们顺利完成学业。《关于提前下达2024年学生资助补助经费预算（自治区直达资金）的通知》克财教〔2023〕60号56.13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AA5003">
            <w:pPr>
              <w:jc w:val="both"/>
            </w:pPr>
            <w:r>
              <w:rPr>
                <w:rFonts w:ascii="宋体" w:hAnsi="宋体" w:eastAsia="宋体"/>
                <w:sz w:val="16"/>
              </w:rPr>
              <w:t>截至2024年12月31日，已完成：该项目资金主要用于发放高职学生助学金，共发放给152名学生。项目资金根据在校生人数和国家助学金资助标准进行计算，确保每位符合条件的家庭经济困难学生都能获得资助。资金主要用于资助家庭经济困难学生的生活费用，减轻他们的经济负担，帮助他们顺利完成学业。</w:t>
            </w:r>
          </w:p>
        </w:tc>
      </w:tr>
      <w:tr w14:paraId="746070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B19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87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2A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F6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C2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C4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D1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63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C0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8B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930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1A3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9C6C6">
            <w:pPr>
              <w:jc w:val="center"/>
            </w:pPr>
            <w:r>
              <w:rPr>
                <w:rFonts w:ascii="宋体" w:hAnsi="宋体" w:eastAsia="宋体"/>
                <w:sz w:val="16"/>
              </w:rPr>
              <w:t>偏差原因分析及改进措施</w:t>
            </w:r>
          </w:p>
        </w:tc>
      </w:tr>
      <w:tr w14:paraId="482066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A06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AAEA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15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E2EB">
            <w:pPr>
              <w:jc w:val="center"/>
            </w:pPr>
            <w:r>
              <w:rPr>
                <w:rFonts w:ascii="宋体" w:hAnsi="宋体" w:eastAsia="宋体"/>
                <w:sz w:val="16"/>
              </w:rPr>
              <w:t>享受高校本专科助学金人数（人）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016B">
            <w:pPr>
              <w:jc w:val="center"/>
            </w:pPr>
            <w:r>
              <w:rPr>
                <w:rFonts w:ascii="宋体" w:hAnsi="宋体" w:eastAsia="宋体"/>
                <w:sz w:val="16"/>
              </w:rPr>
              <w:t>&gt;=152人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53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22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8C1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8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0D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B790">
            <w:pPr>
              <w:jc w:val="center"/>
            </w:pPr>
            <w:r>
              <w:rPr>
                <w:rFonts w:ascii="宋体" w:hAnsi="宋体" w:eastAsia="宋体"/>
                <w:sz w:val="16"/>
              </w:rPr>
              <w:t>=152人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993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58D52">
            <w:pPr>
              <w:jc w:val="center"/>
            </w:pPr>
          </w:p>
        </w:tc>
      </w:tr>
      <w:tr w14:paraId="578B6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2D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46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59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CE8D">
            <w:pPr>
              <w:jc w:val="center"/>
            </w:pPr>
            <w:r>
              <w:rPr>
                <w:rFonts w:ascii="宋体" w:hAnsi="宋体" w:eastAsia="宋体"/>
                <w:sz w:val="16"/>
              </w:rPr>
              <w:t>享受高校本专科助学金覆盖率（%）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7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B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62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6F8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A3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98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8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EFB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67189">
            <w:pPr>
              <w:jc w:val="center"/>
            </w:pPr>
          </w:p>
        </w:tc>
      </w:tr>
      <w:tr w14:paraId="5A56B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5B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CE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AC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3018">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7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B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8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1F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D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C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0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DD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55020">
            <w:pPr>
              <w:jc w:val="center"/>
            </w:pPr>
          </w:p>
        </w:tc>
      </w:tr>
      <w:tr w14:paraId="22905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AD6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C143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E4B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91A2">
            <w:pPr>
              <w:jc w:val="center"/>
            </w:pPr>
            <w:r>
              <w:rPr>
                <w:rFonts w:ascii="宋体" w:hAnsi="宋体" w:eastAsia="宋体"/>
                <w:sz w:val="16"/>
              </w:rPr>
              <w:t>高校助学金发放标准（元/年/生）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9DA2">
            <w:pPr>
              <w:jc w:val="center"/>
            </w:pPr>
            <w:r>
              <w:rPr>
                <w:rFonts w:ascii="宋体" w:hAnsi="宋体" w:eastAsia="宋体"/>
                <w:sz w:val="16"/>
              </w:rPr>
              <w:t>&lt;=3700元/年/生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32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96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13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7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85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07A7">
            <w:pPr>
              <w:jc w:val="center"/>
            </w:pPr>
            <w:r>
              <w:rPr>
                <w:rFonts w:ascii="宋体" w:hAnsi="宋体" w:eastAsia="宋体"/>
                <w:sz w:val="16"/>
              </w:rPr>
              <w:t>=3700元/年/生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C8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5A097">
            <w:pPr>
              <w:jc w:val="center"/>
            </w:pPr>
          </w:p>
        </w:tc>
      </w:tr>
      <w:tr w14:paraId="66108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9E1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46A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FE5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783A">
            <w:pPr>
              <w:jc w:val="center"/>
            </w:pPr>
            <w:r>
              <w:rPr>
                <w:rFonts w:ascii="宋体" w:hAnsi="宋体" w:eastAsia="宋体"/>
                <w:sz w:val="16"/>
              </w:rPr>
              <w:t>高校助学金发放金额（万元）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B9E6">
            <w:pPr>
              <w:jc w:val="center"/>
            </w:pPr>
            <w:r>
              <w:rPr>
                <w:rFonts w:ascii="宋体" w:hAnsi="宋体" w:eastAsia="宋体"/>
                <w:sz w:val="16"/>
              </w:rPr>
              <w:t>&lt;=56.13万元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13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C2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E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9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E0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5398">
            <w:pPr>
              <w:jc w:val="center"/>
            </w:pPr>
            <w:r>
              <w:rPr>
                <w:rFonts w:ascii="宋体" w:hAnsi="宋体" w:eastAsia="宋体"/>
                <w:sz w:val="16"/>
              </w:rPr>
              <w:t>=56.13万元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37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7A7EB">
            <w:pPr>
              <w:jc w:val="center"/>
            </w:pPr>
          </w:p>
        </w:tc>
      </w:tr>
      <w:tr w14:paraId="28775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FEF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27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FB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C695">
            <w:pPr>
              <w:jc w:val="center"/>
            </w:pPr>
            <w:r>
              <w:rPr>
                <w:rFonts w:ascii="宋体" w:hAnsi="宋体" w:eastAsia="宋体"/>
                <w:sz w:val="16"/>
              </w:rPr>
              <w:t>减轻享受补助学生经济负担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50B6">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173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AF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D7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0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91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9A5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690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6A108">
            <w:pPr>
              <w:jc w:val="center"/>
            </w:pPr>
          </w:p>
        </w:tc>
      </w:tr>
      <w:tr w14:paraId="5CC0A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88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AA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02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8B2E">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ED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5C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AF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44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B1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60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DA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E9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31697">
            <w:pPr>
              <w:jc w:val="center"/>
            </w:pPr>
          </w:p>
        </w:tc>
      </w:tr>
      <w:tr w14:paraId="437D1E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567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FEF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8FB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0B4CFF">
            <w:pPr>
              <w:jc w:val="center"/>
            </w:pPr>
            <w:r>
              <w:rPr>
                <w:rFonts w:ascii="宋体" w:hAnsi="宋体" w:eastAsia="宋体"/>
                <w:sz w:val="16"/>
              </w:rPr>
              <w:t>100分</w:t>
            </w:r>
          </w:p>
        </w:tc>
      </w:tr>
    </w:tbl>
    <w:p w14:paraId="0D004D53">
      <w:r>
        <w:br w:type="page"/>
      </w:r>
    </w:p>
    <w:p w14:paraId="7DD27DA2">
      <w:pPr>
        <w:spacing w:line="640" w:lineRule="exact"/>
        <w:ind w:firstLine="640"/>
        <w:jc w:val="both"/>
        <w:outlineLvl w:val="2"/>
      </w:pPr>
      <w:r>
        <w:rPr>
          <w:rFonts w:ascii="黑体" w:hAnsi="黑体" w:eastAsia="黑体"/>
          <w:sz w:val="32"/>
        </w:rPr>
        <w:t>十二、其他需说明的事项</w:t>
      </w:r>
    </w:p>
    <w:p w14:paraId="1FDEAD9C">
      <w:pPr>
        <w:spacing w:line="580" w:lineRule="exact"/>
        <w:ind w:firstLine="640"/>
        <w:jc w:val="both"/>
      </w:pPr>
      <w:r>
        <w:rPr>
          <w:rFonts w:ascii="仿宋_GB2312" w:hAnsi="仿宋_GB2312" w:eastAsia="仿宋_GB2312"/>
          <w:b w:val="0"/>
          <w:sz w:val="32"/>
        </w:rPr>
        <w:t>本单位无其他需说明的事项。</w:t>
      </w:r>
    </w:p>
    <w:p w14:paraId="58C5E3CF">
      <w:r>
        <w:br w:type="page"/>
      </w:r>
    </w:p>
    <w:p w14:paraId="56A17107">
      <w:pPr>
        <w:spacing w:line="240" w:lineRule="auto"/>
        <w:jc w:val="center"/>
        <w:outlineLvl w:val="1"/>
      </w:pPr>
      <w:r>
        <w:rPr>
          <w:rFonts w:ascii="黑体" w:hAnsi="黑体" w:eastAsia="黑体"/>
          <w:sz w:val="32"/>
        </w:rPr>
        <w:t>第三部分 专业名词解释</w:t>
      </w:r>
    </w:p>
    <w:p w14:paraId="7B3CEEB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D83AEB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F0A1E3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1813C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2B6E1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11FC6F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6F9FB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0C559F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BCB46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1E9459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62C21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9248F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5F70CE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C0D63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5C0887B">
      <w:r>
        <w:br w:type="page"/>
      </w:r>
    </w:p>
    <w:p w14:paraId="22064B39">
      <w:pPr>
        <w:spacing w:line="240" w:lineRule="auto"/>
        <w:jc w:val="center"/>
        <w:outlineLvl w:val="1"/>
      </w:pPr>
      <w:r>
        <w:rPr>
          <w:rFonts w:ascii="黑体" w:hAnsi="黑体" w:eastAsia="黑体"/>
          <w:sz w:val="32"/>
        </w:rPr>
        <w:t>第四部分 部门决算报表（见附表）</w:t>
      </w:r>
    </w:p>
    <w:p w14:paraId="07F76B98">
      <w:pPr>
        <w:spacing w:line="240" w:lineRule="auto"/>
        <w:ind w:firstLine="640"/>
        <w:jc w:val="both"/>
      </w:pPr>
      <w:r>
        <w:rPr>
          <w:rFonts w:ascii="仿宋_GB2312" w:hAnsi="仿宋_GB2312" w:eastAsia="仿宋_GB2312"/>
          <w:b w:val="0"/>
          <w:sz w:val="32"/>
        </w:rPr>
        <w:t>一、《收入支出决算总表》</w:t>
      </w:r>
    </w:p>
    <w:p w14:paraId="1F546815">
      <w:pPr>
        <w:spacing w:line="240" w:lineRule="auto"/>
        <w:ind w:firstLine="640"/>
        <w:jc w:val="both"/>
      </w:pPr>
      <w:r>
        <w:rPr>
          <w:rFonts w:ascii="仿宋_GB2312" w:hAnsi="仿宋_GB2312" w:eastAsia="仿宋_GB2312"/>
          <w:b w:val="0"/>
          <w:sz w:val="32"/>
        </w:rPr>
        <w:t>二、《收入决算表》</w:t>
      </w:r>
    </w:p>
    <w:p w14:paraId="5780C0C8">
      <w:pPr>
        <w:spacing w:line="240" w:lineRule="auto"/>
        <w:ind w:firstLine="640"/>
        <w:jc w:val="both"/>
      </w:pPr>
      <w:r>
        <w:rPr>
          <w:rFonts w:ascii="仿宋_GB2312" w:hAnsi="仿宋_GB2312" w:eastAsia="仿宋_GB2312"/>
          <w:b w:val="0"/>
          <w:sz w:val="32"/>
        </w:rPr>
        <w:t>三、《支出决算表》</w:t>
      </w:r>
    </w:p>
    <w:p w14:paraId="06B8CAC5">
      <w:pPr>
        <w:spacing w:line="240" w:lineRule="auto"/>
        <w:ind w:firstLine="640"/>
        <w:jc w:val="both"/>
      </w:pPr>
      <w:r>
        <w:rPr>
          <w:rFonts w:ascii="仿宋_GB2312" w:hAnsi="仿宋_GB2312" w:eastAsia="仿宋_GB2312"/>
          <w:b w:val="0"/>
          <w:sz w:val="32"/>
        </w:rPr>
        <w:t>四、《财政拨款收入支出决算总表》</w:t>
      </w:r>
    </w:p>
    <w:p w14:paraId="31C1E781">
      <w:pPr>
        <w:spacing w:line="240" w:lineRule="auto"/>
        <w:ind w:firstLine="640"/>
        <w:jc w:val="both"/>
      </w:pPr>
      <w:r>
        <w:rPr>
          <w:rFonts w:ascii="仿宋_GB2312" w:hAnsi="仿宋_GB2312" w:eastAsia="仿宋_GB2312"/>
          <w:b w:val="0"/>
          <w:sz w:val="32"/>
        </w:rPr>
        <w:t>五、《一般公共预算财政拨款支出决算表》</w:t>
      </w:r>
    </w:p>
    <w:p w14:paraId="1717B04A">
      <w:pPr>
        <w:spacing w:line="240" w:lineRule="auto"/>
        <w:ind w:firstLine="640"/>
        <w:jc w:val="both"/>
      </w:pPr>
      <w:r>
        <w:rPr>
          <w:rFonts w:ascii="仿宋_GB2312" w:hAnsi="仿宋_GB2312" w:eastAsia="仿宋_GB2312"/>
          <w:b w:val="0"/>
          <w:sz w:val="32"/>
        </w:rPr>
        <w:t>六、《一般公共预算财政拨款基本支出决算表》</w:t>
      </w:r>
    </w:p>
    <w:p w14:paraId="2EFA6FE2">
      <w:pPr>
        <w:spacing w:line="240" w:lineRule="auto"/>
        <w:ind w:firstLine="640"/>
        <w:jc w:val="both"/>
      </w:pPr>
      <w:r>
        <w:rPr>
          <w:rFonts w:ascii="仿宋_GB2312" w:hAnsi="仿宋_GB2312" w:eastAsia="仿宋_GB2312"/>
          <w:b w:val="0"/>
          <w:sz w:val="32"/>
        </w:rPr>
        <w:t>七、《政府性基金预算财政拨款收入支出决算表》</w:t>
      </w:r>
    </w:p>
    <w:p w14:paraId="6EC952AF">
      <w:pPr>
        <w:spacing w:line="240" w:lineRule="auto"/>
        <w:ind w:firstLine="640"/>
        <w:jc w:val="both"/>
      </w:pPr>
      <w:r>
        <w:rPr>
          <w:rFonts w:ascii="仿宋_GB2312" w:hAnsi="仿宋_GB2312" w:eastAsia="仿宋_GB2312"/>
          <w:b w:val="0"/>
          <w:sz w:val="32"/>
        </w:rPr>
        <w:t>八、《国有资本经营预算财政拨款收入支出决算表》</w:t>
      </w:r>
    </w:p>
    <w:p w14:paraId="6ED45781">
      <w:pPr>
        <w:spacing w:line="240" w:lineRule="auto"/>
        <w:ind w:firstLine="640"/>
        <w:jc w:val="both"/>
      </w:pPr>
      <w:r>
        <w:rPr>
          <w:rFonts w:ascii="仿宋_GB2312" w:hAnsi="仿宋_GB2312" w:eastAsia="仿宋_GB2312"/>
          <w:b w:val="0"/>
          <w:sz w:val="32"/>
        </w:rPr>
        <w:t>九、《财政拨款“三公”经费支出决算表》</w:t>
      </w:r>
    </w:p>
    <w:p w14:paraId="7964877F">
      <w:pPr>
        <w:spacing w:line="240" w:lineRule="auto"/>
        <w:ind w:firstLine="640"/>
        <w:jc w:val="both"/>
      </w:pPr>
    </w:p>
    <w:p w14:paraId="5CCF0F6A">
      <w:pPr>
        <w:spacing w:line="240" w:lineRule="auto"/>
        <w:ind w:firstLine="640"/>
        <w:jc w:val="both"/>
      </w:pPr>
    </w:p>
    <w:p w14:paraId="4DAAF521">
      <w:pPr>
        <w:spacing w:line="240" w:lineRule="auto"/>
        <w:ind w:firstLine="640"/>
        <w:jc w:val="both"/>
      </w:pPr>
    </w:p>
    <w:p w14:paraId="2A28920F">
      <w:pPr>
        <w:spacing w:line="240" w:lineRule="auto"/>
        <w:ind w:firstLine="640"/>
        <w:jc w:val="both"/>
      </w:pPr>
    </w:p>
    <w:p w14:paraId="3389C36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EFB1FDA"/>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AC16B8"/>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5F0818"/>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147</Pages>
  <Words>7487</Words>
  <Characters>8874</Characters>
  <Lines>0</Lines>
  <Paragraphs>0</Paragraphs>
  <TotalTime>21</TotalTime>
  <ScaleCrop>false</ScaleCrop>
  <LinksUpToDate>false</LinksUpToDate>
  <CharactersWithSpaces>8882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