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农办工作经费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克孜勒苏柯尔克孜自治州农业农村局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朱环周</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2025年04月16日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（一）项目概况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农办工作经费项目实施前期、过程及效果，评价财政预算资金使用的效率及效益。贯彻落实党中央关于“三农”工作的方针政策和决策部署，贯彻落实自治区党委、自治州党委工作要求，贯彻落实领导小组具体安排，履行决策参谋、统筹协调、政策指导、推动落实、督导检查等职能。承担领导小组具体工作，组织开展“三农”重大问题的政策研究。协调督促有关方面落实领导小组决定事项、工作部署和要求等。承担领导小组会议活动的协调保障和组织服务工作。为确保克州党委农办的各项工作顺利完成安排农办工作经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该项目总投资10万元，其中：财政资金10万元，其他资金0万元。该项目资金主要用于</w:t>
      </w:r>
      <w:r>
        <w:rPr>
          <w:rStyle w:val="Strong"/>
          <w:rFonts w:ascii="仿宋" w:eastAsia="仿宋" w:hAnsi="仿宋" w:cs="仿宋" w:hint="eastAsia"/>
          <w:b w:val="0"/>
          <w:bCs w:val="0"/>
          <w:spacing w:val="-4"/>
          <w:sz w:val="32"/>
          <w:szCs w:val="32"/>
        </w:rPr>
        <w:t xml:space="preserve">“三农”工作</w:t>
      </w:r>
      <w:r>
        <w:rPr>
          <w:rStyle w:val="Strong"/>
          <w:rFonts w:ascii="仿宋" w:eastAsia="仿宋" w:hAnsi="仿宋" w:cs="仿宋" w:hint="eastAsia"/>
          <w:b w:val="0"/>
          <w:bCs w:val="0"/>
          <w:spacing w:val="-4"/>
          <w:sz w:val="32"/>
          <w:szCs w:val="32"/>
        </w:rPr>
        <w:t xml:space="preserve">督导检查、起草综合性文稿、针对乡村振兴和农村人居环境整治工作调研，农办工作的日常运行所需经费，提高农办工作人员工作能力和服务水平。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12月31日，该项目执行数为10万元。已完成：监督检查工作完成数3次，乡村振兴和农村人居环境整治工作调研2批次，通过该项目实施，提高各县市农办工作人员工作能力和服务水平。参与自治州“三农”工作重要文件、综合性文稿的起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农业农村局无下属预算单位，下设5个科室，分别是：办公室、法规监管科、种植业和农药管理科、产业规划发展科、农村合作经济与市场科教科。另外还有克州农产品质量安全检验检测中心、克州农田建设开发中心和克州城乡发展综合研究中心三个正科级事业单位。三个正科级事业单位主要职能是主要开展三农工作，乡村振兴调研指导形成指导意见和总结；一是完成自治区党委农办交办的项目和日常工作；编辑三农等工作信息简报。二是参与城乡发展工作综合性文稿的起草工作；开展城乡发展工作的调查研究；研究提出推进城乡融合发展体制机制改革的建议；统筹推进有关城乡发展重大事项；促进城乡融合发展政策的贯彻落实情况；负责城乡发展工作信息搜集整理和利用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克孜勒苏柯尔克孜自治州农业农村局单位编制数48人，实有人数86人，其中：在职57人；退休29人。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下达自治州本级2024年度部门预算指标的通知》，（克财预【2024】1号）文件精神本年度安排下达资金10万元，为本级财力安排资金，最终确定项目资金总数为10万元。其中：中央财政拨款0万元，自治区财政拨款0万元，本级财政拨款10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截至2024年12月31日，农办工作经费项目，实际支出10万元，预算执行率100%。主要用于克孜勒苏柯尔克孜自治州农业农村局保障克州党委农办围绕乡村振兴、人居环境整治、三农工作重大问题研究等工作的顺利开展 。针对乡村振兴和农村人居环境整治工作调研以及党委农办日常工作运行，提高各县市农办工作人员工作能力和服务水平。参与自治州“三农”工作重要文件、综合性文稿的起草工作。</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该项目资金投入10万元，其中：财政资金10万元，其他资金0万元，主要用于克孜勒苏柯尔克孜自治州农业农村局保障克州党委农办围绕乡村振兴、人居环境整治、三农工作重大问题研究等工作的顺利开展 。针对乡村振兴和农村人居环境整治工作调研以及党委农办日常工作运行，提高各县市农办工作人员工作能力和服务水平。参与自治州“三农”工作重要文件、综合性文稿的起草工作。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“监督检查工作完成数(次)”指标，预期指标值为≥3次；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“乡村振兴和农村人居环境整治工作调研(批次)”指标，预期指标值为≥2批次；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“三农工作督导检查检覆盖率（%）”指标，预期指标值为≥97%。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“乡村振兴和农村人居环境整治工作调研工作按时完成率(%)”指标，预期指标值为=100%。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“三农工作督导检查检查任务按时完成率（%）”指标，预期指标值为=100%。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“项目完成时间”指标，预期指标值为2024年12月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“乡村振兴和农村人居环境整治工作调研差旅费费用(万元)”指标，预期指标值为≤3万元；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“计算机和打印机耗材费用(万元)”指标，预期指标值为≤2万元；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“办公费和印刷费用（万元）”指标，预期指标值为≤3万元。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“公务用车加油费用（万元）”指标，预期指标值为≤2万元；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“提高各县（市）党委农办工作人员的能力”指标，预期指标值为有效提升；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“各县（市）农办满意度(％)”指标，预期指标值为≥95%。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农办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农办工作经费项目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邹健：主要负责绩效评价组织协调工作，上情下达，制定绩效评价目标及考核项目；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朱环周：主要负责对接项目承建单位经办人员，组织收集审核项目相关工程资料，审核项目相关文件、实施方案、招投标档案等资料；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吾尔尼沙：主要负责对接项目相关财务人员，负责收集查阅项目资金支付财务凭证相关附件资料，审核资金使用合规性、管理机制及操作流程。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李海：主要负责记录整理绩效评价过程中存在问题，编制绩效评价目标初稿，撰写绩效评价相关文稿。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农办工作经费项目”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农办工作经费项目已完成监督检查工作完成数3次，乡村振兴和农村人居环境整治工作调研2批次，通过该项目实施，提高各县市农办工作人员工作能力和服务水平。参与自治州“三农”工作重要文件、综合性文稿的起草工作。</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下达自治州本级2024年度部门预算指标的通知》（克财预【2024】1号）文件精神并结合克孜勒苏柯尔克孜自治州农业农村局职责组织实施。围绕克孜勒苏柯尔克孜自治州农业农村局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农业农村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关于下达自治州本级2024年度部门预算指标的通知》（克财预【2024】1号）文件精神，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（2）资金分配合理性：资金分配按照该项目主要用于为克州农业农村局保障克州党委农办围绕乡村振兴、人居环境整治、三农工作重大问题研究等工作的顺利开展 。针对乡村振兴和农村人居环境整治工作调研以及党委农办日常工作运行，提高各县市农办工作人员工作能力和服务水平。参与自治州“三农”工作重要文件、综合性文稿的起草工作。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（1）资金到位率：该项目总投资10万元，克州财政局实际下达经费10万元，其中当年财政拨款10万元，上年结转资金0万元，财政资金足额拨付到位，根据评分标准，该指标不扣分，得5分。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10万元，预算批复实际下达金额为10万元截至2024年12月31日，资金执行10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关于下达自治州本级2024年度部门预算指标的通知》（克财预【2024】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农业农村局财务制度》及农办工作经费项目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项目产出类指标包括产出数量、产出质量、产出时效、产出成本四方面的内容，由11个三级指标构成，权重分为40分，实际得分40分，得分率为100%。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监督检查工作完成数3次，与预期目标一致，根据评分标准，该指标不扣分，得5分。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乡村振兴和农村人居环境整治工作调研批次2批次，与预期目标一致，根据评分标准，该指标不扣分，得5分。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三农工作督导检查检覆盖率97%，与预期目标一致，根据评分标准，该指标不扣分，得5分。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乡村振兴和农村人居环境整治工作调研工作按时完成率100%，与预期目标指标一致，根据评分标准，该指标不扣分，得3分。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三农工作督导检查检查任务按时完成率100%，与预期目标指标一致，根据评分标准，该指标不扣分，得3分。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项目完成时间2024年12月，与预期目标指标一致，根据评分标准，该指标不扣分，得4分。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乡村振兴和农村人居环境整治工作调研差旅费费用3万元，项目经费能够控制在绩效目标范围内，根据评分标准，该指标不扣分，得2分。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计算机和打印机耗材费用2万元，项目经费能够控制在绩效目标范围内，根据评分标准，该指标不扣分，得2分。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办公费和印刷费用3万元，项目经费能够控制在绩效目标范围内，根据评分标准，该指标不扣分，得3分。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公务用车加油费用2万元，项目经费能够控制在绩效目标范围内，根据评分标准，该指标不扣分，得3分。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提高各县（市）党委农办工作人员的能力有效提高，与预期指标一致，根据评分标准，该指标不扣分，得10分。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对于满意度指标：各县（市）各县（市）农办满意度95%，与预期目标一致，根据评分标准，该指标不扣分，得10分。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1、要有整体支出绩效监控的组织保障。每笔支出都要经过财经会议领导小组集体研究，严格把关审批手续。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2、要有专人细化管理相关项目资金。不能将项目的管理仅仅归结在财务人员身上，办公室负责人和相关分管领导要对项目绩效监控负有监督、管理责任。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3、要有严格、规范的绩效实施方式。在财政资金有效保障下，按照党委、政府及单位各科室工作职责要求，联合推动工作。严格、规范使用各类资金，最大程度发挥所有经费的使用效益。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