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2024年医疗救助财政补助资金项目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克孜勒苏柯尔克孜自治州医疗保障局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自治区医疗保障局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迪丽热巴·吾斯曼</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医疗救助财政补助资金项目实施前期、过程及效果，评价财政预算资金使用的效率及效益。根据中央、自治区相关工作要求，积极防范化解因病返贫致贫，建立基本医疗保险、大病保险、医疗救助“三重”保障制度，充分发挥医疗救助兜底作用，根据《关于健全完善防范化解因病返贫致贫长效机制和救助制度的通知》（克医保发〔2024〕22号）要求，积极推进资助参保、门诊救助、住院救助和重特大疾病医疗救助，稳步完善救助体系，减轻困难群体就医经济负担，发现存在返贫致贫风险的，及时开展二次医疗救助、临时医疗救助，进一步筑牢因病致贫因病返贫防线，努力为困难群众构筑更加牢固的医疗保障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医疗救助财政补助资金项目12892万元，由中央财政承担，主要用于切实减轻困难群众和大病患者医疗费用负担，防范因病致贫返贫，筑牢民生保障底线，积极开展资助参保、门诊救助、住院救助和重特大疾病医疗救助，政策覆盖克州克州特困人员（含孤儿）、低保对象、低保边缘对象、纳入监测范围的农村易致贫返贫人口（包括脱贫不稳定户、边缘易致贫户、突发严重困难户）、因病致贫重病患者。充分发挥医保政策惠民利民作用，实现了群众得实惠、政府得民心、医保得发展的多赢局面，为提高全州各族群众健康水平提供有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根据《关于提前下达2024年中央财政医疗救助补助资金预算的通知》（克财社〔2023〕95号）、《关于下达2024年中央财政医疗救助补助资金（城乡医疗救助部分）预算的通知》（克财社〔2024〕12号）文件，进一步将符合条件的城乡居民纳入保障范围，严格管控医疗费用，立足现有制度提供保障，合理确定城乡居民医疗保障水平，各项保障措施有效衔接，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医疗保障局实施，克州医疗保障局下设2个处室。分别是:办公室、基金医药监管科。克州医疗保障局下设两个中心：克州医疗保障事业发展中心下设5个中心，分别是:稽核和档案管理中心、基金管理中心、结算中心、征缴中心、信息中心；以及全额预算正科级事业单位:克州医疗保险基金监管事务中心。主要职能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贯彻实施国家、自治区医疗保险、生育保险、医疗救助等医疗保障制度，拟订自治州医疗保险、生育保险、医疗救助等医疗保障制度的政策、规划、标准并组织实施；拟订人身意外伤害保险、大额医疗救助、公务员医疗补助、企事业单位补充医疗保险、离退休人员和优抚对象医疗保障等政策、管理办法并组织实施；拟订并组织实施自治州本级医疗保险、生育保险等政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（2）组织实施医疗保障基金监督管理办法，建立健全医疗保障基金安全防控机制，承担推进医疗保障基金支付方式改革工作，编制自治州医疗保障基金预决算草案。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组织拟订自治州医疗保障筹资和待遇政策，完善动态调整和区域调剂平衡机制，统筹城乡医疗保障待遇标准，建立健全与筹资水平相适应的待遇调整机制。拟订贯彻长期护理保险制度改革的方案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组织拟订药品、医用耗材、医疗服务项目、医疗服务设施收费等政策并监督实施，拟订药品、医用耗材的招标采购政策并监督实施，建立医保支付医药服务价格合理确定和动态调整机制，建立市场主导的社会医药服务价格形成机制，建立医药服务价格信息监测和信息发布制度，指导药品、医用耗材招标采购平台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（5）组织制定自治州药品、医用耗材、医疗服务项目、医疗服务设施等医保目录和支付标准，建立动态调整机制。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制定定点医药机构协议和支付管理办法并组织实施，建立健全医疗保障信用评价体系和信息披露制度，监督管理纳入医保范围内的医疗服务行为和医疗费用，依法查处医疗保障、生育保险领域违法违规行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7）负责医疗保障经办管理、公共服务体系和信息化建设，贯彻落实国家跨省异地就医及费用结算政策，组织制定疆内异地就医和费用结算政策。组织实施异地就医管理和费用结算政策，建立健全医疗保障关系转移接续制度。指导医疗保障经办机构开展业务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（8）按照“管行业必须管安全、管业务必须管安全”的要求，对本行业领域安全生产负行业监管（行业主管）职责，组织开展本行业领域安全生产宣传教育、日常监督检查工作。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（9）完成自治州党委、自治州人民政府交办的其他任务。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10）职能转变。自治州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克孜勒苏柯尔克孜自治州医疗保障局编制人数29人，实有人数36人，其中：在职27人，增加6人，退休1人；退休9人，增加1人；离休0人，增加0人。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中央财政医疗救助补助资金预算的通知》（克财社〔2023〕95号）《关于下达2024年中央财政医疗救助补助资金（城乡医疗救助部分）预算的通知》（克财社〔2024〕12号）本年度安排下达资金共计12892万元，为中央补助资金，最终确定项目资金总数为12892万元。其中：中央财政拨款12892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截至2024年12月31日，2024年医疗救助财政补助资金项目，实际支出12892万元，预算执行率100%。主要用于困难群体资质参保、门诊、住院医疗费用救助。</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提前下达2024年中央财政医疗救助补助资金预算的通知》（克财社〔2023〕95号）、《关于下达2024年中央财政医疗救助补助资金（城乡医疗救助部分）预算的通知》（克财社〔2024〕12号）文件，共计下达资金12892万元，其中：中央下达资金12892万元，自治区下达资金0万元。全面保障克州困难群众就医需求，持续实施重特大疾病医疗救助。重点救助对象政策范围内个人自付费用年度限额内住院救助比例不低于70%，符合资助条件的农村低收入人口资助参保政策覆盖率不低于99%，年度救助对象人次规模与上年持平，强化医疗救助规范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“医疗救助对象人次规模”指标，预期指标值为符合救助条件的对象按规定纳入救助范围；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“重点救助对象政策范围内个人自付费用年度限额内住院救助比例”指标，预期指标值为≥80%；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“符合资助条件的农村低收入人口资助参保政策覆盖率”指标，预期指标值为≥99%；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“医保综合监管能力”预期指标值为按照《国家医疗保障局关于做好基金监管综合评价工作的通知》（医保发（2022）31号）进行综合评价。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“市域内“一站式”结算覆盖范围”指标，预期指标值为不低于上年。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“医疗救助资金”指标，预期指标值为≤12892万元。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“城乡医疗救助政策知晓率”指标，预期指标值为≥80%；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“困难群众看病方便程度”指标，预期指标值为明显提高；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“困难群众医疗费用负担”指标，预期指标值为有效缓解。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“对健全社会救助体系的影响”指标，预期指标值为成效明显；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“对健全医疗保障体系的作用”指标，预期指标值为成效明显；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“救助对象对救助工作满意度”指标，预期指标值为≥85%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呢   〔2018〕128号）文件精神，我单位针对2024年医疗救助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医疗救助补助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迪丽热巴·吾斯曼（评价小组组长）：主要负责绩效评价组织协调工作，上情下达，制定绩效评价目标及考核项目；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陈璇（评价小组组员）：主要负责对接项目承建单位经办人员，组织收集审核项目相关工程资料，审核项目相关文件、实施方案、招投标档案等资料；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马江辉（评价小组组员）：主要负责对接项目相关财务人员，负责收集查阅项目资金支付财务凭证相关附件资料，审核资金使用合规性、管理机制及操作流程。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孟德浩（评价小组组员）：主要负责记录整理绩效评价过程中存在问题，编制绩效评价目标初稿，撰写绩效评价相关文稿。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医疗救助财政补助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已完成资助参保35.03万人，住院救助54873人次，门诊救助17384人次，推动减轻困难群众参保人员就医经济负担，健全社会救助体系，缓解社会矛盾。</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提前下达2024年中央财政医疗救助补助资金预算的通知》（克财社〔2023〕95号）、《关于下达2024年中央财政医疗救助补助资金（城乡医疗救助部分）预算的通知》（克财社〔2024〕12号）并结合克州医疗保障局职责组织实施。围绕克州医疗保障局年度工作重点和工作计划制定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中央医疗救助补助资金采用“直达资金”管理模式，由自治区财政部会同自治区医疗保障局严格按“因素法”分配。经过克州医疗保障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（1）预算编制科学性：预算编制经经过自治区审核，安排下达12892万元，实际完成内容与项目内容匹配，项目投资额与工作任务相匹配，根据评分标准，该指标不扣分，得5分。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提前下达2024年中央财政医疗救助补助资金预算的通知》（克财社〔2023〕95号）、《关于下达2024年中央财政医疗救助补助资金（城乡医疗救助部分）预算的通知》（克财社〔2024〕12号）文件要求，全部用于困难群众资助参保、门诊住院费用救助，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（1）资金到位率：该项目总投资12892万元，克州财政局实际下达12892万元，其中当年财政拨款12892万元，上年结转资金0万元，财政资金足额拨付到位，根据评分标准，该指标不扣分，得5分。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（2）预算执行率：本项目申请预算金额为14.38 万元，预算批复实际下达金额为 14.38万元截至 2022年 12 月 31日，资金执行14.38万元，资金执行率100.00%。项目资金支出总体能够按照预算执行，根据评分标准，该指标不扣分，得5分。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提前下达2024年中央财政医疗救助补助资金预算的通知》（克财社〔2023〕95号）、《关于下达2024年中央财政医疗救助补助资金（城乡医疗救助部分）预算的通知》（克财社〔2024〕12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医疗保障局财务制度》及医疗救助补助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医疗救助对象人次规模35.03万人次，与预期目标一致，根据评分标准，该指标不扣分，得10分。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重点救助对象政策范围内个人自付费用年度限额内住院救助比例84.72%，与预期目标一致，根据评分标准，该指标不扣分，得4分。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符合资助条件的农村低收入人口资助参保政策覆盖率100%，与预期目标一致，根据评分标准，该指标不扣分，得3分。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医保综合监管能力有所提升，与预期目标一致，根据评分标准，该指标不扣分，得3分。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市域内‘一站式’结算覆盖范围100%，与预期目标指标一致，根据评分标准，该指标不扣分，得10分。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医疗救助资金12892万元，与预期目标一致，根据评分标准，该指标不扣分，得10分。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城乡医疗救助政策知晓率99%，与预期指标一致，根据评分标准，该指标不扣分，得2分；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困难群众看病方便程度明显提高，与预期指标一致，根据评分标准，该指标不扣分，得2分；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困难群众医疗费用负担有效缓解，与预期指标一致，根据评分标准，该指标不扣分，得2分。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对健全社会救助体系的影响成效明显，与预期指标一致，根据评分标准，该指标不扣分，得2分；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对健全医疗保障体系的作用成效明显与预期指标一致，根据评分标准，该指标不扣分，得2分。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对于满意度指标：救助对象对救助工作满意度100%，与预期目标一致，根据评分标准，该指标不扣分，得10分。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二是加强组织领导，本项目绩效评价工作，由单位主要领导亲自挂帅，分管领导具体负责，从项目到资金，均能后很好的执行。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三是加强沟通协调，我单位及时相关领导汇报项目建设进度，加强与实施单位的沟通，确保项目按期完工。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附件1：2024年医疗救助财政补助资金项目绩效评价指标体系及评分标准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