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克孜勒苏柯尔克孜自治州第二中学2024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A357902">
      <w:r>
        <w:br w:type="page"/>
      </w:r>
    </w:p>
    <w:p w14:paraId="40A4A392">
      <w:pPr>
        <w:spacing w:line="640" w:lineRule="exact"/>
        <w:jc w:val="center"/>
        <w:outlineLvl w:val="1"/>
      </w:pPr>
      <w:r>
        <w:rPr>
          <w:rFonts w:ascii="黑体" w:hAnsi="黑体" w:eastAsia="黑体"/>
          <w:sz w:val="32"/>
        </w:rPr>
        <w:t>第一部分 单位概况</w:t>
      </w:r>
    </w:p>
    <w:p w14:paraId="26CDE3DB">
      <w:pPr>
        <w:spacing w:line="640" w:lineRule="exact"/>
        <w:ind w:firstLine="640"/>
        <w:jc w:val="both"/>
        <w:outlineLvl w:val="2"/>
      </w:pPr>
      <w:r>
        <w:rPr>
          <w:rFonts w:ascii="黑体" w:hAnsi="黑体" w:eastAsia="黑体"/>
          <w:sz w:val="32"/>
        </w:rPr>
        <w:t>一、主要职能</w:t>
      </w:r>
    </w:p>
    <w:p w14:paraId="281FB036">
      <w:pPr>
        <w:spacing w:line="580" w:lineRule="exact"/>
        <w:ind w:firstLine="640"/>
        <w:jc w:val="both"/>
      </w:pPr>
      <w:r>
        <w:rPr>
          <w:rFonts w:ascii="仿宋_GB2312" w:hAnsi="仿宋_GB2312" w:eastAsia="仿宋_GB2312"/>
          <w:sz w:val="32"/>
        </w:rPr>
        <w:t>克孜勒苏柯尔克孜自治州第二中学是一所全日制完全中学，负责认真贯彻党和国家的教育方针政策，坚持社会主义办学方向，实行教育与生产劳动相结合，对学生进行德智体美劳等方面的教育；负责依法制定学校章程，并按照章程自主管理，配合各级人民政府依法动员、组织适龄少年入学，严格控制学生辍学，依法保证适龄少年接受义务教育；负责制定学校发展规划，并抓好组织实施和落实工作；负责按照教育主管部门发布的指导性教学计划、课程标准，组织实施教育教学活动、科学研究活动，依据国家教育主管部门有关教学计划、课程设置等方面的规定，决定和实施本校的教学计划，组织教学评比、集体备课，组织考试等；负责学籍管理和依法制定本校教师及其他职工在内的具体管理活动；负责科学管理，合理使用学校的设施和经费，并积极筹备资金，改善办学条件；负责维护学校、师生的合法权益，依法接受各级教育行政部门的检查指导和人民群众的监督，保证教育教学质量。</w:t>
      </w:r>
    </w:p>
    <w:p w14:paraId="7E7C7B67">
      <w:pPr>
        <w:spacing w:line="640" w:lineRule="exact"/>
        <w:ind w:firstLine="640"/>
        <w:jc w:val="both"/>
        <w:outlineLvl w:val="2"/>
      </w:pPr>
      <w:r>
        <w:rPr>
          <w:rFonts w:ascii="黑体" w:hAnsi="黑体" w:eastAsia="黑体"/>
          <w:sz w:val="32"/>
        </w:rPr>
        <w:t>二、机构设置及人员情况</w:t>
      </w:r>
    </w:p>
    <w:p w14:paraId="1609B642">
      <w:pPr>
        <w:spacing w:line="580" w:lineRule="exact"/>
        <w:ind w:firstLine="640"/>
        <w:jc w:val="both"/>
      </w:pPr>
      <w:r>
        <w:rPr>
          <w:rFonts w:ascii="仿宋_GB2312" w:hAnsi="仿宋_GB2312" w:eastAsia="仿宋_GB2312"/>
          <w:sz w:val="32"/>
        </w:rPr>
        <w:t>克孜勒苏柯尔克孜自治州第二中学2024年度，实有人数420人，其中：在职人员329人，增加57人；离休人员0人，增加0人；退休人员91人,增加4人。</w:t>
      </w:r>
    </w:p>
    <w:p w14:paraId="6B413CF4">
      <w:pPr>
        <w:spacing w:line="580" w:lineRule="exact"/>
        <w:ind w:firstLine="640"/>
        <w:jc w:val="both"/>
      </w:pPr>
      <w:r>
        <w:rPr>
          <w:rFonts w:ascii="仿宋_GB2312" w:hAnsi="仿宋_GB2312" w:eastAsia="仿宋_GB2312"/>
          <w:sz w:val="32"/>
        </w:rPr>
        <w:t>克孜勒苏柯尔克孜自治州第二中学无下属预算单位，下设13个科室，分别是：办公室、教务处、教研室、政教处、总务处、工会、团委、保安处、资源管理中心、资助管理中心、人事处、党建办、财务室。</w:t>
      </w:r>
    </w:p>
    <w:p w14:paraId="55514A11">
      <w:r>
        <w:br w:type="page"/>
      </w:r>
    </w:p>
    <w:p w14:paraId="1C226E50">
      <w:pPr>
        <w:spacing w:line="240" w:lineRule="auto"/>
        <w:jc w:val="center"/>
        <w:outlineLvl w:val="1"/>
      </w:pPr>
      <w:r>
        <w:rPr>
          <w:rFonts w:ascii="黑体" w:hAnsi="黑体" w:eastAsia="黑体"/>
          <w:sz w:val="32"/>
        </w:rPr>
        <w:t>第二部分 部门决算情况说明</w:t>
      </w:r>
    </w:p>
    <w:p w14:paraId="32ACA057">
      <w:pPr>
        <w:spacing w:line="640" w:lineRule="exact"/>
        <w:ind w:firstLine="640"/>
        <w:jc w:val="both"/>
        <w:outlineLvl w:val="2"/>
      </w:pPr>
      <w:r>
        <w:rPr>
          <w:rFonts w:ascii="黑体" w:hAnsi="黑体" w:eastAsia="黑体"/>
          <w:sz w:val="32"/>
        </w:rPr>
        <w:t>一、收入支出决算总体情况说明</w:t>
      </w:r>
    </w:p>
    <w:p w14:paraId="5C2675D1">
      <w:pPr>
        <w:spacing w:line="580" w:lineRule="exact"/>
        <w:ind w:firstLine="640"/>
        <w:jc w:val="both"/>
      </w:pPr>
      <w:r>
        <w:rPr>
          <w:rFonts w:ascii="仿宋_GB2312" w:hAnsi="仿宋_GB2312" w:eastAsia="仿宋_GB2312"/>
          <w:b/>
          <w:sz w:val="32"/>
        </w:rPr>
        <w:t>2024年度收入总计8,479.47万元，</w:t>
      </w:r>
      <w:r>
        <w:rPr>
          <w:rFonts w:ascii="仿宋_GB2312" w:hAnsi="仿宋_GB2312" w:eastAsia="仿宋_GB2312"/>
          <w:b w:val="0"/>
          <w:sz w:val="32"/>
        </w:rPr>
        <w:t>其中：本年收入合计8,433.34万元，使用非财政拨款结余（含专用结余）0.00万元，年初结转和结余46.13万元。</w:t>
      </w:r>
    </w:p>
    <w:p w14:paraId="6262AA79">
      <w:pPr>
        <w:spacing w:line="580" w:lineRule="exact"/>
        <w:ind w:firstLine="640"/>
        <w:jc w:val="both"/>
      </w:pPr>
      <w:r>
        <w:rPr>
          <w:rFonts w:ascii="仿宋_GB2312" w:hAnsi="仿宋_GB2312" w:eastAsia="仿宋_GB2312"/>
          <w:b/>
          <w:sz w:val="32"/>
        </w:rPr>
        <w:t>2024年度支出总计8,479.47万元，</w:t>
      </w:r>
      <w:r>
        <w:rPr>
          <w:rFonts w:ascii="仿宋_GB2312" w:hAnsi="仿宋_GB2312" w:eastAsia="仿宋_GB2312"/>
          <w:b w:val="0"/>
          <w:sz w:val="32"/>
        </w:rPr>
        <w:t>其中：本年支出合计8,465.03万元，结余分配0.00万元，年末结转和结余14.44万元。</w:t>
      </w:r>
    </w:p>
    <w:p w14:paraId="768D4B1F">
      <w:pPr>
        <w:spacing w:line="580" w:lineRule="exact"/>
        <w:ind w:firstLine="640"/>
        <w:jc w:val="both"/>
      </w:pPr>
      <w:r>
        <w:rPr>
          <w:rFonts w:ascii="仿宋_GB2312" w:hAnsi="仿宋_GB2312" w:eastAsia="仿宋_GB2312"/>
          <w:b w:val="0"/>
          <w:sz w:val="32"/>
        </w:rPr>
        <w:t>收入支出总体与上年相比，增加2,768.00万元，增长48.46%，主要原因是：克州二中于2024年下半年开始分设克州实验中学，经费从克州二中账户支出，本年增加普通高中助学金项目，城乡义务教育高中部公用经费项目(本级配套），教师补助性经费（初中部），教师补助性经费项目，寄宿制初级中学办班经费（实验中学）等项目资金，导致经费较上年增加。</w:t>
      </w:r>
    </w:p>
    <w:p w14:paraId="4C6C904E">
      <w:pPr>
        <w:spacing w:line="640" w:lineRule="exact"/>
        <w:ind w:firstLine="640"/>
        <w:jc w:val="both"/>
        <w:outlineLvl w:val="2"/>
      </w:pPr>
      <w:r>
        <w:rPr>
          <w:rFonts w:ascii="黑体" w:hAnsi="黑体" w:eastAsia="黑体"/>
          <w:sz w:val="32"/>
        </w:rPr>
        <w:t>二、收入决算情况说明</w:t>
      </w:r>
    </w:p>
    <w:p w14:paraId="4AE43E84">
      <w:pPr>
        <w:spacing w:line="580" w:lineRule="exact"/>
        <w:ind w:firstLine="640"/>
        <w:jc w:val="both"/>
      </w:pPr>
      <w:r>
        <w:rPr>
          <w:rFonts w:ascii="仿宋_GB2312" w:hAnsi="仿宋_GB2312" w:eastAsia="仿宋_GB2312"/>
          <w:b/>
          <w:sz w:val="32"/>
        </w:rPr>
        <w:t>本年收入8,433.34万元，</w:t>
      </w:r>
      <w:r>
        <w:rPr>
          <w:rFonts w:ascii="仿宋_GB2312" w:hAnsi="仿宋_GB2312" w:eastAsia="仿宋_GB2312"/>
          <w:b w:val="0"/>
          <w:sz w:val="32"/>
        </w:rPr>
        <w:t>其中：财政拨款收入8,431.92万元，占99.98%；上级补助收入0.00万元，占0.00%；事业收入0.00万元，占0.00%；经营收入0.00万元，占0.00%；附属单位上缴收入0.00万元，占0.00%；其他收入1.42万元，占0.02%。</w:t>
      </w:r>
    </w:p>
    <w:p w14:paraId="33FCD64F">
      <w:pPr>
        <w:spacing w:line="640" w:lineRule="exact"/>
        <w:ind w:firstLine="640"/>
        <w:jc w:val="both"/>
        <w:outlineLvl w:val="2"/>
      </w:pPr>
      <w:r>
        <w:rPr>
          <w:rFonts w:ascii="黑体" w:hAnsi="黑体" w:eastAsia="黑体"/>
          <w:sz w:val="32"/>
        </w:rPr>
        <w:t>三、支出决算情况说明</w:t>
      </w:r>
    </w:p>
    <w:p w14:paraId="165DA143">
      <w:pPr>
        <w:spacing w:line="580" w:lineRule="exact"/>
        <w:ind w:firstLine="640"/>
        <w:jc w:val="both"/>
      </w:pPr>
      <w:r>
        <w:rPr>
          <w:rFonts w:ascii="仿宋_GB2312" w:hAnsi="仿宋_GB2312" w:eastAsia="仿宋_GB2312"/>
          <w:b/>
          <w:sz w:val="32"/>
        </w:rPr>
        <w:t>本年支出8,465.03万元，</w:t>
      </w:r>
      <w:r>
        <w:rPr>
          <w:rFonts w:ascii="仿宋_GB2312" w:hAnsi="仿宋_GB2312" w:eastAsia="仿宋_GB2312"/>
          <w:b w:val="0"/>
          <w:sz w:val="32"/>
        </w:rPr>
        <w:t>其中：基本支出5,638.51万元，占66.61%；项目支出2,826.52万元，占33.39%；上缴上级支出0.00万元，占0.00%；经营支出0.00万元，占0.00%；对附属单位补助支出0.00万元，占0.00%。</w:t>
      </w:r>
    </w:p>
    <w:p w14:paraId="01EF677D">
      <w:pPr>
        <w:spacing w:line="640" w:lineRule="exact"/>
        <w:ind w:firstLine="640"/>
        <w:jc w:val="both"/>
        <w:outlineLvl w:val="2"/>
      </w:pPr>
      <w:r>
        <w:rPr>
          <w:rFonts w:ascii="黑体" w:hAnsi="黑体" w:eastAsia="黑体"/>
          <w:sz w:val="32"/>
        </w:rPr>
        <w:t>四、财政拨款收入支出决算总体情况说明</w:t>
      </w:r>
    </w:p>
    <w:p w14:paraId="522B0DAA">
      <w:pPr>
        <w:spacing w:line="580" w:lineRule="exact"/>
        <w:ind w:firstLine="640"/>
        <w:jc w:val="both"/>
      </w:pPr>
      <w:r>
        <w:rPr>
          <w:rFonts w:ascii="仿宋_GB2312" w:hAnsi="仿宋_GB2312" w:eastAsia="仿宋_GB2312"/>
          <w:b/>
          <w:sz w:val="32"/>
        </w:rPr>
        <w:t>2024年度财政拨款收入总计8,431.92万元，</w:t>
      </w:r>
      <w:r>
        <w:rPr>
          <w:rFonts w:ascii="仿宋_GB2312" w:hAnsi="仿宋_GB2312" w:eastAsia="仿宋_GB2312"/>
          <w:b w:val="0"/>
          <w:sz w:val="32"/>
        </w:rPr>
        <w:t>其中：年初财政拨款结转和结余0.00万元，本年财政拨款收入8,431.92万元。</w:t>
      </w:r>
      <w:r>
        <w:rPr>
          <w:rFonts w:ascii="仿宋_GB2312" w:hAnsi="仿宋_GB2312" w:eastAsia="仿宋_GB2312"/>
          <w:b/>
          <w:sz w:val="32"/>
        </w:rPr>
        <w:t>财政拨款支出总计8,431.92万元，</w:t>
      </w:r>
      <w:r>
        <w:rPr>
          <w:rFonts w:ascii="仿宋_GB2312" w:hAnsi="仿宋_GB2312" w:eastAsia="仿宋_GB2312"/>
          <w:b w:val="0"/>
          <w:sz w:val="32"/>
        </w:rPr>
        <w:t>其中：年末财政拨款结转和结余0.00万元，本年财政拨款支出8,431.92万元。</w:t>
      </w:r>
    </w:p>
    <w:p w14:paraId="0AFB7E0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2,889.66万元，增长52.14%，主要原因是：克州二中于2024年下半年开始分设克州实验中学，经费从克州二中账户支出，本年增加普通高中助学金项目，城乡义务教育高中部公用经费项目(本级配套），教师补助性经费（初中部），教师补助性经费项目，寄宿制初级中学办班经费（实验中学）等项目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年初预算数5,986.80万元，决算数8,431.92万元，预决算差异率40.84%，主要原因是：本年增加57人，本年在职人员工资调薪，社保基数调整等相关人员经费增加，年中追加人员经费。</w:t>
      </w:r>
    </w:p>
    <w:p w14:paraId="62BD228C">
      <w:pPr>
        <w:spacing w:line="640" w:lineRule="exact"/>
        <w:ind w:firstLine="640"/>
        <w:jc w:val="both"/>
        <w:outlineLvl w:val="2"/>
      </w:pPr>
      <w:r>
        <w:rPr>
          <w:rFonts w:ascii="黑体" w:hAnsi="黑体" w:eastAsia="黑体"/>
          <w:sz w:val="32"/>
        </w:rPr>
        <w:t>五、一般公共预算财政拨款支出决算情况说明</w:t>
      </w:r>
    </w:p>
    <w:p w14:paraId="525234F2">
      <w:pPr>
        <w:spacing w:line="640" w:lineRule="exact"/>
        <w:ind w:firstLine="640"/>
        <w:jc w:val="both"/>
        <w:outlineLvl w:val="3"/>
      </w:pPr>
      <w:r>
        <w:rPr>
          <w:rFonts w:ascii="楷体_GB2312" w:hAnsi="楷体_GB2312" w:eastAsia="楷体_GB2312"/>
          <w:b/>
          <w:sz w:val="32"/>
        </w:rPr>
        <w:t>（一）一般公共预算财政拨款支出决算总体情况</w:t>
      </w:r>
    </w:p>
    <w:p w14:paraId="0056B9EB">
      <w:pPr>
        <w:spacing w:line="580" w:lineRule="exact"/>
        <w:ind w:firstLine="640"/>
        <w:jc w:val="both"/>
      </w:pPr>
      <w:r>
        <w:rPr>
          <w:rFonts w:ascii="仿宋_GB2312" w:hAnsi="仿宋_GB2312" w:eastAsia="仿宋_GB2312"/>
          <w:b/>
          <w:sz w:val="32"/>
        </w:rPr>
        <w:t>2024年度一般公共预算财政拨款支出8,431.92万元，</w:t>
      </w:r>
      <w:r>
        <w:rPr>
          <w:rFonts w:ascii="仿宋_GB2312" w:hAnsi="仿宋_GB2312" w:eastAsia="仿宋_GB2312"/>
          <w:b w:val="0"/>
          <w:sz w:val="32"/>
        </w:rPr>
        <w:t>占本年支出合计的99.61%。</w:t>
      </w:r>
      <w:r>
        <w:rPr>
          <w:rFonts w:ascii="仿宋_GB2312" w:hAnsi="仿宋_GB2312" w:eastAsia="仿宋_GB2312"/>
          <w:b/>
          <w:sz w:val="32"/>
        </w:rPr>
        <w:t>与上年相比，</w:t>
      </w:r>
      <w:r>
        <w:rPr>
          <w:rFonts w:ascii="仿宋_GB2312" w:hAnsi="仿宋_GB2312" w:eastAsia="仿宋_GB2312"/>
          <w:b w:val="0"/>
          <w:sz w:val="32"/>
        </w:rPr>
        <w:t>增加2,889.66万元，增长52.14%，主要原因是：克州二中于2024年下半年开始分设克州实验中学，经费从克州二中账户支出，本年增加普通高中助学金项目，城乡义务教育高中部公用经费项目(本级配套），教师补助性经费（初中部），教师补助性经费项目，寄宿制初级中学办班经费（实验中学）等项目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年初预算数5,986.80万元，决算数8,431.92万元，预决算差异率40.84%，主要原因是：本年增加57人，本年在职人员工资调薪，社保基数调整等相关人员经费增加，年中追加人员经费。</w:t>
      </w:r>
    </w:p>
    <w:p w14:paraId="65DE86E6">
      <w:pPr>
        <w:spacing w:line="640" w:lineRule="exact"/>
        <w:ind w:firstLine="640"/>
        <w:jc w:val="both"/>
        <w:outlineLvl w:val="3"/>
      </w:pPr>
      <w:r>
        <w:rPr>
          <w:rFonts w:ascii="楷体_GB2312" w:hAnsi="楷体_GB2312" w:eastAsia="楷体_GB2312"/>
          <w:b/>
          <w:sz w:val="32"/>
        </w:rPr>
        <w:t>（二）一般公共预算财政拨款支出决算结构情况</w:t>
      </w:r>
    </w:p>
    <w:p w14:paraId="2BD9F16E">
      <w:pPr>
        <w:spacing w:line="580" w:lineRule="exact"/>
        <w:ind w:firstLine="640"/>
        <w:jc w:val="both"/>
      </w:pPr>
      <w:r>
        <w:rPr>
          <w:rFonts w:ascii="仿宋_GB2312" w:hAnsi="仿宋_GB2312" w:eastAsia="仿宋_GB2312"/>
          <w:b w:val="0"/>
          <w:sz w:val="32"/>
        </w:rPr>
        <w:t>1.教育支出(类)6,998.57万元,占83.00%。</w:t>
      </w:r>
    </w:p>
    <w:p w14:paraId="3D878CA5">
      <w:pPr>
        <w:spacing w:line="580" w:lineRule="exact"/>
        <w:ind w:firstLine="640"/>
        <w:jc w:val="both"/>
      </w:pPr>
      <w:r>
        <w:rPr>
          <w:rFonts w:ascii="仿宋_GB2312" w:hAnsi="仿宋_GB2312" w:eastAsia="仿宋_GB2312"/>
          <w:b w:val="0"/>
          <w:sz w:val="32"/>
        </w:rPr>
        <w:t>2.社会保障和就业支出(类)801.51万元,占9.51%。</w:t>
      </w:r>
    </w:p>
    <w:p w14:paraId="0F030CA9">
      <w:pPr>
        <w:spacing w:line="580" w:lineRule="exact"/>
        <w:ind w:firstLine="640"/>
        <w:jc w:val="both"/>
      </w:pPr>
      <w:r>
        <w:rPr>
          <w:rFonts w:ascii="仿宋_GB2312" w:hAnsi="仿宋_GB2312" w:eastAsia="仿宋_GB2312"/>
          <w:b w:val="0"/>
          <w:sz w:val="32"/>
        </w:rPr>
        <w:t>3.卫生健康支出(类)179.90万元,占2.13%。</w:t>
      </w:r>
    </w:p>
    <w:p w14:paraId="3DE0D79F">
      <w:pPr>
        <w:spacing w:line="580" w:lineRule="exact"/>
        <w:ind w:firstLine="640"/>
        <w:jc w:val="both"/>
      </w:pPr>
      <w:r>
        <w:rPr>
          <w:rFonts w:ascii="仿宋_GB2312" w:hAnsi="仿宋_GB2312" w:eastAsia="仿宋_GB2312"/>
          <w:b w:val="0"/>
          <w:sz w:val="32"/>
        </w:rPr>
        <w:t>4.住房保障支出(类)451.95万元,占5.36%。</w:t>
      </w:r>
    </w:p>
    <w:p w14:paraId="53AD407C">
      <w:pPr>
        <w:spacing w:line="640" w:lineRule="exact"/>
        <w:ind w:firstLine="640"/>
        <w:jc w:val="both"/>
        <w:outlineLvl w:val="3"/>
      </w:pPr>
      <w:r>
        <w:rPr>
          <w:rFonts w:ascii="楷体_GB2312" w:hAnsi="楷体_GB2312" w:eastAsia="楷体_GB2312"/>
          <w:b/>
          <w:sz w:val="32"/>
        </w:rPr>
        <w:t>（三）一般公共预算财政拨款支出决算具体情况</w:t>
      </w:r>
    </w:p>
    <w:p w14:paraId="12258F59">
      <w:pPr>
        <w:spacing w:line="580" w:lineRule="exact"/>
        <w:ind w:firstLine="640"/>
        <w:jc w:val="both"/>
      </w:pPr>
      <w:r>
        <w:rPr>
          <w:rFonts w:ascii="仿宋_GB2312" w:hAnsi="仿宋_GB2312" w:eastAsia="仿宋_GB2312"/>
          <w:b w:val="0"/>
          <w:sz w:val="32"/>
        </w:rPr>
        <w:t>1.教育支出(类)普通教育(款)初中教育(项):支出决算数为612.32万元，比上年决算增加321.26万元，增长110.38%,主要原因是：在校生人员增加，城乡义务教育项目增加；本年在职人员工资调薪，相关人员经费增加。</w:t>
      </w:r>
    </w:p>
    <w:p w14:paraId="766DFF43">
      <w:pPr>
        <w:spacing w:line="580" w:lineRule="exact"/>
        <w:ind w:firstLine="640"/>
        <w:jc w:val="both"/>
      </w:pPr>
      <w:r>
        <w:rPr>
          <w:rFonts w:ascii="仿宋_GB2312" w:hAnsi="仿宋_GB2312" w:eastAsia="仿宋_GB2312"/>
          <w:b w:val="0"/>
          <w:sz w:val="32"/>
        </w:rPr>
        <w:t>2.教育支出(类)普通教育(款)高中教育(项):支出决算数为6,383.84万元，比上年决算增加1,603.23万元，增长33.54%,主要原因是：在校生人数增加，国家助学金增加，城乡义务教育高中部公用经费项目增加。</w:t>
      </w:r>
    </w:p>
    <w:p w14:paraId="7A3894B6">
      <w:pPr>
        <w:spacing w:line="580" w:lineRule="exact"/>
        <w:ind w:firstLine="640"/>
        <w:jc w:val="both"/>
      </w:pPr>
      <w:r>
        <w:rPr>
          <w:rFonts w:ascii="仿宋_GB2312" w:hAnsi="仿宋_GB2312" w:eastAsia="仿宋_GB2312"/>
          <w:b w:val="0"/>
          <w:sz w:val="32"/>
        </w:rPr>
        <w:t>3.教育支出(类)特殊教育(款)特殊学校教育(项):支出决算数为2.40万元，比上年决算增加2.40万元，增长100.00%,主要原因是：克州实验中学于2024年从克州第二中学分设，本年增加公用经费-特教项目。</w:t>
      </w:r>
    </w:p>
    <w:p w14:paraId="2B574A87">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148.94万元，比上年决算增加148.94万元，增长100.00%,主要原因是：本年功能科目调整，事业单位离退休上年度在主科目列支，本年单独列支，导致经费较上年增加。</w:t>
      </w:r>
    </w:p>
    <w:p w14:paraId="6610411A">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5.社会保障和就业支出(类)行政事业单位养老支出(款)机关事业单位基本养老保险缴费支出(项):支出决算数为558.36万元，比上年决算增加123.26万元，增长28.33%,主要原因是：本年</w:t>
      </w:r>
      <w:r>
        <w:rPr>
          <w:rFonts w:hint="eastAsia" w:ascii="仿宋_GB2312" w:hAnsi="仿宋_GB2312" w:eastAsia="仿宋_GB2312"/>
          <w:b w:val="0"/>
          <w:sz w:val="32"/>
          <w:lang w:val="en-US" w:eastAsia="zh-CN"/>
        </w:rPr>
        <w:t>在职人员增加，</w:t>
      </w:r>
      <w:r>
        <w:rPr>
          <w:rFonts w:ascii="仿宋_GB2312" w:hAnsi="仿宋_GB2312" w:eastAsia="仿宋_GB2312"/>
          <w:b w:val="0"/>
          <w:sz w:val="32"/>
        </w:rPr>
        <w:t>在职人员工资基数调增，养老缴费基数上涨，相应支出增加。</w:t>
      </w:r>
    </w:p>
    <w:p w14:paraId="13B919FA">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65.35万元，比上年决算增加29.86万元，增长84.14%,主要原因是：本年新增退休人员较上年增加，职业年金缴费支出增加。</w:t>
      </w:r>
    </w:p>
    <w:p w14:paraId="7B2DE148">
      <w:pPr>
        <w:spacing w:line="580" w:lineRule="exact"/>
        <w:ind w:firstLine="640"/>
        <w:jc w:val="both"/>
      </w:pPr>
      <w:r>
        <w:rPr>
          <w:rFonts w:ascii="仿宋_GB2312" w:hAnsi="仿宋_GB2312" w:eastAsia="仿宋_GB2312"/>
          <w:b w:val="0"/>
          <w:sz w:val="32"/>
        </w:rPr>
        <w:t>7.社会保障和就业支出(类)行政事业单位养老支出(款)其他行政事业单位养老支出(项):支出决算数为28.86万元，比上年决算增加28.86万元，增长100.00%,主要原因是：本年功能科目调整，其他行政事业单位养老支出</w:t>
      </w:r>
      <w:r>
        <w:rPr>
          <w:rFonts w:hint="eastAsia" w:ascii="仿宋_GB2312" w:hAnsi="仿宋_GB2312" w:eastAsia="仿宋_GB2312"/>
          <w:b w:val="0"/>
          <w:sz w:val="32"/>
          <w:lang w:val="en-US" w:eastAsia="zh-CN"/>
        </w:rPr>
        <w:t>上</w:t>
      </w:r>
      <w:r>
        <w:rPr>
          <w:rFonts w:ascii="仿宋_GB2312" w:hAnsi="仿宋_GB2312" w:eastAsia="仿宋_GB2312"/>
          <w:b w:val="0"/>
          <w:sz w:val="32"/>
        </w:rPr>
        <w:t>年度在主科目列支，本年单独列支，导致经费较上年增加。</w:t>
      </w:r>
    </w:p>
    <w:p w14:paraId="70171D4D">
      <w:pPr>
        <w:spacing w:line="580" w:lineRule="exact"/>
        <w:ind w:firstLine="640"/>
        <w:jc w:val="both"/>
      </w:pPr>
      <w:r>
        <w:rPr>
          <w:rFonts w:ascii="仿宋_GB2312" w:hAnsi="仿宋_GB2312" w:eastAsia="仿宋_GB2312"/>
          <w:b w:val="0"/>
          <w:sz w:val="32"/>
        </w:rPr>
        <w:t>8.卫生健康支出(类)行政事业单位医疗(款)事业单位医疗(项):支出决算数为179.90万元，比上年决算增加179.90万元，增长100.00%,主要原因是：本年功能科目调整，事业单位医疗支出上年度在主科目列支，本年单独列支，导致经费较上年增加。</w:t>
      </w:r>
    </w:p>
    <w:p w14:paraId="0DBBC4A2">
      <w:pPr>
        <w:spacing w:line="580" w:lineRule="exact"/>
        <w:ind w:firstLine="640"/>
        <w:jc w:val="both"/>
      </w:pPr>
      <w:r>
        <w:rPr>
          <w:rFonts w:ascii="仿宋_GB2312" w:hAnsi="仿宋_GB2312" w:eastAsia="仿宋_GB2312"/>
          <w:b w:val="0"/>
          <w:sz w:val="32"/>
        </w:rPr>
        <w:t>9.住房保障支出(类)住房改革支出(款)住房公积金(项):支出决算数为451.95万元，比上年决算增加451.95万元，增长100.00%,主要原因是：本年功能科目调整，住房公积金上年度在主科目列支，本年单独列支，导致经费较上年增加。</w:t>
      </w:r>
    </w:p>
    <w:p w14:paraId="6A6D745E">
      <w:pPr>
        <w:spacing w:line="640" w:lineRule="exact"/>
        <w:ind w:firstLine="640"/>
        <w:jc w:val="both"/>
        <w:outlineLvl w:val="2"/>
      </w:pPr>
      <w:r>
        <w:rPr>
          <w:rFonts w:ascii="黑体" w:hAnsi="黑体" w:eastAsia="黑体"/>
          <w:sz w:val="32"/>
        </w:rPr>
        <w:t>六、一般公共预算财政拨款基本支出决算情况说明</w:t>
      </w:r>
    </w:p>
    <w:p w14:paraId="0308C660">
      <w:pPr>
        <w:spacing w:line="580" w:lineRule="exact"/>
        <w:ind w:firstLine="640"/>
        <w:jc w:val="both"/>
      </w:pPr>
      <w:r>
        <w:rPr>
          <w:rFonts w:ascii="仿宋_GB2312" w:hAnsi="仿宋_GB2312" w:eastAsia="仿宋_GB2312"/>
          <w:b w:val="0"/>
          <w:sz w:val="32"/>
        </w:rPr>
        <w:t>2024年度一般公共预算财政拨款基本支出5,638.51万元，其中：</w:t>
      </w:r>
      <w:r>
        <w:rPr>
          <w:rFonts w:ascii="仿宋_GB2312" w:hAnsi="仿宋_GB2312" w:eastAsia="仿宋_GB2312"/>
          <w:b/>
          <w:sz w:val="32"/>
        </w:rPr>
        <w:t>人员经费5,568.13万元，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包括：基本工资、津贴补贴、奖金、机关事业单位基本养老保险缴费、职业年金缴费、职工基本医疗保险缴费、其他社会保障缴费、住房公积金、其他工资福利支出、退休费、抚恤金、生活补助、奖励金。</w:t>
      </w:r>
    </w:p>
    <w:p w14:paraId="64DB6A68">
      <w:pPr>
        <w:spacing w:line="580" w:lineRule="exact"/>
        <w:ind w:firstLine="640"/>
        <w:jc w:val="both"/>
      </w:pPr>
      <w:r>
        <w:rPr>
          <w:rFonts w:ascii="仿宋_GB2312" w:hAnsi="仿宋_GB2312" w:eastAsia="仿宋_GB2312"/>
          <w:b/>
          <w:sz w:val="32"/>
        </w:rPr>
        <w:t>公用经费70.38万元，</w:t>
      </w:r>
      <w:r>
        <w:rPr>
          <w:rFonts w:ascii="仿宋_GB2312" w:hAnsi="仿宋_GB2312" w:eastAsia="仿宋_GB2312"/>
          <w:b w:val="0"/>
          <w:sz w:val="32"/>
        </w:rPr>
        <w:t>包括：工会经费、福利费、其他商品和服务支出。</w:t>
      </w:r>
    </w:p>
    <w:p w14:paraId="50730372">
      <w:pPr>
        <w:spacing w:line="640" w:lineRule="exact"/>
        <w:ind w:firstLine="640"/>
        <w:jc w:val="both"/>
        <w:outlineLvl w:val="2"/>
      </w:pPr>
      <w:r>
        <w:rPr>
          <w:rFonts w:ascii="黑体" w:hAnsi="黑体" w:eastAsia="黑体"/>
          <w:sz w:val="32"/>
        </w:rPr>
        <w:t>七、政府性基金预算财政拨款收入支出决算情况说明</w:t>
      </w:r>
    </w:p>
    <w:p w14:paraId="04C772B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D26F78F">
      <w:pPr>
        <w:spacing w:line="640" w:lineRule="exact"/>
        <w:ind w:firstLine="640"/>
        <w:jc w:val="both"/>
        <w:outlineLvl w:val="2"/>
      </w:pPr>
      <w:r>
        <w:rPr>
          <w:rFonts w:ascii="黑体" w:hAnsi="黑体" w:eastAsia="黑体"/>
          <w:sz w:val="32"/>
        </w:rPr>
        <w:t>八、国有资本经营预算财政拨款收入支出决算情况说明</w:t>
      </w:r>
    </w:p>
    <w:p w14:paraId="5E7B6DE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90000F6">
      <w:pPr>
        <w:spacing w:line="640" w:lineRule="exact"/>
        <w:ind w:firstLine="640"/>
        <w:jc w:val="both"/>
        <w:outlineLvl w:val="2"/>
      </w:pPr>
      <w:r>
        <w:rPr>
          <w:rFonts w:ascii="黑体" w:hAnsi="黑体" w:eastAsia="黑体"/>
          <w:sz w:val="32"/>
        </w:rPr>
        <w:t>九、财政拨款“三公”经费支出决算情况说明</w:t>
      </w:r>
    </w:p>
    <w:p w14:paraId="6EB91686">
      <w:pPr>
        <w:spacing w:line="580" w:lineRule="exact"/>
        <w:ind w:firstLine="640"/>
        <w:jc w:val="both"/>
      </w:pPr>
      <w:r>
        <w:rPr>
          <w:rFonts w:ascii="仿宋_GB2312" w:hAnsi="仿宋_GB2312" w:eastAsia="仿宋_GB2312"/>
          <w:b/>
          <w:sz w:val="32"/>
        </w:rPr>
        <w:t>2024年度财政拨款“三公”经费支出3.32万元，</w:t>
      </w:r>
      <w:r>
        <w:rPr>
          <w:rFonts w:ascii="仿宋_GB2312" w:hAnsi="仿宋_GB2312" w:eastAsia="仿宋_GB2312"/>
          <w:b w:val="0"/>
          <w:sz w:val="32"/>
        </w:rPr>
        <w:t>比上年增加1.42万元，增长74.74%，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3.32万元，占100.00%，比上年增加1.42万元，增长74.74%，主要原因是：本年因业务需求，用车次数增加，燃油费增加，导致公务用车运行维护费较上年增加。公务接待费支出0.00万元，占0.00%，比上年增加0.00万元，增长0.00%，主要原因是：2023年与2024年均未安排公务接待费支出。</w:t>
      </w:r>
    </w:p>
    <w:p w14:paraId="7707790A">
      <w:pPr>
        <w:spacing w:line="580" w:lineRule="exact"/>
        <w:ind w:firstLine="640"/>
        <w:jc w:val="both"/>
      </w:pPr>
      <w:r>
        <w:rPr>
          <w:rFonts w:ascii="仿宋_GB2312" w:hAnsi="仿宋_GB2312" w:eastAsia="仿宋_GB2312"/>
          <w:b/>
          <w:sz w:val="32"/>
        </w:rPr>
        <w:t>具体情况如下：</w:t>
      </w:r>
    </w:p>
    <w:p w14:paraId="20C9456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2F70ED3">
      <w:pPr>
        <w:spacing w:line="580" w:lineRule="exact"/>
        <w:ind w:firstLine="640"/>
        <w:jc w:val="both"/>
      </w:pPr>
      <w:r>
        <w:rPr>
          <w:rFonts w:ascii="仿宋_GB2312" w:hAnsi="仿宋_GB2312" w:eastAsia="仿宋_GB2312"/>
          <w:b w:val="0"/>
          <w:sz w:val="32"/>
        </w:rPr>
        <w:t>公务用车购置及运行维护费3.32万元，其中：公务用车购置费0.00万元，公务用车运行维护费3.32万元。公务用车运行维护费开支内容包括车辆加油费、维修费、保险费、审车费、过路费。公务用车购置数0辆，公务用车保有量2辆。国有资产占用情况中固定资产车辆2辆，与公务用车保有量差异原因是：本单位固定资产车辆与公务用车保有量一致无差异。</w:t>
      </w:r>
    </w:p>
    <w:p w14:paraId="524C298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BA1FE1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3.32万元，决算数3.32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3.32万元，决算数3.32万元，预决算差异率0.00%，主要原因是：严格按照预算执行，预决算无差异。公务接待费全年预算数0.00万元，决算数0.00万元，预决算差异率0.00%，主要原因是：本单位无公务接待费。</w:t>
      </w:r>
    </w:p>
    <w:p w14:paraId="1C1148D7">
      <w:pPr>
        <w:spacing w:line="640" w:lineRule="exact"/>
        <w:ind w:firstLine="640"/>
        <w:jc w:val="both"/>
        <w:outlineLvl w:val="2"/>
      </w:pPr>
      <w:r>
        <w:rPr>
          <w:rFonts w:ascii="黑体" w:hAnsi="黑体" w:eastAsia="黑体"/>
          <w:sz w:val="32"/>
        </w:rPr>
        <w:t>十、其他重要事项的情况说明</w:t>
      </w:r>
    </w:p>
    <w:p w14:paraId="66F344DA">
      <w:pPr>
        <w:spacing w:line="640" w:lineRule="exact"/>
        <w:ind w:firstLine="640"/>
        <w:jc w:val="both"/>
        <w:outlineLvl w:val="3"/>
      </w:pPr>
      <w:r>
        <w:rPr>
          <w:rFonts w:ascii="楷体_GB2312" w:hAnsi="楷体_GB2312" w:eastAsia="楷体_GB2312"/>
          <w:b/>
          <w:sz w:val="32"/>
        </w:rPr>
        <w:t>（一）机关运行经费及公用经费支出情况</w:t>
      </w:r>
    </w:p>
    <w:p w14:paraId="119924FD">
      <w:pPr>
        <w:spacing w:line="580" w:lineRule="exact"/>
        <w:ind w:firstLine="640"/>
        <w:jc w:val="both"/>
      </w:pPr>
      <w:r>
        <w:rPr>
          <w:rFonts w:ascii="仿宋_GB2312" w:hAnsi="仿宋_GB2312" w:eastAsia="仿宋_GB2312"/>
          <w:b w:val="0"/>
          <w:sz w:val="32"/>
        </w:rPr>
        <w:t>2024年度克孜勒苏柯尔克孜自治州第二中学（事业单位）公用经费支出70.38万元，比上年减少62.56万元，下降47.06%，主要原因是：本年度取暖费较上年减少，公用经费减少。</w:t>
      </w:r>
    </w:p>
    <w:p w14:paraId="76F4B413">
      <w:pPr>
        <w:spacing w:line="640" w:lineRule="exact"/>
        <w:ind w:firstLine="640"/>
        <w:jc w:val="both"/>
        <w:outlineLvl w:val="3"/>
      </w:pPr>
      <w:r>
        <w:rPr>
          <w:rFonts w:ascii="楷体_GB2312" w:hAnsi="楷体_GB2312" w:eastAsia="楷体_GB2312"/>
          <w:b/>
          <w:sz w:val="32"/>
        </w:rPr>
        <w:t>（二）政府采购情况</w:t>
      </w:r>
    </w:p>
    <w:p w14:paraId="2BD70A81">
      <w:pPr>
        <w:spacing w:line="580" w:lineRule="exact"/>
        <w:ind w:firstLine="640"/>
        <w:jc w:val="both"/>
      </w:pPr>
      <w:r>
        <w:rPr>
          <w:rFonts w:ascii="仿宋_GB2312" w:hAnsi="仿宋_GB2312" w:eastAsia="仿宋_GB2312"/>
          <w:b w:val="0"/>
          <w:sz w:val="32"/>
        </w:rPr>
        <w:t>2024年度政府采购支出总额941.85万元，其中：政府采购货物支出821.96万元、政府采购工程支出42.33万元、政府采购服务支出77.56万元。</w:t>
      </w:r>
    </w:p>
    <w:p w14:paraId="27699609">
      <w:pPr>
        <w:spacing w:line="580" w:lineRule="exact"/>
        <w:ind w:firstLine="640"/>
        <w:jc w:val="both"/>
      </w:pPr>
      <w:r>
        <w:rPr>
          <w:rFonts w:ascii="仿宋_GB2312" w:hAnsi="仿宋_GB2312" w:eastAsia="仿宋_GB2312"/>
          <w:b w:val="0"/>
          <w:sz w:val="32"/>
        </w:rPr>
        <w:t>授予中小企业合同金额210.16万元，占政府采购支出总额的22.31%，其中：授予小微企业合同金额210.16万元，占政府采购支出总额的22.31%。</w:t>
      </w:r>
    </w:p>
    <w:p w14:paraId="30F0E76F">
      <w:pPr>
        <w:spacing w:line="640" w:lineRule="exact"/>
        <w:ind w:firstLine="640"/>
        <w:jc w:val="both"/>
        <w:outlineLvl w:val="3"/>
      </w:pPr>
      <w:r>
        <w:rPr>
          <w:rFonts w:ascii="楷体_GB2312" w:hAnsi="楷体_GB2312" w:eastAsia="楷体_GB2312"/>
          <w:b/>
          <w:sz w:val="32"/>
        </w:rPr>
        <w:t>（三）国有资产占用情况说明</w:t>
      </w:r>
    </w:p>
    <w:p w14:paraId="161F3AF9">
      <w:pPr>
        <w:spacing w:line="580" w:lineRule="exact"/>
        <w:ind w:firstLine="640"/>
        <w:jc w:val="both"/>
      </w:pPr>
      <w:r>
        <w:rPr>
          <w:rFonts w:ascii="仿宋_GB2312" w:hAnsi="仿宋_GB2312" w:eastAsia="仿宋_GB2312"/>
          <w:b w:val="0"/>
          <w:sz w:val="32"/>
        </w:rPr>
        <w:t>截至2024年12月31日，房屋36,654.51平方米，价值6,963.56万元。车辆2辆，价值63.08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5ACE45B5">
      <w:pPr>
        <w:spacing w:line="640" w:lineRule="exact"/>
        <w:ind w:firstLine="640"/>
        <w:jc w:val="both"/>
        <w:outlineLvl w:val="2"/>
      </w:pPr>
      <w:r>
        <w:rPr>
          <w:rFonts w:ascii="黑体" w:hAnsi="黑体" w:eastAsia="黑体"/>
          <w:sz w:val="32"/>
        </w:rPr>
        <w:t>十一、预算绩效的情况说明</w:t>
      </w:r>
    </w:p>
    <w:p w14:paraId="5FFF790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8,479.47万元，实际执行总额8,465.04万元；预算绩效评价项目28个，全年预算数3,107.05万元，全年执行数2,906.30万元。预算绩效管理取得的成效：为加强预算管理，规范财务行为，已制定各项管理制度，有效保障了高效履行工作职能，加强了制度建设，打牢绩效管理工作基础。开展绩效评价，提高了绩效工作管理水平，科学制定目标，促进了绩效目标顺利实现，提高了项目资金使用的绩效意识，以便项目实施完成，进行跟踪问效评价，对下一年此类项目预算编制提供参考。提高财政资金使用效益，确保民生工程顺利开展，对专项资金使用效果好的予以继续支持，对专项资金管理较好的做法予以宣传推广。一是本单位以绩效目标实现为导向，加强制度建设，提升预算执行质量，预算绩效管理取得一定成效。预算绩效管理取得的成效，科学制定目标，促进绩效目标顺利实现</w:t>
      </w:r>
      <w:r>
        <w:rPr>
          <w:rFonts w:hint="eastAsia" w:ascii="仿宋_GB2312" w:hAnsi="仿宋_GB2312" w:eastAsia="仿宋_GB2312"/>
          <w:b w:val="0"/>
          <w:sz w:val="32"/>
          <w:lang w:eastAsia="zh-CN"/>
        </w:rPr>
        <w:t>；</w:t>
      </w:r>
      <w:r>
        <w:rPr>
          <w:rFonts w:ascii="仿宋_GB2312" w:hAnsi="仿宋_GB2312" w:eastAsia="仿宋_GB2312"/>
          <w:b w:val="0"/>
          <w:sz w:val="32"/>
        </w:rPr>
        <w:t>二是自落实预算绩效管理工作以来，本单位在项目资金的使用上都有了更明确、更清晰的理解和认识。通过实施预算绩效管理，树立了绩效优先的管理理念，也很好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w:t>
      </w:r>
      <w:r>
        <w:rPr>
          <w:rFonts w:hint="eastAsia" w:ascii="仿宋_GB2312" w:hAnsi="仿宋_GB2312" w:eastAsia="仿宋_GB2312"/>
          <w:b w:val="0"/>
          <w:sz w:val="32"/>
          <w:lang w:eastAsia="zh-CN"/>
        </w:rPr>
        <w:t>；</w:t>
      </w:r>
      <w:r>
        <w:rPr>
          <w:rFonts w:ascii="仿宋_GB2312" w:hAnsi="仿宋_GB2312" w:eastAsia="仿宋_GB2312"/>
          <w:b w:val="0"/>
          <w:sz w:val="32"/>
        </w:rPr>
        <w:t>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绩效管理专业人员匮乏，规范管理有盲点。预算绩效管理工作的覆盖面广、专业性强，不论预算单位在开展日常管理，还是财政部门组织实施绩效评价，都需要具备一定专业素养和实战经验的人力资源。下一步改进措施：完善相关制度，推进制度落实。依据相关法律、法规及管理办法，建立分级分类、使用高效、便于操作的实施细则及业务规范，制定绩效问责制度、公开制度等，加快形成“用钱必问效、无效必问责”的机制。具体附整体支出绩效自评表，项目支出绩效自评表和评价报告。</w:t>
      </w:r>
    </w:p>
    <w:p w14:paraId="08AA7B3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8E64743">
        <w:tblPrEx>
          <w:tblCellMar>
            <w:top w:w="0" w:type="dxa"/>
            <w:left w:w="108" w:type="dxa"/>
            <w:bottom w:w="0" w:type="dxa"/>
            <w:right w:w="108" w:type="dxa"/>
          </w:tblCellMar>
        </w:tblPrEx>
        <w:tc>
          <w:tcPr>
            <w:tcW w:w="8840" w:type="dxa"/>
            <w:gridSpan w:val="8"/>
            <w:vAlign w:val="center"/>
          </w:tcPr>
          <w:p w14:paraId="5385D565">
            <w:pPr>
              <w:jc w:val="center"/>
            </w:pPr>
            <w:r>
              <w:rPr>
                <w:rFonts w:ascii="宋体" w:hAnsi="宋体" w:eastAsia="宋体"/>
                <w:sz w:val="24"/>
              </w:rPr>
              <w:t>单位整体支出绩效自评表</w:t>
            </w:r>
          </w:p>
        </w:tc>
      </w:tr>
      <w:tr w14:paraId="747DE463">
        <w:tblPrEx>
          <w:tblCellMar>
            <w:top w:w="0" w:type="dxa"/>
            <w:left w:w="108" w:type="dxa"/>
            <w:bottom w:w="0" w:type="dxa"/>
            <w:right w:w="108" w:type="dxa"/>
          </w:tblCellMar>
        </w:tblPrEx>
        <w:tc>
          <w:tcPr>
            <w:tcW w:w="8840" w:type="dxa"/>
            <w:gridSpan w:val="8"/>
            <w:vAlign w:val="center"/>
          </w:tcPr>
          <w:p w14:paraId="11F50A05">
            <w:pPr>
              <w:jc w:val="center"/>
            </w:pPr>
            <w:r>
              <w:rPr>
                <w:rFonts w:ascii="宋体" w:hAnsi="宋体" w:eastAsia="宋体"/>
                <w:sz w:val="24"/>
              </w:rPr>
              <w:t>（2024年度）</w:t>
            </w:r>
          </w:p>
        </w:tc>
      </w:tr>
      <w:tr w14:paraId="335EB67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C708B7">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948451">
            <w:pPr>
              <w:jc w:val="center"/>
            </w:pPr>
            <w:r>
              <w:rPr>
                <w:rFonts w:ascii="宋体" w:hAnsi="宋体" w:eastAsia="宋体"/>
                <w:sz w:val="16"/>
              </w:rPr>
              <w:t>克孜勒苏柯尔克孜自治州第二中学</w:t>
            </w:r>
          </w:p>
        </w:tc>
      </w:tr>
      <w:tr w14:paraId="26EFBE1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99F2DF">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2F3FB6">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DE3F17">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D3953C">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40098C">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36EE8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39B9E2">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57FE1D">
            <w:pPr>
              <w:jc w:val="center"/>
            </w:pPr>
            <w:r>
              <w:rPr>
                <w:rFonts w:ascii="宋体" w:hAnsi="宋体" w:eastAsia="宋体"/>
                <w:sz w:val="16"/>
              </w:rPr>
              <w:t>得分</w:t>
            </w:r>
          </w:p>
        </w:tc>
      </w:tr>
      <w:tr w14:paraId="0C9261A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8D7FC0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57D2FC">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AC8364">
            <w:pPr>
              <w:jc w:val="center"/>
            </w:pPr>
            <w:r>
              <w:rPr>
                <w:rFonts w:ascii="宋体" w:hAnsi="宋体" w:eastAsia="宋体"/>
                <w:sz w:val="16"/>
              </w:rPr>
              <w:t>6,104.11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9AF56A">
            <w:pPr>
              <w:jc w:val="center"/>
            </w:pPr>
            <w:r>
              <w:rPr>
                <w:rFonts w:ascii="宋体" w:hAnsi="宋体" w:eastAsia="宋体"/>
                <w:sz w:val="16"/>
              </w:rPr>
              <w:t>8,479.47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E19CC0">
            <w:pPr>
              <w:jc w:val="center"/>
            </w:pPr>
            <w:r>
              <w:rPr>
                <w:rFonts w:ascii="宋体" w:hAnsi="宋体" w:eastAsia="宋体"/>
                <w:sz w:val="16"/>
              </w:rPr>
              <w:t>8,465.04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B970F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05DE2E">
            <w:pPr>
              <w:jc w:val="center"/>
            </w:pPr>
            <w:r>
              <w:rPr>
                <w:rFonts w:ascii="宋体" w:hAnsi="宋体" w:eastAsia="宋体"/>
                <w:sz w:val="16"/>
              </w:rPr>
              <w:t>99.83%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D72013">
            <w:pPr>
              <w:jc w:val="center"/>
            </w:pPr>
            <w:r>
              <w:rPr>
                <w:rFonts w:ascii="宋体" w:hAnsi="宋体" w:eastAsia="宋体"/>
                <w:sz w:val="16"/>
              </w:rPr>
              <w:t>9</w:t>
            </w:r>
            <w:r>
              <w:rPr>
                <w:rFonts w:hint="eastAsia" w:ascii="宋体" w:hAnsi="宋体"/>
                <w:sz w:val="16"/>
                <w:lang w:val="en-US" w:eastAsia="zh-CN"/>
              </w:rPr>
              <w:t>.</w:t>
            </w:r>
            <w:r>
              <w:rPr>
                <w:rFonts w:ascii="宋体" w:hAnsi="宋体" w:eastAsia="宋体"/>
                <w:sz w:val="16"/>
              </w:rPr>
              <w:t>98</w:t>
            </w:r>
          </w:p>
        </w:tc>
      </w:tr>
      <w:tr w14:paraId="2FD5687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725BDF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CED3F4">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CE7BEF">
            <w:pPr>
              <w:jc w:val="center"/>
            </w:pPr>
            <w:r>
              <w:rPr>
                <w:rFonts w:ascii="宋体" w:hAnsi="宋体" w:eastAsia="宋体"/>
                <w:sz w:val="16"/>
              </w:rPr>
              <w:t>167.82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60BEE1">
            <w:pPr>
              <w:jc w:val="center"/>
            </w:pPr>
            <w:r>
              <w:rPr>
                <w:rFonts w:ascii="宋体" w:hAnsi="宋体" w:eastAsia="宋体"/>
                <w:sz w:val="16"/>
              </w:rPr>
              <w:t>1,619.96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23AE38">
            <w:pPr>
              <w:jc w:val="center"/>
            </w:pPr>
            <w:r>
              <w:rPr>
                <w:rFonts w:ascii="宋体" w:hAnsi="宋体" w:eastAsia="宋体"/>
                <w:sz w:val="16"/>
              </w:rPr>
              <w:t>1,619.96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0F747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69541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047CF8">
            <w:pPr>
              <w:jc w:val="center"/>
            </w:pPr>
            <w:r>
              <w:rPr>
                <w:rFonts w:ascii="宋体" w:hAnsi="宋体" w:eastAsia="宋体"/>
                <w:sz w:val="16"/>
              </w:rPr>
              <w:t>—</w:t>
            </w:r>
          </w:p>
        </w:tc>
      </w:tr>
      <w:tr w14:paraId="0F20230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AA0F1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E33EC0">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CD758D">
            <w:pPr>
              <w:jc w:val="center"/>
            </w:pPr>
            <w:r>
              <w:rPr>
                <w:rFonts w:ascii="宋体" w:hAnsi="宋体" w:eastAsia="宋体"/>
                <w:sz w:val="16"/>
              </w:rPr>
              <w:t>5,818.97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7D8EAF">
            <w:pPr>
              <w:jc w:val="center"/>
            </w:pPr>
            <w:r>
              <w:rPr>
                <w:rFonts w:ascii="宋体" w:hAnsi="宋体" w:eastAsia="宋体"/>
                <w:sz w:val="16"/>
              </w:rPr>
              <w:t>6,845.08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1306C3">
            <w:pPr>
              <w:jc w:val="center"/>
            </w:pPr>
            <w:r>
              <w:rPr>
                <w:rFonts w:ascii="宋体" w:hAnsi="宋体" w:eastAsia="宋体"/>
                <w:sz w:val="16"/>
              </w:rPr>
              <w:t>6,845.08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E874F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0A2F6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FFCFC0">
            <w:pPr>
              <w:jc w:val="center"/>
            </w:pPr>
            <w:r>
              <w:rPr>
                <w:rFonts w:ascii="宋体" w:hAnsi="宋体" w:eastAsia="宋体"/>
                <w:sz w:val="16"/>
              </w:rPr>
              <w:t>—</w:t>
            </w:r>
          </w:p>
        </w:tc>
      </w:tr>
      <w:tr w14:paraId="372A0F7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4313C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F8EFD8">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92F5FF">
            <w:pPr>
              <w:jc w:val="center"/>
            </w:pPr>
            <w:r>
              <w:rPr>
                <w:rFonts w:ascii="宋体" w:hAnsi="宋体" w:eastAsia="宋体"/>
                <w:sz w:val="16"/>
              </w:rPr>
              <w:t>117.32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F12220">
            <w:pPr>
              <w:jc w:val="center"/>
            </w:pPr>
            <w:r>
              <w:rPr>
                <w:rFonts w:ascii="宋体" w:hAnsi="宋体" w:eastAsia="宋体"/>
                <w:sz w:val="16"/>
              </w:rPr>
              <w:t>14.43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16474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1C967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04764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0B8B1A">
            <w:pPr>
              <w:jc w:val="center"/>
            </w:pPr>
            <w:r>
              <w:rPr>
                <w:rFonts w:ascii="宋体" w:hAnsi="宋体" w:eastAsia="宋体"/>
                <w:sz w:val="16"/>
              </w:rPr>
              <w:t>—</w:t>
            </w:r>
          </w:p>
        </w:tc>
      </w:tr>
      <w:tr w14:paraId="600271F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B7E726">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07F02D">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AB0496">
            <w:pPr>
              <w:jc w:val="center"/>
            </w:pPr>
            <w:r>
              <w:rPr>
                <w:rFonts w:ascii="宋体" w:hAnsi="宋体" w:eastAsia="宋体"/>
                <w:sz w:val="16"/>
              </w:rPr>
              <w:t>实际完成情况</w:t>
            </w:r>
          </w:p>
        </w:tc>
      </w:tr>
      <w:tr w14:paraId="5D14ECF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DD3353B"/>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BEB1F9">
            <w:pPr>
              <w:jc w:val="both"/>
            </w:pPr>
            <w:r>
              <w:rPr>
                <w:rFonts w:ascii="宋体" w:hAnsi="宋体" w:eastAsia="宋体"/>
                <w:sz w:val="16"/>
              </w:rPr>
              <w:t>1.以认真负责的态度把学校的每项工作做精致、做到位，做好学校教师的常规考核。</w:t>
            </w:r>
            <w:r>
              <w:rPr>
                <w:rFonts w:ascii="宋体" w:hAnsi="宋体" w:eastAsia="宋体"/>
                <w:sz w:val="16"/>
              </w:rPr>
              <w:br w:type="textWrapping"/>
            </w:r>
            <w:r>
              <w:rPr>
                <w:rFonts w:ascii="宋体" w:hAnsi="宋体" w:eastAsia="宋体"/>
                <w:sz w:val="16"/>
              </w:rPr>
              <w:t>2.加快推进教育高质量发展，立足课堂教育，积极推进新课程改革，强化常规管理，确保课堂质量，深入推进青少年筑基工程，重视师生心理健康。</w:t>
            </w:r>
            <w:r>
              <w:rPr>
                <w:rFonts w:ascii="宋体" w:hAnsi="宋体" w:eastAsia="宋体"/>
                <w:sz w:val="16"/>
              </w:rPr>
              <w:br w:type="textWrapping"/>
            </w:r>
            <w:r>
              <w:rPr>
                <w:rFonts w:ascii="宋体" w:hAnsi="宋体" w:eastAsia="宋体"/>
                <w:sz w:val="16"/>
              </w:rPr>
              <w:t>3.着重做好</w:t>
            </w:r>
            <w:r>
              <w:rPr>
                <w:rFonts w:hint="eastAsia" w:ascii="宋体" w:hAnsi="宋体"/>
                <w:sz w:val="16"/>
                <w:lang w:eastAsia="zh-CN"/>
              </w:rPr>
              <w:t>YQ</w:t>
            </w:r>
            <w:r>
              <w:rPr>
                <w:rFonts w:ascii="宋体" w:hAnsi="宋体" w:eastAsia="宋体"/>
                <w:sz w:val="16"/>
              </w:rPr>
              <w:t>防控、心理健康、防溺水教育等工作，提升师生安全防范意识，做到安全工作警钟长鸣，让学生在安全、健康、和谐的环境下茁壮成长。</w:t>
            </w:r>
            <w:r>
              <w:rPr>
                <w:rFonts w:ascii="宋体" w:hAnsi="宋体" w:eastAsia="宋体"/>
                <w:sz w:val="16"/>
              </w:rPr>
              <w:br w:type="textWrapping"/>
            </w:r>
            <w:r>
              <w:rPr>
                <w:rFonts w:ascii="宋体" w:hAnsi="宋体" w:eastAsia="宋体"/>
                <w:sz w:val="16"/>
              </w:rPr>
              <w:t>4.贯彻落实克州党委教育工委《关于印发〈自治州关心关爱教师十项措施〉等五个文件的通知》，切实保障教师待遇。完善教师队伍考评机制，加强教育教学理论指导，提升教师专业能力素质，积极组织教师参加教学技能竞赛。强化师德教育，注重师德师风建设，丰富德育活动内容，凸显我校教育风采。</w:t>
            </w:r>
            <w:r>
              <w:rPr>
                <w:rFonts w:ascii="宋体" w:hAnsi="宋体" w:eastAsia="宋体"/>
                <w:sz w:val="16"/>
              </w:rPr>
              <w:br w:type="textWrapping"/>
            </w:r>
            <w:r>
              <w:rPr>
                <w:rFonts w:ascii="宋体" w:hAnsi="宋体" w:eastAsia="宋体"/>
                <w:sz w:val="16"/>
              </w:rPr>
              <w:t>5.不断改善学校办学条件和基础设施，营造和谐、民主、向上的良好发展氛围。</w:t>
            </w:r>
            <w:r>
              <w:rPr>
                <w:rFonts w:ascii="宋体" w:hAnsi="宋体" w:eastAsia="宋体"/>
                <w:sz w:val="16"/>
              </w:rPr>
              <w:br w:type="textWrapping"/>
            </w:r>
            <w:r>
              <w:rPr>
                <w:rFonts w:ascii="宋体" w:hAnsi="宋体" w:eastAsia="宋体"/>
                <w:sz w:val="16"/>
              </w:rPr>
              <w:t>6.推动法治校园建设，以全面贯彻落实“八五”普法规划为基础，深入推进“法治校园”创建，健全完善日常学法及考试制度，扎实开展干部、职工法制培训活动和普法宣传教育活动，进一步增强师生法治意识。</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F18046">
            <w:pPr>
              <w:jc w:val="both"/>
            </w:pPr>
            <w:r>
              <w:rPr>
                <w:rFonts w:ascii="宋体" w:hAnsi="宋体" w:eastAsia="宋体"/>
                <w:sz w:val="16"/>
              </w:rPr>
              <w:t>狠抓教学质量，增强德育教育学校中层教学、教研组长和专任教师每学期听课不少于30节</w:t>
            </w:r>
            <w:r>
              <w:rPr>
                <w:rFonts w:hint="eastAsia" w:ascii="宋体" w:hAnsi="宋体"/>
                <w:sz w:val="16"/>
                <w:lang w:eastAsia="zh-CN"/>
              </w:rPr>
              <w:t>。</w:t>
            </w:r>
            <w:r>
              <w:rPr>
                <w:rFonts w:ascii="宋体" w:hAnsi="宋体" w:eastAsia="宋体"/>
                <w:sz w:val="16"/>
              </w:rPr>
              <w:t>学校班级68个班级,加强家庭教育指导把做好家庭教育指导服务作为重要职责每学期至少组织家庭教育指导活动数6次,开展家庭教育指导活动次数2次/学期，内高班录取率由1.86%，阵地建设进一步加强、在职党员比例</w:t>
            </w:r>
            <w:r>
              <w:rPr>
                <w:rFonts w:hint="eastAsia" w:ascii="宋体" w:hAnsi="宋体"/>
                <w:sz w:val="16"/>
                <w:lang w:eastAsia="zh-CN"/>
              </w:rPr>
              <w:t>进一</w:t>
            </w:r>
            <w:r>
              <w:rPr>
                <w:rFonts w:ascii="宋体" w:hAnsi="宋体" w:eastAsia="宋体"/>
                <w:sz w:val="16"/>
              </w:rPr>
              <w:t>步增加，党员教师占教师职工比例达到了31%</w:t>
            </w:r>
            <w:r>
              <w:rPr>
                <w:rFonts w:hint="eastAsia" w:ascii="宋体" w:hAnsi="宋体"/>
                <w:sz w:val="16"/>
                <w:lang w:eastAsia="zh-CN"/>
              </w:rPr>
              <w:t>。</w:t>
            </w:r>
            <w:r>
              <w:rPr>
                <w:rFonts w:ascii="宋体" w:hAnsi="宋体" w:eastAsia="宋体"/>
                <w:sz w:val="16"/>
              </w:rPr>
              <w:t>通过以上工作的实施，保障了我单位教育教学各项工作的正常运转，确保机构运转正常。</w:t>
            </w:r>
          </w:p>
        </w:tc>
      </w:tr>
      <w:tr w14:paraId="3612349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FF4846">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CF77EF">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9DC548">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4A7E97">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D9ADE0">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AF27E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7132F8">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E5108A">
            <w:pPr>
              <w:jc w:val="center"/>
            </w:pPr>
            <w:r>
              <w:rPr>
                <w:rFonts w:ascii="宋体" w:hAnsi="宋体" w:eastAsia="宋体"/>
                <w:sz w:val="16"/>
              </w:rPr>
              <w:t>得分</w:t>
            </w:r>
          </w:p>
        </w:tc>
      </w:tr>
      <w:tr w14:paraId="1B21755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D54378">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6FA05">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D60330">
            <w:pPr>
              <w:jc w:val="center"/>
            </w:pPr>
            <w:r>
              <w:rPr>
                <w:rFonts w:ascii="宋体" w:hAnsi="宋体" w:eastAsia="宋体"/>
                <w:sz w:val="16"/>
              </w:rPr>
              <w:t>内高班录取率递增（%）</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E2F435">
            <w:pPr>
              <w:jc w:val="center"/>
            </w:pPr>
            <w:r>
              <w:rPr>
                <w:rFonts w:ascii="宋体" w:hAnsi="宋体" w:eastAsia="宋体"/>
                <w:sz w:val="16"/>
              </w:rPr>
              <w:t>&gt;=12.66%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69A92D">
            <w:pPr>
              <w:jc w:val="center"/>
            </w:pPr>
            <w:r>
              <w:rPr>
                <w:rFonts w:ascii="宋体" w:hAnsi="宋体" w:eastAsia="宋体"/>
                <w:sz w:val="16"/>
              </w:rPr>
              <w:t>克州二中</w:t>
            </w:r>
            <w:r>
              <w:rPr>
                <w:rFonts w:hint="eastAsia" w:ascii="宋体" w:hAnsi="宋体"/>
                <w:sz w:val="16"/>
                <w:lang w:eastAsia="zh-CN"/>
              </w:rPr>
              <w:t>“十四五”发展规划</w:t>
            </w:r>
            <w:r>
              <w:rPr>
                <w:rFonts w:ascii="宋体" w:hAnsi="宋体" w:eastAsia="宋体"/>
                <w:sz w:val="16"/>
              </w:rPr>
              <w:t>和2035年远景目标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68AF9C">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852A87">
            <w:pPr>
              <w:jc w:val="center"/>
            </w:pPr>
            <w:r>
              <w:rPr>
                <w:rFonts w:ascii="宋体" w:hAnsi="宋体" w:eastAsia="宋体"/>
                <w:sz w:val="16"/>
              </w:rPr>
              <w:t>1.86%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5F67C0">
            <w:pPr>
              <w:jc w:val="center"/>
            </w:pPr>
            <w:r>
              <w:rPr>
                <w:rFonts w:ascii="宋体" w:hAnsi="宋体" w:eastAsia="宋体"/>
                <w:sz w:val="16"/>
              </w:rPr>
              <w:t>2.2</w:t>
            </w:r>
          </w:p>
        </w:tc>
      </w:tr>
      <w:tr w14:paraId="07D2D0A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8B72E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5083FF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20CD1B">
            <w:pPr>
              <w:jc w:val="center"/>
            </w:pPr>
            <w:r>
              <w:rPr>
                <w:rFonts w:ascii="宋体" w:hAnsi="宋体" w:eastAsia="宋体"/>
                <w:sz w:val="16"/>
              </w:rPr>
              <w:t>党员教师占教职工比例（%）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8F44A5">
            <w:pPr>
              <w:jc w:val="center"/>
            </w:pPr>
            <w:r>
              <w:rPr>
                <w:rFonts w:ascii="宋体" w:hAnsi="宋体" w:eastAsia="宋体"/>
                <w:sz w:val="16"/>
              </w:rPr>
              <w:t>&gt;=32%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642B82">
            <w:pPr>
              <w:jc w:val="center"/>
            </w:pPr>
            <w:r>
              <w:rPr>
                <w:rFonts w:ascii="宋体" w:hAnsi="宋体" w:eastAsia="宋体"/>
                <w:sz w:val="16"/>
              </w:rPr>
              <w:t>克州二中</w:t>
            </w:r>
            <w:r>
              <w:rPr>
                <w:rFonts w:hint="eastAsia" w:ascii="宋体" w:hAnsi="宋体"/>
                <w:sz w:val="16"/>
                <w:lang w:eastAsia="zh-CN"/>
              </w:rPr>
              <w:t>“十四五”发展规划</w:t>
            </w:r>
            <w:r>
              <w:rPr>
                <w:rFonts w:ascii="宋体" w:hAnsi="宋体" w:eastAsia="宋体"/>
                <w:sz w:val="16"/>
              </w:rPr>
              <w:t>和2035年远景目标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72FD9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D1C744">
            <w:pPr>
              <w:jc w:val="center"/>
            </w:pPr>
            <w:r>
              <w:rPr>
                <w:rFonts w:ascii="宋体" w:hAnsi="宋体" w:eastAsia="宋体"/>
                <w:sz w:val="16"/>
              </w:rPr>
              <w:t>31%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44A404">
            <w:pPr>
              <w:jc w:val="center"/>
            </w:pPr>
            <w:r>
              <w:rPr>
                <w:rFonts w:ascii="宋体" w:hAnsi="宋体" w:eastAsia="宋体"/>
                <w:sz w:val="16"/>
              </w:rPr>
              <w:t>14.53</w:t>
            </w:r>
          </w:p>
        </w:tc>
      </w:tr>
      <w:tr w14:paraId="2430DC9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7A63AC"/>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1AAAF4">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25F709">
            <w:pPr>
              <w:jc w:val="center"/>
            </w:pPr>
            <w:r>
              <w:rPr>
                <w:rFonts w:hint="eastAsia" w:ascii="宋体" w:hAnsi="宋体"/>
                <w:sz w:val="16"/>
                <w:lang w:eastAsia="zh-CN"/>
              </w:rPr>
              <w:t>专任教师</w:t>
            </w:r>
            <w:r>
              <w:rPr>
                <w:rFonts w:ascii="宋体" w:hAnsi="宋体" w:eastAsia="宋体"/>
                <w:sz w:val="16"/>
              </w:rPr>
              <w:t>每学期听课次数（节）</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5ADB9D">
            <w:pPr>
              <w:jc w:val="center"/>
            </w:pPr>
            <w:r>
              <w:rPr>
                <w:rFonts w:ascii="宋体" w:hAnsi="宋体" w:eastAsia="宋体"/>
                <w:sz w:val="16"/>
              </w:rPr>
              <w:t>&gt;=30节</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F2B5D6">
            <w:pPr>
              <w:jc w:val="center"/>
            </w:pPr>
            <w:r>
              <w:rPr>
                <w:rFonts w:ascii="宋体" w:hAnsi="宋体" w:eastAsia="宋体"/>
                <w:sz w:val="16"/>
              </w:rPr>
              <w:t>克州二中2024年度工作计划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4174BB">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924B77">
            <w:pPr>
              <w:jc w:val="center"/>
            </w:pPr>
            <w:r>
              <w:rPr>
                <w:rFonts w:ascii="宋体" w:hAnsi="宋体" w:eastAsia="宋体"/>
                <w:sz w:val="16"/>
              </w:rPr>
              <w:t>30节</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0109D8">
            <w:pPr>
              <w:jc w:val="center"/>
            </w:pPr>
            <w:r>
              <w:rPr>
                <w:rFonts w:ascii="宋体" w:hAnsi="宋体" w:eastAsia="宋体"/>
                <w:sz w:val="16"/>
              </w:rPr>
              <w:t>20</w:t>
            </w:r>
          </w:p>
        </w:tc>
      </w:tr>
      <w:tr w14:paraId="27DEBB8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1B556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AD4CF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E3BF17">
            <w:pPr>
              <w:jc w:val="center"/>
            </w:pPr>
            <w:r>
              <w:rPr>
                <w:rFonts w:ascii="宋体" w:hAnsi="宋体" w:eastAsia="宋体"/>
                <w:sz w:val="16"/>
              </w:rPr>
              <w:t>保障</w:t>
            </w:r>
            <w:r>
              <w:rPr>
                <w:rFonts w:hint="eastAsia" w:ascii="宋体" w:hAnsi="宋体"/>
                <w:sz w:val="16"/>
                <w:lang w:eastAsia="zh-CN"/>
              </w:rPr>
              <w:t>好</w:t>
            </w:r>
            <w:r>
              <w:rPr>
                <w:rFonts w:ascii="宋体" w:hAnsi="宋体" w:eastAsia="宋体"/>
                <w:sz w:val="16"/>
              </w:rPr>
              <w:t>班级数（个）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479AAF">
            <w:pPr>
              <w:jc w:val="center"/>
            </w:pPr>
            <w:r>
              <w:rPr>
                <w:rFonts w:ascii="宋体" w:hAnsi="宋体" w:eastAsia="宋体"/>
                <w:sz w:val="16"/>
              </w:rPr>
              <w:t>=60个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809EC4">
            <w:pPr>
              <w:jc w:val="center"/>
            </w:pPr>
            <w:r>
              <w:rPr>
                <w:rFonts w:ascii="宋体" w:hAnsi="宋体" w:eastAsia="宋体"/>
                <w:sz w:val="16"/>
              </w:rPr>
              <w:t>克州二中</w:t>
            </w:r>
            <w:r>
              <w:rPr>
                <w:rFonts w:hint="eastAsia" w:ascii="宋体" w:hAnsi="宋体"/>
                <w:sz w:val="16"/>
                <w:lang w:eastAsia="zh-CN"/>
              </w:rPr>
              <w:t>“十四五”发展规划</w:t>
            </w:r>
            <w:r>
              <w:rPr>
                <w:rFonts w:ascii="宋体" w:hAnsi="宋体" w:eastAsia="宋体"/>
                <w:sz w:val="16"/>
              </w:rPr>
              <w:t>和2035年远景目标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A11AD5">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FB0256">
            <w:pPr>
              <w:jc w:val="center"/>
            </w:pPr>
            <w:r>
              <w:rPr>
                <w:rFonts w:ascii="宋体" w:hAnsi="宋体" w:eastAsia="宋体"/>
                <w:sz w:val="16"/>
              </w:rPr>
              <w:t>68个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8C9DB6">
            <w:pPr>
              <w:jc w:val="center"/>
            </w:pPr>
            <w:r>
              <w:rPr>
                <w:rFonts w:ascii="宋体" w:hAnsi="宋体" w:eastAsia="宋体"/>
                <w:sz w:val="16"/>
              </w:rPr>
              <w:t>20</w:t>
            </w:r>
          </w:p>
        </w:tc>
      </w:tr>
      <w:tr w14:paraId="27CBE4E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7D18C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730A4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5BC653">
            <w:pPr>
              <w:jc w:val="center"/>
            </w:pPr>
            <w:r>
              <w:rPr>
                <w:rFonts w:ascii="宋体" w:hAnsi="宋体" w:eastAsia="宋体"/>
                <w:sz w:val="16"/>
              </w:rPr>
              <w:t>开展家庭教育指导活动次数（次/学期）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75A179">
            <w:pPr>
              <w:jc w:val="center"/>
            </w:pPr>
            <w:r>
              <w:rPr>
                <w:rFonts w:ascii="宋体" w:hAnsi="宋体" w:eastAsia="宋体"/>
                <w:sz w:val="16"/>
              </w:rPr>
              <w:t>&gt;=2次/学期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8C477C">
            <w:pPr>
              <w:jc w:val="center"/>
            </w:pPr>
            <w:r>
              <w:rPr>
                <w:rFonts w:ascii="宋体" w:hAnsi="宋体" w:eastAsia="宋体"/>
                <w:sz w:val="16"/>
              </w:rPr>
              <w:t>克州二中2024年度工作计划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F6BAD7">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64F923">
            <w:pPr>
              <w:jc w:val="center"/>
            </w:pPr>
            <w:r>
              <w:rPr>
                <w:rFonts w:ascii="宋体" w:hAnsi="宋体" w:eastAsia="宋体"/>
                <w:sz w:val="16"/>
              </w:rPr>
              <w:t>2次/学期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E2DF90">
            <w:pPr>
              <w:jc w:val="center"/>
            </w:pPr>
            <w:r>
              <w:rPr>
                <w:rFonts w:ascii="宋体" w:hAnsi="宋体" w:eastAsia="宋体"/>
                <w:sz w:val="16"/>
              </w:rPr>
              <w:t>20</w:t>
            </w:r>
          </w:p>
        </w:tc>
      </w:tr>
    </w:tbl>
    <w:p w14:paraId="20EA9E57">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09"/>
        <w:gridCol w:w="609"/>
        <w:gridCol w:w="609"/>
        <w:gridCol w:w="776"/>
        <w:gridCol w:w="630"/>
        <w:gridCol w:w="584"/>
        <w:gridCol w:w="632"/>
      </w:tblGrid>
      <w:tr w14:paraId="33CC5128">
        <w:tblPrEx>
          <w:tblCellMar>
            <w:top w:w="0" w:type="dxa"/>
            <w:left w:w="108" w:type="dxa"/>
            <w:bottom w:w="0" w:type="dxa"/>
            <w:right w:w="108" w:type="dxa"/>
          </w:tblCellMar>
        </w:tblPrEx>
        <w:tc>
          <w:tcPr>
            <w:tcW w:w="8848" w:type="dxa"/>
            <w:gridSpan w:val="14"/>
            <w:vAlign w:val="center"/>
          </w:tcPr>
          <w:p w14:paraId="79D745EA">
            <w:pPr>
              <w:jc w:val="center"/>
            </w:pPr>
            <w:r>
              <w:rPr>
                <w:rFonts w:ascii="宋体" w:hAnsi="宋体" w:eastAsia="宋体"/>
                <w:sz w:val="24"/>
              </w:rPr>
              <w:t>项目支出绩效自评表</w:t>
            </w:r>
          </w:p>
        </w:tc>
      </w:tr>
      <w:tr w14:paraId="4E77085E">
        <w:tblPrEx>
          <w:tblCellMar>
            <w:top w:w="0" w:type="dxa"/>
            <w:left w:w="108" w:type="dxa"/>
            <w:bottom w:w="0" w:type="dxa"/>
            <w:right w:w="108" w:type="dxa"/>
          </w:tblCellMar>
        </w:tblPrEx>
        <w:tc>
          <w:tcPr>
            <w:tcW w:w="8848" w:type="dxa"/>
            <w:gridSpan w:val="14"/>
            <w:vAlign w:val="center"/>
          </w:tcPr>
          <w:p w14:paraId="12884B48">
            <w:pPr>
              <w:jc w:val="center"/>
            </w:pPr>
            <w:r>
              <w:rPr>
                <w:rFonts w:ascii="宋体" w:hAnsi="宋体" w:eastAsia="宋体"/>
                <w:sz w:val="24"/>
              </w:rPr>
              <w:t>(2024年度)</w:t>
            </w:r>
          </w:p>
        </w:tc>
      </w:tr>
      <w:tr w14:paraId="457C2B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A56A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A01B07">
            <w:pPr>
              <w:jc w:val="center"/>
            </w:pPr>
            <w:r>
              <w:rPr>
                <w:rFonts w:ascii="宋体" w:hAnsi="宋体" w:eastAsia="宋体"/>
                <w:sz w:val="16"/>
              </w:rPr>
              <w:t>2023年寄宿制初级中学办班经费（实验中学）</w:t>
            </w:r>
          </w:p>
        </w:tc>
      </w:tr>
      <w:tr w14:paraId="4894D9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668E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883B1B">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96E5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AAE0CA">
            <w:pPr>
              <w:jc w:val="center"/>
            </w:pPr>
            <w:r>
              <w:rPr>
                <w:rFonts w:ascii="宋体" w:hAnsi="宋体" w:eastAsia="宋体"/>
                <w:sz w:val="16"/>
              </w:rPr>
              <w:t>克孜勒苏柯尔克孜自治州第二中学</w:t>
            </w:r>
          </w:p>
        </w:tc>
      </w:tr>
      <w:tr w14:paraId="198498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A34F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ED0B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3B39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FE10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05C9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5213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9FD5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356BB">
            <w:pPr>
              <w:jc w:val="center"/>
            </w:pPr>
            <w:r>
              <w:rPr>
                <w:rFonts w:ascii="宋体" w:hAnsi="宋体" w:eastAsia="宋体"/>
                <w:sz w:val="16"/>
              </w:rPr>
              <w:t>得分</w:t>
            </w:r>
          </w:p>
        </w:tc>
      </w:tr>
      <w:tr w14:paraId="324199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251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DF6E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61D9F">
            <w:pPr>
              <w:jc w:val="center"/>
            </w:pPr>
            <w:r>
              <w:rPr>
                <w:rFonts w:ascii="宋体" w:hAnsi="宋体" w:eastAsia="宋体"/>
                <w:sz w:val="16"/>
              </w:rPr>
              <w:t>265.82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0E237">
            <w:pPr>
              <w:jc w:val="center"/>
            </w:pPr>
            <w:r>
              <w:rPr>
                <w:rFonts w:ascii="宋体" w:hAnsi="宋体" w:eastAsia="宋体"/>
                <w:sz w:val="16"/>
              </w:rPr>
              <w:t>208.00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6BF0B">
            <w:pPr>
              <w:jc w:val="center"/>
            </w:pPr>
            <w:r>
              <w:rPr>
                <w:rFonts w:ascii="宋体" w:hAnsi="宋体" w:eastAsia="宋体"/>
                <w:sz w:val="16"/>
              </w:rPr>
              <w:t>208.00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A64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72F9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CC08A">
            <w:pPr>
              <w:jc w:val="center"/>
            </w:pPr>
            <w:r>
              <w:rPr>
                <w:rFonts w:ascii="宋体" w:hAnsi="宋体" w:eastAsia="宋体"/>
                <w:sz w:val="16"/>
              </w:rPr>
              <w:t>10.00分</w:t>
            </w:r>
          </w:p>
        </w:tc>
      </w:tr>
      <w:tr w14:paraId="517E70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E3A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3094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9D1F1">
            <w:pPr>
              <w:jc w:val="center"/>
            </w:pPr>
            <w:r>
              <w:rPr>
                <w:rFonts w:ascii="宋体" w:hAnsi="宋体" w:eastAsia="宋体"/>
                <w:sz w:val="16"/>
              </w:rPr>
              <w:t>265.82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658D5">
            <w:pPr>
              <w:jc w:val="center"/>
            </w:pPr>
            <w:r>
              <w:rPr>
                <w:rFonts w:ascii="宋体" w:hAnsi="宋体" w:eastAsia="宋体"/>
                <w:sz w:val="16"/>
              </w:rPr>
              <w:t>208.00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D11D8">
            <w:pPr>
              <w:jc w:val="center"/>
            </w:pPr>
            <w:r>
              <w:rPr>
                <w:rFonts w:ascii="宋体" w:hAnsi="宋体" w:eastAsia="宋体"/>
                <w:sz w:val="16"/>
              </w:rPr>
              <w:t>208.00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494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8B0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720C5">
            <w:pPr>
              <w:jc w:val="center"/>
            </w:pPr>
            <w:r>
              <w:rPr>
                <w:rFonts w:ascii="宋体" w:hAnsi="宋体" w:eastAsia="宋体"/>
                <w:sz w:val="16"/>
              </w:rPr>
              <w:t>—</w:t>
            </w:r>
          </w:p>
        </w:tc>
      </w:tr>
      <w:tr w14:paraId="6F0395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537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085A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E88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467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81C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CA2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3A4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01F60">
            <w:pPr>
              <w:jc w:val="center"/>
            </w:pPr>
            <w:r>
              <w:rPr>
                <w:rFonts w:ascii="宋体" w:hAnsi="宋体" w:eastAsia="宋体"/>
                <w:sz w:val="16"/>
              </w:rPr>
              <w:t>—</w:t>
            </w:r>
          </w:p>
        </w:tc>
      </w:tr>
      <w:tr w14:paraId="0E316E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CBB3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73DF4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43FB1F">
            <w:pPr>
              <w:jc w:val="center"/>
            </w:pPr>
            <w:r>
              <w:rPr>
                <w:rFonts w:ascii="宋体" w:hAnsi="宋体" w:eastAsia="宋体"/>
                <w:sz w:val="16"/>
              </w:rPr>
              <w:t>实际完成情况</w:t>
            </w:r>
          </w:p>
        </w:tc>
      </w:tr>
      <w:tr w14:paraId="60D97E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F6B5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4E7DD3">
            <w:pPr>
              <w:jc w:val="both"/>
            </w:pPr>
            <w:r>
              <w:rPr>
                <w:rFonts w:ascii="宋体" w:hAnsi="宋体" w:eastAsia="宋体"/>
                <w:sz w:val="16"/>
              </w:rPr>
              <w:t>该项目资金208万元，其中：财政资金208万元，其他资金0万元，该项目根据《关于下达自治州本级2024年度部门预算指标的通知》，资金主要用于对寄宿制学校按照寄宿生每半年生均2226元标准</w:t>
            </w:r>
            <w:r>
              <w:rPr>
                <w:rFonts w:hint="eastAsia" w:ascii="宋体" w:hAnsi="宋体"/>
                <w:sz w:val="16"/>
                <w:lang w:eastAsia="zh-CN"/>
              </w:rPr>
              <w:t>增加</w:t>
            </w:r>
            <w:r>
              <w:rPr>
                <w:rFonts w:ascii="宋体" w:hAnsi="宋体" w:eastAsia="宋体"/>
                <w:sz w:val="16"/>
              </w:rPr>
              <w:t>经费补助，保障学校正常运行中必要的水电费支出，并对学生宣传对水电资源节能的知识和家庭经济困难学生正常在校生活。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FFA3DC">
            <w:pPr>
              <w:jc w:val="both"/>
            </w:pPr>
            <w:r>
              <w:rPr>
                <w:rFonts w:ascii="宋体" w:hAnsi="宋体" w:eastAsia="宋体"/>
                <w:sz w:val="16"/>
              </w:rPr>
              <w:t>该项目资金</w:t>
            </w:r>
            <w:r>
              <w:rPr>
                <w:rFonts w:hint="eastAsia" w:ascii="宋体" w:hAnsi="宋体"/>
                <w:sz w:val="16"/>
                <w:lang w:eastAsia="zh-CN"/>
              </w:rPr>
              <w:t>截至</w:t>
            </w:r>
            <w:r>
              <w:rPr>
                <w:rFonts w:ascii="宋体" w:hAnsi="宋体" w:eastAsia="宋体"/>
                <w:sz w:val="16"/>
              </w:rPr>
              <w:t>2024年12月31日，已完成，寄宿生学生人数1194人，学生人均补助次数1次，零星维修次数4次，购买办公用品次数6次，劳务费支出次数3次，通过该项目实施保障学校正常运行中必要的水电费支出，并对学生宣传对水电资源节能的知识和家庭经济困难学生正常在校生活。</w:t>
            </w:r>
          </w:p>
        </w:tc>
      </w:tr>
      <w:tr w14:paraId="7376B3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675C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E5B7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0091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346B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B2A3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C14B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59E0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3157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D8EE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8F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539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59EC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705DB">
            <w:pPr>
              <w:jc w:val="center"/>
            </w:pPr>
            <w:r>
              <w:rPr>
                <w:rFonts w:ascii="宋体" w:hAnsi="宋体" w:eastAsia="宋体"/>
                <w:sz w:val="16"/>
              </w:rPr>
              <w:t>偏差原因分析及改进措施</w:t>
            </w:r>
          </w:p>
        </w:tc>
      </w:tr>
      <w:tr w14:paraId="1E688E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ACBA7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29357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A61B0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3B115">
            <w:pPr>
              <w:jc w:val="center"/>
            </w:pPr>
            <w:r>
              <w:rPr>
                <w:rFonts w:ascii="宋体" w:hAnsi="宋体" w:eastAsia="宋体"/>
                <w:sz w:val="16"/>
              </w:rPr>
              <w:t>寄宿生学生人数（人）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AF2D2">
            <w:pPr>
              <w:jc w:val="center"/>
            </w:pPr>
            <w:r>
              <w:rPr>
                <w:rFonts w:ascii="宋体" w:hAnsi="宋体" w:eastAsia="宋体"/>
                <w:sz w:val="16"/>
              </w:rPr>
              <w:t>&gt;=1194人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043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A3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C18C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7C0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325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CCA96">
            <w:pPr>
              <w:jc w:val="center"/>
            </w:pPr>
            <w:r>
              <w:rPr>
                <w:rFonts w:ascii="宋体" w:hAnsi="宋体" w:eastAsia="宋体"/>
                <w:sz w:val="16"/>
              </w:rPr>
              <w:t>=1194人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0781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4D483">
            <w:pPr>
              <w:jc w:val="center"/>
            </w:pPr>
          </w:p>
        </w:tc>
      </w:tr>
      <w:tr w14:paraId="27CE97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CD6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38B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58B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CFC47">
            <w:pPr>
              <w:jc w:val="center"/>
            </w:pPr>
            <w:r>
              <w:rPr>
                <w:rFonts w:ascii="宋体" w:hAnsi="宋体" w:eastAsia="宋体"/>
                <w:sz w:val="16"/>
              </w:rPr>
              <w:t>学生人均补助次数（次/人/年）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D3F5B">
            <w:pPr>
              <w:jc w:val="center"/>
            </w:pPr>
            <w:r>
              <w:rPr>
                <w:rFonts w:ascii="宋体" w:hAnsi="宋体" w:eastAsia="宋体"/>
                <w:sz w:val="16"/>
              </w:rPr>
              <w:t>=1次/人/年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172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28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D99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8C5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807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CB91E">
            <w:pPr>
              <w:jc w:val="center"/>
            </w:pPr>
            <w:r>
              <w:rPr>
                <w:rFonts w:ascii="宋体" w:hAnsi="宋体" w:eastAsia="宋体"/>
                <w:sz w:val="16"/>
              </w:rPr>
              <w:t>=1次/人/年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67D6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673D8">
            <w:pPr>
              <w:jc w:val="center"/>
            </w:pPr>
          </w:p>
        </w:tc>
      </w:tr>
      <w:tr w14:paraId="033CDB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E69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A08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D5B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20BD8">
            <w:pPr>
              <w:jc w:val="center"/>
            </w:pPr>
            <w:r>
              <w:rPr>
                <w:rFonts w:ascii="宋体" w:hAnsi="宋体" w:eastAsia="宋体"/>
                <w:sz w:val="16"/>
              </w:rPr>
              <w:t>零星维修次数(次）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BC2B">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A3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836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29E0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08A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FD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033F2">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1010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223F8">
            <w:pPr>
              <w:jc w:val="center"/>
            </w:pPr>
          </w:p>
        </w:tc>
      </w:tr>
      <w:tr w14:paraId="0EFF13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012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4F2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1C9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90F0">
            <w:pPr>
              <w:jc w:val="center"/>
            </w:pPr>
            <w:r>
              <w:rPr>
                <w:rFonts w:ascii="宋体" w:hAnsi="宋体" w:eastAsia="宋体"/>
                <w:sz w:val="16"/>
              </w:rPr>
              <w:t>购买办公用品次数（次）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0D01A">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BF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A9E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BC35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B6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787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02DBA">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8A7F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38390">
            <w:pPr>
              <w:jc w:val="center"/>
            </w:pPr>
          </w:p>
        </w:tc>
      </w:tr>
      <w:tr w14:paraId="2F78D6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01F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528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9B7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076E6">
            <w:pPr>
              <w:jc w:val="center"/>
            </w:pPr>
            <w:r>
              <w:rPr>
                <w:rFonts w:ascii="宋体" w:hAnsi="宋体" w:eastAsia="宋体"/>
                <w:sz w:val="16"/>
              </w:rPr>
              <w:t>劳务费支出次数（次）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45DF5">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7B9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F51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640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EB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293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7E9A8">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FFD7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968CF">
            <w:pPr>
              <w:jc w:val="center"/>
            </w:pPr>
          </w:p>
        </w:tc>
      </w:tr>
      <w:tr w14:paraId="6A08A6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699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938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A650B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1065C">
            <w:pPr>
              <w:jc w:val="center"/>
            </w:pPr>
            <w:r>
              <w:rPr>
                <w:rFonts w:ascii="宋体" w:hAnsi="宋体" w:eastAsia="宋体"/>
                <w:sz w:val="16"/>
              </w:rPr>
              <w:t>寄宿生补助政策学生覆盖率（%）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DB4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B3E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F19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7840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72F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7B2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034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4127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E8D4D">
            <w:pPr>
              <w:jc w:val="center"/>
            </w:pPr>
          </w:p>
        </w:tc>
      </w:tr>
      <w:tr w14:paraId="41D233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4F3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AA3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97E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82327">
            <w:pPr>
              <w:jc w:val="center"/>
            </w:pPr>
            <w:r>
              <w:rPr>
                <w:rFonts w:ascii="宋体" w:hAnsi="宋体" w:eastAsia="宋体"/>
                <w:sz w:val="16"/>
              </w:rPr>
              <w:t>办公用品质量合格率（%）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0BD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EEA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35C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A1B2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478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27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A91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A6DE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02090">
            <w:pPr>
              <w:jc w:val="center"/>
            </w:pPr>
          </w:p>
        </w:tc>
      </w:tr>
      <w:tr w14:paraId="042E83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E0B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F75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8D8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7496">
            <w:pPr>
              <w:jc w:val="center"/>
            </w:pPr>
            <w:r>
              <w:rPr>
                <w:rFonts w:ascii="宋体" w:hAnsi="宋体" w:eastAsia="宋体"/>
                <w:sz w:val="16"/>
              </w:rPr>
              <w:t>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11B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437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8B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E0C3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87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029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FD0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571F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8BBDD">
            <w:pPr>
              <w:jc w:val="center"/>
            </w:pPr>
          </w:p>
        </w:tc>
      </w:tr>
      <w:tr w14:paraId="1A56B4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F88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C35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20B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DF57">
            <w:pPr>
              <w:jc w:val="center"/>
            </w:pPr>
            <w:r>
              <w:rPr>
                <w:rFonts w:ascii="宋体" w:hAnsi="宋体" w:eastAsia="宋体"/>
                <w:sz w:val="16"/>
              </w:rPr>
              <w:t>劳务派遣工作人员工作完成率（%）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837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1A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CF4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582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17A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F33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0EA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5EC4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D94B5">
            <w:pPr>
              <w:jc w:val="center"/>
            </w:pPr>
          </w:p>
        </w:tc>
      </w:tr>
      <w:tr w14:paraId="6E197B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84E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51D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2FA7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EBE7E">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B1F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626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FD8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02A6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8AD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599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99C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5CF6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E989C">
            <w:pPr>
              <w:jc w:val="center"/>
            </w:pPr>
          </w:p>
        </w:tc>
      </w:tr>
      <w:tr w14:paraId="421E96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1DB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8A0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310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28222">
            <w:pPr>
              <w:jc w:val="center"/>
            </w:pPr>
            <w:r>
              <w:rPr>
                <w:rFonts w:ascii="宋体" w:hAnsi="宋体" w:eastAsia="宋体"/>
                <w:sz w:val="16"/>
              </w:rPr>
              <w:t>办公用品购买及时率（%）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050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CC5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D8C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EADF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AF5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B12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304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3BCD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C74B5">
            <w:pPr>
              <w:jc w:val="center"/>
            </w:pPr>
          </w:p>
        </w:tc>
      </w:tr>
      <w:tr w14:paraId="30F696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AA2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979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F4A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02B9D">
            <w:pPr>
              <w:jc w:val="center"/>
            </w:pPr>
            <w:r>
              <w:rPr>
                <w:rFonts w:ascii="宋体" w:hAnsi="宋体" w:eastAsia="宋体"/>
                <w:sz w:val="16"/>
              </w:rPr>
              <w:t>维修，劳务工作完成及时率（%）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62E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402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D84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203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0DA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62A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49D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6BDD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7C827">
            <w:pPr>
              <w:jc w:val="center"/>
            </w:pPr>
          </w:p>
        </w:tc>
      </w:tr>
      <w:tr w14:paraId="75B3A5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0A4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CBA2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ED349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598E2">
            <w:pPr>
              <w:jc w:val="center"/>
            </w:pPr>
            <w:r>
              <w:rPr>
                <w:rFonts w:ascii="宋体" w:hAnsi="宋体" w:eastAsia="宋体"/>
                <w:sz w:val="16"/>
              </w:rPr>
              <w:t>受益生均补助标准（元/人/年）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63598">
            <w:pPr>
              <w:jc w:val="center"/>
            </w:pPr>
            <w:r>
              <w:rPr>
                <w:rFonts w:ascii="宋体" w:hAnsi="宋体" w:eastAsia="宋体"/>
                <w:sz w:val="16"/>
              </w:rPr>
              <w:t>&lt;=2226元/人/年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4F38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D36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56F2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942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0C8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98C66">
            <w:pPr>
              <w:jc w:val="center"/>
            </w:pPr>
            <w:r>
              <w:rPr>
                <w:rFonts w:ascii="宋体" w:hAnsi="宋体" w:eastAsia="宋体"/>
                <w:sz w:val="16"/>
              </w:rPr>
              <w:t>=2226元/人/年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4DC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25963">
            <w:pPr>
              <w:jc w:val="center"/>
            </w:pPr>
          </w:p>
        </w:tc>
      </w:tr>
      <w:tr w14:paraId="64D66F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852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BF3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A45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E05C">
            <w:pPr>
              <w:jc w:val="center"/>
            </w:pPr>
            <w:r>
              <w:rPr>
                <w:rFonts w:ascii="宋体" w:hAnsi="宋体" w:eastAsia="宋体"/>
                <w:sz w:val="16"/>
              </w:rPr>
              <w:t>寄宿生补助支出（万元）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FB6F5">
            <w:pPr>
              <w:jc w:val="center"/>
            </w:pPr>
            <w:r>
              <w:rPr>
                <w:rFonts w:ascii="宋体" w:hAnsi="宋体" w:eastAsia="宋体"/>
                <w:sz w:val="16"/>
              </w:rPr>
              <w:t>&lt;=166.55万元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CCD8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AF9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350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753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312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82DD1">
            <w:pPr>
              <w:jc w:val="center"/>
            </w:pPr>
            <w:r>
              <w:rPr>
                <w:rFonts w:ascii="宋体" w:hAnsi="宋体" w:eastAsia="宋体"/>
                <w:sz w:val="16"/>
              </w:rPr>
              <w:t>=166.55万元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8E78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1AB9D">
            <w:pPr>
              <w:jc w:val="center"/>
            </w:pPr>
          </w:p>
        </w:tc>
      </w:tr>
      <w:tr w14:paraId="0EA8C7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832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B1C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B54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865E3">
            <w:pPr>
              <w:jc w:val="center"/>
            </w:pPr>
            <w:r>
              <w:rPr>
                <w:rFonts w:ascii="宋体" w:hAnsi="宋体" w:eastAsia="宋体"/>
                <w:sz w:val="16"/>
              </w:rPr>
              <w:t>维修费支出（万元）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76BB4">
            <w:pPr>
              <w:jc w:val="center"/>
            </w:pPr>
            <w:r>
              <w:rPr>
                <w:rFonts w:ascii="宋体" w:hAnsi="宋体" w:eastAsia="宋体"/>
                <w:sz w:val="16"/>
              </w:rPr>
              <w:t>&lt;=6.68万元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3BFA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5B1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401C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CE9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201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0620C">
            <w:pPr>
              <w:jc w:val="center"/>
            </w:pPr>
            <w:r>
              <w:rPr>
                <w:rFonts w:ascii="宋体" w:hAnsi="宋体" w:eastAsia="宋体"/>
                <w:sz w:val="16"/>
              </w:rPr>
              <w:t>=6.68万元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8C2F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7916D">
            <w:pPr>
              <w:jc w:val="center"/>
            </w:pPr>
          </w:p>
        </w:tc>
      </w:tr>
      <w:tr w14:paraId="6F57B7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64E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2EF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28C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B98A">
            <w:pPr>
              <w:jc w:val="center"/>
            </w:pPr>
            <w:r>
              <w:rPr>
                <w:rFonts w:ascii="宋体" w:hAnsi="宋体" w:eastAsia="宋体"/>
                <w:sz w:val="16"/>
              </w:rPr>
              <w:t>办公经费支出（万元）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BDE34">
            <w:pPr>
              <w:jc w:val="center"/>
            </w:pPr>
            <w:r>
              <w:rPr>
                <w:rFonts w:ascii="宋体" w:hAnsi="宋体" w:eastAsia="宋体"/>
                <w:sz w:val="16"/>
              </w:rPr>
              <w:t>&lt;=14.77万元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924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675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F126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3B6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86D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6CF5">
            <w:pPr>
              <w:jc w:val="center"/>
            </w:pPr>
            <w:r>
              <w:rPr>
                <w:rFonts w:ascii="宋体" w:hAnsi="宋体" w:eastAsia="宋体"/>
                <w:sz w:val="16"/>
              </w:rPr>
              <w:t>=14.77万元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B623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7938A">
            <w:pPr>
              <w:jc w:val="center"/>
            </w:pPr>
          </w:p>
        </w:tc>
      </w:tr>
      <w:tr w14:paraId="173455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168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A40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2FE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C1E0E">
            <w:pPr>
              <w:jc w:val="center"/>
            </w:pPr>
            <w:r>
              <w:rPr>
                <w:rFonts w:ascii="宋体" w:hAnsi="宋体" w:eastAsia="宋体"/>
                <w:sz w:val="16"/>
              </w:rPr>
              <w:t>劳务费支出（万元）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F9B17">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904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D65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5D16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241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B8D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EF6D2">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8B56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D7945">
            <w:pPr>
              <w:jc w:val="center"/>
            </w:pPr>
          </w:p>
        </w:tc>
      </w:tr>
      <w:tr w14:paraId="063DBB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8C3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A20D6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939F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CD357">
            <w:pPr>
              <w:jc w:val="center"/>
            </w:pPr>
            <w:r>
              <w:rPr>
                <w:rFonts w:ascii="宋体" w:hAnsi="宋体" w:eastAsia="宋体"/>
                <w:sz w:val="16"/>
              </w:rPr>
              <w:t>寄宿生补助政策知晓率（%）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9F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EF1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6A8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E25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67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FE2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F83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79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95F66">
            <w:pPr>
              <w:jc w:val="center"/>
            </w:pPr>
          </w:p>
        </w:tc>
      </w:tr>
      <w:tr w14:paraId="2B984D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B3E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7C2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4A9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3AD78">
            <w:pPr>
              <w:jc w:val="center"/>
            </w:pPr>
            <w:r>
              <w:rPr>
                <w:rFonts w:ascii="宋体" w:hAnsi="宋体" w:eastAsia="宋体"/>
                <w:sz w:val="16"/>
              </w:rPr>
              <w:t>节能知识宣传覆盖率（%）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452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47E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708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D0E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566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46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B3A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F45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8CAFD">
            <w:pPr>
              <w:jc w:val="center"/>
            </w:pPr>
          </w:p>
        </w:tc>
      </w:tr>
      <w:tr w14:paraId="0C9033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AF6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1A5E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C92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0DF99">
            <w:pPr>
              <w:jc w:val="center"/>
            </w:pPr>
            <w:r>
              <w:rPr>
                <w:rFonts w:ascii="宋体" w:hAnsi="宋体" w:eastAsia="宋体"/>
                <w:sz w:val="16"/>
              </w:rPr>
              <w:t>家长学生满意度（%）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CC6A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29A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4E9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845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6DB2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00A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D0B4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C9E6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EB399">
            <w:pPr>
              <w:jc w:val="center"/>
            </w:pPr>
          </w:p>
        </w:tc>
      </w:tr>
      <w:tr w14:paraId="677C64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604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3F6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E3F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4092B">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844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D34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A6A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773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AD15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DE3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D9C8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D315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2E565">
            <w:pPr>
              <w:jc w:val="center"/>
            </w:pPr>
          </w:p>
        </w:tc>
      </w:tr>
      <w:tr w14:paraId="7AB0CF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CB65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C198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CE8F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B0427D">
            <w:pPr>
              <w:jc w:val="center"/>
            </w:pPr>
            <w:r>
              <w:rPr>
                <w:rFonts w:ascii="宋体" w:hAnsi="宋体" w:eastAsia="宋体"/>
                <w:sz w:val="16"/>
              </w:rPr>
              <w:t>100分</w:t>
            </w:r>
          </w:p>
        </w:tc>
      </w:tr>
    </w:tbl>
    <w:p w14:paraId="410712C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689CA45D">
        <w:tblPrEx>
          <w:tblCellMar>
            <w:top w:w="0" w:type="dxa"/>
            <w:left w:w="108" w:type="dxa"/>
            <w:bottom w:w="0" w:type="dxa"/>
            <w:right w:w="108" w:type="dxa"/>
          </w:tblCellMar>
        </w:tblPrEx>
        <w:tc>
          <w:tcPr>
            <w:tcW w:w="8848" w:type="dxa"/>
            <w:gridSpan w:val="14"/>
            <w:vAlign w:val="center"/>
          </w:tcPr>
          <w:p w14:paraId="4BA93962">
            <w:pPr>
              <w:jc w:val="center"/>
            </w:pPr>
            <w:r>
              <w:rPr>
                <w:rFonts w:ascii="宋体" w:hAnsi="宋体" w:eastAsia="宋体"/>
                <w:sz w:val="24"/>
              </w:rPr>
              <w:t>项目支出绩效自评表</w:t>
            </w:r>
          </w:p>
        </w:tc>
      </w:tr>
      <w:tr w14:paraId="1F4837C1">
        <w:tblPrEx>
          <w:tblCellMar>
            <w:top w:w="0" w:type="dxa"/>
            <w:left w:w="108" w:type="dxa"/>
            <w:bottom w:w="0" w:type="dxa"/>
            <w:right w:w="108" w:type="dxa"/>
          </w:tblCellMar>
        </w:tblPrEx>
        <w:tc>
          <w:tcPr>
            <w:tcW w:w="8848" w:type="dxa"/>
            <w:gridSpan w:val="14"/>
            <w:vAlign w:val="center"/>
          </w:tcPr>
          <w:p w14:paraId="2220244E">
            <w:pPr>
              <w:jc w:val="center"/>
            </w:pPr>
            <w:r>
              <w:rPr>
                <w:rFonts w:ascii="宋体" w:hAnsi="宋体" w:eastAsia="宋体"/>
                <w:sz w:val="24"/>
              </w:rPr>
              <w:t>(2024年度)</w:t>
            </w:r>
          </w:p>
        </w:tc>
      </w:tr>
      <w:tr w14:paraId="56CAB4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6155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41E02A">
            <w:pPr>
              <w:jc w:val="center"/>
            </w:pPr>
            <w:r>
              <w:rPr>
                <w:rFonts w:ascii="宋体" w:hAnsi="宋体" w:eastAsia="宋体"/>
                <w:sz w:val="16"/>
              </w:rPr>
              <w:t>2023年教师补助性经费（初中部）</w:t>
            </w:r>
          </w:p>
        </w:tc>
      </w:tr>
      <w:tr w14:paraId="5CC5C1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0699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7DB893">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F718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83CD36">
            <w:pPr>
              <w:jc w:val="center"/>
            </w:pPr>
            <w:r>
              <w:rPr>
                <w:rFonts w:ascii="宋体" w:hAnsi="宋体" w:eastAsia="宋体"/>
                <w:sz w:val="16"/>
              </w:rPr>
              <w:t>克孜勒苏柯尔克孜自治州第二中学</w:t>
            </w:r>
          </w:p>
        </w:tc>
      </w:tr>
      <w:tr w14:paraId="641DC3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14D19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C3DB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4F53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A853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F2E4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0C5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0851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D1206">
            <w:pPr>
              <w:jc w:val="center"/>
            </w:pPr>
            <w:r>
              <w:rPr>
                <w:rFonts w:ascii="宋体" w:hAnsi="宋体" w:eastAsia="宋体"/>
                <w:sz w:val="16"/>
              </w:rPr>
              <w:t>得分</w:t>
            </w:r>
          </w:p>
        </w:tc>
      </w:tr>
      <w:tr w14:paraId="0B8AA9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CE1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28E0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F1072">
            <w:pPr>
              <w:jc w:val="center"/>
            </w:pPr>
            <w:r>
              <w:rPr>
                <w:rFonts w:ascii="宋体" w:hAnsi="宋体" w:eastAsia="宋体"/>
                <w:sz w:val="16"/>
              </w:rPr>
              <w:t>64.69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82B99">
            <w:pPr>
              <w:jc w:val="center"/>
            </w:pPr>
            <w:r>
              <w:rPr>
                <w:rFonts w:ascii="宋体" w:hAnsi="宋体" w:eastAsia="宋体"/>
                <w:sz w:val="16"/>
              </w:rPr>
              <w:t>64.69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81EF1">
            <w:pPr>
              <w:jc w:val="center"/>
            </w:pPr>
            <w:r>
              <w:rPr>
                <w:rFonts w:ascii="宋体" w:hAnsi="宋体" w:eastAsia="宋体"/>
                <w:sz w:val="16"/>
              </w:rPr>
              <w:t>64.69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BBC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3668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8D438">
            <w:pPr>
              <w:jc w:val="center"/>
            </w:pPr>
            <w:r>
              <w:rPr>
                <w:rFonts w:ascii="宋体" w:hAnsi="宋体" w:eastAsia="宋体"/>
                <w:sz w:val="16"/>
              </w:rPr>
              <w:t>10.00分</w:t>
            </w:r>
          </w:p>
        </w:tc>
      </w:tr>
      <w:tr w14:paraId="6F6217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C05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FFA7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C02DE">
            <w:pPr>
              <w:jc w:val="center"/>
            </w:pPr>
            <w:r>
              <w:rPr>
                <w:rFonts w:ascii="宋体" w:hAnsi="宋体" w:eastAsia="宋体"/>
                <w:sz w:val="16"/>
              </w:rPr>
              <w:t>64.69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FF6E6">
            <w:pPr>
              <w:jc w:val="center"/>
            </w:pPr>
            <w:r>
              <w:rPr>
                <w:rFonts w:ascii="宋体" w:hAnsi="宋体" w:eastAsia="宋体"/>
                <w:sz w:val="16"/>
              </w:rPr>
              <w:t>64.69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07442">
            <w:pPr>
              <w:jc w:val="center"/>
            </w:pPr>
            <w:r>
              <w:rPr>
                <w:rFonts w:ascii="宋体" w:hAnsi="宋体" w:eastAsia="宋体"/>
                <w:sz w:val="16"/>
              </w:rPr>
              <w:t>64.69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12D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17C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EF4B6">
            <w:pPr>
              <w:jc w:val="center"/>
            </w:pPr>
            <w:r>
              <w:rPr>
                <w:rFonts w:ascii="宋体" w:hAnsi="宋体" w:eastAsia="宋体"/>
                <w:sz w:val="16"/>
              </w:rPr>
              <w:t>—</w:t>
            </w:r>
          </w:p>
        </w:tc>
      </w:tr>
      <w:tr w14:paraId="0B4539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20A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CD77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769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1F2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6B7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AD1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358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4D280">
            <w:pPr>
              <w:jc w:val="center"/>
            </w:pPr>
            <w:r>
              <w:rPr>
                <w:rFonts w:ascii="宋体" w:hAnsi="宋体" w:eastAsia="宋体"/>
                <w:sz w:val="16"/>
              </w:rPr>
              <w:t>—</w:t>
            </w:r>
          </w:p>
        </w:tc>
      </w:tr>
      <w:tr w14:paraId="6575F6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20BB8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C8B61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947EC7">
            <w:pPr>
              <w:jc w:val="center"/>
            </w:pPr>
            <w:r>
              <w:rPr>
                <w:rFonts w:ascii="宋体" w:hAnsi="宋体" w:eastAsia="宋体"/>
                <w:sz w:val="16"/>
              </w:rPr>
              <w:t>实际完成情况</w:t>
            </w:r>
          </w:p>
        </w:tc>
      </w:tr>
      <w:tr w14:paraId="20202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FC1F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CA7376">
            <w:pPr>
              <w:jc w:val="both"/>
            </w:pPr>
            <w:r>
              <w:rPr>
                <w:rFonts w:ascii="宋体" w:hAnsi="宋体" w:eastAsia="宋体"/>
                <w:sz w:val="16"/>
              </w:rPr>
              <w:t>该项目投入资金总额为64.69万元，其中：财政资金64.69万元，其他资金0万元；该项目参照内初中班教职工专项补助经费发放办法，按照半年人均5625元的发放补助，对教师超课时教学进行补助，提高教学效果。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856930">
            <w:pPr>
              <w:jc w:val="both"/>
            </w:pPr>
            <w:r>
              <w:rPr>
                <w:rFonts w:ascii="宋体" w:hAnsi="宋体" w:eastAsia="宋体"/>
                <w:sz w:val="16"/>
              </w:rPr>
              <w:t>截至2024年12月31日，该项目资金执行数为64.69万元，已完成，享受补助教师人数115人，通过该项目参照内初中班教职工专项补助经费发放办法，按照半年人均5625元的发放补助，对教师超课时教学进行补助，提高教学效果。</w:t>
            </w:r>
          </w:p>
        </w:tc>
      </w:tr>
      <w:tr w14:paraId="3ECC3B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CEE8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0D62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3522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21F8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2FAF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34FC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AF8D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2F4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BFF0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D007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4309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E0F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53C45">
            <w:pPr>
              <w:jc w:val="center"/>
            </w:pPr>
            <w:r>
              <w:rPr>
                <w:rFonts w:ascii="宋体" w:hAnsi="宋体" w:eastAsia="宋体"/>
                <w:sz w:val="16"/>
              </w:rPr>
              <w:t>偏差原因分析及改进措施</w:t>
            </w:r>
          </w:p>
        </w:tc>
      </w:tr>
      <w:tr w14:paraId="5AE5B2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D405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495A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25F3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B9850">
            <w:pPr>
              <w:jc w:val="center"/>
            </w:pPr>
            <w:r>
              <w:rPr>
                <w:rFonts w:ascii="宋体" w:hAnsi="宋体" w:eastAsia="宋体"/>
                <w:sz w:val="16"/>
              </w:rPr>
              <w:t>享受补助教师人数（人）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5EE16">
            <w:pPr>
              <w:jc w:val="center"/>
            </w:pPr>
            <w:r>
              <w:rPr>
                <w:rFonts w:ascii="宋体" w:hAnsi="宋体" w:eastAsia="宋体"/>
                <w:sz w:val="16"/>
              </w:rPr>
              <w:t>=115人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2D6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25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9F4B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98D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94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0D570">
            <w:pPr>
              <w:jc w:val="center"/>
            </w:pPr>
            <w:r>
              <w:rPr>
                <w:rFonts w:ascii="宋体" w:hAnsi="宋体" w:eastAsia="宋体"/>
                <w:sz w:val="16"/>
              </w:rPr>
              <w:t>=115人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06E1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FB4ED">
            <w:pPr>
              <w:jc w:val="center"/>
            </w:pPr>
          </w:p>
        </w:tc>
      </w:tr>
      <w:tr w14:paraId="2ED345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82D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2BD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0030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9C180">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0B0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A50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2F1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C09F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400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ADD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617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8538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E50D5">
            <w:pPr>
              <w:jc w:val="center"/>
            </w:pPr>
          </w:p>
        </w:tc>
      </w:tr>
      <w:tr w14:paraId="419F01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F53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233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39F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B03AC">
            <w:pPr>
              <w:jc w:val="center"/>
            </w:pPr>
            <w:r>
              <w:rPr>
                <w:rFonts w:ascii="宋体" w:hAnsi="宋体" w:eastAsia="宋体"/>
                <w:sz w:val="16"/>
              </w:rPr>
              <w:t>补助经费享受率（%）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7EA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C67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B18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DD74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63B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AFC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027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3C5E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03A80">
            <w:pPr>
              <w:jc w:val="center"/>
            </w:pPr>
          </w:p>
        </w:tc>
      </w:tr>
      <w:tr w14:paraId="68E198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0BB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592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7A084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9F23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16E84">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FF4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935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E4C0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5D1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C21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A32CB">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5A2E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ACF95">
            <w:pPr>
              <w:jc w:val="center"/>
            </w:pPr>
          </w:p>
        </w:tc>
      </w:tr>
      <w:tr w14:paraId="5E8034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616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265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3B1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20A5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7C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FF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4BB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1F78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AEF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A9F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5ED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3B40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D8747">
            <w:pPr>
              <w:jc w:val="center"/>
            </w:pPr>
          </w:p>
        </w:tc>
      </w:tr>
      <w:tr w14:paraId="4A128F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F9E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871F3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E2EBB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4E1E2">
            <w:pPr>
              <w:jc w:val="center"/>
            </w:pPr>
            <w:r>
              <w:rPr>
                <w:rFonts w:ascii="宋体" w:hAnsi="宋体" w:eastAsia="宋体"/>
                <w:sz w:val="16"/>
              </w:rPr>
              <w:t>补助总额（万元）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CDD3">
            <w:pPr>
              <w:jc w:val="center"/>
            </w:pPr>
            <w:r>
              <w:rPr>
                <w:rFonts w:ascii="宋体" w:hAnsi="宋体" w:eastAsia="宋体"/>
                <w:sz w:val="16"/>
              </w:rPr>
              <w:t>&lt;=64.69万元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97F2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497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D21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6C8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D15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5322">
            <w:pPr>
              <w:jc w:val="center"/>
            </w:pPr>
            <w:r>
              <w:rPr>
                <w:rFonts w:ascii="宋体" w:hAnsi="宋体" w:eastAsia="宋体"/>
                <w:sz w:val="16"/>
              </w:rPr>
              <w:t>=64.69万元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69E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17E17">
            <w:pPr>
              <w:jc w:val="center"/>
            </w:pPr>
          </w:p>
        </w:tc>
      </w:tr>
      <w:tr w14:paraId="3CB260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B22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0B8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9E8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9CD2B">
            <w:pPr>
              <w:jc w:val="center"/>
            </w:pPr>
            <w:r>
              <w:rPr>
                <w:rFonts w:ascii="宋体" w:hAnsi="宋体" w:eastAsia="宋体"/>
                <w:sz w:val="16"/>
              </w:rPr>
              <w:t>补助经费标准（元/人/半年）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D660C">
            <w:pPr>
              <w:jc w:val="center"/>
            </w:pPr>
            <w:r>
              <w:rPr>
                <w:rFonts w:ascii="宋体" w:hAnsi="宋体" w:eastAsia="宋体"/>
                <w:sz w:val="16"/>
              </w:rPr>
              <w:t>&lt;=5625元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5AF0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79C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05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015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E35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BF206">
            <w:pPr>
              <w:jc w:val="center"/>
            </w:pPr>
            <w:r>
              <w:rPr>
                <w:rFonts w:ascii="宋体" w:hAnsi="宋体" w:eastAsia="宋体"/>
                <w:sz w:val="16"/>
              </w:rPr>
              <w:t>=5625元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4F6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0E17D">
            <w:pPr>
              <w:jc w:val="center"/>
            </w:pPr>
          </w:p>
        </w:tc>
      </w:tr>
      <w:tr w14:paraId="1A7185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602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04FF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43FA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BFFB5">
            <w:pPr>
              <w:jc w:val="center"/>
            </w:pPr>
            <w:r>
              <w:rPr>
                <w:rFonts w:ascii="宋体" w:hAnsi="宋体" w:eastAsia="宋体"/>
                <w:sz w:val="16"/>
              </w:rPr>
              <w:t>有效提高教学效果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884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E24A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74A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C92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1408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9E15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2EAC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CF7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99895">
            <w:pPr>
              <w:jc w:val="center"/>
            </w:pPr>
          </w:p>
        </w:tc>
      </w:tr>
      <w:tr w14:paraId="32C603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D49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CFE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A77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BA3B0">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98C2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E6A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01B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C6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02DF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57C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71F0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201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F103B">
            <w:pPr>
              <w:jc w:val="center"/>
            </w:pPr>
          </w:p>
        </w:tc>
      </w:tr>
      <w:tr w14:paraId="2C49E1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3F72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8D67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68D7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01178C">
            <w:pPr>
              <w:jc w:val="center"/>
            </w:pPr>
            <w:r>
              <w:rPr>
                <w:rFonts w:ascii="宋体" w:hAnsi="宋体" w:eastAsia="宋体"/>
                <w:sz w:val="16"/>
              </w:rPr>
              <w:t>100分</w:t>
            </w:r>
          </w:p>
        </w:tc>
      </w:tr>
    </w:tbl>
    <w:p w14:paraId="66EC81B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418EF245">
        <w:tblPrEx>
          <w:tblCellMar>
            <w:top w:w="0" w:type="dxa"/>
            <w:left w:w="108" w:type="dxa"/>
            <w:bottom w:w="0" w:type="dxa"/>
            <w:right w:w="108" w:type="dxa"/>
          </w:tblCellMar>
        </w:tblPrEx>
        <w:tc>
          <w:tcPr>
            <w:tcW w:w="8848" w:type="dxa"/>
            <w:gridSpan w:val="14"/>
            <w:vAlign w:val="center"/>
          </w:tcPr>
          <w:p w14:paraId="017AC17B">
            <w:pPr>
              <w:jc w:val="center"/>
            </w:pPr>
            <w:r>
              <w:rPr>
                <w:rFonts w:ascii="宋体" w:hAnsi="宋体" w:eastAsia="宋体"/>
                <w:sz w:val="24"/>
              </w:rPr>
              <w:t>项目支出绩效自评表</w:t>
            </w:r>
          </w:p>
        </w:tc>
      </w:tr>
      <w:tr w14:paraId="53865873">
        <w:tblPrEx>
          <w:tblCellMar>
            <w:top w:w="0" w:type="dxa"/>
            <w:left w:w="108" w:type="dxa"/>
            <w:bottom w:w="0" w:type="dxa"/>
            <w:right w:w="108" w:type="dxa"/>
          </w:tblCellMar>
        </w:tblPrEx>
        <w:tc>
          <w:tcPr>
            <w:tcW w:w="8848" w:type="dxa"/>
            <w:gridSpan w:val="14"/>
            <w:vAlign w:val="center"/>
          </w:tcPr>
          <w:p w14:paraId="11358222">
            <w:pPr>
              <w:jc w:val="center"/>
            </w:pPr>
            <w:r>
              <w:rPr>
                <w:rFonts w:ascii="宋体" w:hAnsi="宋体" w:eastAsia="宋体"/>
                <w:sz w:val="24"/>
              </w:rPr>
              <w:t>(2024年度)</w:t>
            </w:r>
          </w:p>
        </w:tc>
      </w:tr>
      <w:tr w14:paraId="5588B9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E08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FF64DB">
            <w:pPr>
              <w:jc w:val="center"/>
            </w:pPr>
            <w:r>
              <w:rPr>
                <w:rFonts w:ascii="宋体" w:hAnsi="宋体" w:eastAsia="宋体"/>
                <w:sz w:val="16"/>
              </w:rPr>
              <w:t>2023年结转资金（高中）</w:t>
            </w:r>
          </w:p>
        </w:tc>
      </w:tr>
      <w:tr w14:paraId="5C3B1B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9A2E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6C0706">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0666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AB6814">
            <w:pPr>
              <w:jc w:val="center"/>
            </w:pPr>
            <w:r>
              <w:rPr>
                <w:rFonts w:ascii="宋体" w:hAnsi="宋体" w:eastAsia="宋体"/>
                <w:sz w:val="16"/>
              </w:rPr>
              <w:t>克孜勒苏柯尔克孜自治州第二中学</w:t>
            </w:r>
          </w:p>
        </w:tc>
      </w:tr>
      <w:tr w14:paraId="67B29B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13716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056A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E28D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C203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061C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E52D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03E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F2C60">
            <w:pPr>
              <w:jc w:val="center"/>
            </w:pPr>
            <w:r>
              <w:rPr>
                <w:rFonts w:ascii="宋体" w:hAnsi="宋体" w:eastAsia="宋体"/>
                <w:sz w:val="16"/>
              </w:rPr>
              <w:t>得分</w:t>
            </w:r>
          </w:p>
        </w:tc>
      </w:tr>
      <w:tr w14:paraId="61413D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891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6B01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776D8">
            <w:pPr>
              <w:jc w:val="center"/>
            </w:pPr>
            <w:r>
              <w:rPr>
                <w:rFonts w:ascii="宋体" w:hAnsi="宋体" w:eastAsia="宋体"/>
                <w:sz w:val="16"/>
              </w:rPr>
              <w:t>77.32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EDCAA">
            <w:pPr>
              <w:jc w:val="center"/>
            </w:pPr>
            <w:r>
              <w:rPr>
                <w:rFonts w:ascii="宋体" w:hAnsi="宋体" w:eastAsia="宋体"/>
                <w:sz w:val="16"/>
              </w:rPr>
              <w:t>77.32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EF02C">
            <w:pPr>
              <w:jc w:val="center"/>
            </w:pPr>
            <w:r>
              <w:rPr>
                <w:rFonts w:ascii="宋体" w:hAnsi="宋体" w:eastAsia="宋体"/>
                <w:sz w:val="16"/>
              </w:rPr>
              <w:t>39.77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B92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CA109">
            <w:pPr>
              <w:jc w:val="center"/>
            </w:pPr>
            <w:r>
              <w:rPr>
                <w:rFonts w:ascii="宋体" w:hAnsi="宋体" w:eastAsia="宋体"/>
                <w:sz w:val="16"/>
              </w:rPr>
              <w:t>51.4</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A0CE7">
            <w:pPr>
              <w:jc w:val="center"/>
            </w:pPr>
            <w:r>
              <w:rPr>
                <w:rFonts w:ascii="宋体" w:hAnsi="宋体" w:eastAsia="宋体"/>
                <w:sz w:val="16"/>
              </w:rPr>
              <w:t>0.00分</w:t>
            </w:r>
          </w:p>
        </w:tc>
      </w:tr>
      <w:tr w14:paraId="77C0E9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C7B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52DC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E95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64F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6DF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7F2F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9DC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62030">
            <w:pPr>
              <w:jc w:val="center"/>
            </w:pPr>
            <w:r>
              <w:rPr>
                <w:rFonts w:ascii="宋体" w:hAnsi="宋体" w:eastAsia="宋体"/>
                <w:sz w:val="16"/>
              </w:rPr>
              <w:t>—</w:t>
            </w:r>
          </w:p>
        </w:tc>
      </w:tr>
      <w:tr w14:paraId="4E985E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324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D5F3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CA5C8">
            <w:pPr>
              <w:jc w:val="center"/>
            </w:pPr>
            <w:r>
              <w:rPr>
                <w:rFonts w:ascii="宋体" w:hAnsi="宋体" w:eastAsia="宋体"/>
                <w:sz w:val="16"/>
              </w:rPr>
              <w:t>77.32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98D3B">
            <w:pPr>
              <w:jc w:val="center"/>
            </w:pPr>
            <w:r>
              <w:rPr>
                <w:rFonts w:ascii="宋体" w:hAnsi="宋体" w:eastAsia="宋体"/>
                <w:sz w:val="16"/>
              </w:rPr>
              <w:t>77.32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25DD4">
            <w:pPr>
              <w:jc w:val="center"/>
            </w:pPr>
            <w:r>
              <w:rPr>
                <w:rFonts w:ascii="宋体" w:hAnsi="宋体" w:eastAsia="宋体"/>
                <w:sz w:val="16"/>
              </w:rPr>
              <w:t>39.77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DE7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EFE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6725A">
            <w:pPr>
              <w:jc w:val="center"/>
            </w:pPr>
            <w:r>
              <w:rPr>
                <w:rFonts w:ascii="宋体" w:hAnsi="宋体" w:eastAsia="宋体"/>
                <w:sz w:val="16"/>
              </w:rPr>
              <w:t>—</w:t>
            </w:r>
          </w:p>
        </w:tc>
      </w:tr>
      <w:tr w14:paraId="2E1C02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6D72F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2EDE2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E6CFFE">
            <w:pPr>
              <w:jc w:val="center"/>
            </w:pPr>
            <w:r>
              <w:rPr>
                <w:rFonts w:ascii="宋体" w:hAnsi="宋体" w:eastAsia="宋体"/>
                <w:sz w:val="16"/>
              </w:rPr>
              <w:t>实际完成情况</w:t>
            </w:r>
          </w:p>
        </w:tc>
      </w:tr>
      <w:tr w14:paraId="76D537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8FF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930F38">
            <w:pPr>
              <w:jc w:val="both"/>
            </w:pPr>
            <w:r>
              <w:rPr>
                <w:rFonts w:ascii="宋体" w:hAnsi="宋体" w:eastAsia="宋体"/>
                <w:sz w:val="16"/>
              </w:rPr>
              <w:t>为确保2024年其他资金结余项目实施，成立了专门的领导小组，进行了专题会议研究，单位内控制度健全、组织保障到位，经费保障充足，项目实施中监督检查、绩效管理监督到位，做到制度在先，有据可依。此项目资金投入较为合理、保障较为完备、可行性较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81582D">
            <w:pPr>
              <w:jc w:val="both"/>
            </w:pPr>
            <w:r>
              <w:rPr>
                <w:rFonts w:ascii="宋体" w:hAnsi="宋体" w:eastAsia="宋体"/>
                <w:sz w:val="16"/>
              </w:rPr>
              <w:t>截至2024年12月31日，已完成：教师人数159人，生育津贴补贴人数3人；可以有效保障学校教育教学工作的正常开展，促进全区教育公平和均衡发展，促进基本公共服务均等化，为和谐社会建设和社会稳定，长治久安总目标的实现做出贡献。</w:t>
            </w:r>
          </w:p>
        </w:tc>
      </w:tr>
      <w:tr w14:paraId="2F2C13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4E50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200F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032E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CD4D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328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BA16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D5E5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E518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165F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7BF9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9225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0213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306BD">
            <w:pPr>
              <w:jc w:val="center"/>
            </w:pPr>
            <w:r>
              <w:rPr>
                <w:rFonts w:ascii="宋体" w:hAnsi="宋体" w:eastAsia="宋体"/>
                <w:sz w:val="16"/>
              </w:rPr>
              <w:t>偏差原因分析及改进措施</w:t>
            </w:r>
          </w:p>
        </w:tc>
      </w:tr>
      <w:tr w14:paraId="48FD61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2A60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8D5C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EE669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1ACA2">
            <w:pPr>
              <w:jc w:val="center"/>
            </w:pPr>
            <w:r>
              <w:rPr>
                <w:rFonts w:ascii="宋体" w:hAnsi="宋体" w:eastAsia="宋体"/>
                <w:sz w:val="16"/>
              </w:rPr>
              <w:t>教师人数（人）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D10EB">
            <w:pPr>
              <w:jc w:val="center"/>
            </w:pPr>
            <w:r>
              <w:rPr>
                <w:rFonts w:ascii="宋体" w:hAnsi="宋体" w:eastAsia="宋体"/>
                <w:sz w:val="16"/>
              </w:rPr>
              <w:t>&gt;=159人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847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C06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9C99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FF1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35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FAAE6">
            <w:pPr>
              <w:jc w:val="center"/>
            </w:pPr>
            <w:r>
              <w:rPr>
                <w:rFonts w:ascii="宋体" w:hAnsi="宋体" w:eastAsia="宋体"/>
                <w:sz w:val="16"/>
              </w:rPr>
              <w:t>=159人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B60A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A3C2E">
            <w:pPr>
              <w:jc w:val="center"/>
            </w:pPr>
          </w:p>
        </w:tc>
      </w:tr>
      <w:tr w14:paraId="275C20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3E1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004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6CB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24EF6">
            <w:pPr>
              <w:jc w:val="center"/>
            </w:pPr>
            <w:r>
              <w:rPr>
                <w:rFonts w:ascii="宋体" w:hAnsi="宋体" w:eastAsia="宋体"/>
                <w:sz w:val="16"/>
              </w:rPr>
              <w:t>生育津贴补贴人数（人）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6218">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E9C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90B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1B28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3BE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9BF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0F51E">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50FD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E2608">
            <w:pPr>
              <w:jc w:val="center"/>
            </w:pPr>
          </w:p>
        </w:tc>
      </w:tr>
      <w:tr w14:paraId="2A6EF2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B0F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0AB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52F20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B5328">
            <w:pPr>
              <w:jc w:val="center"/>
            </w:pPr>
            <w:r>
              <w:rPr>
                <w:rFonts w:ascii="宋体" w:hAnsi="宋体" w:eastAsia="宋体"/>
                <w:sz w:val="16"/>
              </w:rPr>
              <w:t>教师合格率（%）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8BFEE">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421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24A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BA12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68F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D75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BA2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771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58B70">
            <w:pPr>
              <w:jc w:val="center"/>
            </w:pPr>
          </w:p>
        </w:tc>
      </w:tr>
      <w:tr w14:paraId="61CE1B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A00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576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E0C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F9A2A">
            <w:pPr>
              <w:jc w:val="center"/>
            </w:pPr>
            <w:r>
              <w:rPr>
                <w:rFonts w:ascii="宋体" w:hAnsi="宋体" w:eastAsia="宋体"/>
                <w:sz w:val="16"/>
              </w:rPr>
              <w:t>校园文化建设达标率（%）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0C8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8BC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E58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92CE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333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816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82F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640B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DCFAA">
            <w:pPr>
              <w:jc w:val="center"/>
            </w:pPr>
          </w:p>
        </w:tc>
      </w:tr>
      <w:tr w14:paraId="5E9E0D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E29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554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7236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77917">
            <w:pPr>
              <w:jc w:val="center"/>
            </w:pPr>
            <w:r>
              <w:rPr>
                <w:rFonts w:ascii="宋体" w:hAnsi="宋体" w:eastAsia="宋体"/>
                <w:sz w:val="16"/>
              </w:rPr>
              <w:t>活动按期完成率（%）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77C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9AC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C2C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2ACF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BC4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409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9B1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E625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DB837">
            <w:pPr>
              <w:jc w:val="center"/>
            </w:pPr>
          </w:p>
        </w:tc>
      </w:tr>
      <w:tr w14:paraId="1C1471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676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590A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15962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5598">
            <w:pPr>
              <w:jc w:val="center"/>
            </w:pPr>
            <w:r>
              <w:rPr>
                <w:rFonts w:ascii="宋体" w:hAnsi="宋体" w:eastAsia="宋体"/>
                <w:sz w:val="16"/>
              </w:rPr>
              <w:t>个人部分（万元）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C022">
            <w:pPr>
              <w:jc w:val="center"/>
            </w:pPr>
            <w:r>
              <w:rPr>
                <w:rFonts w:ascii="宋体" w:hAnsi="宋体" w:eastAsia="宋体"/>
                <w:sz w:val="16"/>
              </w:rPr>
              <w:t>&lt;=0.2万元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253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E3B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CF5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401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8ED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55884">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1BC7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BCDDE">
            <w:pPr>
              <w:jc w:val="center"/>
            </w:pPr>
          </w:p>
        </w:tc>
      </w:tr>
      <w:tr w14:paraId="233F7C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E0C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99A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952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BD819">
            <w:pPr>
              <w:jc w:val="center"/>
            </w:pPr>
            <w:r>
              <w:rPr>
                <w:rFonts w:ascii="宋体" w:hAnsi="宋体" w:eastAsia="宋体"/>
                <w:sz w:val="16"/>
              </w:rPr>
              <w:t>应缴工资（万元）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BA66E">
            <w:pPr>
              <w:jc w:val="center"/>
            </w:pPr>
            <w:r>
              <w:rPr>
                <w:rFonts w:ascii="宋体" w:hAnsi="宋体" w:eastAsia="宋体"/>
                <w:sz w:val="16"/>
              </w:rPr>
              <w:t>&lt;=21万元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C15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A83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BF4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2F2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9F9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AEB49">
            <w:pPr>
              <w:jc w:val="center"/>
            </w:pPr>
            <w:r>
              <w:rPr>
                <w:rFonts w:ascii="宋体" w:hAnsi="宋体" w:eastAsia="宋体"/>
                <w:sz w:val="16"/>
              </w:rPr>
              <w: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D5E5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19CB2">
            <w:pPr>
              <w:jc w:val="center"/>
            </w:pPr>
          </w:p>
        </w:tc>
      </w:tr>
      <w:tr w14:paraId="4907B4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ADD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949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39B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5968F">
            <w:pPr>
              <w:jc w:val="center"/>
            </w:pPr>
            <w:r>
              <w:rPr>
                <w:rFonts w:ascii="宋体" w:hAnsi="宋体" w:eastAsia="宋体"/>
                <w:sz w:val="16"/>
              </w:rPr>
              <w:t>生育津贴（万元）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A444B">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816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072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1F0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9F5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7B3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CA3E5">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009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1113C">
            <w:pPr>
              <w:jc w:val="center"/>
            </w:pPr>
          </w:p>
        </w:tc>
      </w:tr>
      <w:tr w14:paraId="47B3BA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13D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605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6DB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413DD">
            <w:pPr>
              <w:jc w:val="center"/>
            </w:pPr>
            <w:r>
              <w:rPr>
                <w:rFonts w:ascii="宋体" w:hAnsi="宋体" w:eastAsia="宋体"/>
                <w:sz w:val="16"/>
              </w:rPr>
              <w:t>其他费用（万元）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DE3A2">
            <w:pPr>
              <w:jc w:val="center"/>
            </w:pPr>
            <w:r>
              <w:rPr>
                <w:rFonts w:ascii="宋体" w:hAnsi="宋体" w:eastAsia="宋体"/>
                <w:sz w:val="16"/>
              </w:rPr>
              <w:t>&lt;=46.12万元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21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551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10C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DC5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CF7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CFDC2">
            <w:pPr>
              <w:jc w:val="center"/>
            </w:pPr>
            <w:r>
              <w:rPr>
                <w:rFonts w:ascii="宋体" w:hAnsi="宋体" w:eastAsia="宋体"/>
                <w:sz w:val="16"/>
              </w:rPr>
              <w:t>=8.57万元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2FF4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E047E">
            <w:pPr>
              <w:jc w:val="center"/>
            </w:pPr>
            <w:r>
              <w:rPr>
                <w:rFonts w:ascii="宋体" w:hAnsi="宋体" w:eastAsia="宋体"/>
                <w:sz w:val="16"/>
              </w:rPr>
              <w:t>偏差原因：因实际支出前后；整改措施：根据实际需求购买服务，严格按照预算执行；</w:t>
            </w:r>
          </w:p>
        </w:tc>
      </w:tr>
      <w:tr w14:paraId="119BFD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41C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554D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E4C7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43BD">
            <w:pPr>
              <w:jc w:val="center"/>
            </w:pPr>
            <w:r>
              <w:rPr>
                <w:rFonts w:ascii="宋体" w:hAnsi="宋体" w:eastAsia="宋体"/>
                <w:sz w:val="16"/>
              </w:rPr>
              <w:t>保障教育教学工作顺利开展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64496">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814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534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5B8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130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CFD7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B5B9">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066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DF3CC">
            <w:pPr>
              <w:jc w:val="center"/>
            </w:pPr>
          </w:p>
        </w:tc>
      </w:tr>
      <w:tr w14:paraId="5AF1D5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41B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514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BD6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4DF7">
            <w:pPr>
              <w:jc w:val="center"/>
            </w:pPr>
            <w:r>
              <w:rPr>
                <w:rFonts w:ascii="宋体" w:hAnsi="宋体" w:eastAsia="宋体"/>
                <w:sz w:val="16"/>
              </w:rPr>
              <w:t>保障教学活动质量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15BA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F8B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49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028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775C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2BE5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E374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079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2993D">
            <w:pPr>
              <w:jc w:val="center"/>
            </w:pPr>
          </w:p>
        </w:tc>
      </w:tr>
      <w:tr w14:paraId="1EB607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0BD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B89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0E0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55927">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1C3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F9A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F5D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8EA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73A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65A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5D8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4E9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03353">
            <w:pPr>
              <w:jc w:val="center"/>
            </w:pPr>
          </w:p>
        </w:tc>
      </w:tr>
      <w:tr w14:paraId="026535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5679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A881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5AE5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B5878B">
            <w:pPr>
              <w:jc w:val="center"/>
            </w:pPr>
            <w:r>
              <w:rPr>
                <w:rFonts w:ascii="宋体" w:hAnsi="宋体" w:eastAsia="宋体"/>
                <w:sz w:val="16"/>
              </w:rPr>
              <w:t>85分</w:t>
            </w:r>
          </w:p>
        </w:tc>
      </w:tr>
    </w:tbl>
    <w:p w14:paraId="6328BA37">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685A336B">
        <w:tblPrEx>
          <w:tblCellMar>
            <w:top w:w="0" w:type="dxa"/>
            <w:left w:w="108" w:type="dxa"/>
            <w:bottom w:w="0" w:type="dxa"/>
            <w:right w:w="108" w:type="dxa"/>
          </w:tblCellMar>
        </w:tblPrEx>
        <w:tc>
          <w:tcPr>
            <w:tcW w:w="8848" w:type="dxa"/>
            <w:gridSpan w:val="14"/>
            <w:vAlign w:val="center"/>
          </w:tcPr>
          <w:p w14:paraId="4181AA90">
            <w:pPr>
              <w:jc w:val="center"/>
            </w:pPr>
            <w:r>
              <w:rPr>
                <w:rFonts w:ascii="宋体" w:hAnsi="宋体" w:eastAsia="宋体"/>
                <w:sz w:val="24"/>
              </w:rPr>
              <w:t>项目支出绩效自评表</w:t>
            </w:r>
          </w:p>
        </w:tc>
      </w:tr>
      <w:tr w14:paraId="7E7B2DDF">
        <w:tblPrEx>
          <w:tblCellMar>
            <w:top w:w="0" w:type="dxa"/>
            <w:left w:w="108" w:type="dxa"/>
            <w:bottom w:w="0" w:type="dxa"/>
            <w:right w:w="108" w:type="dxa"/>
          </w:tblCellMar>
        </w:tblPrEx>
        <w:tc>
          <w:tcPr>
            <w:tcW w:w="8848" w:type="dxa"/>
            <w:gridSpan w:val="14"/>
            <w:vAlign w:val="center"/>
          </w:tcPr>
          <w:p w14:paraId="06A5195B">
            <w:pPr>
              <w:jc w:val="center"/>
            </w:pPr>
            <w:r>
              <w:rPr>
                <w:rFonts w:ascii="宋体" w:hAnsi="宋体" w:eastAsia="宋体"/>
                <w:sz w:val="24"/>
              </w:rPr>
              <w:t>(2024年度)</w:t>
            </w:r>
          </w:p>
        </w:tc>
      </w:tr>
      <w:tr w14:paraId="2487FF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5F0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E96466">
            <w:pPr>
              <w:jc w:val="center"/>
            </w:pPr>
            <w:r>
              <w:rPr>
                <w:rFonts w:ascii="宋体" w:hAnsi="宋体" w:eastAsia="宋体"/>
                <w:sz w:val="16"/>
              </w:rPr>
              <w:t>2023结转公用经费</w:t>
            </w:r>
          </w:p>
        </w:tc>
      </w:tr>
      <w:tr w14:paraId="12F4DB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6CAA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F4F622">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8E6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87A87C">
            <w:pPr>
              <w:jc w:val="center"/>
            </w:pPr>
            <w:r>
              <w:rPr>
                <w:rFonts w:ascii="宋体" w:hAnsi="宋体" w:eastAsia="宋体"/>
                <w:sz w:val="16"/>
              </w:rPr>
              <w:t>克孜勒苏柯尔克孜自治州第二中学</w:t>
            </w:r>
          </w:p>
        </w:tc>
      </w:tr>
      <w:tr w14:paraId="50403C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52B8D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728E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BFDB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FFEE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E05A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0CE3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972C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7A8BD">
            <w:pPr>
              <w:jc w:val="center"/>
            </w:pPr>
            <w:r>
              <w:rPr>
                <w:rFonts w:ascii="宋体" w:hAnsi="宋体" w:eastAsia="宋体"/>
                <w:sz w:val="16"/>
              </w:rPr>
              <w:t>得分</w:t>
            </w:r>
          </w:p>
        </w:tc>
      </w:tr>
      <w:tr w14:paraId="507C89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79E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1EA2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D231D">
            <w:pPr>
              <w:jc w:val="center"/>
            </w:pPr>
            <w:r>
              <w:rPr>
                <w:rFonts w:ascii="宋体" w:hAnsi="宋体" w:eastAsia="宋体"/>
                <w:sz w:val="16"/>
              </w:rPr>
              <w:t>31.91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F786E">
            <w:pPr>
              <w:jc w:val="center"/>
            </w:pPr>
            <w:r>
              <w:rPr>
                <w:rFonts w:ascii="宋体" w:hAnsi="宋体" w:eastAsia="宋体"/>
                <w:sz w:val="16"/>
              </w:rPr>
              <w:t>31.91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8F050">
            <w:pPr>
              <w:jc w:val="center"/>
            </w:pPr>
            <w:r>
              <w:rPr>
                <w:rFonts w:ascii="宋体" w:hAnsi="宋体" w:eastAsia="宋体"/>
                <w:sz w:val="16"/>
              </w:rPr>
              <w:t>31.91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D68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9ED8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37B0">
            <w:pPr>
              <w:jc w:val="center"/>
            </w:pPr>
            <w:r>
              <w:rPr>
                <w:rFonts w:ascii="宋体" w:hAnsi="宋体" w:eastAsia="宋体"/>
                <w:sz w:val="16"/>
              </w:rPr>
              <w:t>10.00分</w:t>
            </w:r>
          </w:p>
        </w:tc>
      </w:tr>
      <w:tr w14:paraId="37CF32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AF1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5D2F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F9066">
            <w:pPr>
              <w:jc w:val="center"/>
            </w:pPr>
            <w:r>
              <w:rPr>
                <w:rFonts w:ascii="宋体" w:hAnsi="宋体" w:eastAsia="宋体"/>
                <w:sz w:val="16"/>
              </w:rPr>
              <w:t>31.91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CD8ED">
            <w:pPr>
              <w:jc w:val="center"/>
            </w:pPr>
            <w:r>
              <w:rPr>
                <w:rFonts w:ascii="宋体" w:hAnsi="宋体" w:eastAsia="宋体"/>
                <w:sz w:val="16"/>
              </w:rPr>
              <w:t>31.91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53517">
            <w:pPr>
              <w:jc w:val="center"/>
            </w:pPr>
            <w:r>
              <w:rPr>
                <w:rFonts w:ascii="宋体" w:hAnsi="宋体" w:eastAsia="宋体"/>
                <w:sz w:val="16"/>
              </w:rPr>
              <w:t>31.91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687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9FF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C392F">
            <w:pPr>
              <w:jc w:val="center"/>
            </w:pPr>
            <w:r>
              <w:rPr>
                <w:rFonts w:ascii="宋体" w:hAnsi="宋体" w:eastAsia="宋体"/>
                <w:sz w:val="16"/>
              </w:rPr>
              <w:t>—</w:t>
            </w:r>
          </w:p>
        </w:tc>
      </w:tr>
      <w:tr w14:paraId="7D6733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BC3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71ED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9CF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634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34C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1E8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FC1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2F4FD">
            <w:pPr>
              <w:jc w:val="center"/>
            </w:pPr>
            <w:r>
              <w:rPr>
                <w:rFonts w:ascii="宋体" w:hAnsi="宋体" w:eastAsia="宋体"/>
                <w:sz w:val="16"/>
              </w:rPr>
              <w:t>—</w:t>
            </w:r>
          </w:p>
        </w:tc>
      </w:tr>
      <w:tr w14:paraId="0E8F62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D113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D67BB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6D3D9C">
            <w:pPr>
              <w:jc w:val="center"/>
            </w:pPr>
            <w:r>
              <w:rPr>
                <w:rFonts w:ascii="宋体" w:hAnsi="宋体" w:eastAsia="宋体"/>
                <w:sz w:val="16"/>
              </w:rPr>
              <w:t>实际完成情况</w:t>
            </w:r>
          </w:p>
        </w:tc>
      </w:tr>
      <w:tr w14:paraId="73C7A4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A91F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E914C5">
            <w:pPr>
              <w:jc w:val="both"/>
            </w:pPr>
            <w:r>
              <w:rPr>
                <w:rFonts w:ascii="宋体" w:hAnsi="宋体" w:eastAsia="宋体"/>
                <w:sz w:val="16"/>
              </w:rPr>
              <w:t>该项目总投资31.908728万元，其他资金为0，该项目资金主要为义务教育阶段学校正常运行、完成教育教学活动和其他日常工作提供保障。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16C97F">
            <w:pPr>
              <w:jc w:val="both"/>
            </w:pPr>
            <w:r>
              <w:rPr>
                <w:rFonts w:ascii="宋体" w:hAnsi="宋体" w:eastAsia="宋体"/>
                <w:sz w:val="16"/>
              </w:rPr>
              <w:t>截至2024年12月31日，已完成：在校人数1728人,购买办公物品次数5次</w:t>
            </w:r>
            <w:r>
              <w:rPr>
                <w:rFonts w:hint="eastAsia" w:ascii="宋体" w:hAnsi="宋体"/>
                <w:sz w:val="16"/>
                <w:lang w:eastAsia="zh-CN"/>
              </w:rPr>
              <w:t>；</w:t>
            </w:r>
            <w:r>
              <w:rPr>
                <w:rFonts w:ascii="宋体" w:hAnsi="宋体" w:eastAsia="宋体"/>
                <w:sz w:val="16"/>
              </w:rPr>
              <w:t>主要用于办公费通过实行该政策，可以有效保障学校教育教学工作的正常开展，促进全区教育公平和均衡发展，促进基本公共服务均等化，为和谐社会建设和社会稳定，长治久安总目标的实现做出贡献。</w:t>
            </w:r>
          </w:p>
        </w:tc>
      </w:tr>
      <w:tr w14:paraId="2A1555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EC5A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B10C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F659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5506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4497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4C0A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E030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FA4A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D276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780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D70B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8921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A46EC">
            <w:pPr>
              <w:jc w:val="center"/>
            </w:pPr>
            <w:r>
              <w:rPr>
                <w:rFonts w:ascii="宋体" w:hAnsi="宋体" w:eastAsia="宋体"/>
                <w:sz w:val="16"/>
              </w:rPr>
              <w:t>偏差原因分析及改进措施</w:t>
            </w:r>
          </w:p>
        </w:tc>
      </w:tr>
      <w:tr w14:paraId="24E631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E57E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0BB54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CA9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C4218">
            <w:pPr>
              <w:jc w:val="center"/>
            </w:pPr>
            <w:r>
              <w:rPr>
                <w:rFonts w:ascii="宋体" w:hAnsi="宋体" w:eastAsia="宋体"/>
                <w:sz w:val="16"/>
              </w:rPr>
              <w:t>在校人数（人）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18CD1">
            <w:pPr>
              <w:jc w:val="center"/>
            </w:pPr>
            <w:r>
              <w:rPr>
                <w:rFonts w:ascii="宋体" w:hAnsi="宋体" w:eastAsia="宋体"/>
                <w:sz w:val="16"/>
              </w:rPr>
              <w:t>=1728人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A8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7B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9BBC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3DC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5B0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2CC30">
            <w:pPr>
              <w:jc w:val="center"/>
            </w:pPr>
            <w:r>
              <w:rPr>
                <w:rFonts w:ascii="宋体" w:hAnsi="宋体" w:eastAsia="宋体"/>
                <w:sz w:val="16"/>
              </w:rPr>
              <w:t>=1728人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8021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7A6A9">
            <w:pPr>
              <w:jc w:val="center"/>
            </w:pPr>
          </w:p>
        </w:tc>
      </w:tr>
      <w:tr w14:paraId="061371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49F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754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BB7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6C39">
            <w:pPr>
              <w:jc w:val="center"/>
            </w:pPr>
            <w:r>
              <w:rPr>
                <w:rFonts w:ascii="宋体" w:hAnsi="宋体" w:eastAsia="宋体"/>
                <w:sz w:val="16"/>
              </w:rPr>
              <w:t>购买办公物品次数（次）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54098">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BB8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C0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B6AE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396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06B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56190">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0600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F9FBB">
            <w:pPr>
              <w:jc w:val="center"/>
            </w:pPr>
          </w:p>
        </w:tc>
      </w:tr>
      <w:tr w14:paraId="51C102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4D4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A86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9563E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872EF">
            <w:pPr>
              <w:jc w:val="center"/>
            </w:pPr>
            <w:r>
              <w:rPr>
                <w:rFonts w:ascii="宋体" w:hAnsi="宋体" w:eastAsia="宋体"/>
                <w:sz w:val="16"/>
              </w:rPr>
              <w:t>保障办公物品质量（%）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818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785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1AD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CB6C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B65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340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E86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2EBB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F7AA3">
            <w:pPr>
              <w:jc w:val="center"/>
            </w:pPr>
          </w:p>
        </w:tc>
      </w:tr>
      <w:tr w14:paraId="7D2267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A15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3B8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023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B2166">
            <w:pPr>
              <w:jc w:val="center"/>
            </w:pPr>
            <w:r>
              <w:rPr>
                <w:rFonts w:ascii="宋体" w:hAnsi="宋体" w:eastAsia="宋体"/>
                <w:sz w:val="16"/>
              </w:rPr>
              <w:t>办公物品验收合格率（%）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89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AF4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FDD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F4B4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E7B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603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F9C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52FC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B6576">
            <w:pPr>
              <w:jc w:val="center"/>
            </w:pPr>
          </w:p>
        </w:tc>
      </w:tr>
      <w:tr w14:paraId="76F057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B8E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DE7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AC28B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723C1">
            <w:pPr>
              <w:jc w:val="center"/>
            </w:pPr>
            <w:r>
              <w:rPr>
                <w:rFonts w:ascii="宋体" w:hAnsi="宋体" w:eastAsia="宋体"/>
                <w:sz w:val="16"/>
              </w:rPr>
              <w:t>经费拨付及时率（%）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9EC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D09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36A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4692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7BA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01D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DD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0A3D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5DFA1">
            <w:pPr>
              <w:jc w:val="center"/>
            </w:pPr>
          </w:p>
        </w:tc>
      </w:tr>
      <w:tr w14:paraId="617BAD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213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42E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7B1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1F248">
            <w:pPr>
              <w:jc w:val="center"/>
            </w:pPr>
            <w:r>
              <w:rPr>
                <w:rFonts w:ascii="宋体" w:hAnsi="宋体" w:eastAsia="宋体"/>
                <w:sz w:val="16"/>
              </w:rPr>
              <w:t>办公物品及时率（%）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292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43A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BFD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D659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6E2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D3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D16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8184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320D9">
            <w:pPr>
              <w:jc w:val="center"/>
            </w:pPr>
          </w:p>
        </w:tc>
      </w:tr>
      <w:tr w14:paraId="37E7AF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C67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B2DD5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DC45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706C">
            <w:pPr>
              <w:jc w:val="center"/>
            </w:pPr>
            <w:r>
              <w:rPr>
                <w:rFonts w:ascii="宋体" w:hAnsi="宋体" w:eastAsia="宋体"/>
                <w:sz w:val="16"/>
              </w:rPr>
              <w:t>办公金额（万元）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2BD89">
            <w:pPr>
              <w:jc w:val="center"/>
            </w:pPr>
            <w:r>
              <w:rPr>
                <w:rFonts w:ascii="宋体" w:hAnsi="宋体" w:eastAsia="宋体"/>
                <w:sz w:val="16"/>
              </w:rPr>
              <w:t>&lt;=31.91万元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D420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8D8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175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373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D8B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15F76">
            <w:pPr>
              <w:jc w:val="center"/>
            </w:pPr>
            <w:r>
              <w:rPr>
                <w:rFonts w:ascii="宋体" w:hAnsi="宋体" w:eastAsia="宋体"/>
                <w:sz w:val="16"/>
              </w:rPr>
              <w:t>=31.91万元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C7D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436E6">
            <w:pPr>
              <w:jc w:val="center"/>
            </w:pPr>
          </w:p>
        </w:tc>
      </w:tr>
      <w:tr w14:paraId="444432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2DE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967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045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34915">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474C7">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95C2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E46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84D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537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5D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41A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4C6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BA569">
            <w:pPr>
              <w:jc w:val="center"/>
            </w:pPr>
          </w:p>
        </w:tc>
      </w:tr>
      <w:tr w14:paraId="70860C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4E2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F523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248B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BE1CA">
            <w:pPr>
              <w:jc w:val="center"/>
            </w:pPr>
            <w:r>
              <w:rPr>
                <w:rFonts w:ascii="宋体" w:hAnsi="宋体" w:eastAsia="宋体"/>
                <w:sz w:val="16"/>
              </w:rPr>
              <w:t>保障学校教育活动经常运行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19D1">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04E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341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11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8C17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ACE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23956">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3332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EBE14">
            <w:pPr>
              <w:jc w:val="center"/>
            </w:pPr>
          </w:p>
        </w:tc>
      </w:tr>
      <w:tr w14:paraId="28A54C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EA6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61B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851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3727E">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BB41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6CB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3C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200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2E5D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C55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D79B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167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72398">
            <w:pPr>
              <w:jc w:val="center"/>
            </w:pPr>
          </w:p>
        </w:tc>
      </w:tr>
      <w:tr w14:paraId="2C8BE3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654F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B1A2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2D22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EE075F">
            <w:pPr>
              <w:jc w:val="center"/>
            </w:pPr>
            <w:r>
              <w:rPr>
                <w:rFonts w:ascii="宋体" w:hAnsi="宋体" w:eastAsia="宋体"/>
                <w:sz w:val="16"/>
              </w:rPr>
              <w:t>100分</w:t>
            </w:r>
          </w:p>
        </w:tc>
      </w:tr>
    </w:tbl>
    <w:p w14:paraId="31EA3A4A">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7E4AFF53">
        <w:tblPrEx>
          <w:tblCellMar>
            <w:top w:w="0" w:type="dxa"/>
            <w:left w:w="108" w:type="dxa"/>
            <w:bottom w:w="0" w:type="dxa"/>
            <w:right w:w="108" w:type="dxa"/>
          </w:tblCellMar>
        </w:tblPrEx>
        <w:tc>
          <w:tcPr>
            <w:tcW w:w="8848" w:type="dxa"/>
            <w:gridSpan w:val="14"/>
            <w:vAlign w:val="center"/>
          </w:tcPr>
          <w:p w14:paraId="6DDF4BD7">
            <w:pPr>
              <w:jc w:val="center"/>
            </w:pPr>
            <w:r>
              <w:rPr>
                <w:rFonts w:ascii="宋体" w:hAnsi="宋体" w:eastAsia="宋体"/>
                <w:sz w:val="24"/>
              </w:rPr>
              <w:t>项目支出绩效自评表</w:t>
            </w:r>
          </w:p>
        </w:tc>
      </w:tr>
      <w:tr w14:paraId="73C881CA">
        <w:tblPrEx>
          <w:tblCellMar>
            <w:top w:w="0" w:type="dxa"/>
            <w:left w:w="108" w:type="dxa"/>
            <w:bottom w:w="0" w:type="dxa"/>
            <w:right w:w="108" w:type="dxa"/>
          </w:tblCellMar>
        </w:tblPrEx>
        <w:tc>
          <w:tcPr>
            <w:tcW w:w="8848" w:type="dxa"/>
            <w:gridSpan w:val="14"/>
            <w:vAlign w:val="center"/>
          </w:tcPr>
          <w:p w14:paraId="329476D0">
            <w:pPr>
              <w:jc w:val="center"/>
            </w:pPr>
            <w:r>
              <w:rPr>
                <w:rFonts w:ascii="宋体" w:hAnsi="宋体" w:eastAsia="宋体"/>
                <w:sz w:val="24"/>
              </w:rPr>
              <w:t>(2024年度)</w:t>
            </w:r>
          </w:p>
        </w:tc>
      </w:tr>
      <w:tr w14:paraId="64160C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C9CC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867DD8">
            <w:pPr>
              <w:jc w:val="center"/>
            </w:pPr>
            <w:r>
              <w:rPr>
                <w:rFonts w:ascii="宋体" w:hAnsi="宋体" w:eastAsia="宋体"/>
                <w:sz w:val="16"/>
              </w:rPr>
              <w:t>2024年下半年公用经费</w:t>
            </w:r>
          </w:p>
        </w:tc>
      </w:tr>
      <w:tr w14:paraId="4C5679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D596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C203BF">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32AA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2023FD">
            <w:pPr>
              <w:jc w:val="center"/>
            </w:pPr>
            <w:r>
              <w:rPr>
                <w:rFonts w:ascii="宋体" w:hAnsi="宋体" w:eastAsia="宋体"/>
                <w:sz w:val="16"/>
              </w:rPr>
              <w:t>克孜勒苏柯尔克孜自治州第二中学</w:t>
            </w:r>
          </w:p>
        </w:tc>
      </w:tr>
      <w:tr w14:paraId="0152F5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00ED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8EB1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63B2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4D37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F57C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C046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8871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B027D">
            <w:pPr>
              <w:jc w:val="center"/>
            </w:pPr>
            <w:r>
              <w:rPr>
                <w:rFonts w:ascii="宋体" w:hAnsi="宋体" w:eastAsia="宋体"/>
                <w:sz w:val="16"/>
              </w:rPr>
              <w:t>得分</w:t>
            </w:r>
          </w:p>
        </w:tc>
      </w:tr>
      <w:tr w14:paraId="618728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9A3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1BF3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1C85C">
            <w:pPr>
              <w:jc w:val="center"/>
            </w:pPr>
            <w:r>
              <w:rPr>
                <w:rFonts w:ascii="宋体" w:hAnsi="宋体" w:eastAsia="宋体"/>
                <w:sz w:val="16"/>
              </w:rPr>
              <w:t>80.30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B32D9">
            <w:pPr>
              <w:jc w:val="center"/>
            </w:pPr>
            <w:r>
              <w:rPr>
                <w:rFonts w:ascii="宋体" w:hAnsi="宋体" w:eastAsia="宋体"/>
                <w:sz w:val="16"/>
              </w:rPr>
              <w:t>80.30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8DCFA">
            <w:pPr>
              <w:jc w:val="center"/>
            </w:pPr>
            <w:r>
              <w:rPr>
                <w:rFonts w:ascii="宋体" w:hAnsi="宋体" w:eastAsia="宋体"/>
                <w:sz w:val="16"/>
              </w:rPr>
              <w:t>80.30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8EA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C6BD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4D8CA">
            <w:pPr>
              <w:jc w:val="center"/>
            </w:pPr>
            <w:r>
              <w:rPr>
                <w:rFonts w:ascii="宋体" w:hAnsi="宋体" w:eastAsia="宋体"/>
                <w:sz w:val="16"/>
              </w:rPr>
              <w:t>10.00分</w:t>
            </w:r>
          </w:p>
        </w:tc>
      </w:tr>
      <w:tr w14:paraId="3E1629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BBC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1DBB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D6069">
            <w:pPr>
              <w:jc w:val="center"/>
            </w:pPr>
            <w:r>
              <w:rPr>
                <w:rFonts w:ascii="宋体" w:hAnsi="宋体" w:eastAsia="宋体"/>
                <w:sz w:val="16"/>
              </w:rPr>
              <w:t>80.30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88761">
            <w:pPr>
              <w:jc w:val="center"/>
            </w:pPr>
            <w:r>
              <w:rPr>
                <w:rFonts w:ascii="宋体" w:hAnsi="宋体" w:eastAsia="宋体"/>
                <w:sz w:val="16"/>
              </w:rPr>
              <w:t>80.30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5053D">
            <w:pPr>
              <w:jc w:val="center"/>
            </w:pPr>
            <w:r>
              <w:rPr>
                <w:rFonts w:ascii="宋体" w:hAnsi="宋体" w:eastAsia="宋体"/>
                <w:sz w:val="16"/>
              </w:rPr>
              <w:t>80.30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7B7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0FE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31E94">
            <w:pPr>
              <w:jc w:val="center"/>
            </w:pPr>
            <w:r>
              <w:rPr>
                <w:rFonts w:ascii="宋体" w:hAnsi="宋体" w:eastAsia="宋体"/>
                <w:sz w:val="16"/>
              </w:rPr>
              <w:t>—</w:t>
            </w:r>
          </w:p>
        </w:tc>
      </w:tr>
      <w:tr w14:paraId="0C6903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BFE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56B3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21F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1D5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802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CF1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10B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7C00D">
            <w:pPr>
              <w:jc w:val="center"/>
            </w:pPr>
            <w:r>
              <w:rPr>
                <w:rFonts w:ascii="宋体" w:hAnsi="宋体" w:eastAsia="宋体"/>
                <w:sz w:val="16"/>
              </w:rPr>
              <w:t>—</w:t>
            </w:r>
          </w:p>
        </w:tc>
      </w:tr>
      <w:tr w14:paraId="6DB268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323E3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32BD9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A8055A">
            <w:pPr>
              <w:jc w:val="center"/>
            </w:pPr>
            <w:r>
              <w:rPr>
                <w:rFonts w:ascii="宋体" w:hAnsi="宋体" w:eastAsia="宋体"/>
                <w:sz w:val="16"/>
              </w:rPr>
              <w:t>实际完成情况</w:t>
            </w:r>
          </w:p>
        </w:tc>
      </w:tr>
      <w:tr w14:paraId="4ED599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FE59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51B92E">
            <w:pPr>
              <w:jc w:val="both"/>
            </w:pPr>
            <w:r>
              <w:rPr>
                <w:rFonts w:ascii="宋体" w:hAnsi="宋体" w:eastAsia="宋体"/>
                <w:sz w:val="16"/>
              </w:rPr>
              <w:t>该项目总投资80.3万元，其中财政资金80.3万元，其他资金为0，该项目资金主要为义务教育阶段学校正常运行、完成教育教学活动和其他日常工作提供保障。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57BD43">
            <w:pPr>
              <w:jc w:val="both"/>
            </w:pPr>
            <w:r>
              <w:rPr>
                <w:rFonts w:ascii="宋体" w:hAnsi="宋体" w:eastAsia="宋体"/>
                <w:sz w:val="16"/>
              </w:rPr>
              <w:t>截至2024年12月31日，已完成：办公费次数10人,保安人数8人,</w:t>
            </w:r>
            <w:r>
              <w:rPr>
                <w:rFonts w:ascii="宋体" w:hAnsi="宋体" w:eastAsia="宋体"/>
                <w:sz w:val="16"/>
              </w:rPr>
              <w:tab/>
            </w:r>
            <w:r>
              <w:rPr>
                <w:rFonts w:ascii="宋体" w:hAnsi="宋体" w:eastAsia="宋体"/>
                <w:sz w:val="16"/>
              </w:rPr>
              <w:t>委托业务次数1次,主要用于办公费通过实行该政策，可以有效保障学校教育教学工作的正常开展，促进全区教育公平和均衡发展，促进基本公共服务均等化，为和谐社会建设和社会稳定，长治久安总目标的实现做出贡献。</w:t>
            </w:r>
          </w:p>
        </w:tc>
      </w:tr>
      <w:tr w14:paraId="11E301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6532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AA51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7206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65FD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5889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E87E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52E7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853C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FB5F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CAFA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2417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06F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B202C">
            <w:pPr>
              <w:jc w:val="center"/>
            </w:pPr>
            <w:r>
              <w:rPr>
                <w:rFonts w:ascii="宋体" w:hAnsi="宋体" w:eastAsia="宋体"/>
                <w:sz w:val="16"/>
              </w:rPr>
              <w:t>偏差原因分析及改进措施</w:t>
            </w:r>
          </w:p>
        </w:tc>
      </w:tr>
      <w:tr w14:paraId="44F7EB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9179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6BDB7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06EA7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4F479">
            <w:pPr>
              <w:jc w:val="center"/>
            </w:pPr>
            <w:r>
              <w:rPr>
                <w:rFonts w:ascii="宋体" w:hAnsi="宋体" w:eastAsia="宋体"/>
                <w:sz w:val="16"/>
              </w:rPr>
              <w:t>办公费次数（人）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92690">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BB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83C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8C9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343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BFA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FE91">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63A7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0F26E">
            <w:pPr>
              <w:jc w:val="center"/>
            </w:pPr>
          </w:p>
        </w:tc>
      </w:tr>
      <w:tr w14:paraId="44C661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7DA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9DE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5B5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C6F3">
            <w:pPr>
              <w:jc w:val="center"/>
            </w:pPr>
            <w:r>
              <w:rPr>
                <w:rFonts w:ascii="宋体" w:hAnsi="宋体" w:eastAsia="宋体"/>
                <w:sz w:val="16"/>
              </w:rPr>
              <w:t>保安人数（人）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8A2F1">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FD4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BA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AC6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A9A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37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16F96">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4372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85242">
            <w:pPr>
              <w:jc w:val="center"/>
            </w:pPr>
          </w:p>
        </w:tc>
      </w:tr>
      <w:tr w14:paraId="2E63E8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F2A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F1B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BAE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C062B">
            <w:pPr>
              <w:jc w:val="center"/>
            </w:pPr>
            <w:r>
              <w:rPr>
                <w:rFonts w:ascii="宋体" w:hAnsi="宋体" w:eastAsia="宋体"/>
                <w:sz w:val="16"/>
              </w:rPr>
              <w:t>委托业务次数（次）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DF9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E3B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F8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3A6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E2E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79E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57B9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C6B9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54BFF">
            <w:pPr>
              <w:jc w:val="center"/>
            </w:pPr>
          </w:p>
        </w:tc>
      </w:tr>
      <w:tr w14:paraId="027AE7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7A8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589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32CE4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5119B">
            <w:pPr>
              <w:jc w:val="center"/>
            </w:pPr>
            <w:r>
              <w:rPr>
                <w:rFonts w:ascii="宋体" w:hAnsi="宋体" w:eastAsia="宋体"/>
                <w:sz w:val="16"/>
              </w:rPr>
              <w:t>办公物品验收合格率（%）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80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02D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CD9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EF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4D0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604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E35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F0AF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20C29">
            <w:pPr>
              <w:jc w:val="center"/>
            </w:pPr>
          </w:p>
        </w:tc>
      </w:tr>
      <w:tr w14:paraId="66C998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1CE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520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55D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C05B1">
            <w:pPr>
              <w:jc w:val="center"/>
            </w:pPr>
            <w:r>
              <w:rPr>
                <w:rFonts w:ascii="宋体" w:hAnsi="宋体" w:eastAsia="宋体"/>
                <w:sz w:val="16"/>
              </w:rPr>
              <w:t>保安人员上岗合格率（%）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026FC">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632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749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1746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306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7B6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A2F7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5CE8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1F346">
            <w:pPr>
              <w:jc w:val="center"/>
            </w:pPr>
          </w:p>
        </w:tc>
      </w:tr>
      <w:tr w14:paraId="2C44C9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6C2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2F3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2AC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C540A">
            <w:pPr>
              <w:jc w:val="center"/>
            </w:pPr>
            <w:r>
              <w:rPr>
                <w:rFonts w:ascii="宋体" w:hAnsi="宋体" w:eastAsia="宋体"/>
                <w:sz w:val="16"/>
              </w:rPr>
              <w:t>委托业务合格率（%）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82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6C4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B6F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31BF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772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B31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AF2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A6C8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FE71C">
            <w:pPr>
              <w:jc w:val="center"/>
            </w:pPr>
          </w:p>
        </w:tc>
      </w:tr>
      <w:tr w14:paraId="5F4CEA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9E1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439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382AF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D32C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7B5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D7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FB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95E2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172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808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41D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A786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CF414">
            <w:pPr>
              <w:jc w:val="center"/>
            </w:pPr>
          </w:p>
        </w:tc>
      </w:tr>
      <w:tr w14:paraId="462F4C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E28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ABC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038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5974C">
            <w:pPr>
              <w:jc w:val="center"/>
            </w:pPr>
            <w:r>
              <w:rPr>
                <w:rFonts w:ascii="宋体" w:hAnsi="宋体" w:eastAsia="宋体"/>
                <w:sz w:val="16"/>
              </w:rPr>
              <w:t>办公物品验收及时率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039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9CB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86C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4741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389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07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DA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3E22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3977F">
            <w:pPr>
              <w:jc w:val="center"/>
            </w:pPr>
          </w:p>
        </w:tc>
      </w:tr>
      <w:tr w14:paraId="257848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038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49F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5B1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A6D8A">
            <w:pPr>
              <w:jc w:val="center"/>
            </w:pPr>
            <w:r>
              <w:rPr>
                <w:rFonts w:ascii="宋体" w:hAnsi="宋体" w:eastAsia="宋体"/>
                <w:sz w:val="16"/>
              </w:rPr>
              <w:t>委托业务及时完成率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2C0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B06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D15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E9BF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6E2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D31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B46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848A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21BD5">
            <w:pPr>
              <w:jc w:val="center"/>
            </w:pPr>
          </w:p>
        </w:tc>
      </w:tr>
      <w:tr w14:paraId="35ED6B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864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C6737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E2B50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ECE05">
            <w:pPr>
              <w:jc w:val="center"/>
            </w:pPr>
            <w:r>
              <w:rPr>
                <w:rFonts w:ascii="宋体" w:hAnsi="宋体" w:eastAsia="宋体"/>
                <w:sz w:val="16"/>
              </w:rPr>
              <w:t>保安服务费（万元）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C6A7F">
            <w:pPr>
              <w:jc w:val="center"/>
            </w:pPr>
            <w:r>
              <w:rPr>
                <w:rFonts w:ascii="宋体" w:hAnsi="宋体" w:eastAsia="宋体"/>
                <w:sz w:val="16"/>
              </w:rPr>
              <w:t>&lt;=7.69万元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F02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14A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FDD1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C9F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109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A463C">
            <w:pPr>
              <w:jc w:val="center"/>
            </w:pPr>
            <w:r>
              <w:rPr>
                <w:rFonts w:ascii="宋体" w:hAnsi="宋体" w:eastAsia="宋体"/>
                <w:sz w:val="16"/>
              </w:rPr>
              <w:t>=7.69万元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BBF0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DD808">
            <w:pPr>
              <w:jc w:val="center"/>
            </w:pPr>
          </w:p>
        </w:tc>
      </w:tr>
      <w:tr w14:paraId="279D11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235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BA6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EF7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CB439">
            <w:pPr>
              <w:jc w:val="center"/>
            </w:pPr>
            <w:r>
              <w:rPr>
                <w:rFonts w:ascii="宋体" w:hAnsi="宋体" w:eastAsia="宋体"/>
                <w:sz w:val="16"/>
              </w:rPr>
              <w:t>委托业务费（万元）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74A29">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AF9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D0B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702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022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0B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876FF">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3FA5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03F8E">
            <w:pPr>
              <w:jc w:val="center"/>
            </w:pPr>
          </w:p>
        </w:tc>
      </w:tr>
      <w:tr w14:paraId="7B1E15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084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013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46F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764F2">
            <w:pPr>
              <w:jc w:val="center"/>
            </w:pPr>
            <w:r>
              <w:rPr>
                <w:rFonts w:ascii="宋体" w:hAnsi="宋体" w:eastAsia="宋体"/>
                <w:sz w:val="16"/>
              </w:rPr>
              <w:t>办公费金额（万元）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0312">
            <w:pPr>
              <w:jc w:val="center"/>
            </w:pPr>
            <w:r>
              <w:rPr>
                <w:rFonts w:ascii="宋体" w:hAnsi="宋体" w:eastAsia="宋体"/>
                <w:sz w:val="16"/>
              </w:rPr>
              <w:t>&lt;=68.61万元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0DD3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FD4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F6D5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BF6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BA4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3E4EB">
            <w:pPr>
              <w:jc w:val="center"/>
            </w:pPr>
            <w:r>
              <w:rPr>
                <w:rFonts w:ascii="宋体" w:hAnsi="宋体" w:eastAsia="宋体"/>
                <w:sz w:val="16"/>
              </w:rPr>
              <w:t>=68.61万元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571B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AF3CA">
            <w:pPr>
              <w:jc w:val="center"/>
            </w:pPr>
          </w:p>
        </w:tc>
      </w:tr>
      <w:tr w14:paraId="29009F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A91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3C13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FB00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1E491">
            <w:pPr>
              <w:jc w:val="center"/>
            </w:pPr>
            <w:r>
              <w:rPr>
                <w:rFonts w:ascii="宋体" w:hAnsi="宋体" w:eastAsia="宋体"/>
                <w:sz w:val="16"/>
              </w:rPr>
              <w:t>保障学校教育活动经常运行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B4F58">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A3E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497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76C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EDE4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344F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71A30">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0A9F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B8568">
            <w:pPr>
              <w:jc w:val="center"/>
            </w:pPr>
          </w:p>
        </w:tc>
      </w:tr>
      <w:tr w14:paraId="31B42C79">
        <w:tblPrEx>
          <w:tblCellMar>
            <w:top w:w="0" w:type="dxa"/>
            <w:left w:w="108" w:type="dxa"/>
            <w:bottom w:w="0" w:type="dxa"/>
            <w:right w:w="108" w:type="dxa"/>
          </w:tblCellMar>
        </w:tblPrEx>
        <w:trPr>
          <w:trHeight w:val="975"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F2B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E31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5A7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1F8A6">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514B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0BB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118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677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415A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2E69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BE3B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BE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FCA41">
            <w:pPr>
              <w:jc w:val="center"/>
            </w:pPr>
          </w:p>
        </w:tc>
      </w:tr>
      <w:tr w14:paraId="0EA7CC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449A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4571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F693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698747">
            <w:pPr>
              <w:jc w:val="center"/>
            </w:pPr>
            <w:r>
              <w:rPr>
                <w:rFonts w:ascii="宋体" w:hAnsi="宋体" w:eastAsia="宋体"/>
                <w:sz w:val="16"/>
              </w:rPr>
              <w:t>100分</w:t>
            </w:r>
          </w:p>
        </w:tc>
      </w:tr>
    </w:tbl>
    <w:p w14:paraId="7716A640">
      <w:r>
        <w:br w:type="page"/>
      </w:r>
    </w:p>
    <w:tbl>
      <w:tblPr>
        <w:tblStyle w:val="9"/>
        <w:tblW w:w="0" w:type="auto"/>
        <w:tblInd w:w="0" w:type="dxa"/>
        <w:tblLayout w:type="autofit"/>
        <w:tblCellMar>
          <w:top w:w="0" w:type="dxa"/>
          <w:left w:w="108" w:type="dxa"/>
          <w:bottom w:w="0" w:type="dxa"/>
          <w:right w:w="108" w:type="dxa"/>
        </w:tblCellMar>
      </w:tblPr>
      <w:tblGrid>
        <w:gridCol w:w="621"/>
        <w:gridCol w:w="601"/>
        <w:gridCol w:w="601"/>
        <w:gridCol w:w="696"/>
        <w:gridCol w:w="630"/>
        <w:gridCol w:w="601"/>
        <w:gridCol w:w="601"/>
        <w:gridCol w:w="601"/>
        <w:gridCol w:w="601"/>
        <w:gridCol w:w="601"/>
        <w:gridCol w:w="1096"/>
        <w:gridCol w:w="623"/>
        <w:gridCol w:w="565"/>
        <w:gridCol w:w="622"/>
      </w:tblGrid>
      <w:tr w14:paraId="33947266">
        <w:tblPrEx>
          <w:tblCellMar>
            <w:top w:w="0" w:type="dxa"/>
            <w:left w:w="108" w:type="dxa"/>
            <w:bottom w:w="0" w:type="dxa"/>
            <w:right w:w="108" w:type="dxa"/>
          </w:tblCellMar>
        </w:tblPrEx>
        <w:tc>
          <w:tcPr>
            <w:tcW w:w="8848" w:type="dxa"/>
            <w:gridSpan w:val="14"/>
            <w:vAlign w:val="center"/>
          </w:tcPr>
          <w:p w14:paraId="6B9D0E16">
            <w:pPr>
              <w:jc w:val="center"/>
            </w:pPr>
            <w:r>
              <w:rPr>
                <w:rFonts w:ascii="宋体" w:hAnsi="宋体" w:eastAsia="宋体"/>
                <w:sz w:val="24"/>
              </w:rPr>
              <w:t>项目支出绩效自评表</w:t>
            </w:r>
          </w:p>
        </w:tc>
      </w:tr>
      <w:tr w14:paraId="393CEE55">
        <w:tblPrEx>
          <w:tblCellMar>
            <w:top w:w="0" w:type="dxa"/>
            <w:left w:w="108" w:type="dxa"/>
            <w:bottom w:w="0" w:type="dxa"/>
            <w:right w:w="108" w:type="dxa"/>
          </w:tblCellMar>
        </w:tblPrEx>
        <w:tc>
          <w:tcPr>
            <w:tcW w:w="8848" w:type="dxa"/>
            <w:gridSpan w:val="14"/>
            <w:vAlign w:val="center"/>
          </w:tcPr>
          <w:p w14:paraId="51CC32BD">
            <w:pPr>
              <w:jc w:val="center"/>
            </w:pPr>
            <w:r>
              <w:rPr>
                <w:rFonts w:ascii="宋体" w:hAnsi="宋体" w:eastAsia="宋体"/>
                <w:sz w:val="24"/>
              </w:rPr>
              <w:t>(2024年度)</w:t>
            </w:r>
          </w:p>
        </w:tc>
      </w:tr>
      <w:tr w14:paraId="69B316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258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8E05CD">
            <w:pPr>
              <w:jc w:val="center"/>
            </w:pPr>
            <w:r>
              <w:rPr>
                <w:rFonts w:ascii="宋体" w:hAnsi="宋体" w:eastAsia="宋体"/>
                <w:sz w:val="16"/>
              </w:rPr>
              <w:t>2024年下半年教师补助性经费项目</w:t>
            </w:r>
          </w:p>
        </w:tc>
      </w:tr>
      <w:tr w14:paraId="0C83F4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E518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AD6AD6">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316B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1818A2">
            <w:pPr>
              <w:jc w:val="center"/>
            </w:pPr>
            <w:r>
              <w:rPr>
                <w:rFonts w:ascii="宋体" w:hAnsi="宋体" w:eastAsia="宋体"/>
                <w:sz w:val="16"/>
              </w:rPr>
              <w:t>克孜勒苏柯尔克孜自治州第二中学</w:t>
            </w:r>
          </w:p>
        </w:tc>
      </w:tr>
      <w:tr w14:paraId="1F4F55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B73D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2809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EF8F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0910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CF0C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6A48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B13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5539">
            <w:pPr>
              <w:jc w:val="center"/>
            </w:pPr>
            <w:r>
              <w:rPr>
                <w:rFonts w:ascii="宋体" w:hAnsi="宋体" w:eastAsia="宋体"/>
                <w:sz w:val="16"/>
              </w:rPr>
              <w:t>得分</w:t>
            </w:r>
          </w:p>
        </w:tc>
      </w:tr>
      <w:tr w14:paraId="593337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16B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0A6A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0AE4A">
            <w:pPr>
              <w:jc w:val="center"/>
            </w:pPr>
            <w:r>
              <w:rPr>
                <w:rFonts w:ascii="宋体" w:hAnsi="宋体" w:eastAsia="宋体"/>
                <w:sz w:val="16"/>
              </w:rPr>
              <w:t>204.00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7715A">
            <w:pPr>
              <w:jc w:val="center"/>
            </w:pPr>
            <w:r>
              <w:rPr>
                <w:rFonts w:ascii="宋体" w:hAnsi="宋体" w:eastAsia="宋体"/>
                <w:sz w:val="16"/>
              </w:rPr>
              <w:t>204.00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1FF0C">
            <w:pPr>
              <w:jc w:val="center"/>
            </w:pPr>
            <w:r>
              <w:rPr>
                <w:rFonts w:ascii="宋体" w:hAnsi="宋体" w:eastAsia="宋体"/>
                <w:sz w:val="16"/>
              </w:rPr>
              <w:t>47.62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654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7EE7B">
            <w:pPr>
              <w:jc w:val="center"/>
            </w:pPr>
            <w:r>
              <w:rPr>
                <w:rFonts w:ascii="宋体" w:hAnsi="宋体" w:eastAsia="宋体"/>
                <w:sz w:val="16"/>
              </w:rPr>
              <w:t>23.3%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40A71">
            <w:pPr>
              <w:jc w:val="center"/>
            </w:pPr>
            <w:r>
              <w:rPr>
                <w:rFonts w:ascii="宋体" w:hAnsi="宋体" w:eastAsia="宋体"/>
                <w:sz w:val="16"/>
              </w:rPr>
              <w:t>0.00分</w:t>
            </w:r>
          </w:p>
        </w:tc>
      </w:tr>
      <w:tr w14:paraId="1DEE7A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A9E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95F2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3059F">
            <w:pPr>
              <w:jc w:val="center"/>
            </w:pPr>
            <w:r>
              <w:rPr>
                <w:rFonts w:ascii="宋体" w:hAnsi="宋体" w:eastAsia="宋体"/>
                <w:sz w:val="16"/>
              </w:rPr>
              <w:t>204.00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1F050">
            <w:pPr>
              <w:jc w:val="center"/>
            </w:pPr>
            <w:r>
              <w:rPr>
                <w:rFonts w:ascii="宋体" w:hAnsi="宋体" w:eastAsia="宋体"/>
                <w:sz w:val="16"/>
              </w:rPr>
              <w:t>204.00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E36FC">
            <w:pPr>
              <w:jc w:val="center"/>
            </w:pPr>
            <w:r>
              <w:rPr>
                <w:rFonts w:ascii="宋体" w:hAnsi="宋体" w:eastAsia="宋体"/>
                <w:sz w:val="16"/>
              </w:rPr>
              <w:t>47.62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C0E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7F8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26774">
            <w:pPr>
              <w:jc w:val="center"/>
            </w:pPr>
            <w:r>
              <w:rPr>
                <w:rFonts w:ascii="宋体" w:hAnsi="宋体" w:eastAsia="宋体"/>
                <w:sz w:val="16"/>
              </w:rPr>
              <w:t>—</w:t>
            </w:r>
          </w:p>
        </w:tc>
      </w:tr>
      <w:tr w14:paraId="4617A6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1F3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F72F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2CC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E21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730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CC1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58D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1E62E">
            <w:pPr>
              <w:jc w:val="center"/>
            </w:pPr>
            <w:r>
              <w:rPr>
                <w:rFonts w:ascii="宋体" w:hAnsi="宋体" w:eastAsia="宋体"/>
                <w:sz w:val="16"/>
              </w:rPr>
              <w:t>—</w:t>
            </w:r>
          </w:p>
        </w:tc>
      </w:tr>
      <w:tr w14:paraId="014B3D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C7BF8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BDB42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74429E">
            <w:pPr>
              <w:jc w:val="center"/>
            </w:pPr>
            <w:r>
              <w:rPr>
                <w:rFonts w:ascii="宋体" w:hAnsi="宋体" w:eastAsia="宋体"/>
                <w:sz w:val="16"/>
              </w:rPr>
              <w:t>实际完成情况</w:t>
            </w:r>
          </w:p>
        </w:tc>
      </w:tr>
      <w:tr w14:paraId="165545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0B3F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4D0103">
            <w:pPr>
              <w:jc w:val="both"/>
            </w:pPr>
            <w:r>
              <w:rPr>
                <w:rFonts w:ascii="宋体" w:hAnsi="宋体" w:eastAsia="宋体"/>
                <w:sz w:val="16"/>
              </w:rPr>
              <w:t>该项目投入资金总额为204万元，其中：财政资金204万元，其他资金0万元；2024年本年支出47.610095万元，2025结余156.389905万元。本项目依据克财教专报</w:t>
            </w:r>
            <w:r>
              <w:rPr>
                <w:rFonts w:hint="eastAsia" w:ascii="宋体" w:hAnsi="宋体"/>
                <w:sz w:val="16"/>
                <w:lang w:eastAsia="zh-CN"/>
              </w:rPr>
              <w:t>〔2023〕33号</w:t>
            </w:r>
            <w:r>
              <w:rPr>
                <w:rFonts w:ascii="宋体" w:hAnsi="宋体" w:eastAsia="宋体"/>
                <w:sz w:val="16"/>
              </w:rPr>
              <w:t>关于“关于恳请解决克州二中、克州实验中学办学经费的通知”，该项目参照内初中班教职工专项补助经费发放办法，按照年人均标准1.2万元发放补助，对教师超课时教学进行补助，每节25元补助，为了提高教学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644560">
            <w:pPr>
              <w:jc w:val="both"/>
            </w:pPr>
            <w:r>
              <w:rPr>
                <w:rFonts w:ascii="宋体" w:hAnsi="宋体" w:eastAsia="宋体"/>
                <w:sz w:val="16"/>
              </w:rPr>
              <w:t>截至2024年12月31日，补助月数5月，班级数量8个；通过实行该政策，可以有效保障学校教育教学工作的正常开展，促进全区教育公平和均衡发展，促进基本公共服务均等化，为和谐社会建设和社会稳定，长治久安总目标的实现做出贡献。</w:t>
            </w:r>
          </w:p>
        </w:tc>
      </w:tr>
      <w:tr w14:paraId="58036A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721C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0B17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5B82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D4C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3C9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598C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CF3A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E6C3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B562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502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BC04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D5D0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09E81">
            <w:pPr>
              <w:jc w:val="center"/>
            </w:pPr>
            <w:r>
              <w:rPr>
                <w:rFonts w:ascii="宋体" w:hAnsi="宋体" w:eastAsia="宋体"/>
                <w:sz w:val="16"/>
              </w:rPr>
              <w:t>偏差原因分析及改进措施</w:t>
            </w:r>
          </w:p>
        </w:tc>
      </w:tr>
      <w:tr w14:paraId="6440FA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943BC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6048A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86892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9C8E2">
            <w:pPr>
              <w:jc w:val="center"/>
            </w:pPr>
            <w:r>
              <w:rPr>
                <w:rFonts w:ascii="宋体" w:hAnsi="宋体" w:eastAsia="宋体"/>
                <w:sz w:val="16"/>
              </w:rPr>
              <w:t>补助月数（月）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21BC3">
            <w:pPr>
              <w:jc w:val="center"/>
            </w:pPr>
            <w:r>
              <w:rPr>
                <w:rFonts w:ascii="宋体" w:hAnsi="宋体" w:eastAsia="宋体"/>
                <w:sz w:val="16"/>
              </w:rPr>
              <w:t>=5月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B1E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B7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5DC9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2A2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87E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1F33B">
            <w:pPr>
              <w:jc w:val="center"/>
            </w:pPr>
            <w:r>
              <w:rPr>
                <w:rFonts w:ascii="宋体" w:hAnsi="宋体" w:eastAsia="宋体"/>
                <w:sz w:val="16"/>
              </w:rPr>
              <w:t>=5月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4308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A93A9">
            <w:pPr>
              <w:jc w:val="center"/>
            </w:pPr>
          </w:p>
        </w:tc>
      </w:tr>
      <w:tr w14:paraId="35F998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3DA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CF8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518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27B07">
            <w:pPr>
              <w:jc w:val="center"/>
            </w:pPr>
            <w:r>
              <w:rPr>
                <w:rFonts w:ascii="宋体" w:hAnsi="宋体" w:eastAsia="宋体"/>
                <w:sz w:val="16"/>
              </w:rPr>
              <w:t>班级数量（个）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F3EA9">
            <w:pPr>
              <w:jc w:val="center"/>
            </w:pPr>
            <w:r>
              <w:rPr>
                <w:rFonts w:ascii="宋体" w:hAnsi="宋体" w:eastAsia="宋体"/>
                <w:sz w:val="16"/>
              </w:rPr>
              <w:t>=34个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4A6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6C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EA2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3BF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E53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07DC6">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C0ED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25E6D">
            <w:pPr>
              <w:jc w:val="center"/>
            </w:pPr>
            <w:r>
              <w:rPr>
                <w:rFonts w:ascii="宋体" w:hAnsi="宋体" w:eastAsia="宋体"/>
                <w:sz w:val="16"/>
              </w:rPr>
              <w:t>偏差原因：下半年教师补助未发放，是因为要考核才能发放。整改措施：尽快考核，加快支付进度</w:t>
            </w:r>
          </w:p>
        </w:tc>
      </w:tr>
      <w:tr w14:paraId="1FFA4B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F06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CA1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A76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C65FE">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4D8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E42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017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6BB3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BEF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D54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E066A">
            <w:pPr>
              <w:jc w:val="center"/>
            </w:pPr>
            <w:r>
              <w:rPr>
                <w:rFonts w:ascii="宋体" w:hAnsi="宋体" w:eastAsia="宋体"/>
                <w:sz w:val="16"/>
              </w:rPr>
              <w:t>=23.3%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8EBD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C6358">
            <w:pPr>
              <w:jc w:val="center"/>
            </w:pPr>
            <w:r>
              <w:rPr>
                <w:rFonts w:ascii="宋体" w:hAnsi="宋体" w:eastAsia="宋体"/>
                <w:sz w:val="16"/>
              </w:rPr>
              <w:t>偏差原因：下半年教师补助未发放，是因为要考核才能发放。整改措施：尽快考核，加快支付进度</w:t>
            </w:r>
          </w:p>
        </w:tc>
      </w:tr>
      <w:tr w14:paraId="09B0A5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4FD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B0E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A04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1FDE8">
            <w:pPr>
              <w:jc w:val="center"/>
            </w:pPr>
            <w:r>
              <w:rPr>
                <w:rFonts w:ascii="宋体" w:hAnsi="宋体" w:eastAsia="宋体"/>
                <w:sz w:val="16"/>
              </w:rPr>
              <w:t>补助经费享受率（%）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C52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CD5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27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A543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5B5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A1D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7DF56">
            <w:pPr>
              <w:jc w:val="center"/>
            </w:pPr>
            <w:r>
              <w:rPr>
                <w:rFonts w:ascii="宋体" w:hAnsi="宋体" w:eastAsia="宋体"/>
                <w:sz w:val="16"/>
              </w:rPr>
              <w:t>=23.3%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0CC6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9290C">
            <w:pPr>
              <w:jc w:val="center"/>
            </w:pPr>
            <w:r>
              <w:rPr>
                <w:rFonts w:ascii="宋体" w:hAnsi="宋体" w:eastAsia="宋体"/>
                <w:sz w:val="16"/>
              </w:rPr>
              <w:t>偏差原因：下半年教师补助未发放，是因为要考核才能发放。整改措施：尽快考核，加快支付进度</w:t>
            </w:r>
          </w:p>
        </w:tc>
      </w:tr>
      <w:tr w14:paraId="178130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BBF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F0C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87220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B0660">
            <w:pPr>
              <w:jc w:val="center"/>
            </w:pPr>
            <w:r>
              <w:rPr>
                <w:rFonts w:ascii="宋体" w:hAnsi="宋体" w:eastAsia="宋体"/>
                <w:sz w:val="16"/>
              </w:rPr>
              <w:t>补助拨付及时率（%）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324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BA1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F32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7DD6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258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A2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C2A58">
            <w:pPr>
              <w:jc w:val="center"/>
            </w:pPr>
            <w:r>
              <w:rPr>
                <w:rFonts w:ascii="宋体" w:hAnsi="宋体" w:eastAsia="宋体"/>
                <w:sz w:val="16"/>
              </w:rPr>
              <w:t>=23.3%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0512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6F673">
            <w:pPr>
              <w:jc w:val="center"/>
            </w:pPr>
            <w:r>
              <w:rPr>
                <w:rFonts w:ascii="宋体" w:hAnsi="宋体" w:eastAsia="宋体"/>
                <w:sz w:val="16"/>
              </w:rPr>
              <w:t>偏差原因：下半年教师补助未发放，是因为要考核才能发放。整改措施：尽快考核，加快支付进度</w:t>
            </w:r>
          </w:p>
        </w:tc>
      </w:tr>
      <w:tr w14:paraId="0932E2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D82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337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7D7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3F87A">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C93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669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AD3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EBAB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B76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FA9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F488B">
            <w:pPr>
              <w:jc w:val="center"/>
            </w:pPr>
            <w:r>
              <w:rPr>
                <w:rFonts w:ascii="宋体" w:hAnsi="宋体" w:eastAsia="宋体"/>
                <w:sz w:val="16"/>
              </w:rPr>
              <w:t>=23.3%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606A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A9A44">
            <w:pPr>
              <w:jc w:val="center"/>
            </w:pPr>
            <w:r>
              <w:rPr>
                <w:rFonts w:ascii="宋体" w:hAnsi="宋体" w:eastAsia="宋体"/>
                <w:sz w:val="16"/>
              </w:rPr>
              <w:t>偏差原因：下半年教师补助未发放，是因为要考核才能发放。整改措施：尽快考核，加快支付进度</w:t>
            </w:r>
          </w:p>
        </w:tc>
      </w:tr>
      <w:tr w14:paraId="11E98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BEC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1676F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A439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61C0C">
            <w:pPr>
              <w:jc w:val="center"/>
            </w:pPr>
            <w:r>
              <w:rPr>
                <w:rFonts w:ascii="宋体" w:hAnsi="宋体" w:eastAsia="宋体"/>
                <w:sz w:val="16"/>
              </w:rPr>
              <w:t>补助总金额（万元）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4AF57">
            <w:pPr>
              <w:jc w:val="center"/>
            </w:pPr>
            <w:r>
              <w:rPr>
                <w:rFonts w:ascii="宋体" w:hAnsi="宋体" w:eastAsia="宋体"/>
                <w:sz w:val="16"/>
              </w:rPr>
              <w:t>&lt;=204万元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E441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C45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6EB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919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395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6ED1A">
            <w:pPr>
              <w:jc w:val="center"/>
            </w:pPr>
            <w:r>
              <w:rPr>
                <w:rFonts w:ascii="宋体" w:hAnsi="宋体" w:eastAsia="宋体"/>
                <w:sz w:val="16"/>
              </w:rPr>
              <w:t>&lt;=47.610095万元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FDC4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C315D">
            <w:pPr>
              <w:jc w:val="center"/>
            </w:pPr>
            <w:r>
              <w:rPr>
                <w:rFonts w:ascii="宋体" w:hAnsi="宋体" w:eastAsia="宋体"/>
                <w:sz w:val="16"/>
              </w:rPr>
              <w:t>偏差原因：下半年教师补助未发放，是因为要考核才能发放。整改措施：尽快考核，加快支付进度</w:t>
            </w:r>
          </w:p>
        </w:tc>
      </w:tr>
      <w:tr w14:paraId="031D63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4A0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1E5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0E0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25BC">
            <w:pPr>
              <w:jc w:val="center"/>
            </w:pPr>
            <w:r>
              <w:rPr>
                <w:rFonts w:ascii="宋体" w:hAnsi="宋体" w:eastAsia="宋体"/>
                <w:sz w:val="16"/>
              </w:rPr>
              <w:t>每班补助经费标准（万元/班/月）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25B5">
            <w:pPr>
              <w:jc w:val="center"/>
            </w:pPr>
            <w:r>
              <w:rPr>
                <w:rFonts w:ascii="宋体" w:hAnsi="宋体" w:eastAsia="宋体"/>
                <w:sz w:val="16"/>
              </w:rPr>
              <w:t>=1.20万元/班/月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F7A7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F1D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BE7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BDD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DD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8D546">
            <w:pPr>
              <w:jc w:val="center"/>
            </w:pPr>
            <w:r>
              <w:rPr>
                <w:rFonts w:ascii="宋体" w:hAnsi="宋体" w:eastAsia="宋体"/>
                <w:sz w:val="16"/>
              </w:rPr>
              <w:t>=1.2万元/班/月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A01E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D6E55">
            <w:pPr>
              <w:jc w:val="center"/>
            </w:pPr>
            <w:r>
              <w:rPr>
                <w:rFonts w:ascii="宋体" w:hAnsi="宋体" w:eastAsia="宋体"/>
                <w:sz w:val="16"/>
              </w:rPr>
              <w:t>偏差原因：下半年教师补助未发放，是因为要考核才能发放。整改措施：尽快考核，加快支付进度</w:t>
            </w:r>
          </w:p>
        </w:tc>
      </w:tr>
      <w:tr w14:paraId="5700D3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084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751D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4651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1B749">
            <w:pPr>
              <w:jc w:val="center"/>
            </w:pPr>
            <w:r>
              <w:rPr>
                <w:rFonts w:ascii="宋体" w:hAnsi="宋体" w:eastAsia="宋体"/>
                <w:sz w:val="16"/>
              </w:rPr>
              <w:t>保障学校教育活动经常运行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22577">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4B4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76A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D36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45DD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4C8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ECA6F">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DD2F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32BC6">
            <w:pPr>
              <w:jc w:val="center"/>
            </w:pPr>
          </w:p>
        </w:tc>
      </w:tr>
      <w:tr w14:paraId="5E1F6C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E2F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D29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076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C0B9E">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5B864">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A9D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8F4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3C6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42C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DFE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1D0C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D66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29F73">
            <w:pPr>
              <w:jc w:val="center"/>
            </w:pPr>
          </w:p>
        </w:tc>
      </w:tr>
      <w:tr w14:paraId="41B9EE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BBAD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82BD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CDB5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9EC405">
            <w:pPr>
              <w:jc w:val="center"/>
            </w:pPr>
            <w:r>
              <w:rPr>
                <w:rFonts w:ascii="宋体" w:hAnsi="宋体" w:eastAsia="宋体"/>
                <w:sz w:val="16"/>
              </w:rPr>
              <w:t>37分</w:t>
            </w:r>
          </w:p>
        </w:tc>
      </w:tr>
    </w:tbl>
    <w:p w14:paraId="67E373D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98C3796">
        <w:tblPrEx>
          <w:tblCellMar>
            <w:top w:w="0" w:type="dxa"/>
            <w:left w:w="108" w:type="dxa"/>
            <w:bottom w:w="0" w:type="dxa"/>
            <w:right w:w="108" w:type="dxa"/>
          </w:tblCellMar>
        </w:tblPrEx>
        <w:tc>
          <w:tcPr>
            <w:tcW w:w="8976" w:type="dxa"/>
            <w:gridSpan w:val="14"/>
            <w:vAlign w:val="center"/>
          </w:tcPr>
          <w:p w14:paraId="6D47C969">
            <w:pPr>
              <w:jc w:val="center"/>
            </w:pPr>
            <w:r>
              <w:rPr>
                <w:rFonts w:ascii="宋体" w:hAnsi="宋体" w:eastAsia="宋体"/>
                <w:sz w:val="24"/>
              </w:rPr>
              <w:t>项目支出绩效自评表</w:t>
            </w:r>
          </w:p>
        </w:tc>
      </w:tr>
      <w:tr w14:paraId="05E6B655">
        <w:tblPrEx>
          <w:tblCellMar>
            <w:top w:w="0" w:type="dxa"/>
            <w:left w:w="108" w:type="dxa"/>
            <w:bottom w:w="0" w:type="dxa"/>
            <w:right w:w="108" w:type="dxa"/>
          </w:tblCellMar>
        </w:tblPrEx>
        <w:tc>
          <w:tcPr>
            <w:tcW w:w="8976" w:type="dxa"/>
            <w:gridSpan w:val="14"/>
            <w:vAlign w:val="center"/>
          </w:tcPr>
          <w:p w14:paraId="1B3E8B1F">
            <w:pPr>
              <w:jc w:val="center"/>
            </w:pPr>
            <w:r>
              <w:rPr>
                <w:rFonts w:ascii="宋体" w:hAnsi="宋体" w:eastAsia="宋体"/>
                <w:sz w:val="24"/>
              </w:rPr>
              <w:t>(2024年度)</w:t>
            </w:r>
          </w:p>
        </w:tc>
      </w:tr>
      <w:tr w14:paraId="38312C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AD28C">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97B0F5">
            <w:pPr>
              <w:jc w:val="center"/>
            </w:pPr>
            <w:r>
              <w:rPr>
                <w:rFonts w:ascii="宋体" w:hAnsi="宋体" w:eastAsia="宋体"/>
                <w:sz w:val="16"/>
              </w:rPr>
              <w:t>2024年其他资金预算收入（高中）</w:t>
            </w:r>
          </w:p>
        </w:tc>
      </w:tr>
      <w:tr w14:paraId="6B153C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F4E2D">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B3F0C6">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3692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037D46">
            <w:pPr>
              <w:jc w:val="center"/>
            </w:pPr>
            <w:r>
              <w:rPr>
                <w:rFonts w:ascii="宋体" w:hAnsi="宋体" w:eastAsia="宋体"/>
                <w:sz w:val="16"/>
              </w:rPr>
              <w:t>克孜勒苏柯尔克孜自治州第二中学</w:t>
            </w:r>
          </w:p>
        </w:tc>
      </w:tr>
      <w:tr w14:paraId="77E3DC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6A805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B20E5">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B951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50D5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2782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5E46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CBAA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392BD">
            <w:pPr>
              <w:jc w:val="center"/>
            </w:pPr>
            <w:r>
              <w:rPr>
                <w:rFonts w:ascii="宋体" w:hAnsi="宋体" w:eastAsia="宋体"/>
                <w:sz w:val="16"/>
              </w:rPr>
              <w:t>得分</w:t>
            </w:r>
          </w:p>
        </w:tc>
      </w:tr>
      <w:tr w14:paraId="536643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7AB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0A9D9">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29A07">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B8E10">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1BCC4">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8A1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B78B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92340">
            <w:pPr>
              <w:jc w:val="center"/>
            </w:pPr>
            <w:r>
              <w:rPr>
                <w:rFonts w:ascii="宋体" w:hAnsi="宋体" w:eastAsia="宋体"/>
                <w:sz w:val="16"/>
              </w:rPr>
              <w:t>10.00分</w:t>
            </w:r>
          </w:p>
        </w:tc>
      </w:tr>
      <w:tr w14:paraId="254AAA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FD1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2B5BA">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0CE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1D3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4B1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E34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DCE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E8286">
            <w:pPr>
              <w:jc w:val="center"/>
            </w:pPr>
            <w:r>
              <w:rPr>
                <w:rFonts w:ascii="宋体" w:hAnsi="宋体" w:eastAsia="宋体"/>
                <w:sz w:val="16"/>
              </w:rPr>
              <w:t>—</w:t>
            </w:r>
          </w:p>
        </w:tc>
      </w:tr>
      <w:tr w14:paraId="318C2B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37A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2F48F">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91D0D">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81989">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C0C6B">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88D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ED3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E882F">
            <w:pPr>
              <w:jc w:val="center"/>
            </w:pPr>
            <w:r>
              <w:rPr>
                <w:rFonts w:ascii="宋体" w:hAnsi="宋体" w:eastAsia="宋体"/>
                <w:sz w:val="16"/>
              </w:rPr>
              <w:t>—</w:t>
            </w:r>
          </w:p>
        </w:tc>
      </w:tr>
      <w:tr w14:paraId="60D7E8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FE3F0">
            <w:pPr>
              <w:jc w:val="center"/>
            </w:pPr>
            <w:r>
              <w:rPr>
                <w:rFonts w:ascii="宋体" w:hAnsi="宋体" w:eastAsia="宋体"/>
                <w:sz w:val="16"/>
              </w:rPr>
              <w:t>三、目标完成情况</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A2F5E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2F883C">
            <w:pPr>
              <w:jc w:val="center"/>
            </w:pPr>
            <w:r>
              <w:rPr>
                <w:rFonts w:ascii="宋体" w:hAnsi="宋体" w:eastAsia="宋体"/>
                <w:sz w:val="16"/>
              </w:rPr>
              <w:t>实际完成情况</w:t>
            </w:r>
          </w:p>
        </w:tc>
      </w:tr>
      <w:tr w14:paraId="4DFD82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60D50"/>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91BC19">
            <w:pPr>
              <w:jc w:val="both"/>
            </w:pPr>
            <w:r>
              <w:rPr>
                <w:rFonts w:ascii="宋体" w:hAnsi="宋体" w:eastAsia="宋体"/>
                <w:sz w:val="16"/>
              </w:rPr>
              <w:t>该项目总投资40万元，2023年其他资金收入40万元，该项目资金主要用于党建活动费及诵经典活动费以及公用经费补充。为学校正常运行、完成教育教学活动和其他日常工作提供保障。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A53C84">
            <w:pPr>
              <w:jc w:val="both"/>
            </w:pPr>
            <w:r>
              <w:rPr>
                <w:rFonts w:ascii="宋体" w:hAnsi="宋体" w:eastAsia="宋体"/>
                <w:sz w:val="16"/>
              </w:rPr>
              <w:t>截至2024年12月31日，已完成：司机人数2人，车辆修维护1次，车辆保险1/年/次，为学校正常运行、完成教育教学活动和其他日常工作提供保障。</w:t>
            </w:r>
          </w:p>
        </w:tc>
      </w:tr>
      <w:tr w14:paraId="0F4B7D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021F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9EE3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04024">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3F0533">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5CAEA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1A1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2E5A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C985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6A7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603A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70F7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A8D6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63546">
            <w:pPr>
              <w:jc w:val="center"/>
            </w:pPr>
            <w:r>
              <w:rPr>
                <w:rFonts w:ascii="宋体" w:hAnsi="宋体" w:eastAsia="宋体"/>
                <w:sz w:val="16"/>
              </w:rPr>
              <w:t>偏差原因分析及改进措施</w:t>
            </w:r>
          </w:p>
        </w:tc>
      </w:tr>
      <w:tr w14:paraId="01C5D9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95AA9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95EF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2DFC21">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1DF398">
            <w:pPr>
              <w:jc w:val="center"/>
            </w:pPr>
            <w:r>
              <w:rPr>
                <w:rFonts w:ascii="宋体" w:hAnsi="宋体" w:eastAsia="宋体"/>
                <w:sz w:val="16"/>
              </w:rPr>
              <w:t>司机人数（人）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7F9787">
            <w:pPr>
              <w:jc w:val="center"/>
            </w:pPr>
            <w:r>
              <w:rPr>
                <w:rFonts w:ascii="宋体" w:hAnsi="宋体" w:eastAsia="宋体"/>
                <w:sz w:val="16"/>
              </w:rPr>
              <w:t>&lt;=2人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CA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3CC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CAF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8AD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0EF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A51B4">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47A3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B1912">
            <w:pPr>
              <w:jc w:val="center"/>
            </w:pPr>
          </w:p>
        </w:tc>
      </w:tr>
      <w:tr w14:paraId="70CAFF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0B6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E4F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9E8D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EBFC94">
            <w:pPr>
              <w:jc w:val="center"/>
            </w:pPr>
            <w:r>
              <w:rPr>
                <w:rFonts w:ascii="宋体" w:hAnsi="宋体" w:eastAsia="宋体"/>
                <w:sz w:val="16"/>
              </w:rPr>
              <w:t>车辆修维护（次）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D2C83A">
            <w:pPr>
              <w:jc w:val="center"/>
            </w:pPr>
            <w:r>
              <w:rPr>
                <w:rFonts w:ascii="宋体" w:hAnsi="宋体" w:eastAsia="宋体"/>
                <w:sz w:val="16"/>
              </w:rPr>
              <w:t>&lt;=1次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B34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C0A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422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57D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CB2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47B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05AD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B963B">
            <w:pPr>
              <w:jc w:val="center"/>
            </w:pPr>
          </w:p>
        </w:tc>
      </w:tr>
      <w:tr w14:paraId="7DF3E0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E54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3AE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8914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64CFDF">
            <w:pPr>
              <w:jc w:val="center"/>
            </w:pPr>
            <w:r>
              <w:rPr>
                <w:rFonts w:ascii="宋体" w:hAnsi="宋体" w:eastAsia="宋体"/>
                <w:sz w:val="16"/>
              </w:rPr>
              <w:t>车辆保险/年/次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2960DB">
            <w:pPr>
              <w:jc w:val="center"/>
            </w:pPr>
            <w:r>
              <w:rPr>
                <w:rFonts w:ascii="宋体" w:hAnsi="宋体" w:eastAsia="宋体"/>
                <w:sz w:val="16"/>
              </w:rPr>
              <w:t>&lt;=1次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878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A2E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CCB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637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A89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AFF8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87AA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AF692">
            <w:pPr>
              <w:jc w:val="center"/>
            </w:pPr>
          </w:p>
        </w:tc>
      </w:tr>
      <w:tr w14:paraId="466367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7B6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3BA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113C8">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1E1D03">
            <w:pPr>
              <w:jc w:val="center"/>
            </w:pPr>
            <w:r>
              <w:rPr>
                <w:rFonts w:ascii="宋体" w:hAnsi="宋体" w:eastAsia="宋体"/>
                <w:sz w:val="16"/>
              </w:rPr>
              <w:t>车辆出行率（%）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1EAAD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FA7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982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31B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6E2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124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B89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57A0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4B34B">
            <w:pPr>
              <w:jc w:val="center"/>
            </w:pPr>
          </w:p>
        </w:tc>
      </w:tr>
      <w:tr w14:paraId="2D5628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1F3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481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0BBB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A05ED1">
            <w:pPr>
              <w:jc w:val="center"/>
            </w:pPr>
            <w:r>
              <w:rPr>
                <w:rFonts w:ascii="宋体" w:hAnsi="宋体" w:eastAsia="宋体"/>
                <w:sz w:val="16"/>
              </w:rPr>
              <w:t>司机工作完成率（%）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DC4530">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6F2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578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519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D02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1CC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D6D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8E2A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9CD0E">
            <w:pPr>
              <w:jc w:val="center"/>
            </w:pPr>
          </w:p>
        </w:tc>
      </w:tr>
      <w:tr w14:paraId="6B699B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22E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F58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591E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5CE8F1">
            <w:pPr>
              <w:jc w:val="center"/>
            </w:pPr>
            <w:r>
              <w:rPr>
                <w:rFonts w:ascii="宋体" w:hAnsi="宋体" w:eastAsia="宋体"/>
                <w:sz w:val="16"/>
              </w:rPr>
              <w:t>车辆验收合格率</w:t>
            </w:r>
            <w:r>
              <w:rPr>
                <w:rFonts w:hint="eastAsia" w:ascii="宋体" w:hAnsi="宋体"/>
                <w:sz w:val="16"/>
                <w:lang w:eastAsia="zh-CN"/>
              </w:rPr>
              <w:t>（</w:t>
            </w:r>
            <w:r>
              <w:rPr>
                <w:rFonts w:ascii="宋体" w:hAnsi="宋体" w:eastAsia="宋体"/>
                <w:sz w:val="16"/>
              </w:rPr>
              <w:t>%</w:t>
            </w:r>
            <w:r>
              <w:rPr>
                <w:rFonts w:hint="eastAsia" w:ascii="宋体" w:hAnsi="宋体"/>
                <w:sz w:val="16"/>
                <w:lang w:eastAsia="zh-CN"/>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E2C96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406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026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D83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59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84C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5D2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589F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EDCEF">
            <w:pPr>
              <w:jc w:val="center"/>
            </w:pPr>
          </w:p>
        </w:tc>
      </w:tr>
      <w:tr w14:paraId="634D36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5F1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100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6D2092">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959ABA">
            <w:pPr>
              <w:jc w:val="center"/>
            </w:pPr>
            <w:r>
              <w:rPr>
                <w:rFonts w:ascii="宋体" w:hAnsi="宋体" w:eastAsia="宋体"/>
                <w:sz w:val="16"/>
              </w:rPr>
              <w:t>维修（护）率（%）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556AE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2AC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2D6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DB8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61B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911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190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8FB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305A9">
            <w:pPr>
              <w:jc w:val="center"/>
            </w:pPr>
          </w:p>
        </w:tc>
      </w:tr>
      <w:tr w14:paraId="39EBA0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98D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F26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CBF8D"/>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7B5C6F">
            <w:pPr>
              <w:jc w:val="center"/>
            </w:pPr>
            <w:r>
              <w:rPr>
                <w:rFonts w:ascii="宋体" w:hAnsi="宋体" w:eastAsia="宋体"/>
                <w:sz w:val="16"/>
              </w:rPr>
              <w:t>出行及时率（%）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1A5D9C">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1F8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A96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702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D69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43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CB17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2AD1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E738B">
            <w:pPr>
              <w:jc w:val="center"/>
            </w:pPr>
          </w:p>
        </w:tc>
      </w:tr>
      <w:tr w14:paraId="561DC4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3C1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CB22F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72A154">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03D828">
            <w:pPr>
              <w:jc w:val="center"/>
            </w:pPr>
            <w:r>
              <w:rPr>
                <w:rFonts w:ascii="宋体" w:hAnsi="宋体" w:eastAsia="宋体"/>
                <w:sz w:val="16"/>
              </w:rPr>
              <w:t>通勤车其他费用（万元）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4771C5">
            <w:pPr>
              <w:jc w:val="center"/>
            </w:pPr>
            <w:r>
              <w:rPr>
                <w:rFonts w:ascii="宋体" w:hAnsi="宋体" w:eastAsia="宋体"/>
                <w:sz w:val="16"/>
              </w:rPr>
              <w:t>&lt;=25.6万元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6A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566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298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3ED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9CA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9C2FF">
            <w:pPr>
              <w:jc w:val="center"/>
            </w:pPr>
            <w:r>
              <w:rPr>
                <w:rFonts w:ascii="宋体" w:hAnsi="宋体" w:eastAsia="宋体"/>
                <w:sz w:val="16"/>
              </w:rPr>
              <w:t>=25.6万元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A76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C9B43">
            <w:pPr>
              <w:jc w:val="center"/>
            </w:pPr>
          </w:p>
        </w:tc>
      </w:tr>
      <w:tr w14:paraId="5E652B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32F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5B6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959A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A1BBA0">
            <w:pPr>
              <w:jc w:val="center"/>
            </w:pPr>
            <w:r>
              <w:rPr>
                <w:rFonts w:ascii="宋体" w:hAnsi="宋体" w:eastAsia="宋体"/>
                <w:sz w:val="16"/>
              </w:rPr>
              <w:t>司机工资（万元）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70D83D">
            <w:pPr>
              <w:jc w:val="center"/>
            </w:pPr>
            <w:r>
              <w:rPr>
                <w:rFonts w:ascii="宋体" w:hAnsi="宋体" w:eastAsia="宋体"/>
                <w:sz w:val="16"/>
              </w:rPr>
              <w:t>&lt;=14.4万元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07C9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134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6CA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585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BA2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F28B">
            <w:pPr>
              <w:jc w:val="center"/>
            </w:pPr>
            <w:r>
              <w:rPr>
                <w:rFonts w:ascii="宋体" w:hAnsi="宋体" w:eastAsia="宋体"/>
                <w:sz w:val="16"/>
              </w:rPr>
              <w:t>=14.4万元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F95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0841C">
            <w:pPr>
              <w:jc w:val="center"/>
            </w:pPr>
          </w:p>
        </w:tc>
      </w:tr>
      <w:tr w14:paraId="1CB34F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503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B4EA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3009">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52C2F9">
            <w:pPr>
              <w:jc w:val="center"/>
            </w:pPr>
            <w:r>
              <w:rPr>
                <w:rFonts w:ascii="宋体" w:hAnsi="宋体" w:eastAsia="宋体"/>
                <w:sz w:val="16"/>
              </w:rPr>
              <w:t>提高办学效率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25198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256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72C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DF6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62F1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5534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F46F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0F32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124EF">
            <w:pPr>
              <w:jc w:val="center"/>
            </w:pPr>
          </w:p>
        </w:tc>
      </w:tr>
      <w:tr w14:paraId="557DA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DFF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F47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75BE1">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9E8E8B">
            <w:pPr>
              <w:jc w:val="center"/>
            </w:pPr>
            <w:r>
              <w:rPr>
                <w:rFonts w:ascii="宋体" w:hAnsi="宋体" w:eastAsia="宋体"/>
                <w:sz w:val="16"/>
              </w:rPr>
              <w:t>车辆使用人员满意度（%）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E14BE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B23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E2D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751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D92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EDB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B5D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48E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0D202">
            <w:pPr>
              <w:jc w:val="center"/>
            </w:pPr>
          </w:p>
        </w:tc>
      </w:tr>
      <w:tr w14:paraId="2A66F5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E0D71">
            <w:pPr>
              <w:jc w:val="center"/>
            </w:pPr>
            <w:r>
              <w:rPr>
                <w:rFonts w:ascii="宋体" w:hAnsi="宋体" w:eastAsia="宋体"/>
                <w:sz w:val="16"/>
              </w:rPr>
              <w:t>总分</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BEAB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B0D3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100E48">
            <w:pPr>
              <w:jc w:val="center"/>
            </w:pPr>
            <w:r>
              <w:rPr>
                <w:rFonts w:ascii="宋体" w:hAnsi="宋体" w:eastAsia="宋体"/>
                <w:sz w:val="16"/>
              </w:rPr>
              <w:t>100分</w:t>
            </w:r>
          </w:p>
        </w:tc>
      </w:tr>
    </w:tbl>
    <w:p w14:paraId="7C49BD2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C34177B">
        <w:tblPrEx>
          <w:tblCellMar>
            <w:top w:w="0" w:type="dxa"/>
            <w:left w:w="108" w:type="dxa"/>
            <w:bottom w:w="0" w:type="dxa"/>
            <w:right w:w="108" w:type="dxa"/>
          </w:tblCellMar>
        </w:tblPrEx>
        <w:tc>
          <w:tcPr>
            <w:tcW w:w="8848" w:type="dxa"/>
            <w:gridSpan w:val="14"/>
            <w:vAlign w:val="center"/>
          </w:tcPr>
          <w:p w14:paraId="5DF58DDD">
            <w:pPr>
              <w:jc w:val="center"/>
            </w:pPr>
            <w:r>
              <w:rPr>
                <w:rFonts w:ascii="宋体" w:hAnsi="宋体" w:eastAsia="宋体"/>
                <w:sz w:val="24"/>
              </w:rPr>
              <w:t>项目支出绩效自评表</w:t>
            </w:r>
          </w:p>
        </w:tc>
      </w:tr>
      <w:tr w14:paraId="228C50FA">
        <w:tblPrEx>
          <w:tblCellMar>
            <w:top w:w="0" w:type="dxa"/>
            <w:left w:w="108" w:type="dxa"/>
            <w:bottom w:w="0" w:type="dxa"/>
            <w:right w:w="108" w:type="dxa"/>
          </w:tblCellMar>
        </w:tblPrEx>
        <w:tc>
          <w:tcPr>
            <w:tcW w:w="8848" w:type="dxa"/>
            <w:gridSpan w:val="14"/>
            <w:vAlign w:val="center"/>
          </w:tcPr>
          <w:p w14:paraId="313F406F">
            <w:pPr>
              <w:jc w:val="center"/>
            </w:pPr>
            <w:r>
              <w:rPr>
                <w:rFonts w:ascii="宋体" w:hAnsi="宋体" w:eastAsia="宋体"/>
                <w:sz w:val="24"/>
              </w:rPr>
              <w:t>(2024年度)</w:t>
            </w:r>
          </w:p>
        </w:tc>
      </w:tr>
      <w:tr w14:paraId="352E4F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E8F5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7E264F">
            <w:pPr>
              <w:jc w:val="center"/>
            </w:pPr>
            <w:r>
              <w:rPr>
                <w:rFonts w:ascii="宋体" w:hAnsi="宋体" w:eastAsia="宋体"/>
                <w:sz w:val="16"/>
              </w:rPr>
              <w:t>2024年帕米尔英才补助经费</w:t>
            </w:r>
          </w:p>
        </w:tc>
      </w:tr>
      <w:tr w14:paraId="2DE37B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E8F8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D9AA42">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DB13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C1936A">
            <w:pPr>
              <w:jc w:val="center"/>
            </w:pPr>
            <w:r>
              <w:rPr>
                <w:rFonts w:ascii="宋体" w:hAnsi="宋体" w:eastAsia="宋体"/>
                <w:sz w:val="16"/>
              </w:rPr>
              <w:t>克孜勒苏柯尔克孜自治州第二中学</w:t>
            </w:r>
          </w:p>
        </w:tc>
      </w:tr>
      <w:tr w14:paraId="04C980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1841C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995B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C4E5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A0D7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1C3F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89BC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745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F26C2">
            <w:pPr>
              <w:jc w:val="center"/>
            </w:pPr>
            <w:r>
              <w:rPr>
                <w:rFonts w:ascii="宋体" w:hAnsi="宋体" w:eastAsia="宋体"/>
                <w:sz w:val="16"/>
              </w:rPr>
              <w:t>得分</w:t>
            </w:r>
          </w:p>
        </w:tc>
      </w:tr>
      <w:tr w14:paraId="19211A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68A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A9F4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A3788">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5362E">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5DF95">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4D3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652A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BDD3A">
            <w:pPr>
              <w:jc w:val="center"/>
            </w:pPr>
            <w:r>
              <w:rPr>
                <w:rFonts w:ascii="宋体" w:hAnsi="宋体" w:eastAsia="宋体"/>
                <w:sz w:val="16"/>
              </w:rPr>
              <w:t>10.00分</w:t>
            </w:r>
          </w:p>
        </w:tc>
      </w:tr>
      <w:tr w14:paraId="110860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549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BA71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FAD69">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886DA">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BBD25">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23C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E45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2FFC1">
            <w:pPr>
              <w:jc w:val="center"/>
            </w:pPr>
            <w:r>
              <w:rPr>
                <w:rFonts w:ascii="宋体" w:hAnsi="宋体" w:eastAsia="宋体"/>
                <w:sz w:val="16"/>
              </w:rPr>
              <w:t>—</w:t>
            </w:r>
          </w:p>
        </w:tc>
      </w:tr>
      <w:tr w14:paraId="19BF5F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DDB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1199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D96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0F6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81B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8D4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DC9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414B0">
            <w:pPr>
              <w:jc w:val="center"/>
            </w:pPr>
            <w:r>
              <w:rPr>
                <w:rFonts w:ascii="宋体" w:hAnsi="宋体" w:eastAsia="宋体"/>
                <w:sz w:val="16"/>
              </w:rPr>
              <w:t>—</w:t>
            </w:r>
          </w:p>
        </w:tc>
      </w:tr>
      <w:tr w14:paraId="0BBA39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147B3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A7DBD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39E0C1">
            <w:pPr>
              <w:jc w:val="center"/>
            </w:pPr>
            <w:r>
              <w:rPr>
                <w:rFonts w:ascii="宋体" w:hAnsi="宋体" w:eastAsia="宋体"/>
                <w:sz w:val="16"/>
              </w:rPr>
              <w:t>实际完成情况</w:t>
            </w:r>
          </w:p>
        </w:tc>
      </w:tr>
      <w:tr w14:paraId="438EC0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65CC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B63514">
            <w:pPr>
              <w:jc w:val="both"/>
            </w:pPr>
            <w:r>
              <w:rPr>
                <w:rFonts w:ascii="宋体" w:hAnsi="宋体" w:eastAsia="宋体"/>
                <w:sz w:val="16"/>
              </w:rPr>
              <w:t>项目目标项目资金1.2万元，其中：财政资金1.2万元，其他资金0万元。主要用于发放1名重点人才教师补助工作室经费，通过该项目的实施，达到有效缓解边远地区学校师资短缺问题工作效果。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D1EC3F">
            <w:pPr>
              <w:jc w:val="both"/>
            </w:pPr>
            <w:r>
              <w:rPr>
                <w:rFonts w:ascii="宋体" w:hAnsi="宋体" w:eastAsia="宋体"/>
                <w:sz w:val="16"/>
              </w:rPr>
              <w:t>截至2024年12月31日，已完成补助人数1人,可以有效保障学校教育教学工作的正常开展，促进全区教育公平和均衡发展，促进基本公共服务均等化，为和谐社会建设和社会稳定，长治久安总目标的实现做出贡献。</w:t>
            </w:r>
          </w:p>
        </w:tc>
      </w:tr>
      <w:tr w14:paraId="61DCD7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7011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766B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0CA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BD63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8092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3E04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D99B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8CA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C70B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EB7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FFDF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3223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65195">
            <w:pPr>
              <w:jc w:val="center"/>
            </w:pPr>
            <w:r>
              <w:rPr>
                <w:rFonts w:ascii="宋体" w:hAnsi="宋体" w:eastAsia="宋体"/>
                <w:sz w:val="16"/>
              </w:rPr>
              <w:t>偏差原因分析及改进措施</w:t>
            </w:r>
          </w:p>
        </w:tc>
      </w:tr>
      <w:tr w14:paraId="57E341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A311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B72D0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33D6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6BE4">
            <w:pPr>
              <w:jc w:val="center"/>
            </w:pPr>
            <w:r>
              <w:rPr>
                <w:rFonts w:ascii="宋体" w:hAnsi="宋体" w:eastAsia="宋体"/>
                <w:sz w:val="16"/>
              </w:rPr>
              <w:t>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68B65">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0B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9DB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C37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026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EA3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96079">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39B81">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937AE">
            <w:pPr>
              <w:jc w:val="center"/>
            </w:pPr>
          </w:p>
        </w:tc>
      </w:tr>
      <w:tr w14:paraId="6F0B0F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BB1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6F9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4E65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0C3A5">
            <w:pPr>
              <w:jc w:val="center"/>
            </w:pPr>
            <w:r>
              <w:rPr>
                <w:rFonts w:ascii="宋体" w:hAnsi="宋体" w:eastAsia="宋体"/>
                <w:sz w:val="16"/>
              </w:rPr>
              <w:t>保障个人补助（%）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56E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809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AC7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33BE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D10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11F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0BB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3BA8">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23ADD">
            <w:pPr>
              <w:jc w:val="center"/>
            </w:pPr>
          </w:p>
        </w:tc>
      </w:tr>
      <w:tr w14:paraId="5A1ED0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EAD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FB5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40FE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F7D6A">
            <w:pPr>
              <w:jc w:val="center"/>
            </w:pPr>
            <w:r>
              <w:rPr>
                <w:rFonts w:ascii="宋体" w:hAnsi="宋体" w:eastAsia="宋体"/>
                <w:sz w:val="16"/>
              </w:rPr>
              <w:t>补助发放及时（%）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DDC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225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FC5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47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6FB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4E9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DDF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591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3D21B">
            <w:pPr>
              <w:jc w:val="center"/>
            </w:pPr>
          </w:p>
        </w:tc>
      </w:tr>
      <w:tr w14:paraId="13D512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CCB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DEE4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67B1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D28D8">
            <w:pPr>
              <w:jc w:val="center"/>
            </w:pPr>
            <w:r>
              <w:rPr>
                <w:rFonts w:ascii="宋体" w:hAnsi="宋体" w:eastAsia="宋体"/>
                <w:sz w:val="16"/>
              </w:rPr>
              <w:t>补助金额（万元）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5374B">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2A9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33B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0A0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B21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37A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3EC9E">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4F3C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691A3">
            <w:pPr>
              <w:jc w:val="center"/>
            </w:pPr>
          </w:p>
        </w:tc>
      </w:tr>
      <w:tr w14:paraId="0B725D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475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79F6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1711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A7AEC">
            <w:pPr>
              <w:jc w:val="center"/>
            </w:pPr>
            <w:r>
              <w:rPr>
                <w:rFonts w:ascii="宋体" w:hAnsi="宋体" w:eastAsia="宋体"/>
                <w:sz w:val="16"/>
              </w:rPr>
              <w:t>保障学校教育活动经常运行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D250C">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5E4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2FE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B372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F794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B06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54956">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9270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F047C">
            <w:pPr>
              <w:jc w:val="center"/>
            </w:pPr>
          </w:p>
        </w:tc>
      </w:tr>
      <w:tr w14:paraId="06B986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322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60E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C96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59A6B">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55927">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4B8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9F6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0D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4DA5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0F8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B566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EE4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58412">
            <w:pPr>
              <w:jc w:val="center"/>
            </w:pPr>
          </w:p>
        </w:tc>
      </w:tr>
      <w:tr w14:paraId="172E7F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F5B0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4F90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9E0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480A6C">
            <w:pPr>
              <w:jc w:val="center"/>
            </w:pPr>
            <w:r>
              <w:rPr>
                <w:rFonts w:ascii="宋体" w:hAnsi="宋体" w:eastAsia="宋体"/>
                <w:sz w:val="16"/>
              </w:rPr>
              <w:t>100分</w:t>
            </w:r>
          </w:p>
        </w:tc>
      </w:tr>
    </w:tbl>
    <w:p w14:paraId="4B0D28E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F4BD4A8">
        <w:tblPrEx>
          <w:tblCellMar>
            <w:top w:w="0" w:type="dxa"/>
            <w:left w:w="108" w:type="dxa"/>
            <w:bottom w:w="0" w:type="dxa"/>
            <w:right w:w="108" w:type="dxa"/>
          </w:tblCellMar>
        </w:tblPrEx>
        <w:tc>
          <w:tcPr>
            <w:tcW w:w="8848" w:type="dxa"/>
            <w:gridSpan w:val="14"/>
            <w:vAlign w:val="center"/>
          </w:tcPr>
          <w:p w14:paraId="6BFDB412">
            <w:pPr>
              <w:jc w:val="center"/>
            </w:pPr>
            <w:r>
              <w:rPr>
                <w:rFonts w:ascii="宋体" w:hAnsi="宋体" w:eastAsia="宋体"/>
                <w:sz w:val="24"/>
              </w:rPr>
              <w:t>项目支出绩效自评表</w:t>
            </w:r>
          </w:p>
        </w:tc>
      </w:tr>
      <w:tr w14:paraId="6DF95229">
        <w:tblPrEx>
          <w:tblCellMar>
            <w:top w:w="0" w:type="dxa"/>
            <w:left w:w="108" w:type="dxa"/>
            <w:bottom w:w="0" w:type="dxa"/>
            <w:right w:w="108" w:type="dxa"/>
          </w:tblCellMar>
        </w:tblPrEx>
        <w:tc>
          <w:tcPr>
            <w:tcW w:w="8848" w:type="dxa"/>
            <w:gridSpan w:val="14"/>
            <w:vAlign w:val="center"/>
          </w:tcPr>
          <w:p w14:paraId="0102AD46">
            <w:pPr>
              <w:jc w:val="center"/>
            </w:pPr>
            <w:r>
              <w:rPr>
                <w:rFonts w:ascii="宋体" w:hAnsi="宋体" w:eastAsia="宋体"/>
                <w:sz w:val="24"/>
              </w:rPr>
              <w:t>(2024年度)</w:t>
            </w:r>
          </w:p>
        </w:tc>
      </w:tr>
      <w:tr w14:paraId="45A9BD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0F91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C967D7">
            <w:pPr>
              <w:jc w:val="center"/>
            </w:pPr>
            <w:r>
              <w:rPr>
                <w:rFonts w:ascii="宋体" w:hAnsi="宋体" w:eastAsia="宋体"/>
                <w:sz w:val="16"/>
              </w:rPr>
              <w:t>2024年教师补助性经费上半年</w:t>
            </w:r>
          </w:p>
        </w:tc>
      </w:tr>
      <w:tr w14:paraId="17D613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6EEE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9D210A">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2D6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E18D4A">
            <w:pPr>
              <w:jc w:val="center"/>
            </w:pPr>
            <w:r>
              <w:rPr>
                <w:rFonts w:ascii="宋体" w:hAnsi="宋体" w:eastAsia="宋体"/>
                <w:sz w:val="16"/>
              </w:rPr>
              <w:t>克孜勒苏柯尔克孜自治州第二中学</w:t>
            </w:r>
          </w:p>
        </w:tc>
      </w:tr>
      <w:tr w14:paraId="4EB7DB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1ADF3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9173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C506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DBBF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A684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4420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421F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0D3E5">
            <w:pPr>
              <w:jc w:val="center"/>
            </w:pPr>
            <w:r>
              <w:rPr>
                <w:rFonts w:ascii="宋体" w:hAnsi="宋体" w:eastAsia="宋体"/>
                <w:sz w:val="16"/>
              </w:rPr>
              <w:t>得分</w:t>
            </w:r>
          </w:p>
        </w:tc>
      </w:tr>
      <w:tr w14:paraId="5A9D2E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6C3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EB07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B387A">
            <w:pPr>
              <w:jc w:val="center"/>
            </w:pPr>
            <w:r>
              <w:rPr>
                <w:rFonts w:ascii="宋体" w:hAnsi="宋体" w:eastAsia="宋体"/>
                <w:sz w:val="16"/>
              </w:rPr>
              <w:t>204.00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96A22">
            <w:pPr>
              <w:jc w:val="center"/>
            </w:pPr>
            <w:r>
              <w:rPr>
                <w:rFonts w:ascii="宋体" w:hAnsi="宋体" w:eastAsia="宋体"/>
                <w:sz w:val="16"/>
              </w:rPr>
              <w:t>204.00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2208A">
            <w:pPr>
              <w:jc w:val="center"/>
            </w:pPr>
            <w:r>
              <w:rPr>
                <w:rFonts w:ascii="宋体" w:hAnsi="宋体" w:eastAsia="宋体"/>
                <w:sz w:val="16"/>
              </w:rPr>
              <w:t>204.00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60A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75B2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FE219">
            <w:pPr>
              <w:jc w:val="center"/>
            </w:pPr>
            <w:r>
              <w:rPr>
                <w:rFonts w:ascii="宋体" w:hAnsi="宋体" w:eastAsia="宋体"/>
                <w:sz w:val="16"/>
              </w:rPr>
              <w:t>10.00分</w:t>
            </w:r>
          </w:p>
        </w:tc>
      </w:tr>
      <w:tr w14:paraId="1356ED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A7B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0E3B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91C82">
            <w:pPr>
              <w:jc w:val="center"/>
            </w:pPr>
            <w:r>
              <w:rPr>
                <w:rFonts w:ascii="宋体" w:hAnsi="宋体" w:eastAsia="宋体"/>
                <w:sz w:val="16"/>
              </w:rPr>
              <w:t>204.00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6A8F2">
            <w:pPr>
              <w:jc w:val="center"/>
            </w:pPr>
            <w:r>
              <w:rPr>
                <w:rFonts w:ascii="宋体" w:hAnsi="宋体" w:eastAsia="宋体"/>
                <w:sz w:val="16"/>
              </w:rPr>
              <w:t>204.00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DE42F">
            <w:pPr>
              <w:jc w:val="center"/>
            </w:pPr>
            <w:r>
              <w:rPr>
                <w:rFonts w:ascii="宋体" w:hAnsi="宋体" w:eastAsia="宋体"/>
                <w:sz w:val="16"/>
              </w:rPr>
              <w:t>204.00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5D2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248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171CB">
            <w:pPr>
              <w:jc w:val="center"/>
            </w:pPr>
            <w:r>
              <w:rPr>
                <w:rFonts w:ascii="宋体" w:hAnsi="宋体" w:eastAsia="宋体"/>
                <w:sz w:val="16"/>
              </w:rPr>
              <w:t>—</w:t>
            </w:r>
          </w:p>
        </w:tc>
      </w:tr>
      <w:tr w14:paraId="16C021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5B5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FB1C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F7C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EEB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386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61A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B88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4219">
            <w:pPr>
              <w:jc w:val="center"/>
            </w:pPr>
            <w:r>
              <w:rPr>
                <w:rFonts w:ascii="宋体" w:hAnsi="宋体" w:eastAsia="宋体"/>
                <w:sz w:val="16"/>
              </w:rPr>
              <w:t>—</w:t>
            </w:r>
          </w:p>
        </w:tc>
      </w:tr>
      <w:tr w14:paraId="02BFFA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595A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B2CF5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B8F6B7">
            <w:pPr>
              <w:jc w:val="center"/>
            </w:pPr>
            <w:r>
              <w:rPr>
                <w:rFonts w:ascii="宋体" w:hAnsi="宋体" w:eastAsia="宋体"/>
                <w:sz w:val="16"/>
              </w:rPr>
              <w:t>实际完成情况</w:t>
            </w:r>
          </w:p>
        </w:tc>
      </w:tr>
      <w:tr w14:paraId="150088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E39C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F1DF17">
            <w:pPr>
              <w:jc w:val="both"/>
            </w:pPr>
            <w:r>
              <w:rPr>
                <w:rFonts w:ascii="宋体" w:hAnsi="宋体" w:eastAsia="宋体"/>
                <w:sz w:val="16"/>
              </w:rPr>
              <w:t>该项目投入资金总额为204万元，其中：财政资金204万元，其他资金0万元；本项目依据克财教专报</w:t>
            </w:r>
            <w:r>
              <w:rPr>
                <w:rFonts w:hint="eastAsia" w:ascii="宋体" w:hAnsi="宋体"/>
                <w:sz w:val="16"/>
                <w:lang w:eastAsia="zh-CN"/>
              </w:rPr>
              <w:t>〔2023〕33号</w:t>
            </w:r>
            <w:r>
              <w:rPr>
                <w:rFonts w:ascii="宋体" w:hAnsi="宋体" w:eastAsia="宋体"/>
                <w:sz w:val="16"/>
              </w:rPr>
              <w:t>关于“关于恳请解决克州二中、克州实验中学办学经费的通知”，该项目参照内初中班教职工专项补助经费发放办法，按照年人均标准1.2万元发放补助，对教师超课时教学进行补助，每节25元补助，为了提高教学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2EB4F9">
            <w:pPr>
              <w:jc w:val="both"/>
            </w:pPr>
            <w:r>
              <w:rPr>
                <w:rFonts w:hint="eastAsia" w:ascii="宋体" w:hAnsi="宋体"/>
                <w:sz w:val="16"/>
                <w:lang w:eastAsia="zh-CN"/>
              </w:rPr>
              <w:t>截至</w:t>
            </w:r>
            <w:r>
              <w:rPr>
                <w:rFonts w:ascii="宋体" w:hAnsi="宋体" w:eastAsia="宋体"/>
                <w:sz w:val="16"/>
              </w:rPr>
              <w:t>2024年12月31日，该项目资金执行数为204万元，该项目已完成：主要用于超课时补助发放34个班通过该项目实施，提高教师工作积极性，提高教学质量。</w:t>
            </w:r>
          </w:p>
        </w:tc>
      </w:tr>
      <w:tr w14:paraId="6D60C1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9A9D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D100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4BD0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5516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E6B0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FCEF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3251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96E9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B91B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B59F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6A4D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7285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FCCFB">
            <w:pPr>
              <w:jc w:val="center"/>
            </w:pPr>
            <w:r>
              <w:rPr>
                <w:rFonts w:ascii="宋体" w:hAnsi="宋体" w:eastAsia="宋体"/>
                <w:sz w:val="16"/>
              </w:rPr>
              <w:t>偏差原因分析及改进措施</w:t>
            </w:r>
          </w:p>
        </w:tc>
      </w:tr>
      <w:tr w14:paraId="2C98B4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A4CF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1F5DB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6C8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2960F">
            <w:pPr>
              <w:jc w:val="center"/>
            </w:pPr>
            <w:r>
              <w:rPr>
                <w:rFonts w:ascii="宋体" w:hAnsi="宋体" w:eastAsia="宋体"/>
                <w:sz w:val="16"/>
              </w:rPr>
              <w:t>补助月数（月）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25A8D">
            <w:pPr>
              <w:jc w:val="center"/>
            </w:pPr>
            <w:r>
              <w:rPr>
                <w:rFonts w:ascii="宋体" w:hAnsi="宋体" w:eastAsia="宋体"/>
                <w:sz w:val="16"/>
              </w:rPr>
              <w:t>=5月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7D7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B7E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1D94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D5A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066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DDEC4">
            <w:pPr>
              <w:jc w:val="center"/>
            </w:pPr>
            <w:r>
              <w:rPr>
                <w:rFonts w:ascii="宋体" w:hAnsi="宋体" w:eastAsia="宋体"/>
                <w:sz w:val="16"/>
              </w:rPr>
              <w:t>=5月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81BA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8B2CD">
            <w:pPr>
              <w:jc w:val="center"/>
            </w:pPr>
          </w:p>
        </w:tc>
      </w:tr>
      <w:tr w14:paraId="19B8A0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100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EC4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F83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486E4">
            <w:pPr>
              <w:jc w:val="center"/>
            </w:pPr>
            <w:r>
              <w:rPr>
                <w:rFonts w:ascii="宋体" w:hAnsi="宋体" w:eastAsia="宋体"/>
                <w:sz w:val="16"/>
              </w:rPr>
              <w:t>班级数量（个）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31255">
            <w:pPr>
              <w:jc w:val="center"/>
            </w:pPr>
            <w:r>
              <w:rPr>
                <w:rFonts w:ascii="宋体" w:hAnsi="宋体" w:eastAsia="宋体"/>
                <w:sz w:val="16"/>
              </w:rPr>
              <w:t>=34个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D55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45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8904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B0A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99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44099">
            <w:pPr>
              <w:jc w:val="center"/>
            </w:pPr>
            <w:r>
              <w:rPr>
                <w:rFonts w:ascii="宋体" w:hAnsi="宋体" w:eastAsia="宋体"/>
                <w:sz w:val="16"/>
              </w:rPr>
              <w:t>=34个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2053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87C7B">
            <w:pPr>
              <w:jc w:val="center"/>
            </w:pPr>
          </w:p>
        </w:tc>
      </w:tr>
      <w:tr w14:paraId="2CA5A8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EDB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D5D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A27F2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F2716">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338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0E3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E0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EC1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B25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C99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482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ED00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3E773">
            <w:pPr>
              <w:jc w:val="center"/>
            </w:pPr>
          </w:p>
        </w:tc>
      </w:tr>
      <w:tr w14:paraId="06649D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98D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A30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5FD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7E0B1">
            <w:pPr>
              <w:jc w:val="center"/>
            </w:pPr>
            <w:r>
              <w:rPr>
                <w:rFonts w:ascii="宋体" w:hAnsi="宋体" w:eastAsia="宋体"/>
                <w:sz w:val="16"/>
              </w:rPr>
              <w:t>补助经费享受率（%）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199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9DB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465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D7F0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D66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1C9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930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194B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7E3D7">
            <w:pPr>
              <w:jc w:val="center"/>
            </w:pPr>
          </w:p>
        </w:tc>
      </w:tr>
      <w:tr w14:paraId="1AEB56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092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BF0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CFFFA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BB282">
            <w:pPr>
              <w:jc w:val="center"/>
            </w:pPr>
            <w:r>
              <w:rPr>
                <w:rFonts w:ascii="宋体" w:hAnsi="宋体" w:eastAsia="宋体"/>
                <w:sz w:val="16"/>
              </w:rPr>
              <w:t>补助拨付及时率（%）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4A6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B7C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936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03FC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3BD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415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ED2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82C8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FCAAC">
            <w:pPr>
              <w:jc w:val="center"/>
            </w:pPr>
          </w:p>
        </w:tc>
      </w:tr>
      <w:tr w14:paraId="614D29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E48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15A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B58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497F6">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0BF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307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E61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A4A8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F8A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21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415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1EEA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4143D">
            <w:pPr>
              <w:jc w:val="center"/>
            </w:pPr>
          </w:p>
        </w:tc>
      </w:tr>
      <w:tr w14:paraId="0C0294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7B1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AE78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3CFC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F052D">
            <w:pPr>
              <w:jc w:val="center"/>
            </w:pPr>
            <w:r>
              <w:rPr>
                <w:rFonts w:ascii="宋体" w:hAnsi="宋体" w:eastAsia="宋体"/>
                <w:sz w:val="16"/>
              </w:rPr>
              <w:t>补助总金额（万元）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9EE96">
            <w:pPr>
              <w:jc w:val="center"/>
            </w:pPr>
            <w:r>
              <w:rPr>
                <w:rFonts w:ascii="宋体" w:hAnsi="宋体" w:eastAsia="宋体"/>
                <w:sz w:val="16"/>
              </w:rPr>
              <w:t>&lt;=204万元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38D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A26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76E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16D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C85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D8A20">
            <w:pPr>
              <w:jc w:val="center"/>
            </w:pPr>
            <w:r>
              <w:rPr>
                <w:rFonts w:ascii="宋体" w:hAnsi="宋体" w:eastAsia="宋体"/>
                <w:sz w:val="16"/>
              </w:rPr>
              <w:t>=204万元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31D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59431">
            <w:pPr>
              <w:jc w:val="center"/>
            </w:pPr>
          </w:p>
        </w:tc>
      </w:tr>
      <w:tr w14:paraId="7454A2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639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071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FAE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9D83E">
            <w:pPr>
              <w:jc w:val="center"/>
            </w:pPr>
            <w:r>
              <w:rPr>
                <w:rFonts w:ascii="宋体" w:hAnsi="宋体" w:eastAsia="宋体"/>
                <w:sz w:val="16"/>
              </w:rPr>
              <w:t>每班补助经费标准（万元/班/月）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D0D0">
            <w:pPr>
              <w:jc w:val="center"/>
            </w:pPr>
            <w:r>
              <w:rPr>
                <w:rFonts w:ascii="宋体" w:hAnsi="宋体" w:eastAsia="宋体"/>
                <w:sz w:val="16"/>
              </w:rPr>
              <w:t>=1.20万元/班/月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9A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DA4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34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50F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D66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0D84">
            <w:pPr>
              <w:jc w:val="center"/>
            </w:pPr>
            <w:r>
              <w:rPr>
                <w:rFonts w:ascii="宋体" w:hAnsi="宋体" w:eastAsia="宋体"/>
                <w:sz w:val="16"/>
              </w:rPr>
              <w:t>=1.2万元/班/月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ADC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0692E">
            <w:pPr>
              <w:jc w:val="center"/>
            </w:pPr>
          </w:p>
        </w:tc>
      </w:tr>
      <w:tr w14:paraId="37D8F3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849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10F7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5F32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802C0">
            <w:pPr>
              <w:jc w:val="center"/>
            </w:pPr>
            <w:r>
              <w:rPr>
                <w:rFonts w:ascii="宋体" w:hAnsi="宋体" w:eastAsia="宋体"/>
                <w:sz w:val="16"/>
              </w:rPr>
              <w:t>保障学校教育活动经常运行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A751">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C27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09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432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FDF0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CB6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2CF3">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3FC6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C2D12">
            <w:pPr>
              <w:jc w:val="center"/>
            </w:pPr>
          </w:p>
        </w:tc>
      </w:tr>
      <w:tr w14:paraId="1B6538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E50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C3D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8A4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5B9B7">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125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37D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9DA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6EC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6022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EA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A84E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2D2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EBEF4">
            <w:pPr>
              <w:jc w:val="center"/>
            </w:pPr>
          </w:p>
        </w:tc>
      </w:tr>
      <w:tr w14:paraId="71EED5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8405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F3C2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8189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9A4E0C">
            <w:pPr>
              <w:jc w:val="center"/>
            </w:pPr>
            <w:r>
              <w:rPr>
                <w:rFonts w:ascii="宋体" w:hAnsi="宋体" w:eastAsia="宋体"/>
                <w:sz w:val="16"/>
              </w:rPr>
              <w:t>100分</w:t>
            </w:r>
          </w:p>
        </w:tc>
      </w:tr>
    </w:tbl>
    <w:p w14:paraId="14DF7DC9">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76F739FC">
        <w:tc>
          <w:tcPr>
            <w:tcW w:w="8848" w:type="dxa"/>
            <w:gridSpan w:val="14"/>
            <w:vAlign w:val="center"/>
          </w:tcPr>
          <w:p w14:paraId="24841209">
            <w:pPr>
              <w:jc w:val="center"/>
            </w:pPr>
            <w:r>
              <w:rPr>
                <w:rFonts w:ascii="宋体" w:hAnsi="宋体" w:eastAsia="宋体"/>
                <w:sz w:val="24"/>
              </w:rPr>
              <w:t>项目支出绩效自评表</w:t>
            </w:r>
          </w:p>
        </w:tc>
      </w:tr>
      <w:tr w14:paraId="343A5554">
        <w:tblPrEx>
          <w:tblCellMar>
            <w:top w:w="0" w:type="dxa"/>
            <w:left w:w="108" w:type="dxa"/>
            <w:bottom w:w="0" w:type="dxa"/>
            <w:right w:w="108" w:type="dxa"/>
          </w:tblCellMar>
        </w:tblPrEx>
        <w:tc>
          <w:tcPr>
            <w:tcW w:w="8848" w:type="dxa"/>
            <w:gridSpan w:val="14"/>
            <w:vAlign w:val="center"/>
          </w:tcPr>
          <w:p w14:paraId="1D00C826">
            <w:pPr>
              <w:jc w:val="center"/>
            </w:pPr>
            <w:r>
              <w:rPr>
                <w:rFonts w:ascii="宋体" w:hAnsi="宋体" w:eastAsia="宋体"/>
                <w:sz w:val="24"/>
              </w:rPr>
              <w:t>(2024年度)</w:t>
            </w:r>
          </w:p>
        </w:tc>
      </w:tr>
      <w:tr w14:paraId="642A70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F9F1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92E9EF">
            <w:pPr>
              <w:jc w:val="center"/>
            </w:pPr>
            <w:r>
              <w:rPr>
                <w:rFonts w:ascii="宋体" w:hAnsi="宋体" w:eastAsia="宋体"/>
                <w:sz w:val="16"/>
              </w:rPr>
              <w:t>克财教｛2023｝15号-义务教育薄弱</w:t>
            </w:r>
            <w:r>
              <w:rPr>
                <w:rFonts w:hint="eastAsia" w:ascii="宋体" w:hAnsi="宋体"/>
                <w:sz w:val="16"/>
                <w:lang w:eastAsia="zh-CN"/>
              </w:rPr>
              <w:t>改造</w:t>
            </w:r>
            <w:r>
              <w:rPr>
                <w:rFonts w:ascii="宋体" w:hAnsi="宋体" w:eastAsia="宋体"/>
                <w:sz w:val="16"/>
              </w:rPr>
              <w:t>与能力提升（高中）</w:t>
            </w:r>
          </w:p>
        </w:tc>
      </w:tr>
      <w:tr w14:paraId="5495FC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3CFE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B0CF69">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8704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32B164">
            <w:pPr>
              <w:jc w:val="center"/>
            </w:pPr>
            <w:r>
              <w:rPr>
                <w:rFonts w:ascii="宋体" w:hAnsi="宋体" w:eastAsia="宋体"/>
                <w:sz w:val="16"/>
              </w:rPr>
              <w:t>克孜勒苏柯尔克孜自治州第二中学</w:t>
            </w:r>
          </w:p>
        </w:tc>
      </w:tr>
      <w:tr w14:paraId="3009C4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C57A2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92D6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59D7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268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6BE7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8347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D52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66955">
            <w:pPr>
              <w:jc w:val="center"/>
            </w:pPr>
            <w:r>
              <w:rPr>
                <w:rFonts w:ascii="宋体" w:hAnsi="宋体" w:eastAsia="宋体"/>
                <w:sz w:val="16"/>
              </w:rPr>
              <w:t>得分</w:t>
            </w:r>
          </w:p>
        </w:tc>
      </w:tr>
      <w:tr w14:paraId="270611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E63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4FC1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9DAD2">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CE7C0">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F383F">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6D4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F882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0DBC">
            <w:pPr>
              <w:jc w:val="center"/>
            </w:pPr>
            <w:r>
              <w:rPr>
                <w:rFonts w:ascii="宋体" w:hAnsi="宋体" w:eastAsia="宋体"/>
                <w:sz w:val="16"/>
              </w:rPr>
              <w:t>10.00分</w:t>
            </w:r>
          </w:p>
        </w:tc>
      </w:tr>
      <w:tr w14:paraId="6407ED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819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1AB7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9D2F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06260">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387D8">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CC3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E9F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D5ECB">
            <w:pPr>
              <w:jc w:val="center"/>
            </w:pPr>
            <w:r>
              <w:rPr>
                <w:rFonts w:ascii="宋体" w:hAnsi="宋体" w:eastAsia="宋体"/>
                <w:sz w:val="16"/>
              </w:rPr>
              <w:t>—</w:t>
            </w:r>
          </w:p>
        </w:tc>
      </w:tr>
      <w:tr w14:paraId="1435B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5EA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774A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F4F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FD3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36E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9EC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2DC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973A7">
            <w:pPr>
              <w:jc w:val="center"/>
            </w:pPr>
            <w:r>
              <w:rPr>
                <w:rFonts w:ascii="宋体" w:hAnsi="宋体" w:eastAsia="宋体"/>
                <w:sz w:val="16"/>
              </w:rPr>
              <w:t>—</w:t>
            </w:r>
          </w:p>
        </w:tc>
      </w:tr>
      <w:tr w14:paraId="38B1A5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F3503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54056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F79FA9">
            <w:pPr>
              <w:jc w:val="center"/>
            </w:pPr>
            <w:r>
              <w:rPr>
                <w:rFonts w:ascii="宋体" w:hAnsi="宋体" w:eastAsia="宋体"/>
                <w:sz w:val="16"/>
              </w:rPr>
              <w:t>实际完成情况</w:t>
            </w:r>
          </w:p>
        </w:tc>
      </w:tr>
      <w:tr w14:paraId="406DD7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9440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1DDC94">
            <w:pPr>
              <w:jc w:val="both"/>
            </w:pPr>
            <w:r>
              <w:rPr>
                <w:rFonts w:ascii="宋体" w:hAnsi="宋体" w:eastAsia="宋体"/>
                <w:sz w:val="16"/>
              </w:rPr>
              <w:t>根据</w:t>
            </w:r>
            <w:r>
              <w:rPr>
                <w:rFonts w:hint="eastAsia" w:ascii="宋体" w:hAnsi="宋体"/>
                <w:sz w:val="16"/>
                <w:lang w:eastAsia="zh-CN"/>
              </w:rPr>
              <w:t>《</w:t>
            </w:r>
            <w:r>
              <w:rPr>
                <w:rFonts w:ascii="宋体" w:hAnsi="宋体" w:eastAsia="宋体"/>
                <w:sz w:val="16"/>
              </w:rPr>
              <w:t>关于提前下达2023年义务教育薄弱环节改善与能力提升补助资金预算（第二批）的通知）</w:t>
            </w:r>
            <w:bookmarkStart w:id="0" w:name="_GoBack"/>
            <w:r>
              <w:rPr>
                <w:rFonts w:hint="eastAsia" w:ascii="宋体" w:hAnsi="宋体"/>
                <w:sz w:val="16"/>
                <w:lang w:eastAsia="zh-CN"/>
              </w:rPr>
              <w:t>》</w:t>
            </w:r>
            <w:bookmarkEnd w:id="0"/>
            <w:r>
              <w:rPr>
                <w:rFonts w:ascii="宋体" w:hAnsi="宋体" w:eastAsia="宋体"/>
                <w:sz w:val="16"/>
              </w:rPr>
              <w:t>（克财教</w:t>
            </w:r>
            <w:r>
              <w:rPr>
                <w:rFonts w:hint="eastAsia" w:ascii="宋体" w:hAnsi="宋体"/>
                <w:sz w:val="16"/>
                <w:lang w:eastAsia="zh-CN"/>
              </w:rPr>
              <w:t>〔2023〕</w:t>
            </w:r>
            <w:r>
              <w:rPr>
                <w:rFonts w:ascii="宋体" w:hAnsi="宋体" w:eastAsia="宋体"/>
                <w:sz w:val="16"/>
              </w:rPr>
              <w:t>号）15号，资助面目前具体标准由各地结合实际在100万元范围内确定,教育公平显著提升，提升义务教育教学质量</w:t>
            </w:r>
            <w:r>
              <w:rPr>
                <w:rFonts w:hint="eastAsia" w:ascii="宋体" w:hAnsi="宋体"/>
                <w:sz w:val="16"/>
                <w:lang w:eastAsia="zh-CN"/>
              </w:rPr>
              <w:t>提升</w:t>
            </w:r>
            <w:r>
              <w:rPr>
                <w:rFonts w:ascii="宋体" w:hAnsi="宋体" w:eastAsia="宋体"/>
                <w:sz w:val="16"/>
              </w:rPr>
              <w:t>的目标。该项目投入资金100万元，用于州直</w:t>
            </w:r>
            <w:r>
              <w:rPr>
                <w:rFonts w:hint="eastAsia" w:ascii="宋体" w:hAnsi="宋体"/>
                <w:sz w:val="16"/>
                <w:lang w:eastAsia="zh-CN"/>
              </w:rPr>
              <w:t>教师</w:t>
            </w:r>
            <w:r>
              <w:rPr>
                <w:rFonts w:ascii="宋体" w:hAnsi="宋体" w:eastAsia="宋体"/>
                <w:sz w:val="16"/>
              </w:rPr>
              <w:t>教育教学能力监测，有效提高州直高中管理队伍在教育政策理解、学校管理、师生发展等方面的能力和水平，有效提高教师在课标、教材、教法、学法和学科专业知识等方面的能力和水平。持续改善义务教育基本办学条件、有序扩大城镇学位供给、稳步提升学校办学能力，帮助学校深入认识教师队伍的优势和短板，帮助教师深入认识个人发展的</w:t>
            </w:r>
            <w:r>
              <w:rPr>
                <w:rFonts w:hint="eastAsia" w:ascii="宋体" w:hAnsi="宋体"/>
                <w:sz w:val="16"/>
                <w:lang w:eastAsia="zh-CN"/>
              </w:rPr>
              <w:t>优点</w:t>
            </w:r>
            <w:r>
              <w:rPr>
                <w:rFonts w:ascii="宋体" w:hAnsi="宋体" w:eastAsia="宋体"/>
                <w:sz w:val="16"/>
              </w:rPr>
              <w:t>和不足，促进学校管理队伍和教师队伍能力整体提升。助力教育教学促进发展，帮助教师顺利完成教育教学工作。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16116D">
            <w:pPr>
              <w:jc w:val="both"/>
            </w:pPr>
            <w:r>
              <w:rPr>
                <w:rFonts w:ascii="宋体" w:hAnsi="宋体" w:eastAsia="宋体"/>
                <w:sz w:val="16"/>
              </w:rPr>
              <w:t>截至2024年12月31日，该项目执行数为100万元，通过执行该项目已</w:t>
            </w:r>
            <w:r>
              <w:rPr>
                <w:rFonts w:hint="eastAsia" w:ascii="宋体" w:hAnsi="宋体"/>
                <w:sz w:val="16"/>
                <w:lang w:eastAsia="zh-CN"/>
              </w:rPr>
              <w:t>完成</w:t>
            </w:r>
            <w:r>
              <w:rPr>
                <w:rFonts w:ascii="宋体" w:hAnsi="宋体" w:eastAsia="宋体"/>
                <w:sz w:val="16"/>
              </w:rPr>
              <w:t>学校正常运转，使用学生电脑，组织保障到位，经费保障充足，项目实施中监督检查、绩效管理监督到位、完成教育教学活动和其他日常工作提供了保障。</w:t>
            </w:r>
          </w:p>
        </w:tc>
      </w:tr>
      <w:tr w14:paraId="1959F9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C8E6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1CBF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8D6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D0AC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9818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E5E9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8BE6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F673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AFB1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894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5348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E846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42D07">
            <w:pPr>
              <w:jc w:val="center"/>
            </w:pPr>
            <w:r>
              <w:rPr>
                <w:rFonts w:ascii="宋体" w:hAnsi="宋体" w:eastAsia="宋体"/>
                <w:sz w:val="16"/>
              </w:rPr>
              <w:t>偏差原因分析及改进措施</w:t>
            </w:r>
          </w:p>
        </w:tc>
      </w:tr>
      <w:tr w14:paraId="709AAC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46628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C94A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97A0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59CE">
            <w:pPr>
              <w:jc w:val="center"/>
            </w:pPr>
            <w:r>
              <w:rPr>
                <w:rFonts w:ascii="宋体" w:hAnsi="宋体" w:eastAsia="宋体"/>
                <w:sz w:val="16"/>
              </w:rPr>
              <w:t>购买台式计算机（台）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62500">
            <w:pPr>
              <w:jc w:val="center"/>
            </w:pPr>
            <w:r>
              <w:rPr>
                <w:rFonts w:ascii="宋体" w:hAnsi="宋体" w:eastAsia="宋体"/>
                <w:sz w:val="16"/>
              </w:rPr>
              <w:t>=200台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37B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AB2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45A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F61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EB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AB7DD">
            <w:pPr>
              <w:jc w:val="center"/>
            </w:pPr>
            <w:r>
              <w:rPr>
                <w:rFonts w:ascii="宋体" w:hAnsi="宋体" w:eastAsia="宋体"/>
                <w:sz w:val="16"/>
              </w:rPr>
              <w:t>=200台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007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044EC">
            <w:pPr>
              <w:jc w:val="center"/>
            </w:pPr>
          </w:p>
        </w:tc>
      </w:tr>
      <w:tr w14:paraId="35307C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53F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62E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EDE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19696">
            <w:pPr>
              <w:jc w:val="center"/>
            </w:pPr>
            <w:r>
              <w:rPr>
                <w:rFonts w:ascii="宋体" w:hAnsi="宋体" w:eastAsia="宋体"/>
                <w:sz w:val="16"/>
              </w:rPr>
              <w:t>计算机配套设施采购（次）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B2D3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2C1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178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313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1F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3A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B2CF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18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F2CFB">
            <w:pPr>
              <w:jc w:val="center"/>
            </w:pPr>
          </w:p>
        </w:tc>
      </w:tr>
      <w:tr w14:paraId="4E1B6F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496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128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653D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64645">
            <w:pPr>
              <w:jc w:val="center"/>
            </w:pPr>
            <w:r>
              <w:rPr>
                <w:rFonts w:ascii="宋体" w:hAnsi="宋体" w:eastAsia="宋体"/>
                <w:sz w:val="16"/>
              </w:rPr>
              <w:t>设备采购质量合格率（%）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6F0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4A3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F57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127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70F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85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39C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AC9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B9F45">
            <w:pPr>
              <w:jc w:val="center"/>
            </w:pPr>
          </w:p>
        </w:tc>
      </w:tr>
      <w:tr w14:paraId="1EA24C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B3F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4CC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701F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6CAA2">
            <w:pPr>
              <w:jc w:val="center"/>
            </w:pPr>
            <w:r>
              <w:rPr>
                <w:rFonts w:ascii="宋体" w:hAnsi="宋体" w:eastAsia="宋体"/>
                <w:sz w:val="16"/>
              </w:rPr>
              <w:t>设备采购年度计划完成率（%）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F07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6E8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BBE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13A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E1C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1A5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56B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A4B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987DF">
            <w:pPr>
              <w:jc w:val="center"/>
            </w:pPr>
          </w:p>
        </w:tc>
      </w:tr>
      <w:tr w14:paraId="248813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607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5907D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D68DE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CFE24">
            <w:pPr>
              <w:jc w:val="center"/>
            </w:pPr>
            <w:r>
              <w:rPr>
                <w:rFonts w:ascii="宋体" w:hAnsi="宋体" w:eastAsia="宋体"/>
                <w:sz w:val="16"/>
              </w:rPr>
              <w:t>办公设备购置费金额（万元/台）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4965">
            <w:pPr>
              <w:jc w:val="center"/>
            </w:pPr>
            <w:r>
              <w:rPr>
                <w:rFonts w:ascii="宋体" w:hAnsi="宋体" w:eastAsia="宋体"/>
                <w:sz w:val="16"/>
              </w:rPr>
              <w:t>&lt;=0.405万元/台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F41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E9D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D91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0B4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FE5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E3040">
            <w:pPr>
              <w:jc w:val="center"/>
            </w:pPr>
            <w:r>
              <w:rPr>
                <w:rFonts w:ascii="宋体" w:hAnsi="宋体" w:eastAsia="宋体"/>
                <w:sz w:val="16"/>
              </w:rPr>
              <w:t>=0.405万元/台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6A9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B80CD">
            <w:pPr>
              <w:jc w:val="center"/>
            </w:pPr>
          </w:p>
        </w:tc>
      </w:tr>
      <w:tr w14:paraId="176D220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C95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E45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B87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09AAA">
            <w:pPr>
              <w:jc w:val="center"/>
            </w:pPr>
            <w:r>
              <w:rPr>
                <w:rFonts w:ascii="宋体" w:hAnsi="宋体" w:eastAsia="宋体"/>
                <w:sz w:val="16"/>
              </w:rPr>
              <w:t>计算机配套设施采购费（万元）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90C9C">
            <w:pPr>
              <w:jc w:val="center"/>
            </w:pPr>
            <w:r>
              <w:rPr>
                <w:rFonts w:ascii="宋体" w:hAnsi="宋体" w:eastAsia="宋体"/>
                <w:sz w:val="16"/>
              </w:rPr>
              <w:t>&lt;=19万元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C18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5D9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880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BD7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EFF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E5BB5">
            <w:pPr>
              <w:jc w:val="center"/>
            </w:pPr>
            <w:r>
              <w:rPr>
                <w:rFonts w:ascii="宋体" w:hAnsi="宋体" w:eastAsia="宋体"/>
                <w:sz w:val="16"/>
              </w:rPr>
              <w:t>=19万元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620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B1A54">
            <w:pPr>
              <w:jc w:val="center"/>
            </w:pPr>
          </w:p>
        </w:tc>
      </w:tr>
      <w:tr w14:paraId="4794A7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E0C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E34B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E4D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8DE42">
            <w:pPr>
              <w:jc w:val="center"/>
            </w:pPr>
            <w:r>
              <w:rPr>
                <w:rFonts w:ascii="宋体" w:hAnsi="宋体" w:eastAsia="宋体"/>
                <w:sz w:val="16"/>
              </w:rPr>
              <w:t>保障教育教学质量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21E9A">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A37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A5D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740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19A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5285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317B4">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40C1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94416">
            <w:pPr>
              <w:jc w:val="center"/>
            </w:pPr>
          </w:p>
        </w:tc>
      </w:tr>
      <w:tr w14:paraId="0A300B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5E5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37E0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72FD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A0D7E">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B722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2E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D26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C08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CA9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AEF2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D9C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C1E5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6A3D3">
            <w:pPr>
              <w:jc w:val="center"/>
            </w:pPr>
          </w:p>
        </w:tc>
      </w:tr>
      <w:tr w14:paraId="71A84F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4E2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A86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4F7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C6F15">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F013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F0DE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B5B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448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1E2A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EFBA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3FC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41C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FFAA9">
            <w:pPr>
              <w:jc w:val="center"/>
            </w:pPr>
          </w:p>
        </w:tc>
      </w:tr>
      <w:tr w14:paraId="18FC4C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E0CC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8686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190D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C9E19E">
            <w:pPr>
              <w:jc w:val="center"/>
            </w:pPr>
            <w:r>
              <w:rPr>
                <w:rFonts w:ascii="宋体" w:hAnsi="宋体" w:eastAsia="宋体"/>
                <w:sz w:val="16"/>
              </w:rPr>
              <w:t>100分</w:t>
            </w:r>
          </w:p>
        </w:tc>
      </w:tr>
    </w:tbl>
    <w:p w14:paraId="25987E2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65AD411">
        <w:tc>
          <w:tcPr>
            <w:tcW w:w="8848" w:type="dxa"/>
            <w:gridSpan w:val="14"/>
            <w:vAlign w:val="center"/>
          </w:tcPr>
          <w:p w14:paraId="75BFECFF">
            <w:pPr>
              <w:jc w:val="center"/>
            </w:pPr>
            <w:r>
              <w:rPr>
                <w:rFonts w:ascii="宋体" w:hAnsi="宋体" w:eastAsia="宋体"/>
                <w:sz w:val="24"/>
              </w:rPr>
              <w:t>项目支出绩效自评表</w:t>
            </w:r>
          </w:p>
        </w:tc>
      </w:tr>
      <w:tr w14:paraId="3575F0EF">
        <w:tblPrEx>
          <w:tblCellMar>
            <w:top w:w="0" w:type="dxa"/>
            <w:left w:w="108" w:type="dxa"/>
            <w:bottom w:w="0" w:type="dxa"/>
            <w:right w:w="108" w:type="dxa"/>
          </w:tblCellMar>
        </w:tblPrEx>
        <w:tc>
          <w:tcPr>
            <w:tcW w:w="8848" w:type="dxa"/>
            <w:gridSpan w:val="14"/>
            <w:vAlign w:val="center"/>
          </w:tcPr>
          <w:p w14:paraId="20257BF9">
            <w:pPr>
              <w:jc w:val="center"/>
            </w:pPr>
            <w:r>
              <w:rPr>
                <w:rFonts w:ascii="宋体" w:hAnsi="宋体" w:eastAsia="宋体"/>
                <w:sz w:val="24"/>
              </w:rPr>
              <w:t>(2024年度)</w:t>
            </w:r>
          </w:p>
        </w:tc>
      </w:tr>
      <w:tr w14:paraId="5CB8AF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5014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D72853">
            <w:pPr>
              <w:jc w:val="center"/>
            </w:pPr>
            <w:r>
              <w:rPr>
                <w:rFonts w:ascii="宋体" w:hAnsi="宋体" w:eastAsia="宋体"/>
                <w:sz w:val="16"/>
              </w:rPr>
              <w:t>公共经费—特教</w:t>
            </w:r>
          </w:p>
        </w:tc>
      </w:tr>
      <w:tr w14:paraId="6EEC47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3F2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3F9620">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2C98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4A1E3E">
            <w:pPr>
              <w:jc w:val="center"/>
            </w:pPr>
            <w:r>
              <w:rPr>
                <w:rFonts w:ascii="宋体" w:hAnsi="宋体" w:eastAsia="宋体"/>
                <w:sz w:val="16"/>
              </w:rPr>
              <w:t>克孜勒苏柯尔克孜自治州第二中学</w:t>
            </w:r>
          </w:p>
        </w:tc>
      </w:tr>
      <w:tr w14:paraId="31D565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A5A1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B0EE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5594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844D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62DB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DE93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FAAE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BA2B3">
            <w:pPr>
              <w:jc w:val="center"/>
            </w:pPr>
            <w:r>
              <w:rPr>
                <w:rFonts w:ascii="宋体" w:hAnsi="宋体" w:eastAsia="宋体"/>
                <w:sz w:val="16"/>
              </w:rPr>
              <w:t>得分</w:t>
            </w:r>
          </w:p>
        </w:tc>
      </w:tr>
      <w:tr w14:paraId="736317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EA9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AA95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2B07A">
            <w:pPr>
              <w:jc w:val="center"/>
            </w:pPr>
            <w:r>
              <w:rPr>
                <w:rFonts w:ascii="宋体" w:hAnsi="宋体" w:eastAsia="宋体"/>
                <w:sz w:val="16"/>
              </w:rPr>
              <w:t>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BBE70">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DE7CD">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333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482B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CA93F">
            <w:pPr>
              <w:jc w:val="center"/>
            </w:pPr>
            <w:r>
              <w:rPr>
                <w:rFonts w:ascii="宋体" w:hAnsi="宋体" w:eastAsia="宋体"/>
                <w:sz w:val="16"/>
              </w:rPr>
              <w:t>10.00分</w:t>
            </w:r>
          </w:p>
        </w:tc>
      </w:tr>
      <w:tr w14:paraId="327E58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6EB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59D0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359AB">
            <w:pPr>
              <w:jc w:val="center"/>
            </w:pPr>
            <w:r>
              <w:rPr>
                <w:rFonts w:ascii="宋体" w:hAnsi="宋体" w:eastAsia="宋体"/>
                <w:sz w:val="16"/>
              </w:rPr>
              <w:t>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846B0">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9FD46">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5BF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E17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8279F">
            <w:pPr>
              <w:jc w:val="center"/>
            </w:pPr>
            <w:r>
              <w:rPr>
                <w:rFonts w:ascii="宋体" w:hAnsi="宋体" w:eastAsia="宋体"/>
                <w:sz w:val="16"/>
              </w:rPr>
              <w:t>—</w:t>
            </w:r>
          </w:p>
        </w:tc>
      </w:tr>
      <w:tr w14:paraId="690F4C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AC0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9CF3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630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D7B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DF7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9E8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C0C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61D24">
            <w:pPr>
              <w:jc w:val="center"/>
            </w:pPr>
            <w:r>
              <w:rPr>
                <w:rFonts w:ascii="宋体" w:hAnsi="宋体" w:eastAsia="宋体"/>
                <w:sz w:val="16"/>
              </w:rPr>
              <w:t>—</w:t>
            </w:r>
          </w:p>
        </w:tc>
      </w:tr>
      <w:tr w14:paraId="3B38CA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477F8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47E05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5BD75D">
            <w:pPr>
              <w:jc w:val="center"/>
            </w:pPr>
            <w:r>
              <w:rPr>
                <w:rFonts w:ascii="宋体" w:hAnsi="宋体" w:eastAsia="宋体"/>
                <w:sz w:val="16"/>
              </w:rPr>
              <w:t>实际完成情况</w:t>
            </w:r>
          </w:p>
        </w:tc>
      </w:tr>
      <w:tr w14:paraId="03F79B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78F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9B4284">
            <w:pPr>
              <w:jc w:val="both"/>
            </w:pPr>
            <w:r>
              <w:rPr>
                <w:rFonts w:ascii="宋体" w:hAnsi="宋体" w:eastAsia="宋体"/>
                <w:sz w:val="16"/>
              </w:rPr>
              <w:t>该项目总投资0.5万元，其中财政资金0.5万元，其他资金为0，该项目资金主要为义务教育阶段学校正常运行、完成教育教学活动和其他日常工作提供保障。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3AEEDD">
            <w:pPr>
              <w:jc w:val="both"/>
            </w:pPr>
            <w:r>
              <w:rPr>
                <w:rFonts w:ascii="宋体" w:hAnsi="宋体" w:eastAsia="宋体"/>
                <w:sz w:val="16"/>
              </w:rPr>
              <w:t>该项目截至2024年12月31日已完成，购买办公用品次数2次，通过该项目实施，保障学校正常运行、完成教育教学活动和其他日常工作提供保障。</w:t>
            </w:r>
          </w:p>
        </w:tc>
      </w:tr>
      <w:tr w14:paraId="2193F3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EB80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FE81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8E28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C4D1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9F57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1B49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9549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7C73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6715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3612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BFC0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83ED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20A75">
            <w:pPr>
              <w:jc w:val="center"/>
            </w:pPr>
            <w:r>
              <w:rPr>
                <w:rFonts w:ascii="宋体" w:hAnsi="宋体" w:eastAsia="宋体"/>
                <w:sz w:val="16"/>
              </w:rPr>
              <w:t>偏差原因分析及改进措施</w:t>
            </w:r>
          </w:p>
        </w:tc>
      </w:tr>
      <w:tr w14:paraId="3298E8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89528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D570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E682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4227E">
            <w:pPr>
              <w:jc w:val="center"/>
            </w:pPr>
            <w:r>
              <w:rPr>
                <w:rFonts w:ascii="宋体" w:hAnsi="宋体" w:eastAsia="宋体"/>
                <w:sz w:val="16"/>
              </w:rPr>
              <w:t>购买办公用品次数（次）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B2173">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EC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9AD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3DD6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C95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B46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666E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E2FD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577AF">
            <w:pPr>
              <w:jc w:val="center"/>
            </w:pPr>
          </w:p>
        </w:tc>
      </w:tr>
      <w:tr w14:paraId="7DBBB3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586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315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9D8C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8D15E">
            <w:pPr>
              <w:jc w:val="center"/>
            </w:pPr>
            <w:r>
              <w:rPr>
                <w:rFonts w:ascii="宋体" w:hAnsi="宋体" w:eastAsia="宋体"/>
                <w:sz w:val="16"/>
              </w:rPr>
              <w:t>购买办公用品质量验收合格率（%）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408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A01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FCA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9FD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2A2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CEC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3D9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A8A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BE825">
            <w:pPr>
              <w:jc w:val="center"/>
            </w:pPr>
          </w:p>
        </w:tc>
      </w:tr>
      <w:tr w14:paraId="057ABB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6E1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B28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C44D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396C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C61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58F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4C4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127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3F0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C88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C23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A48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70F6A">
            <w:pPr>
              <w:jc w:val="center"/>
            </w:pPr>
          </w:p>
        </w:tc>
      </w:tr>
      <w:tr w14:paraId="549A9B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DCB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A6925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71DC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09AF9">
            <w:pPr>
              <w:jc w:val="center"/>
            </w:pPr>
            <w:r>
              <w:rPr>
                <w:rFonts w:ascii="宋体" w:hAnsi="宋体" w:eastAsia="宋体"/>
                <w:sz w:val="16"/>
              </w:rPr>
              <w:t>办公费金额（万元）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00BD6">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3C0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348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1C4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B4D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1B2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C178">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6F1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0E90C">
            <w:pPr>
              <w:jc w:val="center"/>
            </w:pPr>
          </w:p>
        </w:tc>
      </w:tr>
      <w:tr w14:paraId="67B698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E2E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D2A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103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044C3">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3AB13">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B1C3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079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37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B9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EDF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F57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3A0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B4E1C">
            <w:pPr>
              <w:jc w:val="center"/>
            </w:pPr>
          </w:p>
        </w:tc>
      </w:tr>
      <w:tr w14:paraId="1A2143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453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F8D1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AA8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89A63">
            <w:pPr>
              <w:jc w:val="center"/>
            </w:pPr>
            <w:r>
              <w:rPr>
                <w:rFonts w:ascii="宋体" w:hAnsi="宋体" w:eastAsia="宋体"/>
                <w:sz w:val="16"/>
              </w:rPr>
              <w:t>保障学校教学活动正常运行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C831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0E5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E84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3EC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B5D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8847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3DA2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98E9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45329">
            <w:pPr>
              <w:jc w:val="center"/>
            </w:pPr>
          </w:p>
        </w:tc>
      </w:tr>
      <w:tr w14:paraId="24AD5D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426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02A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2DA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E8680">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77D9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EAA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C3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A7C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708E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55B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E5BD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146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D2EF3">
            <w:pPr>
              <w:jc w:val="center"/>
            </w:pPr>
          </w:p>
        </w:tc>
      </w:tr>
      <w:tr w14:paraId="69DCD8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37B8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DA1F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D407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D61E84">
            <w:pPr>
              <w:jc w:val="center"/>
            </w:pPr>
            <w:r>
              <w:rPr>
                <w:rFonts w:ascii="宋体" w:hAnsi="宋体" w:eastAsia="宋体"/>
                <w:sz w:val="16"/>
              </w:rPr>
              <w:t>100分</w:t>
            </w:r>
          </w:p>
        </w:tc>
      </w:tr>
    </w:tbl>
    <w:p w14:paraId="46EEC88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5630C7F">
        <w:tblPrEx>
          <w:tblCellMar>
            <w:top w:w="0" w:type="dxa"/>
            <w:left w:w="108" w:type="dxa"/>
            <w:bottom w:w="0" w:type="dxa"/>
            <w:right w:w="108" w:type="dxa"/>
          </w:tblCellMar>
        </w:tblPrEx>
        <w:tc>
          <w:tcPr>
            <w:tcW w:w="8848" w:type="dxa"/>
            <w:gridSpan w:val="14"/>
            <w:vAlign w:val="center"/>
          </w:tcPr>
          <w:p w14:paraId="51D643B4">
            <w:pPr>
              <w:jc w:val="center"/>
            </w:pPr>
            <w:r>
              <w:rPr>
                <w:rFonts w:ascii="宋体" w:hAnsi="宋体" w:eastAsia="宋体"/>
                <w:sz w:val="24"/>
              </w:rPr>
              <w:t>项目支出绩效自评表</w:t>
            </w:r>
          </w:p>
        </w:tc>
      </w:tr>
      <w:tr w14:paraId="1ADA6713">
        <w:tblPrEx>
          <w:tblCellMar>
            <w:top w:w="0" w:type="dxa"/>
            <w:left w:w="108" w:type="dxa"/>
            <w:bottom w:w="0" w:type="dxa"/>
            <w:right w:w="108" w:type="dxa"/>
          </w:tblCellMar>
        </w:tblPrEx>
        <w:tc>
          <w:tcPr>
            <w:tcW w:w="8848" w:type="dxa"/>
            <w:gridSpan w:val="14"/>
            <w:vAlign w:val="center"/>
          </w:tcPr>
          <w:p w14:paraId="3F5265FF">
            <w:pPr>
              <w:jc w:val="center"/>
            </w:pPr>
            <w:r>
              <w:rPr>
                <w:rFonts w:ascii="宋体" w:hAnsi="宋体" w:eastAsia="宋体"/>
                <w:sz w:val="24"/>
              </w:rPr>
              <w:t>(2024年度)</w:t>
            </w:r>
          </w:p>
        </w:tc>
      </w:tr>
      <w:tr w14:paraId="251F58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5D76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5D450D">
            <w:pPr>
              <w:jc w:val="center"/>
            </w:pPr>
            <w:r>
              <w:rPr>
                <w:rFonts w:ascii="宋体" w:hAnsi="宋体" w:eastAsia="宋体"/>
                <w:sz w:val="16"/>
              </w:rPr>
              <w:t>公用经费—初中</w:t>
            </w:r>
          </w:p>
        </w:tc>
      </w:tr>
      <w:tr w14:paraId="089C07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FD10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0CAFE0">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0BC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3A5411">
            <w:pPr>
              <w:jc w:val="center"/>
            </w:pPr>
            <w:r>
              <w:rPr>
                <w:rFonts w:ascii="宋体" w:hAnsi="宋体" w:eastAsia="宋体"/>
                <w:sz w:val="16"/>
              </w:rPr>
              <w:t>克孜勒苏柯尔克孜自治州第二中学</w:t>
            </w:r>
          </w:p>
        </w:tc>
      </w:tr>
      <w:tr w14:paraId="3240C2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9C87B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70EB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DD79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E3A3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8826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E354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0039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2E006">
            <w:pPr>
              <w:jc w:val="center"/>
            </w:pPr>
            <w:r>
              <w:rPr>
                <w:rFonts w:ascii="宋体" w:hAnsi="宋体" w:eastAsia="宋体"/>
                <w:sz w:val="16"/>
              </w:rPr>
              <w:t>得分</w:t>
            </w:r>
          </w:p>
        </w:tc>
      </w:tr>
      <w:tr w14:paraId="26ABB0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356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EA99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C1E21">
            <w:pPr>
              <w:jc w:val="center"/>
            </w:pPr>
            <w:r>
              <w:rPr>
                <w:rFonts w:ascii="宋体" w:hAnsi="宋体" w:eastAsia="宋体"/>
                <w:sz w:val="16"/>
              </w:rPr>
              <w:t>1.38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301BD">
            <w:pPr>
              <w:jc w:val="center"/>
            </w:pPr>
            <w:r>
              <w:rPr>
                <w:rFonts w:ascii="宋体" w:hAnsi="宋体" w:eastAsia="宋体"/>
                <w:sz w:val="16"/>
              </w:rPr>
              <w:t>1.38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99D5B">
            <w:pPr>
              <w:jc w:val="center"/>
            </w:pPr>
            <w:r>
              <w:rPr>
                <w:rFonts w:ascii="宋体" w:hAnsi="宋体" w:eastAsia="宋体"/>
                <w:sz w:val="16"/>
              </w:rPr>
              <w:t>1.38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E6B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B76F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51C2F">
            <w:pPr>
              <w:jc w:val="center"/>
            </w:pPr>
            <w:r>
              <w:rPr>
                <w:rFonts w:ascii="宋体" w:hAnsi="宋体" w:eastAsia="宋体"/>
                <w:sz w:val="16"/>
              </w:rPr>
              <w:t>10.00分</w:t>
            </w:r>
          </w:p>
        </w:tc>
      </w:tr>
      <w:tr w14:paraId="51614F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AD1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BCCA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A3F6F">
            <w:pPr>
              <w:jc w:val="center"/>
            </w:pPr>
            <w:r>
              <w:rPr>
                <w:rFonts w:ascii="宋体" w:hAnsi="宋体" w:eastAsia="宋体"/>
                <w:sz w:val="16"/>
              </w:rPr>
              <w:t>1.38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9AB30">
            <w:pPr>
              <w:jc w:val="center"/>
            </w:pPr>
            <w:r>
              <w:rPr>
                <w:rFonts w:ascii="宋体" w:hAnsi="宋体" w:eastAsia="宋体"/>
                <w:sz w:val="16"/>
              </w:rPr>
              <w:t>1.38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981BD">
            <w:pPr>
              <w:jc w:val="center"/>
            </w:pPr>
            <w:r>
              <w:rPr>
                <w:rFonts w:ascii="宋体" w:hAnsi="宋体" w:eastAsia="宋体"/>
                <w:sz w:val="16"/>
              </w:rPr>
              <w:t>1.38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551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0F7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23A26">
            <w:pPr>
              <w:jc w:val="center"/>
            </w:pPr>
            <w:r>
              <w:rPr>
                <w:rFonts w:ascii="宋体" w:hAnsi="宋体" w:eastAsia="宋体"/>
                <w:sz w:val="16"/>
              </w:rPr>
              <w:t>—</w:t>
            </w:r>
          </w:p>
        </w:tc>
      </w:tr>
      <w:tr w14:paraId="041222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BD7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E4A5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6EB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DE1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846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951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EFD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825D2">
            <w:pPr>
              <w:jc w:val="center"/>
            </w:pPr>
            <w:r>
              <w:rPr>
                <w:rFonts w:ascii="宋体" w:hAnsi="宋体" w:eastAsia="宋体"/>
                <w:sz w:val="16"/>
              </w:rPr>
              <w:t>—</w:t>
            </w:r>
          </w:p>
        </w:tc>
      </w:tr>
      <w:tr w14:paraId="5E3CC5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0C31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C8759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875993">
            <w:pPr>
              <w:jc w:val="center"/>
            </w:pPr>
            <w:r>
              <w:rPr>
                <w:rFonts w:ascii="宋体" w:hAnsi="宋体" w:eastAsia="宋体"/>
                <w:sz w:val="16"/>
              </w:rPr>
              <w:t>实际完成情况</w:t>
            </w:r>
          </w:p>
        </w:tc>
      </w:tr>
      <w:tr w14:paraId="7B4D59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97AF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25B346">
            <w:pPr>
              <w:jc w:val="both"/>
            </w:pPr>
            <w:r>
              <w:rPr>
                <w:rFonts w:ascii="宋体" w:hAnsi="宋体" w:eastAsia="宋体"/>
                <w:sz w:val="16"/>
              </w:rPr>
              <w:t>该项目总投资1.38万元，其中财政资金1.38万元，其他资金为0，该项目资金主要为义务教育阶段学校正常运行、完成教育教学活动和其他日常工作提供保障。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F42633">
            <w:pPr>
              <w:jc w:val="both"/>
            </w:pPr>
            <w:r>
              <w:rPr>
                <w:rFonts w:ascii="宋体" w:hAnsi="宋体" w:eastAsia="宋体"/>
                <w:sz w:val="16"/>
              </w:rPr>
              <w:t>截至2024年12月31日，该项目资金执行数为1.38万元，已完成，办公用品购买2次，通过该项目实施，义务教育阶段学校正常运行、完成教育教学活动和其他日常工作提供保障。</w:t>
            </w:r>
          </w:p>
        </w:tc>
      </w:tr>
      <w:tr w14:paraId="172779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6792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EEC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D9D2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B1B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6215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C03C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FA28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1071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582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4C8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827E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2C22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C606B">
            <w:pPr>
              <w:jc w:val="center"/>
            </w:pPr>
            <w:r>
              <w:rPr>
                <w:rFonts w:ascii="宋体" w:hAnsi="宋体" w:eastAsia="宋体"/>
                <w:sz w:val="16"/>
              </w:rPr>
              <w:t>偏差原因分析及改进措施</w:t>
            </w:r>
          </w:p>
        </w:tc>
      </w:tr>
      <w:tr w14:paraId="3D940C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96082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42BE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05E8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F028">
            <w:pPr>
              <w:jc w:val="center"/>
            </w:pPr>
            <w:r>
              <w:rPr>
                <w:rFonts w:ascii="宋体" w:hAnsi="宋体" w:eastAsia="宋体"/>
                <w:sz w:val="16"/>
              </w:rPr>
              <w:t>购买办公用品次数（次）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27F96">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08F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2D0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5AE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A70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722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29FF6">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24D0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AE294">
            <w:pPr>
              <w:jc w:val="center"/>
            </w:pPr>
          </w:p>
        </w:tc>
      </w:tr>
      <w:tr w14:paraId="569FC3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F8E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1B9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47E1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439B">
            <w:pPr>
              <w:jc w:val="center"/>
            </w:pPr>
            <w:r>
              <w:rPr>
                <w:rFonts w:ascii="宋体" w:hAnsi="宋体" w:eastAsia="宋体"/>
                <w:sz w:val="16"/>
              </w:rPr>
              <w:t>购买办公用品质量验收合格率（%）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F65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1CB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3B6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51E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91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FC7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8D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6C4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21BF4">
            <w:pPr>
              <w:jc w:val="center"/>
            </w:pPr>
          </w:p>
        </w:tc>
      </w:tr>
      <w:tr w14:paraId="6D2D71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808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06F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496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3A52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77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CD2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417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31C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D9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EE5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216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312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3903C">
            <w:pPr>
              <w:jc w:val="center"/>
            </w:pPr>
          </w:p>
        </w:tc>
      </w:tr>
      <w:tr w14:paraId="0E6370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5F0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69400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F242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0CD5B">
            <w:pPr>
              <w:jc w:val="center"/>
            </w:pPr>
            <w:r>
              <w:rPr>
                <w:rFonts w:ascii="宋体" w:hAnsi="宋体" w:eastAsia="宋体"/>
                <w:sz w:val="16"/>
              </w:rPr>
              <w:t>办公费金额（万元）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CB45A">
            <w:pPr>
              <w:jc w:val="center"/>
            </w:pPr>
            <w:r>
              <w:rPr>
                <w:rFonts w:ascii="宋体" w:hAnsi="宋体" w:eastAsia="宋体"/>
                <w:sz w:val="16"/>
              </w:rPr>
              <w:t>&lt;=1.38万元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8BAC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DFE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C5A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FA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46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8D224">
            <w:pPr>
              <w:jc w:val="center"/>
            </w:pPr>
            <w:r>
              <w:rPr>
                <w:rFonts w:ascii="宋体" w:hAnsi="宋体" w:eastAsia="宋体"/>
                <w:sz w:val="16"/>
              </w:rPr>
              <w:t>=1.38万元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A16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9E9A9">
            <w:pPr>
              <w:jc w:val="center"/>
            </w:pPr>
          </w:p>
        </w:tc>
      </w:tr>
      <w:tr w14:paraId="13E6F1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3BC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D0D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DD8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A06E3">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119D3">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5273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F1A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7EF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945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52C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A8D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481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E2457">
            <w:pPr>
              <w:jc w:val="center"/>
            </w:pPr>
          </w:p>
        </w:tc>
      </w:tr>
      <w:tr w14:paraId="3A76F1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E6D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3A15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6D86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5B2D3">
            <w:pPr>
              <w:jc w:val="center"/>
            </w:pPr>
            <w:r>
              <w:rPr>
                <w:rFonts w:ascii="宋体" w:hAnsi="宋体" w:eastAsia="宋体"/>
                <w:sz w:val="16"/>
              </w:rPr>
              <w:t>保障学校教学活动正常运行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3FF80">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D1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15A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904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7AC6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94B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2AB2A">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0680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30827">
            <w:pPr>
              <w:jc w:val="center"/>
            </w:pPr>
          </w:p>
        </w:tc>
      </w:tr>
      <w:tr w14:paraId="6918F5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AC7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5BC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442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C279B">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B6B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765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DA5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5F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F4D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D77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FC3D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BFD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5EEFF">
            <w:pPr>
              <w:jc w:val="center"/>
            </w:pPr>
          </w:p>
        </w:tc>
      </w:tr>
      <w:tr w14:paraId="3BC79F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399A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DE72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DFE1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97C7D8">
            <w:pPr>
              <w:jc w:val="center"/>
            </w:pPr>
            <w:r>
              <w:rPr>
                <w:rFonts w:ascii="宋体" w:hAnsi="宋体" w:eastAsia="宋体"/>
                <w:sz w:val="16"/>
              </w:rPr>
              <w:t>100分</w:t>
            </w:r>
          </w:p>
        </w:tc>
      </w:tr>
    </w:tbl>
    <w:p w14:paraId="0C0110B0">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518432ED">
        <w:tblPrEx>
          <w:tblCellMar>
            <w:top w:w="0" w:type="dxa"/>
            <w:left w:w="108" w:type="dxa"/>
            <w:bottom w:w="0" w:type="dxa"/>
            <w:right w:w="108" w:type="dxa"/>
          </w:tblCellMar>
        </w:tblPrEx>
        <w:tc>
          <w:tcPr>
            <w:tcW w:w="8848" w:type="dxa"/>
            <w:gridSpan w:val="14"/>
            <w:vAlign w:val="center"/>
          </w:tcPr>
          <w:p w14:paraId="2CC1998C">
            <w:pPr>
              <w:jc w:val="center"/>
            </w:pPr>
            <w:r>
              <w:rPr>
                <w:rFonts w:ascii="宋体" w:hAnsi="宋体" w:eastAsia="宋体"/>
                <w:sz w:val="24"/>
              </w:rPr>
              <w:t>项目支出绩效自评表</w:t>
            </w:r>
          </w:p>
        </w:tc>
      </w:tr>
      <w:tr w14:paraId="291E59BA">
        <w:tblPrEx>
          <w:tblCellMar>
            <w:top w:w="0" w:type="dxa"/>
            <w:left w:w="108" w:type="dxa"/>
            <w:bottom w:w="0" w:type="dxa"/>
            <w:right w:w="108" w:type="dxa"/>
          </w:tblCellMar>
        </w:tblPrEx>
        <w:tc>
          <w:tcPr>
            <w:tcW w:w="8848" w:type="dxa"/>
            <w:gridSpan w:val="14"/>
            <w:vAlign w:val="center"/>
          </w:tcPr>
          <w:p w14:paraId="3D227EF4">
            <w:pPr>
              <w:jc w:val="center"/>
            </w:pPr>
            <w:r>
              <w:rPr>
                <w:rFonts w:ascii="宋体" w:hAnsi="宋体" w:eastAsia="宋体"/>
                <w:sz w:val="24"/>
              </w:rPr>
              <w:t>(2024年度)</w:t>
            </w:r>
          </w:p>
        </w:tc>
      </w:tr>
      <w:tr w14:paraId="651AB0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785C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301FF6">
            <w:pPr>
              <w:jc w:val="center"/>
            </w:pPr>
            <w:r>
              <w:rPr>
                <w:rFonts w:ascii="宋体" w:hAnsi="宋体" w:eastAsia="宋体"/>
                <w:sz w:val="16"/>
              </w:rPr>
              <w:t>南疆四地州中小学幼儿园配备保安人员工资补助项目</w:t>
            </w:r>
          </w:p>
        </w:tc>
      </w:tr>
      <w:tr w14:paraId="067BB7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2317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A79228">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A2F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29160D">
            <w:pPr>
              <w:jc w:val="center"/>
            </w:pPr>
            <w:r>
              <w:rPr>
                <w:rFonts w:ascii="宋体" w:hAnsi="宋体" w:eastAsia="宋体"/>
                <w:sz w:val="16"/>
              </w:rPr>
              <w:t>克孜勒苏柯尔克孜自治州第二中学</w:t>
            </w:r>
          </w:p>
        </w:tc>
      </w:tr>
      <w:tr w14:paraId="663131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BBF4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028F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1AB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5B66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48CD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DB4F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C9AB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C971D">
            <w:pPr>
              <w:jc w:val="center"/>
            </w:pPr>
            <w:r>
              <w:rPr>
                <w:rFonts w:ascii="宋体" w:hAnsi="宋体" w:eastAsia="宋体"/>
                <w:sz w:val="16"/>
              </w:rPr>
              <w:t>得分</w:t>
            </w:r>
          </w:p>
        </w:tc>
      </w:tr>
      <w:tr w14:paraId="599EA8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66F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52DE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A6D0C">
            <w:pPr>
              <w:jc w:val="center"/>
            </w:pPr>
            <w:r>
              <w:rPr>
                <w:rFonts w:ascii="宋体" w:hAnsi="宋体" w:eastAsia="宋体"/>
                <w:sz w:val="16"/>
              </w:rPr>
              <w:t>15.75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07288">
            <w:pPr>
              <w:jc w:val="center"/>
            </w:pPr>
            <w:r>
              <w:rPr>
                <w:rFonts w:ascii="宋体" w:hAnsi="宋体" w:eastAsia="宋体"/>
                <w:sz w:val="16"/>
              </w:rPr>
              <w:t>15.75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F48EE">
            <w:pPr>
              <w:jc w:val="center"/>
            </w:pPr>
            <w:r>
              <w:rPr>
                <w:rFonts w:ascii="宋体" w:hAnsi="宋体" w:eastAsia="宋体"/>
                <w:sz w:val="16"/>
              </w:rPr>
              <w:t>15.75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9D8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4BB6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BA096">
            <w:pPr>
              <w:jc w:val="center"/>
            </w:pPr>
            <w:r>
              <w:rPr>
                <w:rFonts w:ascii="宋体" w:hAnsi="宋体" w:eastAsia="宋体"/>
                <w:sz w:val="16"/>
              </w:rPr>
              <w:t>10.00分</w:t>
            </w:r>
          </w:p>
        </w:tc>
      </w:tr>
      <w:tr w14:paraId="0215D4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3A6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9E68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1F15B">
            <w:pPr>
              <w:jc w:val="center"/>
            </w:pPr>
            <w:r>
              <w:rPr>
                <w:rFonts w:ascii="宋体" w:hAnsi="宋体" w:eastAsia="宋体"/>
                <w:sz w:val="16"/>
              </w:rPr>
              <w:t>15.75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D8E12">
            <w:pPr>
              <w:jc w:val="center"/>
            </w:pPr>
            <w:r>
              <w:rPr>
                <w:rFonts w:ascii="宋体" w:hAnsi="宋体" w:eastAsia="宋体"/>
                <w:sz w:val="16"/>
              </w:rPr>
              <w:t>15.75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C6933">
            <w:pPr>
              <w:jc w:val="center"/>
            </w:pPr>
            <w:r>
              <w:rPr>
                <w:rFonts w:ascii="宋体" w:hAnsi="宋体" w:eastAsia="宋体"/>
                <w:sz w:val="16"/>
              </w:rPr>
              <w:t>15.75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7BB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5F6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F78BB">
            <w:pPr>
              <w:jc w:val="center"/>
            </w:pPr>
            <w:r>
              <w:rPr>
                <w:rFonts w:ascii="宋体" w:hAnsi="宋体" w:eastAsia="宋体"/>
                <w:sz w:val="16"/>
              </w:rPr>
              <w:t>—</w:t>
            </w:r>
          </w:p>
        </w:tc>
      </w:tr>
      <w:tr w14:paraId="3AA6D9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D66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2940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888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237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36F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E37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CF1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CD604">
            <w:pPr>
              <w:jc w:val="center"/>
            </w:pPr>
            <w:r>
              <w:rPr>
                <w:rFonts w:ascii="宋体" w:hAnsi="宋体" w:eastAsia="宋体"/>
                <w:sz w:val="16"/>
              </w:rPr>
              <w:t>—</w:t>
            </w:r>
          </w:p>
        </w:tc>
      </w:tr>
      <w:tr w14:paraId="799424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ABE0D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DA14E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823F0A">
            <w:pPr>
              <w:jc w:val="center"/>
            </w:pPr>
            <w:r>
              <w:rPr>
                <w:rFonts w:ascii="宋体" w:hAnsi="宋体" w:eastAsia="宋体"/>
                <w:sz w:val="16"/>
              </w:rPr>
              <w:t>实际完成情况</w:t>
            </w:r>
          </w:p>
        </w:tc>
      </w:tr>
      <w:tr w14:paraId="346978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F6DF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2BD147">
            <w:pPr>
              <w:jc w:val="both"/>
            </w:pPr>
            <w:r>
              <w:rPr>
                <w:rFonts w:ascii="宋体" w:hAnsi="宋体" w:eastAsia="宋体"/>
                <w:sz w:val="16"/>
              </w:rPr>
              <w:t>该项目2024年自治区下达资金15.75万元，资金文件克财教</w:t>
            </w:r>
            <w:r>
              <w:rPr>
                <w:rFonts w:hint="eastAsia" w:ascii="宋体" w:hAnsi="宋体"/>
                <w:sz w:val="16"/>
                <w:lang w:eastAsia="zh-CN"/>
              </w:rPr>
              <w:t>〔2023〕61号</w:t>
            </w:r>
            <w:r>
              <w:rPr>
                <w:rFonts w:ascii="宋体" w:hAnsi="宋体" w:eastAsia="宋体"/>
                <w:sz w:val="16"/>
              </w:rPr>
              <w:t>—关于提前下达2024年自治区教育项目经费南疆四地州中小学幼儿园配备保安人员工资补助，该项目资金用于对南疆四地州中小学、幼儿园配备保安人员补助资金。通过该项资金促进边远贫困地区农村学校教育公平，提升校园安全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9C1B20">
            <w:pPr>
              <w:jc w:val="both"/>
            </w:pPr>
            <w:r>
              <w:rPr>
                <w:rFonts w:hint="eastAsia" w:ascii="宋体" w:hAnsi="宋体"/>
                <w:sz w:val="16"/>
                <w:lang w:eastAsia="zh-CN"/>
              </w:rPr>
              <w:t>截至2024</w:t>
            </w:r>
            <w:r>
              <w:rPr>
                <w:rFonts w:ascii="宋体" w:hAnsi="宋体" w:eastAsia="宋体"/>
                <w:sz w:val="16"/>
              </w:rPr>
              <w:t>年12月31日，在校保安人数8人,补助发放月数4月，主要用于保安工资该项目资金用于对南疆四地州中小学、幼儿园配备保安人员补助资金，通过该项资金促进边远贫困地区农村学校教育公平，提升校园安全保障。</w:t>
            </w:r>
            <w:r>
              <w:rPr>
                <w:rFonts w:ascii="宋体" w:hAnsi="宋体" w:eastAsia="宋体"/>
                <w:sz w:val="16"/>
              </w:rPr>
              <w:br w:type="textWrapping"/>
            </w:r>
            <w:r>
              <w:rPr>
                <w:rFonts w:ascii="宋体" w:hAnsi="宋体" w:eastAsia="宋体"/>
                <w:sz w:val="16"/>
              </w:rPr>
              <w:t>通过实施该项目已完成：确保校园安全稳定：有效确保，保安满意度95%。</w:t>
            </w:r>
          </w:p>
        </w:tc>
      </w:tr>
      <w:tr w14:paraId="6BC888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0559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AFCF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85E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53AD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4296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FC57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0C3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195F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3895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97E6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535D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439F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FEBEA">
            <w:pPr>
              <w:jc w:val="center"/>
            </w:pPr>
            <w:r>
              <w:rPr>
                <w:rFonts w:ascii="宋体" w:hAnsi="宋体" w:eastAsia="宋体"/>
                <w:sz w:val="16"/>
              </w:rPr>
              <w:t>偏差原因分析及改进措施</w:t>
            </w:r>
          </w:p>
        </w:tc>
      </w:tr>
      <w:tr w14:paraId="672DB7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5AC2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ADD4D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3540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960E">
            <w:pPr>
              <w:jc w:val="center"/>
            </w:pPr>
            <w:r>
              <w:rPr>
                <w:rFonts w:ascii="宋体" w:hAnsi="宋体" w:eastAsia="宋体"/>
                <w:sz w:val="16"/>
              </w:rPr>
              <w:t>在校保安人数（人）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BFC08">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8BE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788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C69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F9C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EB5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67C55">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D075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5080B">
            <w:pPr>
              <w:jc w:val="center"/>
            </w:pPr>
          </w:p>
        </w:tc>
      </w:tr>
      <w:tr w14:paraId="0726D4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79F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255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8E3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A2BDB">
            <w:pPr>
              <w:jc w:val="center"/>
            </w:pPr>
            <w:r>
              <w:rPr>
                <w:rFonts w:ascii="宋体" w:hAnsi="宋体" w:eastAsia="宋体"/>
                <w:sz w:val="16"/>
              </w:rPr>
              <w:t>补助发放月数（月）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009E2">
            <w:pPr>
              <w:jc w:val="center"/>
            </w:pPr>
            <w:r>
              <w:rPr>
                <w:rFonts w:ascii="宋体" w:hAnsi="宋体" w:eastAsia="宋体"/>
                <w:sz w:val="16"/>
              </w:rPr>
              <w:t>=4个月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411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F0C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DD52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B63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28E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816A8">
            <w:pPr>
              <w:jc w:val="center"/>
            </w:pPr>
            <w:r>
              <w:rPr>
                <w:rFonts w:ascii="宋体" w:hAnsi="宋体" w:eastAsia="宋体"/>
                <w:sz w:val="16"/>
              </w:rPr>
              <w:t>=4个月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934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AD808">
            <w:pPr>
              <w:jc w:val="center"/>
            </w:pPr>
          </w:p>
        </w:tc>
      </w:tr>
      <w:tr w14:paraId="0F5956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EAD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582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C4DDE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D6B1">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879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82C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087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96F6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EC0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855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492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4589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0F5A0">
            <w:pPr>
              <w:jc w:val="center"/>
            </w:pPr>
          </w:p>
        </w:tc>
      </w:tr>
      <w:tr w14:paraId="76F10F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CF6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1BD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A35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20110">
            <w:pPr>
              <w:jc w:val="center"/>
            </w:pPr>
            <w:r>
              <w:rPr>
                <w:rFonts w:ascii="宋体" w:hAnsi="宋体" w:eastAsia="宋体"/>
                <w:sz w:val="16"/>
              </w:rPr>
              <w:t>安保工作保障率（%）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097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B95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48C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7977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5A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1B2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19D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8A3D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7935A">
            <w:pPr>
              <w:jc w:val="center"/>
            </w:pPr>
          </w:p>
        </w:tc>
      </w:tr>
      <w:tr w14:paraId="4111C3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5B1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1B7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96AF4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72E05">
            <w:pPr>
              <w:jc w:val="center"/>
            </w:pPr>
            <w:r>
              <w:rPr>
                <w:rFonts w:ascii="宋体" w:hAnsi="宋体" w:eastAsia="宋体"/>
                <w:sz w:val="16"/>
              </w:rPr>
              <w:t>补助拨付及时率（%）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699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59D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16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61EC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27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41E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78A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E223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1B136">
            <w:pPr>
              <w:jc w:val="center"/>
            </w:pPr>
          </w:p>
        </w:tc>
      </w:tr>
      <w:tr w14:paraId="279DFA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09A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31E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52B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AA9DA">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CF8D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DAE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E96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B71A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F9C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FD1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BBAE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52F6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D1066">
            <w:pPr>
              <w:jc w:val="center"/>
            </w:pPr>
          </w:p>
        </w:tc>
      </w:tr>
      <w:tr w14:paraId="3B9EE2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A61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E662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FE4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E08A6">
            <w:pPr>
              <w:jc w:val="center"/>
            </w:pPr>
            <w:r>
              <w:rPr>
                <w:rFonts w:ascii="宋体" w:hAnsi="宋体" w:eastAsia="宋体"/>
                <w:sz w:val="16"/>
              </w:rPr>
              <w:t>补助总金额（万元）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1565">
            <w:pPr>
              <w:jc w:val="center"/>
            </w:pPr>
            <w:r>
              <w:rPr>
                <w:rFonts w:ascii="宋体" w:hAnsi="宋体" w:eastAsia="宋体"/>
                <w:sz w:val="16"/>
              </w:rPr>
              <w:t>&lt;=15.75万元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F63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EF7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47F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288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1A8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FC0A3">
            <w:pPr>
              <w:jc w:val="center"/>
            </w:pPr>
            <w:r>
              <w:rPr>
                <w:rFonts w:ascii="宋体" w:hAnsi="宋体" w:eastAsia="宋体"/>
                <w:sz w:val="16"/>
              </w:rPr>
              <w:t>=15.75万元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9AE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8013E">
            <w:pPr>
              <w:jc w:val="center"/>
            </w:pPr>
          </w:p>
        </w:tc>
      </w:tr>
      <w:tr w14:paraId="3FF794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121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419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FEA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2D290">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038A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22F9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B3B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6E4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608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0A4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CEC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E6F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155D3">
            <w:pPr>
              <w:jc w:val="center"/>
            </w:pPr>
          </w:p>
        </w:tc>
      </w:tr>
      <w:tr w14:paraId="7E53AE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DFD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4633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C05D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50205">
            <w:pPr>
              <w:jc w:val="center"/>
            </w:pPr>
            <w:r>
              <w:rPr>
                <w:rFonts w:ascii="宋体" w:hAnsi="宋体" w:eastAsia="宋体"/>
                <w:sz w:val="16"/>
              </w:rPr>
              <w:t>保障学校安全教育活动经常运行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1FD29">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96C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DF0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449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C0A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6BDF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0EF9">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9760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855D6">
            <w:pPr>
              <w:jc w:val="center"/>
            </w:pPr>
          </w:p>
        </w:tc>
      </w:tr>
      <w:tr w14:paraId="535205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7A3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3A4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1A9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7D8E3">
            <w:pPr>
              <w:jc w:val="center"/>
            </w:pPr>
            <w:r>
              <w:rPr>
                <w:rFonts w:ascii="宋体" w:hAnsi="宋体" w:eastAsia="宋体"/>
                <w:sz w:val="16"/>
              </w:rPr>
              <w:t>保安满意度（%）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EA2C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2F7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D13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68B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2BB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A24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2D3D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DFF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081D7">
            <w:pPr>
              <w:jc w:val="center"/>
            </w:pPr>
          </w:p>
        </w:tc>
      </w:tr>
      <w:tr w14:paraId="71C0B6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CF19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2C71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ED24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4FFA02">
            <w:pPr>
              <w:jc w:val="center"/>
            </w:pPr>
            <w:r>
              <w:rPr>
                <w:rFonts w:ascii="宋体" w:hAnsi="宋体" w:eastAsia="宋体"/>
                <w:sz w:val="16"/>
              </w:rPr>
              <w:t>100分</w:t>
            </w:r>
          </w:p>
        </w:tc>
      </w:tr>
    </w:tbl>
    <w:p w14:paraId="2AD85A40">
      <w:r>
        <w:br w:type="page"/>
      </w:r>
    </w:p>
    <w:tbl>
      <w:tblPr>
        <w:tblStyle w:val="9"/>
        <w:tblW w:w="0" w:type="auto"/>
        <w:tblInd w:w="0" w:type="dxa"/>
        <w:tblLayout w:type="autofit"/>
        <w:tblCellMar>
          <w:top w:w="0" w:type="dxa"/>
          <w:left w:w="108" w:type="dxa"/>
          <w:bottom w:w="0" w:type="dxa"/>
          <w:right w:w="108" w:type="dxa"/>
        </w:tblCellMar>
      </w:tblPr>
      <w:tblGrid>
        <w:gridCol w:w="614"/>
        <w:gridCol w:w="584"/>
        <w:gridCol w:w="584"/>
        <w:gridCol w:w="696"/>
        <w:gridCol w:w="936"/>
        <w:gridCol w:w="584"/>
        <w:gridCol w:w="584"/>
        <w:gridCol w:w="584"/>
        <w:gridCol w:w="584"/>
        <w:gridCol w:w="584"/>
        <w:gridCol w:w="936"/>
        <w:gridCol w:w="628"/>
        <w:gridCol w:w="532"/>
        <w:gridCol w:w="630"/>
      </w:tblGrid>
      <w:tr w14:paraId="4CC9B03F">
        <w:tblPrEx>
          <w:tblCellMar>
            <w:top w:w="0" w:type="dxa"/>
            <w:left w:w="108" w:type="dxa"/>
            <w:bottom w:w="0" w:type="dxa"/>
            <w:right w:w="108" w:type="dxa"/>
          </w:tblCellMar>
        </w:tblPrEx>
        <w:tc>
          <w:tcPr>
            <w:tcW w:w="8848" w:type="dxa"/>
            <w:gridSpan w:val="14"/>
            <w:vAlign w:val="center"/>
          </w:tcPr>
          <w:p w14:paraId="533520BD">
            <w:pPr>
              <w:jc w:val="center"/>
            </w:pPr>
            <w:r>
              <w:rPr>
                <w:rFonts w:ascii="宋体" w:hAnsi="宋体" w:eastAsia="宋体"/>
                <w:sz w:val="24"/>
              </w:rPr>
              <w:t>项目支出绩效自评表</w:t>
            </w:r>
          </w:p>
        </w:tc>
      </w:tr>
      <w:tr w14:paraId="46BBA8E4">
        <w:tblPrEx>
          <w:tblCellMar>
            <w:top w:w="0" w:type="dxa"/>
            <w:left w:w="108" w:type="dxa"/>
            <w:bottom w:w="0" w:type="dxa"/>
            <w:right w:w="108" w:type="dxa"/>
          </w:tblCellMar>
        </w:tblPrEx>
        <w:tc>
          <w:tcPr>
            <w:tcW w:w="8848" w:type="dxa"/>
            <w:gridSpan w:val="14"/>
            <w:vAlign w:val="center"/>
          </w:tcPr>
          <w:p w14:paraId="00F421F6">
            <w:pPr>
              <w:jc w:val="center"/>
            </w:pPr>
            <w:r>
              <w:rPr>
                <w:rFonts w:ascii="宋体" w:hAnsi="宋体" w:eastAsia="宋体"/>
                <w:sz w:val="24"/>
              </w:rPr>
              <w:t>(2024年度)</w:t>
            </w:r>
          </w:p>
        </w:tc>
      </w:tr>
      <w:tr w14:paraId="732393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72FF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8C5757">
            <w:pPr>
              <w:jc w:val="center"/>
            </w:pPr>
            <w:r>
              <w:rPr>
                <w:rFonts w:ascii="宋体" w:hAnsi="宋体" w:eastAsia="宋体"/>
                <w:sz w:val="16"/>
              </w:rPr>
              <w:t>取暖费</w:t>
            </w:r>
          </w:p>
        </w:tc>
      </w:tr>
      <w:tr w14:paraId="399876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51CA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C89E84">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AC0B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796409">
            <w:pPr>
              <w:jc w:val="center"/>
            </w:pPr>
            <w:r>
              <w:rPr>
                <w:rFonts w:ascii="宋体" w:hAnsi="宋体" w:eastAsia="宋体"/>
                <w:sz w:val="16"/>
              </w:rPr>
              <w:t>克孜勒苏柯尔克孜自治州第二中学</w:t>
            </w:r>
          </w:p>
        </w:tc>
      </w:tr>
      <w:tr w14:paraId="44DB8B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8D1AC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EAB2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9F66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5AD9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3A74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49CC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D779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3749D">
            <w:pPr>
              <w:jc w:val="center"/>
            </w:pPr>
            <w:r>
              <w:rPr>
                <w:rFonts w:ascii="宋体" w:hAnsi="宋体" w:eastAsia="宋体"/>
                <w:sz w:val="16"/>
              </w:rPr>
              <w:t>得分</w:t>
            </w:r>
          </w:p>
        </w:tc>
      </w:tr>
      <w:tr w14:paraId="75EBF2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234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2405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24937">
            <w:pPr>
              <w:jc w:val="center"/>
            </w:pPr>
            <w:r>
              <w:rPr>
                <w:rFonts w:ascii="宋体" w:hAnsi="宋体" w:eastAsia="宋体"/>
                <w:sz w:val="16"/>
              </w:rPr>
              <w:t>172.36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21357">
            <w:pPr>
              <w:jc w:val="center"/>
            </w:pPr>
            <w:r>
              <w:rPr>
                <w:rFonts w:ascii="宋体" w:hAnsi="宋体" w:eastAsia="宋体"/>
                <w:sz w:val="16"/>
              </w:rPr>
              <w:t>172.36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4CA31">
            <w:pPr>
              <w:jc w:val="center"/>
            </w:pPr>
            <w:r>
              <w:rPr>
                <w:rFonts w:ascii="宋体" w:hAnsi="宋体" w:eastAsia="宋体"/>
                <w:sz w:val="16"/>
              </w:rPr>
              <w:t>172.36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416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342B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E5F6">
            <w:pPr>
              <w:jc w:val="center"/>
            </w:pPr>
            <w:r>
              <w:rPr>
                <w:rFonts w:ascii="宋体" w:hAnsi="宋体" w:eastAsia="宋体"/>
                <w:sz w:val="16"/>
              </w:rPr>
              <w:t>10.00分</w:t>
            </w:r>
          </w:p>
        </w:tc>
      </w:tr>
      <w:tr w14:paraId="60C3C4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A4F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7C52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B28E0">
            <w:pPr>
              <w:jc w:val="center"/>
            </w:pPr>
            <w:r>
              <w:rPr>
                <w:rFonts w:ascii="宋体" w:hAnsi="宋体" w:eastAsia="宋体"/>
                <w:sz w:val="16"/>
              </w:rPr>
              <w:t>172.36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7BA32">
            <w:pPr>
              <w:jc w:val="center"/>
            </w:pPr>
            <w:r>
              <w:rPr>
                <w:rFonts w:ascii="宋体" w:hAnsi="宋体" w:eastAsia="宋体"/>
                <w:sz w:val="16"/>
              </w:rPr>
              <w:t>172.36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0A8C6">
            <w:pPr>
              <w:jc w:val="center"/>
            </w:pPr>
            <w:r>
              <w:rPr>
                <w:rFonts w:ascii="宋体" w:hAnsi="宋体" w:eastAsia="宋体"/>
                <w:sz w:val="16"/>
              </w:rPr>
              <w:t>172.36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A42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F15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9A8AF">
            <w:pPr>
              <w:jc w:val="center"/>
            </w:pPr>
            <w:r>
              <w:rPr>
                <w:rFonts w:ascii="宋体" w:hAnsi="宋体" w:eastAsia="宋体"/>
                <w:sz w:val="16"/>
              </w:rPr>
              <w:t>—</w:t>
            </w:r>
          </w:p>
        </w:tc>
      </w:tr>
      <w:tr w14:paraId="25B50F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1D1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206D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DC7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93E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CBE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56E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95B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91DF6">
            <w:pPr>
              <w:jc w:val="center"/>
            </w:pPr>
            <w:r>
              <w:rPr>
                <w:rFonts w:ascii="宋体" w:hAnsi="宋体" w:eastAsia="宋体"/>
                <w:sz w:val="16"/>
              </w:rPr>
              <w:t>—</w:t>
            </w:r>
          </w:p>
        </w:tc>
      </w:tr>
      <w:tr w14:paraId="3BFAB5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A97A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E995F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EBAB50">
            <w:pPr>
              <w:jc w:val="center"/>
            </w:pPr>
            <w:r>
              <w:rPr>
                <w:rFonts w:ascii="宋体" w:hAnsi="宋体" w:eastAsia="宋体"/>
                <w:sz w:val="16"/>
              </w:rPr>
              <w:t>实际完成情况</w:t>
            </w:r>
          </w:p>
        </w:tc>
      </w:tr>
      <w:tr w14:paraId="2CA356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FA67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050914">
            <w:pPr>
              <w:jc w:val="both"/>
            </w:pPr>
            <w:r>
              <w:rPr>
                <w:rFonts w:ascii="宋体" w:hAnsi="宋体" w:eastAsia="宋体"/>
                <w:sz w:val="16"/>
              </w:rPr>
              <w:t>该项目投资172.36万元，主要用于学校冬季取暖，标准为使用一个采暖期每平方米23元计算，通过该项目保障学校师生身体健康和教学活动的正常运行，帮助学生顺利完成学业。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9996DD">
            <w:pPr>
              <w:jc w:val="both"/>
            </w:pPr>
            <w:r>
              <w:rPr>
                <w:rFonts w:ascii="宋体" w:hAnsi="宋体" w:eastAsia="宋体"/>
                <w:sz w:val="16"/>
              </w:rPr>
              <w:t>截至2024年12月31日，该项目资金执行数为172.36万元，已完成，学校取暖面积为74939.58平方米，</w:t>
            </w:r>
            <w:r>
              <w:rPr>
                <w:rFonts w:hint="eastAsia" w:ascii="宋体" w:hAnsi="宋体"/>
                <w:sz w:val="16"/>
                <w:lang w:eastAsia="zh-CN"/>
              </w:rPr>
              <w:t>通过该项目</w:t>
            </w:r>
            <w:r>
              <w:rPr>
                <w:rFonts w:ascii="宋体" w:hAnsi="宋体" w:eastAsia="宋体"/>
                <w:sz w:val="16"/>
              </w:rPr>
              <w:t>保障学校师生身体健康和教学活动的正常运行，帮助学生顺利完成学业。</w:t>
            </w:r>
          </w:p>
        </w:tc>
      </w:tr>
      <w:tr w14:paraId="7E57A6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7CAB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A8F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61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3F2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19AC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B07D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EA47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44BB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435E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2118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B077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C1C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CAF6A">
            <w:pPr>
              <w:jc w:val="center"/>
            </w:pPr>
            <w:r>
              <w:rPr>
                <w:rFonts w:ascii="宋体" w:hAnsi="宋体" w:eastAsia="宋体"/>
                <w:sz w:val="16"/>
              </w:rPr>
              <w:t>偏差原因分析及改进措施</w:t>
            </w:r>
          </w:p>
        </w:tc>
      </w:tr>
      <w:tr w14:paraId="2CB2FA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A8CBC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C4509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D6743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E0E2F">
            <w:pPr>
              <w:jc w:val="center"/>
            </w:pPr>
            <w:r>
              <w:rPr>
                <w:rFonts w:ascii="宋体" w:hAnsi="宋体" w:eastAsia="宋体"/>
                <w:sz w:val="16"/>
              </w:rPr>
              <w:t>取暖面积（平方米）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3A4EE">
            <w:pPr>
              <w:jc w:val="center"/>
            </w:pPr>
            <w:r>
              <w:rPr>
                <w:rFonts w:ascii="宋体" w:hAnsi="宋体" w:eastAsia="宋体"/>
                <w:sz w:val="16"/>
              </w:rPr>
              <w:t>=74939.58平方米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7FD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83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E31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6B3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B11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B22AF">
            <w:pPr>
              <w:jc w:val="center"/>
            </w:pPr>
            <w:r>
              <w:rPr>
                <w:rFonts w:ascii="宋体" w:hAnsi="宋体" w:eastAsia="宋体"/>
                <w:sz w:val="16"/>
              </w:rPr>
              <w:t>=74939.58平方米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4DF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2F0B7">
            <w:pPr>
              <w:jc w:val="center"/>
            </w:pPr>
          </w:p>
        </w:tc>
      </w:tr>
      <w:tr w14:paraId="2A2B05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78D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E12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D11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81E3D">
            <w:pPr>
              <w:jc w:val="center"/>
            </w:pPr>
            <w:r>
              <w:rPr>
                <w:rFonts w:ascii="宋体" w:hAnsi="宋体" w:eastAsia="宋体"/>
                <w:sz w:val="16"/>
              </w:rPr>
              <w:t>在校人数（人）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39273">
            <w:pPr>
              <w:jc w:val="center"/>
            </w:pPr>
            <w:r>
              <w:rPr>
                <w:rFonts w:ascii="宋体" w:hAnsi="宋体" w:eastAsia="宋体"/>
                <w:sz w:val="16"/>
              </w:rPr>
              <w:t>&gt;=1728人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FB8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0E2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0FF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A26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129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760ED">
            <w:pPr>
              <w:jc w:val="center"/>
            </w:pPr>
            <w:r>
              <w:rPr>
                <w:rFonts w:ascii="宋体" w:hAnsi="宋体" w:eastAsia="宋体"/>
                <w:sz w:val="16"/>
              </w:rPr>
              <w:t>=1728人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CEA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172B0">
            <w:pPr>
              <w:jc w:val="center"/>
            </w:pPr>
          </w:p>
        </w:tc>
      </w:tr>
      <w:tr w14:paraId="0D554E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915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815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C38C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18915">
            <w:pPr>
              <w:jc w:val="center"/>
            </w:pPr>
            <w:r>
              <w:rPr>
                <w:rFonts w:ascii="宋体" w:hAnsi="宋体" w:eastAsia="宋体"/>
                <w:sz w:val="16"/>
              </w:rPr>
              <w:t>保障供暖覆盖率（%）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C36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D59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247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173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1ED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2CF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B39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823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47918">
            <w:pPr>
              <w:jc w:val="center"/>
            </w:pPr>
          </w:p>
        </w:tc>
      </w:tr>
      <w:tr w14:paraId="516587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C8C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58E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FD3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734F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AE7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6F3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96E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91E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1E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97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1D9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046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66181">
            <w:pPr>
              <w:jc w:val="center"/>
            </w:pPr>
          </w:p>
        </w:tc>
      </w:tr>
      <w:tr w14:paraId="2FEAAE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E5E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77468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60EB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434B0">
            <w:pPr>
              <w:jc w:val="center"/>
            </w:pPr>
            <w:r>
              <w:rPr>
                <w:rFonts w:ascii="宋体" w:hAnsi="宋体" w:eastAsia="宋体"/>
                <w:sz w:val="16"/>
              </w:rPr>
              <w:t>取暖费预算总金额（万元）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C2D42">
            <w:pPr>
              <w:jc w:val="center"/>
            </w:pPr>
            <w:r>
              <w:rPr>
                <w:rFonts w:ascii="宋体" w:hAnsi="宋体" w:eastAsia="宋体"/>
                <w:sz w:val="16"/>
              </w:rPr>
              <w:t>&lt;=172.36万元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7B6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349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C08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AD7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05C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415D6">
            <w:pPr>
              <w:jc w:val="center"/>
            </w:pPr>
            <w:r>
              <w:rPr>
                <w:rFonts w:ascii="宋体" w:hAnsi="宋体" w:eastAsia="宋体"/>
                <w:sz w:val="16"/>
              </w:rPr>
              <w:t>=172.36万元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F53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48B69">
            <w:pPr>
              <w:jc w:val="center"/>
            </w:pPr>
          </w:p>
        </w:tc>
      </w:tr>
      <w:tr w14:paraId="719F08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8A3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BDC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411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6217B">
            <w:pPr>
              <w:jc w:val="center"/>
            </w:pPr>
            <w:r>
              <w:rPr>
                <w:rFonts w:ascii="宋体" w:hAnsi="宋体" w:eastAsia="宋体"/>
                <w:sz w:val="16"/>
              </w:rPr>
              <w:t>采暖费标准（元/平方米）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F7F55">
            <w:pPr>
              <w:jc w:val="center"/>
            </w:pPr>
            <w:r>
              <w:rPr>
                <w:rFonts w:ascii="宋体" w:hAnsi="宋体" w:eastAsia="宋体"/>
                <w:sz w:val="16"/>
              </w:rPr>
              <w:t>=23元/平方米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F70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46F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470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26F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48D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BCDB8">
            <w:pPr>
              <w:jc w:val="center"/>
            </w:pPr>
            <w:r>
              <w:rPr>
                <w:rFonts w:ascii="宋体" w:hAnsi="宋体" w:eastAsia="宋体"/>
                <w:sz w:val="16"/>
              </w:rPr>
              <w:t>=23元/平方米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C68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D44CB">
            <w:pPr>
              <w:jc w:val="center"/>
            </w:pPr>
          </w:p>
        </w:tc>
      </w:tr>
      <w:tr w14:paraId="687335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439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A9BB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CB0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2AD18">
            <w:pPr>
              <w:jc w:val="center"/>
            </w:pPr>
            <w:r>
              <w:rPr>
                <w:rFonts w:ascii="宋体" w:hAnsi="宋体" w:eastAsia="宋体"/>
                <w:sz w:val="16"/>
              </w:rPr>
              <w:t>保障学校教学活动经常运行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264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726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A6A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AD3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BBBF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D9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489A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68FC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026F8">
            <w:pPr>
              <w:jc w:val="center"/>
            </w:pPr>
          </w:p>
        </w:tc>
      </w:tr>
      <w:tr w14:paraId="0F6DAB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F73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0CB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4FD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F0D3A">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A5B5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553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D37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96E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0CDC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A7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BD62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38E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82031">
            <w:pPr>
              <w:jc w:val="center"/>
            </w:pPr>
          </w:p>
        </w:tc>
      </w:tr>
      <w:tr w14:paraId="4F22EA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43C8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F83E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E480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A685CD">
            <w:pPr>
              <w:jc w:val="center"/>
            </w:pPr>
            <w:r>
              <w:rPr>
                <w:rFonts w:ascii="宋体" w:hAnsi="宋体" w:eastAsia="宋体"/>
                <w:sz w:val="16"/>
              </w:rPr>
              <w:t>100分</w:t>
            </w:r>
          </w:p>
        </w:tc>
      </w:tr>
    </w:tbl>
    <w:p w14:paraId="52033968">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11C89CAB">
        <w:tblPrEx>
          <w:tblCellMar>
            <w:top w:w="0" w:type="dxa"/>
            <w:left w:w="108" w:type="dxa"/>
            <w:bottom w:w="0" w:type="dxa"/>
            <w:right w:w="108" w:type="dxa"/>
          </w:tblCellMar>
        </w:tblPrEx>
        <w:tc>
          <w:tcPr>
            <w:tcW w:w="8848" w:type="dxa"/>
            <w:gridSpan w:val="14"/>
            <w:vAlign w:val="center"/>
          </w:tcPr>
          <w:p w14:paraId="2B03C37A">
            <w:pPr>
              <w:jc w:val="center"/>
            </w:pPr>
            <w:r>
              <w:rPr>
                <w:rFonts w:ascii="宋体" w:hAnsi="宋体" w:eastAsia="宋体"/>
                <w:sz w:val="24"/>
              </w:rPr>
              <w:t>项目支出绩效自评表</w:t>
            </w:r>
          </w:p>
        </w:tc>
      </w:tr>
      <w:tr w14:paraId="308D5832">
        <w:tblPrEx>
          <w:tblCellMar>
            <w:top w:w="0" w:type="dxa"/>
            <w:left w:w="108" w:type="dxa"/>
            <w:bottom w:w="0" w:type="dxa"/>
            <w:right w:w="108" w:type="dxa"/>
          </w:tblCellMar>
        </w:tblPrEx>
        <w:tc>
          <w:tcPr>
            <w:tcW w:w="8848" w:type="dxa"/>
            <w:gridSpan w:val="14"/>
            <w:vAlign w:val="center"/>
          </w:tcPr>
          <w:p w14:paraId="765DD2D9">
            <w:pPr>
              <w:jc w:val="center"/>
            </w:pPr>
            <w:r>
              <w:rPr>
                <w:rFonts w:ascii="宋体" w:hAnsi="宋体" w:eastAsia="宋体"/>
                <w:sz w:val="24"/>
              </w:rPr>
              <w:t>(2024年度)</w:t>
            </w:r>
          </w:p>
        </w:tc>
      </w:tr>
      <w:tr w14:paraId="51E231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055A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5B4A57">
            <w:pPr>
              <w:jc w:val="center"/>
            </w:pPr>
            <w:r>
              <w:rPr>
                <w:rFonts w:ascii="宋体" w:hAnsi="宋体" w:eastAsia="宋体"/>
                <w:sz w:val="16"/>
              </w:rPr>
              <w:t>城乡义务教育初中部公用经费项目</w:t>
            </w:r>
          </w:p>
        </w:tc>
      </w:tr>
      <w:tr w14:paraId="2FBA7C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9598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EDBC9C">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7294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302AF0">
            <w:pPr>
              <w:jc w:val="center"/>
            </w:pPr>
            <w:r>
              <w:rPr>
                <w:rFonts w:ascii="宋体" w:hAnsi="宋体" w:eastAsia="宋体"/>
                <w:sz w:val="16"/>
              </w:rPr>
              <w:t>克孜勒苏柯尔克孜自治州第二中学</w:t>
            </w:r>
          </w:p>
        </w:tc>
      </w:tr>
      <w:tr w14:paraId="4CB416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6E975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A6CF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35DC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5E5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B661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5E6F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5408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EDBC2">
            <w:pPr>
              <w:jc w:val="center"/>
            </w:pPr>
            <w:r>
              <w:rPr>
                <w:rFonts w:ascii="宋体" w:hAnsi="宋体" w:eastAsia="宋体"/>
                <w:sz w:val="16"/>
              </w:rPr>
              <w:t>得分</w:t>
            </w:r>
          </w:p>
        </w:tc>
      </w:tr>
      <w:tr w14:paraId="350706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9F7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3B0A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F0C25">
            <w:pPr>
              <w:jc w:val="center"/>
            </w:pPr>
            <w:r>
              <w:rPr>
                <w:rFonts w:ascii="宋体" w:hAnsi="宋体" w:eastAsia="宋体"/>
                <w:sz w:val="16"/>
              </w:rPr>
              <w:t>82.19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55F91">
            <w:pPr>
              <w:jc w:val="center"/>
            </w:pPr>
            <w:r>
              <w:rPr>
                <w:rFonts w:ascii="宋体" w:hAnsi="宋体" w:eastAsia="宋体"/>
                <w:sz w:val="16"/>
              </w:rPr>
              <w:t>82.19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89C6D">
            <w:pPr>
              <w:jc w:val="center"/>
            </w:pPr>
            <w:r>
              <w:rPr>
                <w:rFonts w:ascii="宋体" w:hAnsi="宋体" w:eastAsia="宋体"/>
                <w:sz w:val="16"/>
              </w:rPr>
              <w:t>82.19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35E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0892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69D37">
            <w:pPr>
              <w:jc w:val="center"/>
            </w:pPr>
            <w:r>
              <w:rPr>
                <w:rFonts w:ascii="宋体" w:hAnsi="宋体" w:eastAsia="宋体"/>
                <w:sz w:val="16"/>
              </w:rPr>
              <w:t>10.00分</w:t>
            </w:r>
          </w:p>
        </w:tc>
      </w:tr>
      <w:tr w14:paraId="006C2F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BE6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6158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B1345">
            <w:pPr>
              <w:jc w:val="center"/>
            </w:pPr>
            <w:r>
              <w:rPr>
                <w:rFonts w:ascii="宋体" w:hAnsi="宋体" w:eastAsia="宋体"/>
                <w:sz w:val="16"/>
              </w:rPr>
              <w:t>82.19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12994">
            <w:pPr>
              <w:jc w:val="center"/>
            </w:pPr>
            <w:r>
              <w:rPr>
                <w:rFonts w:ascii="宋体" w:hAnsi="宋体" w:eastAsia="宋体"/>
                <w:sz w:val="16"/>
              </w:rPr>
              <w:t>82.19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0FC25">
            <w:pPr>
              <w:jc w:val="center"/>
            </w:pPr>
            <w:r>
              <w:rPr>
                <w:rFonts w:ascii="宋体" w:hAnsi="宋体" w:eastAsia="宋体"/>
                <w:sz w:val="16"/>
              </w:rPr>
              <w:t>82.19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009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2AE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E73FE">
            <w:pPr>
              <w:jc w:val="center"/>
            </w:pPr>
            <w:r>
              <w:rPr>
                <w:rFonts w:ascii="宋体" w:hAnsi="宋体" w:eastAsia="宋体"/>
                <w:sz w:val="16"/>
              </w:rPr>
              <w:t>—</w:t>
            </w:r>
          </w:p>
        </w:tc>
      </w:tr>
      <w:tr w14:paraId="3511A9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9D1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C50B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E44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2AE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3C8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F4E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39F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3D9D8">
            <w:pPr>
              <w:jc w:val="center"/>
            </w:pPr>
            <w:r>
              <w:rPr>
                <w:rFonts w:ascii="宋体" w:hAnsi="宋体" w:eastAsia="宋体"/>
                <w:sz w:val="16"/>
              </w:rPr>
              <w:t>—</w:t>
            </w:r>
          </w:p>
        </w:tc>
      </w:tr>
      <w:tr w14:paraId="5F73EC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9D41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BA5FC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A96D7D">
            <w:pPr>
              <w:jc w:val="center"/>
            </w:pPr>
            <w:r>
              <w:rPr>
                <w:rFonts w:ascii="宋体" w:hAnsi="宋体" w:eastAsia="宋体"/>
                <w:sz w:val="16"/>
              </w:rPr>
              <w:t>实际完成情况</w:t>
            </w:r>
          </w:p>
        </w:tc>
      </w:tr>
      <w:tr w14:paraId="2C70C8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0B2C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F6D595">
            <w:pPr>
              <w:jc w:val="both"/>
            </w:pPr>
            <w:r>
              <w:rPr>
                <w:rFonts w:ascii="宋体" w:hAnsi="宋体" w:eastAsia="宋体"/>
                <w:sz w:val="16"/>
              </w:rPr>
              <w:t>该项目总投资82.19万元，其中财政资金自治区直达资金20.01万元，中央直达资金62.18万元，该项目资金主要为义务教育阶段学校正常运行、完成教育教学活动和其他日常工作提供保障。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A31F43">
            <w:pPr>
              <w:jc w:val="both"/>
            </w:pPr>
            <w:r>
              <w:rPr>
                <w:rFonts w:ascii="宋体" w:hAnsi="宋体" w:eastAsia="宋体"/>
                <w:sz w:val="16"/>
              </w:rPr>
              <w:t>该项目总投资82.19万元，其中财政资金自治区直达资金20.01万元，中央直达资金62.18万元，该项目已完成，购买办公用品次数4次，购买施舍设备次数3次，组织教师培训次数14次，零星维修次数10次，通过该项目实施保障义务教育阶段学校正常运行、完成教育教学活动和其他日常工作提供保障。</w:t>
            </w:r>
          </w:p>
        </w:tc>
      </w:tr>
      <w:tr w14:paraId="7CF758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E40C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EED2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1A05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5C86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1E9B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ADFB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BA93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A1A9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384C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4E0C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9D33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9179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98E2F">
            <w:pPr>
              <w:jc w:val="center"/>
            </w:pPr>
            <w:r>
              <w:rPr>
                <w:rFonts w:ascii="宋体" w:hAnsi="宋体" w:eastAsia="宋体"/>
                <w:sz w:val="16"/>
              </w:rPr>
              <w:t>偏差原因分析及改进措施</w:t>
            </w:r>
          </w:p>
        </w:tc>
      </w:tr>
      <w:tr w14:paraId="7127D4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3BD3C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9C55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AB02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A04B5">
            <w:pPr>
              <w:jc w:val="center"/>
            </w:pPr>
            <w:r>
              <w:rPr>
                <w:rFonts w:ascii="宋体" w:hAnsi="宋体" w:eastAsia="宋体"/>
                <w:sz w:val="16"/>
              </w:rPr>
              <w:t>购买办公用品次数（次）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B9ABC">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A8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A28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888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F79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E6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84D8D">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9358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26F2B">
            <w:pPr>
              <w:jc w:val="center"/>
            </w:pPr>
          </w:p>
        </w:tc>
      </w:tr>
      <w:tr w14:paraId="2EB805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26C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F9F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F59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6BB32">
            <w:pPr>
              <w:jc w:val="center"/>
            </w:pPr>
            <w:r>
              <w:rPr>
                <w:rFonts w:ascii="宋体" w:hAnsi="宋体" w:eastAsia="宋体"/>
                <w:sz w:val="16"/>
              </w:rPr>
              <w:t>购买施舍设备次数（次）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3452E">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9A3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D80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404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692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B77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99D3E">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9CB2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EBD74">
            <w:pPr>
              <w:jc w:val="center"/>
            </w:pPr>
          </w:p>
        </w:tc>
      </w:tr>
      <w:tr w14:paraId="722380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431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4F5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7CB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481C0">
            <w:pPr>
              <w:jc w:val="center"/>
            </w:pPr>
            <w:r>
              <w:rPr>
                <w:rFonts w:ascii="宋体" w:hAnsi="宋体" w:eastAsia="宋体"/>
                <w:sz w:val="16"/>
              </w:rPr>
              <w:t>组织教师培训次数（次）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38D1D">
            <w:pPr>
              <w:jc w:val="center"/>
            </w:pPr>
            <w:r>
              <w:rPr>
                <w:rFonts w:ascii="宋体" w:hAnsi="宋体" w:eastAsia="宋体"/>
                <w:sz w:val="16"/>
              </w:rPr>
              <w:t>&gt;=14次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DB4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10C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992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D0F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9E3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82D6A">
            <w:pPr>
              <w:jc w:val="center"/>
            </w:pPr>
            <w:r>
              <w:rPr>
                <w:rFonts w:ascii="宋体" w:hAnsi="宋体" w:eastAsia="宋体"/>
                <w:sz w:val="16"/>
              </w:rPr>
              <w:t>=14次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264D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793B0">
            <w:pPr>
              <w:jc w:val="center"/>
            </w:pPr>
          </w:p>
        </w:tc>
      </w:tr>
      <w:tr w14:paraId="34F120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936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1F6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60E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5A458">
            <w:pPr>
              <w:jc w:val="center"/>
            </w:pPr>
            <w:r>
              <w:rPr>
                <w:rFonts w:ascii="宋体" w:hAnsi="宋体" w:eastAsia="宋体"/>
                <w:sz w:val="16"/>
              </w:rPr>
              <w:t>零星维修次数（次）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90D78">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C74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C24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457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E7A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9DB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2D990">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1BB6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95D90">
            <w:pPr>
              <w:jc w:val="center"/>
            </w:pPr>
          </w:p>
        </w:tc>
      </w:tr>
      <w:tr w14:paraId="735E3E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726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FBA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E457B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D32BD">
            <w:pPr>
              <w:jc w:val="center"/>
            </w:pPr>
            <w:r>
              <w:rPr>
                <w:rFonts w:ascii="宋体" w:hAnsi="宋体" w:eastAsia="宋体"/>
                <w:sz w:val="16"/>
              </w:rPr>
              <w:t>公用经费享受比例（%）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93C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46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5B2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F7F4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B5A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F0D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5BD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4287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FF17C">
            <w:pPr>
              <w:jc w:val="center"/>
            </w:pPr>
          </w:p>
        </w:tc>
      </w:tr>
      <w:tr w14:paraId="3326EA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5D3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E95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CD4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16C40">
            <w:pPr>
              <w:jc w:val="center"/>
            </w:pPr>
            <w:r>
              <w:rPr>
                <w:rFonts w:ascii="宋体" w:hAnsi="宋体" w:eastAsia="宋体"/>
                <w:sz w:val="16"/>
              </w:rPr>
              <w:t>购买教育教学设备质量合格率（%）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773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CC8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2F6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5335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4E0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751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1F8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8C39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9A47D">
            <w:pPr>
              <w:jc w:val="center"/>
            </w:pPr>
          </w:p>
        </w:tc>
      </w:tr>
      <w:tr w14:paraId="588EBF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EC8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E80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8AE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BC84D">
            <w:pPr>
              <w:jc w:val="center"/>
            </w:pPr>
            <w:r>
              <w:rPr>
                <w:rFonts w:ascii="宋体" w:hAnsi="宋体" w:eastAsia="宋体"/>
                <w:sz w:val="16"/>
              </w:rPr>
              <w:t>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277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870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E6D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1377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A0F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BF9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E7D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0BD3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2D87A">
            <w:pPr>
              <w:jc w:val="center"/>
            </w:pPr>
          </w:p>
        </w:tc>
      </w:tr>
      <w:tr w14:paraId="77CCAC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781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A60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FBCB0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E9D82">
            <w:pPr>
              <w:jc w:val="center"/>
            </w:pPr>
            <w:r>
              <w:rPr>
                <w:rFonts w:ascii="宋体" w:hAnsi="宋体" w:eastAsia="宋体"/>
                <w:sz w:val="16"/>
              </w:rPr>
              <w:t>组织教师培训完成及时率（%）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58B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BD8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78D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CBD7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F7B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947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7A7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9CB7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9D441">
            <w:pPr>
              <w:jc w:val="center"/>
            </w:pPr>
          </w:p>
        </w:tc>
      </w:tr>
      <w:tr w14:paraId="1011AE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DD8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D4D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8D5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89C5B">
            <w:pPr>
              <w:jc w:val="center"/>
            </w:pPr>
            <w:r>
              <w:rPr>
                <w:rFonts w:ascii="宋体" w:hAnsi="宋体" w:eastAsia="宋体"/>
                <w:sz w:val="16"/>
              </w:rPr>
              <w:t>维修采购及时率（%）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874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A49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867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D041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14C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C73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058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8CD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63809">
            <w:pPr>
              <w:jc w:val="center"/>
            </w:pPr>
          </w:p>
        </w:tc>
      </w:tr>
      <w:tr w14:paraId="5DC4C9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A83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BA37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5796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4C0BD">
            <w:pPr>
              <w:jc w:val="center"/>
            </w:pPr>
            <w:r>
              <w:rPr>
                <w:rFonts w:ascii="宋体" w:hAnsi="宋体" w:eastAsia="宋体"/>
                <w:sz w:val="16"/>
              </w:rPr>
              <w:t>公用经费支出（万元）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CC8E5">
            <w:pPr>
              <w:jc w:val="center"/>
            </w:pPr>
            <w:r>
              <w:rPr>
                <w:rFonts w:ascii="宋体" w:hAnsi="宋体" w:eastAsia="宋体"/>
                <w:sz w:val="16"/>
              </w:rPr>
              <w:t>&lt;=24万元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89C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FD5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BD9D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526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A80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8F4EE">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B116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D7150">
            <w:pPr>
              <w:jc w:val="center"/>
            </w:pPr>
          </w:p>
        </w:tc>
      </w:tr>
      <w:tr w14:paraId="250CD5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DCF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0AC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4E8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308D">
            <w:pPr>
              <w:jc w:val="center"/>
            </w:pPr>
            <w:r>
              <w:rPr>
                <w:rFonts w:ascii="宋体" w:hAnsi="宋体" w:eastAsia="宋体"/>
                <w:sz w:val="16"/>
              </w:rPr>
              <w:t>设备实施支出（万元）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0DCED">
            <w:pPr>
              <w:jc w:val="center"/>
            </w:pPr>
            <w:r>
              <w:rPr>
                <w:rFonts w:ascii="宋体" w:hAnsi="宋体" w:eastAsia="宋体"/>
                <w:sz w:val="16"/>
              </w:rPr>
              <w:t>&lt;=32.19万元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017A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5C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CBAC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50D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F3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280AD">
            <w:pPr>
              <w:jc w:val="center"/>
            </w:pPr>
            <w:r>
              <w:rPr>
                <w:rFonts w:ascii="宋体" w:hAnsi="宋体" w:eastAsia="宋体"/>
                <w:sz w:val="16"/>
              </w:rPr>
              <w:t>=32.19万元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2E26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5B7B9">
            <w:pPr>
              <w:jc w:val="center"/>
            </w:pPr>
          </w:p>
        </w:tc>
      </w:tr>
      <w:tr w14:paraId="23D139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841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09B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C14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B7E86">
            <w:pPr>
              <w:jc w:val="center"/>
            </w:pPr>
            <w:r>
              <w:rPr>
                <w:rFonts w:ascii="宋体" w:hAnsi="宋体" w:eastAsia="宋体"/>
                <w:sz w:val="16"/>
              </w:rPr>
              <w:t>教育教学经费支出（万元）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B580">
            <w:pPr>
              <w:jc w:val="center"/>
            </w:pPr>
            <w:r>
              <w:rPr>
                <w:rFonts w:ascii="宋体" w:hAnsi="宋体" w:eastAsia="宋体"/>
                <w:sz w:val="16"/>
              </w:rPr>
              <w:t>&lt;=26万元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498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6F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FC1B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A45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777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0E7B4">
            <w:pPr>
              <w:jc w:val="center"/>
            </w:pPr>
            <w:r>
              <w:rPr>
                <w:rFonts w:ascii="宋体" w:hAnsi="宋体" w:eastAsia="宋体"/>
                <w:sz w:val="16"/>
              </w:rPr>
              <w: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0E29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7879E">
            <w:pPr>
              <w:jc w:val="center"/>
            </w:pPr>
          </w:p>
        </w:tc>
      </w:tr>
      <w:tr w14:paraId="29E38C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394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EE4D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4E75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B5AC6">
            <w:pPr>
              <w:jc w:val="center"/>
            </w:pPr>
            <w:r>
              <w:rPr>
                <w:rFonts w:ascii="宋体" w:hAnsi="宋体" w:eastAsia="宋体"/>
                <w:sz w:val="16"/>
              </w:rPr>
              <w:t>保障学校正常运行，促进教育事业发展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86C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D73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A37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75A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E7EE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B735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CA11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399B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575C2">
            <w:pPr>
              <w:jc w:val="center"/>
            </w:pPr>
          </w:p>
        </w:tc>
      </w:tr>
      <w:tr w14:paraId="58AFD51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240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CB0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949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4D059">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C1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4C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022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C27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5154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042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82B7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27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80F57">
            <w:pPr>
              <w:jc w:val="center"/>
            </w:pPr>
          </w:p>
        </w:tc>
      </w:tr>
      <w:tr w14:paraId="47D4A5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047E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71A2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53CF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18057C">
            <w:pPr>
              <w:jc w:val="center"/>
            </w:pPr>
            <w:r>
              <w:rPr>
                <w:rFonts w:ascii="宋体" w:hAnsi="宋体" w:eastAsia="宋体"/>
                <w:sz w:val="16"/>
              </w:rPr>
              <w:t>100分</w:t>
            </w:r>
          </w:p>
        </w:tc>
      </w:tr>
    </w:tbl>
    <w:p w14:paraId="3852AE23">
      <w:r>
        <w:br w:type="page"/>
      </w:r>
    </w:p>
    <w:tbl>
      <w:tblPr>
        <w:tblStyle w:val="9"/>
        <w:tblW w:w="0" w:type="auto"/>
        <w:tblInd w:w="0" w:type="dxa"/>
        <w:tblLayout w:type="autofit"/>
        <w:tblCellMar>
          <w:top w:w="0" w:type="dxa"/>
          <w:left w:w="108" w:type="dxa"/>
          <w:bottom w:w="0" w:type="dxa"/>
          <w:right w:w="108" w:type="dxa"/>
        </w:tblCellMar>
      </w:tblPr>
      <w:tblGrid>
        <w:gridCol w:w="620"/>
        <w:gridCol w:w="603"/>
        <w:gridCol w:w="603"/>
        <w:gridCol w:w="696"/>
        <w:gridCol w:w="696"/>
        <w:gridCol w:w="603"/>
        <w:gridCol w:w="603"/>
        <w:gridCol w:w="603"/>
        <w:gridCol w:w="603"/>
        <w:gridCol w:w="603"/>
        <w:gridCol w:w="1016"/>
        <w:gridCol w:w="628"/>
        <w:gridCol w:w="562"/>
        <w:gridCol w:w="621"/>
      </w:tblGrid>
      <w:tr w14:paraId="5EA12431">
        <w:tblPrEx>
          <w:tblCellMar>
            <w:top w:w="0" w:type="dxa"/>
            <w:left w:w="108" w:type="dxa"/>
            <w:bottom w:w="0" w:type="dxa"/>
            <w:right w:w="108" w:type="dxa"/>
          </w:tblCellMar>
        </w:tblPrEx>
        <w:tc>
          <w:tcPr>
            <w:tcW w:w="8848" w:type="dxa"/>
            <w:gridSpan w:val="14"/>
            <w:vAlign w:val="center"/>
          </w:tcPr>
          <w:p w14:paraId="2FA43670">
            <w:pPr>
              <w:jc w:val="center"/>
            </w:pPr>
            <w:r>
              <w:rPr>
                <w:rFonts w:ascii="宋体" w:hAnsi="宋体" w:eastAsia="宋体"/>
                <w:sz w:val="24"/>
              </w:rPr>
              <w:t>项目支出绩效自评表</w:t>
            </w:r>
          </w:p>
        </w:tc>
      </w:tr>
      <w:tr w14:paraId="39B5E1A8">
        <w:tblPrEx>
          <w:tblCellMar>
            <w:top w:w="0" w:type="dxa"/>
            <w:left w:w="108" w:type="dxa"/>
            <w:bottom w:w="0" w:type="dxa"/>
            <w:right w:w="108" w:type="dxa"/>
          </w:tblCellMar>
        </w:tblPrEx>
        <w:tc>
          <w:tcPr>
            <w:tcW w:w="8848" w:type="dxa"/>
            <w:gridSpan w:val="14"/>
            <w:vAlign w:val="center"/>
          </w:tcPr>
          <w:p w14:paraId="1598B4FD">
            <w:pPr>
              <w:jc w:val="center"/>
            </w:pPr>
            <w:r>
              <w:rPr>
                <w:rFonts w:ascii="宋体" w:hAnsi="宋体" w:eastAsia="宋体"/>
                <w:sz w:val="24"/>
              </w:rPr>
              <w:t>(2024年度)</w:t>
            </w:r>
          </w:p>
        </w:tc>
      </w:tr>
      <w:tr w14:paraId="24632A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ECE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55056E">
            <w:pPr>
              <w:jc w:val="center"/>
            </w:pPr>
            <w:r>
              <w:rPr>
                <w:rFonts w:ascii="宋体" w:hAnsi="宋体" w:eastAsia="宋体"/>
                <w:sz w:val="16"/>
              </w:rPr>
              <w:t>城乡义务教育高中部公用经费项目</w:t>
            </w:r>
          </w:p>
        </w:tc>
      </w:tr>
      <w:tr w14:paraId="6F3289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DC2D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C08888">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3614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33A807">
            <w:pPr>
              <w:jc w:val="center"/>
            </w:pPr>
            <w:r>
              <w:rPr>
                <w:rFonts w:ascii="宋体" w:hAnsi="宋体" w:eastAsia="宋体"/>
                <w:sz w:val="16"/>
              </w:rPr>
              <w:t>克孜勒苏柯尔克孜自治州第二中学</w:t>
            </w:r>
          </w:p>
        </w:tc>
      </w:tr>
      <w:tr w14:paraId="78BB1A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AEC3A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9F10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65E6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C14B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1AC2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69C8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91F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A868">
            <w:pPr>
              <w:jc w:val="center"/>
            </w:pPr>
            <w:r>
              <w:rPr>
                <w:rFonts w:ascii="宋体" w:hAnsi="宋体" w:eastAsia="宋体"/>
                <w:sz w:val="16"/>
              </w:rPr>
              <w:t>得分</w:t>
            </w:r>
          </w:p>
        </w:tc>
      </w:tr>
      <w:tr w14:paraId="27CFBA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C14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0B44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C46A3">
            <w:pPr>
              <w:jc w:val="center"/>
            </w:pPr>
            <w:r>
              <w:rPr>
                <w:rFonts w:ascii="宋体" w:hAnsi="宋体" w:eastAsia="宋体"/>
                <w:sz w:val="16"/>
              </w:rPr>
              <w:t>80.30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AF10F">
            <w:pPr>
              <w:jc w:val="center"/>
            </w:pPr>
            <w:r>
              <w:rPr>
                <w:rFonts w:ascii="宋体" w:hAnsi="宋体" w:eastAsia="宋体"/>
                <w:sz w:val="16"/>
              </w:rPr>
              <w:t>80.30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DCFC6">
            <w:pPr>
              <w:jc w:val="center"/>
            </w:pPr>
            <w:r>
              <w:rPr>
                <w:rFonts w:ascii="宋体" w:hAnsi="宋体" w:eastAsia="宋体"/>
                <w:sz w:val="16"/>
              </w:rPr>
              <w:t>80.25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8DF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7568D">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EF4B2">
            <w:pPr>
              <w:jc w:val="center"/>
            </w:pPr>
            <w:r>
              <w:rPr>
                <w:rFonts w:ascii="宋体" w:hAnsi="宋体" w:eastAsia="宋体"/>
                <w:sz w:val="16"/>
              </w:rPr>
              <w:t>9.98分</w:t>
            </w:r>
          </w:p>
        </w:tc>
      </w:tr>
      <w:tr w14:paraId="11C309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5EC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9B3C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CB897">
            <w:pPr>
              <w:jc w:val="center"/>
            </w:pPr>
            <w:r>
              <w:rPr>
                <w:rFonts w:ascii="宋体" w:hAnsi="宋体" w:eastAsia="宋体"/>
                <w:sz w:val="16"/>
              </w:rPr>
              <w:t>80.30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2008A">
            <w:pPr>
              <w:jc w:val="center"/>
            </w:pPr>
            <w:r>
              <w:rPr>
                <w:rFonts w:ascii="宋体" w:hAnsi="宋体" w:eastAsia="宋体"/>
                <w:sz w:val="16"/>
              </w:rPr>
              <w:t>80.30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B9CB9">
            <w:pPr>
              <w:jc w:val="center"/>
            </w:pPr>
            <w:r>
              <w:rPr>
                <w:rFonts w:ascii="宋体" w:hAnsi="宋体" w:eastAsia="宋体"/>
                <w:sz w:val="16"/>
              </w:rPr>
              <w:t>80.25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D2A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2B3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EC3A">
            <w:pPr>
              <w:jc w:val="center"/>
            </w:pPr>
            <w:r>
              <w:rPr>
                <w:rFonts w:ascii="宋体" w:hAnsi="宋体" w:eastAsia="宋体"/>
                <w:sz w:val="16"/>
              </w:rPr>
              <w:t>—</w:t>
            </w:r>
          </w:p>
        </w:tc>
      </w:tr>
      <w:tr w14:paraId="169FCE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689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EBB4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634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1FB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AEB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1D6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D46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FCDE9">
            <w:pPr>
              <w:jc w:val="center"/>
            </w:pPr>
            <w:r>
              <w:rPr>
                <w:rFonts w:ascii="宋体" w:hAnsi="宋体" w:eastAsia="宋体"/>
                <w:sz w:val="16"/>
              </w:rPr>
              <w:t>—</w:t>
            </w:r>
          </w:p>
        </w:tc>
      </w:tr>
      <w:tr w14:paraId="1CF8AF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EDD90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6BF9D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10578E">
            <w:pPr>
              <w:jc w:val="center"/>
            </w:pPr>
            <w:r>
              <w:rPr>
                <w:rFonts w:ascii="宋体" w:hAnsi="宋体" w:eastAsia="宋体"/>
                <w:sz w:val="16"/>
              </w:rPr>
              <w:t>实际完成情况</w:t>
            </w:r>
          </w:p>
        </w:tc>
      </w:tr>
      <w:tr w14:paraId="2F1FF6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3778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61AAE5">
            <w:pPr>
              <w:jc w:val="both"/>
            </w:pPr>
            <w:r>
              <w:rPr>
                <w:rFonts w:ascii="宋体" w:hAnsi="宋体" w:eastAsia="宋体"/>
                <w:sz w:val="16"/>
              </w:rPr>
              <w:t>该项目总投资80.3万元，其他资金为0，该项目资金主要为义务教育阶段学校正常运行、完成教育教学活动和其他日常工作提供保障。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C35286">
            <w:pPr>
              <w:jc w:val="both"/>
            </w:pPr>
            <w:r>
              <w:rPr>
                <w:rFonts w:ascii="宋体" w:hAnsi="宋体" w:eastAsia="宋体"/>
                <w:sz w:val="16"/>
              </w:rPr>
              <w:t>截至2024年12月31日，已完成：在校人数1728人，购买办公物品次数10次；主要用于办公费通过实行该政策，可以有效保障学校教育教学工作的正常开展，促进全区教育公平和均衡发展，促进基本公共服务均等化，为和谐社会建设和社会稳定，长治久安总目标的实现做出贡献。</w:t>
            </w:r>
          </w:p>
        </w:tc>
      </w:tr>
      <w:tr w14:paraId="5A46A2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3836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1C83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E16D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14E9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372B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905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278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8B22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AADA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1ACF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2751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A6B9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FDB1F">
            <w:pPr>
              <w:jc w:val="center"/>
            </w:pPr>
            <w:r>
              <w:rPr>
                <w:rFonts w:ascii="宋体" w:hAnsi="宋体" w:eastAsia="宋体"/>
                <w:sz w:val="16"/>
              </w:rPr>
              <w:t>偏差原因分析及改进措施</w:t>
            </w:r>
          </w:p>
        </w:tc>
      </w:tr>
      <w:tr w14:paraId="01D9D0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77776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057F7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0EC5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A59CA">
            <w:pPr>
              <w:jc w:val="center"/>
            </w:pPr>
            <w:r>
              <w:rPr>
                <w:rFonts w:ascii="宋体" w:hAnsi="宋体" w:eastAsia="宋体"/>
                <w:sz w:val="16"/>
              </w:rPr>
              <w:t>在校人数（人）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09C9B">
            <w:pPr>
              <w:jc w:val="center"/>
            </w:pPr>
            <w:r>
              <w:rPr>
                <w:rFonts w:ascii="宋体" w:hAnsi="宋体" w:eastAsia="宋体"/>
                <w:sz w:val="16"/>
              </w:rPr>
              <w:t>=1728人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2F3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CD4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80DB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415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845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C1188">
            <w:pPr>
              <w:jc w:val="center"/>
            </w:pPr>
            <w:r>
              <w:rPr>
                <w:rFonts w:ascii="宋体" w:hAnsi="宋体" w:eastAsia="宋体"/>
                <w:sz w:val="16"/>
              </w:rPr>
              <w:t>=1728人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AAFE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67AE6">
            <w:pPr>
              <w:jc w:val="center"/>
            </w:pPr>
          </w:p>
        </w:tc>
      </w:tr>
      <w:tr w14:paraId="3A72F6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245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2A4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AE8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A2E14">
            <w:pPr>
              <w:jc w:val="center"/>
            </w:pPr>
            <w:r>
              <w:rPr>
                <w:rFonts w:ascii="宋体" w:hAnsi="宋体" w:eastAsia="宋体"/>
                <w:sz w:val="16"/>
              </w:rPr>
              <w:t>购买办公物品次数（次）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AE88">
            <w:pPr>
              <w:jc w:val="center"/>
            </w:pPr>
            <w:r>
              <w:rPr>
                <w:rFonts w:ascii="宋体" w:hAnsi="宋体" w:eastAsia="宋体"/>
                <w:sz w:val="16"/>
              </w:rPr>
              <w:t>&lt;=10次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85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149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0E93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444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7E2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B6582">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D827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44427">
            <w:pPr>
              <w:jc w:val="center"/>
            </w:pPr>
          </w:p>
        </w:tc>
      </w:tr>
      <w:tr w14:paraId="618EF5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1BD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5DE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8936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11F78">
            <w:pPr>
              <w:jc w:val="center"/>
            </w:pPr>
            <w:r>
              <w:rPr>
                <w:rFonts w:ascii="宋体" w:hAnsi="宋体" w:eastAsia="宋体"/>
                <w:sz w:val="16"/>
              </w:rPr>
              <w:t>保障办公物品质量（%）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C7C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85C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451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AB53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3DD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420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C6F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DBD9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20036">
            <w:pPr>
              <w:jc w:val="center"/>
            </w:pPr>
          </w:p>
        </w:tc>
      </w:tr>
      <w:tr w14:paraId="3E05B3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239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C34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2D5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65CEF">
            <w:pPr>
              <w:jc w:val="center"/>
            </w:pPr>
            <w:r>
              <w:rPr>
                <w:rFonts w:ascii="宋体" w:hAnsi="宋体" w:eastAsia="宋体"/>
                <w:sz w:val="16"/>
              </w:rPr>
              <w:t>办公物品验收合格率（%）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11D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2B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4A3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405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BAE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863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2E1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1E8E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26C86">
            <w:pPr>
              <w:jc w:val="center"/>
            </w:pPr>
          </w:p>
        </w:tc>
      </w:tr>
      <w:tr w14:paraId="7F3278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99A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0DD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2E1C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275D1">
            <w:pPr>
              <w:jc w:val="center"/>
            </w:pPr>
            <w:r>
              <w:rPr>
                <w:rFonts w:ascii="宋体" w:hAnsi="宋体" w:eastAsia="宋体"/>
                <w:sz w:val="16"/>
              </w:rPr>
              <w:t>经费拨付及时率（%）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9D0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C5D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027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A367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377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9CD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517CB">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3E247">
            <w:pPr>
              <w:jc w:val="center"/>
            </w:pPr>
            <w:r>
              <w:rPr>
                <w:rFonts w:ascii="宋体" w:hAnsi="宋体" w:eastAsia="宋体"/>
                <w:sz w:val="16"/>
              </w:rPr>
              <w:t>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A4A5E">
            <w:pPr>
              <w:jc w:val="center"/>
            </w:pPr>
            <w:r>
              <w:rPr>
                <w:rFonts w:ascii="宋体" w:hAnsi="宋体" w:eastAsia="宋体"/>
                <w:sz w:val="16"/>
              </w:rPr>
              <w:t>偏差原因：因实际情况支出；整改措施：根据实际需求购买服务，严格按照预算执行；</w:t>
            </w:r>
          </w:p>
        </w:tc>
      </w:tr>
      <w:tr w14:paraId="02D448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842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CF2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D80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55BB3">
            <w:pPr>
              <w:jc w:val="center"/>
            </w:pPr>
            <w:r>
              <w:rPr>
                <w:rFonts w:ascii="宋体" w:hAnsi="宋体" w:eastAsia="宋体"/>
                <w:sz w:val="16"/>
              </w:rPr>
              <w:t>办公物品及时率（%）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ECE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552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21F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8D0C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941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4AD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17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A4D8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BF828">
            <w:pPr>
              <w:jc w:val="center"/>
            </w:pPr>
          </w:p>
        </w:tc>
      </w:tr>
      <w:tr w14:paraId="26977D3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A2B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3FFDB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65FC8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E7319">
            <w:pPr>
              <w:jc w:val="center"/>
            </w:pPr>
            <w:r>
              <w:rPr>
                <w:rFonts w:ascii="宋体" w:hAnsi="宋体" w:eastAsia="宋体"/>
                <w:sz w:val="16"/>
              </w:rPr>
              <w:t>办公费金额（万元）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D04C9">
            <w:pPr>
              <w:jc w:val="center"/>
            </w:pPr>
            <w:r>
              <w:rPr>
                <w:rFonts w:ascii="宋体" w:hAnsi="宋体" w:eastAsia="宋体"/>
                <w:sz w:val="16"/>
              </w:rPr>
              <w:t>&lt;=80.3万元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5B3C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09C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50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F30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B61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7C7AF">
            <w:pPr>
              <w:jc w:val="center"/>
            </w:pPr>
            <w:r>
              <w:rPr>
                <w:rFonts w:ascii="宋体" w:hAnsi="宋体" w:eastAsia="宋体"/>
                <w:sz w:val="16"/>
              </w:rPr>
              <w:t>=80.245848万元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43911">
            <w:pPr>
              <w:jc w:val="center"/>
            </w:pPr>
            <w:r>
              <w:rPr>
                <w:rFonts w:ascii="宋体" w:hAnsi="宋体" w:eastAsia="宋体"/>
                <w:sz w:val="16"/>
              </w:rPr>
              <w:t>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16B64">
            <w:pPr>
              <w:jc w:val="center"/>
            </w:pPr>
            <w:r>
              <w:rPr>
                <w:rFonts w:ascii="宋体" w:hAnsi="宋体" w:eastAsia="宋体"/>
                <w:sz w:val="16"/>
              </w:rPr>
              <w:t>偏差原因：因实际情况支出；整改措施：根据实际需求购买服务，严格按照预算执行；</w:t>
            </w:r>
          </w:p>
        </w:tc>
      </w:tr>
      <w:tr w14:paraId="4F8726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4FC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734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96B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EA603">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CCC5F">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D301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FAD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1AA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91F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BE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FD800">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75E1E">
            <w:pPr>
              <w:jc w:val="center"/>
            </w:pPr>
            <w:r>
              <w:rPr>
                <w:rFonts w:ascii="宋体" w:hAnsi="宋体" w:eastAsia="宋体"/>
                <w:sz w:val="16"/>
              </w:rPr>
              <w:t>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6310E">
            <w:pPr>
              <w:jc w:val="center"/>
            </w:pPr>
            <w:r>
              <w:rPr>
                <w:rFonts w:ascii="宋体" w:hAnsi="宋体" w:eastAsia="宋体"/>
                <w:sz w:val="16"/>
              </w:rPr>
              <w:t>偏差原因：因实际情况支出；整改措施：根据实际需求购买服务，严格按照预算执行；</w:t>
            </w:r>
          </w:p>
        </w:tc>
      </w:tr>
      <w:tr w14:paraId="4E4E85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231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86C1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6F81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CFC44">
            <w:pPr>
              <w:jc w:val="center"/>
            </w:pPr>
            <w:r>
              <w:rPr>
                <w:rFonts w:ascii="宋体" w:hAnsi="宋体" w:eastAsia="宋体"/>
                <w:sz w:val="16"/>
              </w:rPr>
              <w:t>保障学校教育活动经常运行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BCC29">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056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CF8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E0C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88A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E45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95773">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E985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46465">
            <w:pPr>
              <w:jc w:val="center"/>
            </w:pPr>
          </w:p>
        </w:tc>
      </w:tr>
      <w:tr w14:paraId="54E3E7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41E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1C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3B5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F0BFA">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DFF3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65E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F9A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5DE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0953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3D7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8EB5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E6C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8DC13">
            <w:pPr>
              <w:jc w:val="center"/>
            </w:pPr>
          </w:p>
        </w:tc>
      </w:tr>
      <w:tr w14:paraId="0F84DB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57A5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E1E0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B18D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13DAE4">
            <w:pPr>
              <w:jc w:val="center"/>
            </w:pPr>
            <w:r>
              <w:rPr>
                <w:rFonts w:ascii="宋体" w:hAnsi="宋体" w:eastAsia="宋体"/>
                <w:sz w:val="16"/>
              </w:rPr>
              <w:t>99.93分</w:t>
            </w:r>
          </w:p>
        </w:tc>
      </w:tr>
    </w:tbl>
    <w:p w14:paraId="54FFB502">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856"/>
        <w:gridCol w:w="776"/>
        <w:gridCol w:w="609"/>
        <w:gridCol w:w="609"/>
        <w:gridCol w:w="609"/>
        <w:gridCol w:w="609"/>
        <w:gridCol w:w="609"/>
        <w:gridCol w:w="696"/>
        <w:gridCol w:w="630"/>
        <w:gridCol w:w="584"/>
        <w:gridCol w:w="632"/>
      </w:tblGrid>
      <w:tr w14:paraId="5A79BC1C">
        <w:tblPrEx>
          <w:tblCellMar>
            <w:top w:w="0" w:type="dxa"/>
            <w:left w:w="108" w:type="dxa"/>
            <w:bottom w:w="0" w:type="dxa"/>
            <w:right w:w="108" w:type="dxa"/>
          </w:tblCellMar>
        </w:tblPrEx>
        <w:tc>
          <w:tcPr>
            <w:tcW w:w="8848" w:type="dxa"/>
            <w:gridSpan w:val="14"/>
            <w:vAlign w:val="center"/>
          </w:tcPr>
          <w:p w14:paraId="26E370EF">
            <w:pPr>
              <w:jc w:val="center"/>
            </w:pPr>
            <w:r>
              <w:rPr>
                <w:rFonts w:ascii="宋体" w:hAnsi="宋体" w:eastAsia="宋体"/>
                <w:sz w:val="24"/>
              </w:rPr>
              <w:t>项目支出绩效自评表</w:t>
            </w:r>
          </w:p>
        </w:tc>
      </w:tr>
      <w:tr w14:paraId="7B7FD3EE">
        <w:tblPrEx>
          <w:tblCellMar>
            <w:top w:w="0" w:type="dxa"/>
            <w:left w:w="108" w:type="dxa"/>
            <w:bottom w:w="0" w:type="dxa"/>
            <w:right w:w="108" w:type="dxa"/>
          </w:tblCellMar>
        </w:tblPrEx>
        <w:tc>
          <w:tcPr>
            <w:tcW w:w="8848" w:type="dxa"/>
            <w:gridSpan w:val="14"/>
            <w:vAlign w:val="center"/>
          </w:tcPr>
          <w:p w14:paraId="319BC975">
            <w:pPr>
              <w:jc w:val="center"/>
            </w:pPr>
            <w:r>
              <w:rPr>
                <w:rFonts w:ascii="宋体" w:hAnsi="宋体" w:eastAsia="宋体"/>
                <w:sz w:val="24"/>
              </w:rPr>
              <w:t>(2024年度)</w:t>
            </w:r>
          </w:p>
        </w:tc>
      </w:tr>
      <w:tr w14:paraId="72AF2D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F8D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0B7B76">
            <w:pPr>
              <w:jc w:val="center"/>
            </w:pPr>
            <w:r>
              <w:rPr>
                <w:rFonts w:ascii="宋体" w:hAnsi="宋体" w:eastAsia="宋体"/>
                <w:sz w:val="16"/>
              </w:rPr>
              <w:t>家庭经济困难学生生活补助（实验中学）</w:t>
            </w:r>
          </w:p>
        </w:tc>
      </w:tr>
      <w:tr w14:paraId="5A828E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4F5B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813FA7">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BC32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F55191">
            <w:pPr>
              <w:jc w:val="center"/>
            </w:pPr>
            <w:r>
              <w:rPr>
                <w:rFonts w:ascii="宋体" w:hAnsi="宋体" w:eastAsia="宋体"/>
                <w:sz w:val="16"/>
              </w:rPr>
              <w:t>克孜勒苏柯尔克孜自治州第二中学</w:t>
            </w:r>
          </w:p>
        </w:tc>
      </w:tr>
      <w:tr w14:paraId="159806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EC16A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1C98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A94C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BC1F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598E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E78A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7A86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63A97">
            <w:pPr>
              <w:jc w:val="center"/>
            </w:pPr>
            <w:r>
              <w:rPr>
                <w:rFonts w:ascii="宋体" w:hAnsi="宋体" w:eastAsia="宋体"/>
                <w:sz w:val="16"/>
              </w:rPr>
              <w:t>得分</w:t>
            </w:r>
          </w:p>
        </w:tc>
      </w:tr>
      <w:tr w14:paraId="0F393C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4E0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2176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3E9EA">
            <w:pPr>
              <w:jc w:val="center"/>
            </w:pPr>
            <w:r>
              <w:rPr>
                <w:rFonts w:ascii="宋体" w:hAnsi="宋体" w:eastAsia="宋体"/>
                <w:sz w:val="16"/>
              </w:rPr>
              <w:t>96.17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AA8FC">
            <w:pPr>
              <w:jc w:val="center"/>
            </w:pPr>
            <w:r>
              <w:rPr>
                <w:rFonts w:ascii="宋体" w:hAnsi="宋体" w:eastAsia="宋体"/>
                <w:sz w:val="16"/>
              </w:rPr>
              <w:t>96.17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B70C3">
            <w:pPr>
              <w:jc w:val="center"/>
            </w:pPr>
            <w:r>
              <w:rPr>
                <w:rFonts w:ascii="宋体" w:hAnsi="宋体" w:eastAsia="宋体"/>
                <w:sz w:val="16"/>
              </w:rPr>
              <w:t>96.17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2CC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01D8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8F309">
            <w:pPr>
              <w:jc w:val="center"/>
            </w:pPr>
            <w:r>
              <w:rPr>
                <w:rFonts w:ascii="宋体" w:hAnsi="宋体" w:eastAsia="宋体"/>
                <w:sz w:val="16"/>
              </w:rPr>
              <w:t>10.00分</w:t>
            </w:r>
          </w:p>
        </w:tc>
      </w:tr>
      <w:tr w14:paraId="23EDE8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3A1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EB4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D4AFA">
            <w:pPr>
              <w:jc w:val="center"/>
            </w:pPr>
            <w:r>
              <w:rPr>
                <w:rFonts w:ascii="宋体" w:hAnsi="宋体" w:eastAsia="宋体"/>
                <w:sz w:val="16"/>
              </w:rPr>
              <w:t>96.17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214C2">
            <w:pPr>
              <w:jc w:val="center"/>
            </w:pPr>
            <w:r>
              <w:rPr>
                <w:rFonts w:ascii="宋体" w:hAnsi="宋体" w:eastAsia="宋体"/>
                <w:sz w:val="16"/>
              </w:rPr>
              <w:t>96.17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FB41A">
            <w:pPr>
              <w:jc w:val="center"/>
            </w:pPr>
            <w:r>
              <w:rPr>
                <w:rFonts w:ascii="宋体" w:hAnsi="宋体" w:eastAsia="宋体"/>
                <w:sz w:val="16"/>
              </w:rPr>
              <w:t>96.17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753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53B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2C355">
            <w:pPr>
              <w:jc w:val="center"/>
            </w:pPr>
            <w:r>
              <w:rPr>
                <w:rFonts w:ascii="宋体" w:hAnsi="宋体" w:eastAsia="宋体"/>
                <w:sz w:val="16"/>
              </w:rPr>
              <w:t>—</w:t>
            </w:r>
          </w:p>
        </w:tc>
      </w:tr>
      <w:tr w14:paraId="74194A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3C8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E7DC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F13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D87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119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30B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AFC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43CDA">
            <w:pPr>
              <w:jc w:val="center"/>
            </w:pPr>
            <w:r>
              <w:rPr>
                <w:rFonts w:ascii="宋体" w:hAnsi="宋体" w:eastAsia="宋体"/>
                <w:sz w:val="16"/>
              </w:rPr>
              <w:t>—</w:t>
            </w:r>
          </w:p>
        </w:tc>
      </w:tr>
      <w:tr w14:paraId="0A6649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56D6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05035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459BC8">
            <w:pPr>
              <w:jc w:val="center"/>
            </w:pPr>
            <w:r>
              <w:rPr>
                <w:rFonts w:ascii="宋体" w:hAnsi="宋体" w:eastAsia="宋体"/>
                <w:sz w:val="16"/>
              </w:rPr>
              <w:t>实际完成情况</w:t>
            </w:r>
          </w:p>
        </w:tc>
      </w:tr>
      <w:tr w14:paraId="283B1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BEBC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7FD573">
            <w:pPr>
              <w:jc w:val="both"/>
            </w:pPr>
            <w:r>
              <w:rPr>
                <w:rFonts w:ascii="宋体" w:hAnsi="宋体" w:eastAsia="宋体"/>
                <w:sz w:val="16"/>
              </w:rPr>
              <w:t>该项目总投资96.17万元，其中克财教</w:t>
            </w:r>
            <w:r>
              <w:rPr>
                <w:rFonts w:hint="eastAsia" w:ascii="宋体" w:hAnsi="宋体"/>
                <w:sz w:val="16"/>
                <w:lang w:eastAsia="zh-CN"/>
              </w:rPr>
              <w:t>〔2023〕59号</w:t>
            </w:r>
            <w:r>
              <w:rPr>
                <w:rFonts w:ascii="宋体" w:hAnsi="宋体" w:eastAsia="宋体"/>
                <w:sz w:val="16"/>
              </w:rPr>
              <w:t>自治区直达资金69.82万元、克财教</w:t>
            </w:r>
            <w:r>
              <w:rPr>
                <w:rFonts w:hint="eastAsia" w:ascii="宋体" w:hAnsi="宋体"/>
                <w:sz w:val="16"/>
                <w:lang w:eastAsia="zh-CN"/>
              </w:rPr>
              <w:t>〔2023〕52号</w:t>
            </w:r>
            <w:r>
              <w:rPr>
                <w:rFonts w:ascii="宋体" w:hAnsi="宋体" w:eastAsia="宋体"/>
                <w:sz w:val="16"/>
              </w:rPr>
              <w:t>中央直达资金26.35万元，该项目资金主要用于对家庭经济困难学生给予补助，保障减轻家庭经济困难学生的经济负担，顺利毕业。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0C63F5">
            <w:pPr>
              <w:jc w:val="both"/>
            </w:pPr>
            <w:r>
              <w:rPr>
                <w:rFonts w:ascii="宋体" w:hAnsi="宋体" w:eastAsia="宋体"/>
                <w:sz w:val="16"/>
              </w:rPr>
              <w:t>截至2024年12月31日，该项目资金执行数为96.17万元，已完成，享受补助学生人数1282人，通过该项目实施，对家庭经济困难学生给予补助，保障减轻家庭经济困难学生的经济负担，顺利毕业。</w:t>
            </w:r>
          </w:p>
        </w:tc>
      </w:tr>
      <w:tr w14:paraId="46DB97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CFFB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BD7C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32CE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0FEE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3A2B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A80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A635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B60D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6F9C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473A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4027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8A3C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2118D">
            <w:pPr>
              <w:jc w:val="center"/>
            </w:pPr>
            <w:r>
              <w:rPr>
                <w:rFonts w:ascii="宋体" w:hAnsi="宋体" w:eastAsia="宋体"/>
                <w:sz w:val="16"/>
              </w:rPr>
              <w:t>偏差原因分析及改进措施</w:t>
            </w:r>
          </w:p>
        </w:tc>
      </w:tr>
      <w:tr w14:paraId="042DDC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9E4EB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3CE08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850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F83A">
            <w:pPr>
              <w:jc w:val="center"/>
            </w:pPr>
            <w:r>
              <w:rPr>
                <w:rFonts w:ascii="宋体" w:hAnsi="宋体" w:eastAsia="宋体"/>
                <w:sz w:val="16"/>
              </w:rPr>
              <w:t>家庭经济困难学生生活补助受益人数（人）（1315）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86DFE">
            <w:pPr>
              <w:jc w:val="center"/>
            </w:pPr>
            <w:r>
              <w:rPr>
                <w:rFonts w:ascii="宋体" w:hAnsi="宋体" w:eastAsia="宋体"/>
                <w:sz w:val="16"/>
              </w:rPr>
              <w:t>&gt;=1282人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E59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0D2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C2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AB6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6B9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CE4A6">
            <w:pPr>
              <w:jc w:val="center"/>
            </w:pPr>
            <w:r>
              <w:rPr>
                <w:rFonts w:ascii="宋体" w:hAnsi="宋体" w:eastAsia="宋体"/>
                <w:sz w:val="16"/>
              </w:rPr>
              <w:t>=1282人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00DF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1BB85">
            <w:pPr>
              <w:jc w:val="center"/>
            </w:pPr>
          </w:p>
        </w:tc>
      </w:tr>
      <w:tr w14:paraId="76FDA6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401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D84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F04B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76CC7">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0CC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1F3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D00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892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AB6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D46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264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919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8F77A">
            <w:pPr>
              <w:jc w:val="center"/>
            </w:pPr>
          </w:p>
        </w:tc>
      </w:tr>
      <w:tr w14:paraId="7BFAF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408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528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2932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D5000">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C37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B81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D59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E7A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50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974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EF1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AC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EAF76">
            <w:pPr>
              <w:jc w:val="center"/>
            </w:pPr>
          </w:p>
        </w:tc>
      </w:tr>
      <w:tr w14:paraId="4D8E8E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4E7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F015D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0581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3D3AB">
            <w:pPr>
              <w:jc w:val="center"/>
            </w:pPr>
            <w:r>
              <w:rPr>
                <w:rFonts w:ascii="宋体" w:hAnsi="宋体" w:eastAsia="宋体"/>
                <w:sz w:val="16"/>
              </w:rPr>
              <w:t>家庭经济困难生活补助总额（万元）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219CE">
            <w:pPr>
              <w:jc w:val="center"/>
            </w:pPr>
            <w:r>
              <w:rPr>
                <w:rFonts w:ascii="宋体" w:hAnsi="宋体" w:eastAsia="宋体"/>
                <w:sz w:val="16"/>
              </w:rPr>
              <w:t>&lt;=96.17万元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EDFD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1B6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4AF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8FB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D21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765B6">
            <w:pPr>
              <w:jc w:val="center"/>
            </w:pPr>
            <w:r>
              <w:rPr>
                <w:rFonts w:ascii="宋体" w:hAnsi="宋体" w:eastAsia="宋体"/>
                <w:sz w:val="16"/>
              </w:rPr>
              <w:t>=96.17万元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F0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6EBDE">
            <w:pPr>
              <w:jc w:val="center"/>
            </w:pPr>
          </w:p>
        </w:tc>
      </w:tr>
      <w:tr w14:paraId="3DBDF1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034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169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519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09625">
            <w:pPr>
              <w:jc w:val="center"/>
            </w:pPr>
            <w:r>
              <w:rPr>
                <w:rFonts w:ascii="宋体" w:hAnsi="宋体" w:eastAsia="宋体"/>
                <w:sz w:val="16"/>
              </w:rPr>
              <w:t>生活补助标准（人/元）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4DB0C">
            <w:pPr>
              <w:jc w:val="center"/>
            </w:pPr>
            <w:r>
              <w:rPr>
                <w:rFonts w:ascii="宋体" w:hAnsi="宋体" w:eastAsia="宋体"/>
                <w:sz w:val="16"/>
              </w:rPr>
              <w:t>&lt;=750人/元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EB6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348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808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0C6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530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A1568">
            <w:pPr>
              <w:jc w:val="center"/>
            </w:pPr>
            <w:r>
              <w:rPr>
                <w:rFonts w:ascii="宋体" w:hAnsi="宋体" w:eastAsia="宋体"/>
                <w:sz w:val="16"/>
              </w:rPr>
              <w:t>=750人/元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366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CA41F">
            <w:pPr>
              <w:jc w:val="center"/>
            </w:pPr>
          </w:p>
        </w:tc>
      </w:tr>
      <w:tr w14:paraId="773E4F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97F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F4C6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36DD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10CA4">
            <w:pPr>
              <w:jc w:val="center"/>
            </w:pPr>
            <w:r>
              <w:rPr>
                <w:rFonts w:ascii="宋体" w:hAnsi="宋体" w:eastAsia="宋体"/>
                <w:sz w:val="16"/>
              </w:rPr>
              <w:t>减轻家庭经济困难学生生活负担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EB96C">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CBD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8FC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2D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F92D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B7DC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005C5">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E42C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9A2E5">
            <w:pPr>
              <w:jc w:val="center"/>
            </w:pPr>
          </w:p>
        </w:tc>
      </w:tr>
      <w:tr w14:paraId="1E49CB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327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AAF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1B1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3D497">
            <w:pPr>
              <w:jc w:val="center"/>
            </w:pPr>
            <w:r>
              <w:rPr>
                <w:rFonts w:ascii="宋体" w:hAnsi="宋体" w:eastAsia="宋体"/>
                <w:sz w:val="16"/>
              </w:rPr>
              <w:t>家长和学生满意度（%）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3F72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E92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7AB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039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CBDB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0F1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7434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1AC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8C5C8">
            <w:pPr>
              <w:jc w:val="center"/>
            </w:pPr>
          </w:p>
        </w:tc>
      </w:tr>
      <w:tr w14:paraId="43F518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C247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C5BE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4769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5F3BA2">
            <w:pPr>
              <w:jc w:val="center"/>
            </w:pPr>
            <w:r>
              <w:rPr>
                <w:rFonts w:ascii="宋体" w:hAnsi="宋体" w:eastAsia="宋体"/>
                <w:sz w:val="16"/>
              </w:rPr>
              <w:t>100分</w:t>
            </w:r>
          </w:p>
        </w:tc>
      </w:tr>
    </w:tbl>
    <w:p w14:paraId="1F279B0B">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776"/>
        <w:gridCol w:w="617"/>
        <w:gridCol w:w="618"/>
        <w:gridCol w:w="618"/>
        <w:gridCol w:w="618"/>
        <w:gridCol w:w="618"/>
        <w:gridCol w:w="776"/>
        <w:gridCol w:w="632"/>
        <w:gridCol w:w="600"/>
        <w:gridCol w:w="631"/>
      </w:tblGrid>
      <w:tr w14:paraId="189C34CE">
        <w:tblPrEx>
          <w:tblCellMar>
            <w:top w:w="0" w:type="dxa"/>
            <w:left w:w="108" w:type="dxa"/>
            <w:bottom w:w="0" w:type="dxa"/>
            <w:right w:w="108" w:type="dxa"/>
          </w:tblCellMar>
        </w:tblPrEx>
        <w:tc>
          <w:tcPr>
            <w:tcW w:w="8848" w:type="dxa"/>
            <w:gridSpan w:val="14"/>
            <w:vAlign w:val="center"/>
          </w:tcPr>
          <w:p w14:paraId="13FBA06B">
            <w:pPr>
              <w:jc w:val="center"/>
            </w:pPr>
            <w:r>
              <w:rPr>
                <w:rFonts w:ascii="宋体" w:hAnsi="宋体" w:eastAsia="宋体"/>
                <w:sz w:val="24"/>
              </w:rPr>
              <w:t>项目支出绩效自评表</w:t>
            </w:r>
          </w:p>
        </w:tc>
      </w:tr>
      <w:tr w14:paraId="365C22F0">
        <w:tblPrEx>
          <w:tblCellMar>
            <w:top w:w="0" w:type="dxa"/>
            <w:left w:w="108" w:type="dxa"/>
            <w:bottom w:w="0" w:type="dxa"/>
            <w:right w:w="108" w:type="dxa"/>
          </w:tblCellMar>
        </w:tblPrEx>
        <w:tc>
          <w:tcPr>
            <w:tcW w:w="8848" w:type="dxa"/>
            <w:gridSpan w:val="14"/>
            <w:vAlign w:val="center"/>
          </w:tcPr>
          <w:p w14:paraId="52A2D65A">
            <w:pPr>
              <w:jc w:val="center"/>
            </w:pPr>
            <w:r>
              <w:rPr>
                <w:rFonts w:ascii="宋体" w:hAnsi="宋体" w:eastAsia="宋体"/>
                <w:sz w:val="24"/>
              </w:rPr>
              <w:t>(2024年度)</w:t>
            </w:r>
          </w:p>
        </w:tc>
      </w:tr>
      <w:tr w14:paraId="565481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3981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C2C029">
            <w:pPr>
              <w:jc w:val="center"/>
            </w:pPr>
            <w:r>
              <w:rPr>
                <w:rFonts w:ascii="宋体" w:hAnsi="宋体" w:eastAsia="宋体"/>
                <w:sz w:val="16"/>
              </w:rPr>
              <w:t>拨付新疆人才发展基金2024年度第一轮支持资金项目</w:t>
            </w:r>
          </w:p>
        </w:tc>
      </w:tr>
      <w:tr w14:paraId="405BBE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A8F3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51CB77">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7F06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26BA3C">
            <w:pPr>
              <w:jc w:val="center"/>
            </w:pPr>
            <w:r>
              <w:rPr>
                <w:rFonts w:ascii="宋体" w:hAnsi="宋体" w:eastAsia="宋体"/>
                <w:sz w:val="16"/>
              </w:rPr>
              <w:t>克孜勒苏柯尔克孜自治州第二中学</w:t>
            </w:r>
          </w:p>
        </w:tc>
      </w:tr>
      <w:tr w14:paraId="4185F5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A97D1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1540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A0CC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7660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1C9D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2510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B9DB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9BF27">
            <w:pPr>
              <w:jc w:val="center"/>
            </w:pPr>
            <w:r>
              <w:rPr>
                <w:rFonts w:ascii="宋体" w:hAnsi="宋体" w:eastAsia="宋体"/>
                <w:sz w:val="16"/>
              </w:rPr>
              <w:t>得分</w:t>
            </w:r>
          </w:p>
        </w:tc>
      </w:tr>
      <w:tr w14:paraId="29E8F7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40A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3549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685DC">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93F97">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8A47D">
            <w:pPr>
              <w:jc w:val="center"/>
            </w:pPr>
            <w:r>
              <w:rPr>
                <w:rFonts w:ascii="宋体" w:hAnsi="宋体" w:eastAsia="宋体"/>
                <w:sz w:val="16"/>
              </w:rPr>
              <w:t>29.99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137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3869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E43F4">
            <w:pPr>
              <w:jc w:val="center"/>
            </w:pPr>
            <w:r>
              <w:rPr>
                <w:rFonts w:ascii="宋体" w:hAnsi="宋体" w:eastAsia="宋体"/>
                <w:sz w:val="16"/>
              </w:rPr>
              <w:t>10.00分</w:t>
            </w:r>
          </w:p>
        </w:tc>
      </w:tr>
      <w:tr w14:paraId="3AF166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CE0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A2F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2C5AD">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E8AB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F1B09">
            <w:pPr>
              <w:jc w:val="center"/>
            </w:pPr>
            <w:r>
              <w:rPr>
                <w:rFonts w:ascii="宋体" w:hAnsi="宋体" w:eastAsia="宋体"/>
                <w:sz w:val="16"/>
              </w:rPr>
              <w:t>29.99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49E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DB1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276C4">
            <w:pPr>
              <w:jc w:val="center"/>
            </w:pPr>
            <w:r>
              <w:rPr>
                <w:rFonts w:ascii="宋体" w:hAnsi="宋体" w:eastAsia="宋体"/>
                <w:sz w:val="16"/>
              </w:rPr>
              <w:t>—</w:t>
            </w:r>
          </w:p>
        </w:tc>
      </w:tr>
      <w:tr w14:paraId="151D88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A00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F452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F9F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C59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160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58C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22B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DB723">
            <w:pPr>
              <w:jc w:val="center"/>
            </w:pPr>
            <w:r>
              <w:rPr>
                <w:rFonts w:ascii="宋体" w:hAnsi="宋体" w:eastAsia="宋体"/>
                <w:sz w:val="16"/>
              </w:rPr>
              <w:t>—</w:t>
            </w:r>
          </w:p>
        </w:tc>
      </w:tr>
      <w:tr w14:paraId="5353BB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187B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59B0C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3DBBFA">
            <w:pPr>
              <w:jc w:val="center"/>
            </w:pPr>
            <w:r>
              <w:rPr>
                <w:rFonts w:ascii="宋体" w:hAnsi="宋体" w:eastAsia="宋体"/>
                <w:sz w:val="16"/>
              </w:rPr>
              <w:t>实际完成情况</w:t>
            </w:r>
          </w:p>
        </w:tc>
      </w:tr>
      <w:tr w14:paraId="4A3990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840C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943DE4">
            <w:pPr>
              <w:jc w:val="both"/>
            </w:pPr>
            <w:r>
              <w:rPr>
                <w:rFonts w:ascii="宋体" w:hAnsi="宋体" w:eastAsia="宋体"/>
                <w:sz w:val="16"/>
              </w:rPr>
              <w:t>项目目标项目资金30万元，其中：财政资金0万元，其他资金0万元。主要用于发放2名支教教师补助工作室经费，通过该项目的实施，达到有效缓解边远地区学校师资短缺问题工作效果。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D42162">
            <w:pPr>
              <w:jc w:val="both"/>
            </w:pPr>
            <w:r>
              <w:rPr>
                <w:rFonts w:ascii="宋体" w:hAnsi="宋体" w:eastAsia="宋体"/>
                <w:sz w:val="16"/>
              </w:rPr>
              <w:t>截至2024年12月31日，已完成：补助人数2人,办公物品购买次数10次,教师出差次数4次,可以有效保障学校教育教学工作的正常开展，促进全区教育公平和均衡发展，促进基本公共服务均等化，为和谐社会建设和社会稳定，长治久安总目标的实现做出贡献。</w:t>
            </w:r>
          </w:p>
        </w:tc>
      </w:tr>
      <w:tr w14:paraId="570F02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E06D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A15A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660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9450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F8C3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EFF5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8A4A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F818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643E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FCD4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5B46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EBCF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0C3CD">
            <w:pPr>
              <w:jc w:val="center"/>
            </w:pPr>
            <w:r>
              <w:rPr>
                <w:rFonts w:ascii="宋体" w:hAnsi="宋体" w:eastAsia="宋体"/>
                <w:sz w:val="16"/>
              </w:rPr>
              <w:t>偏差原因分析及改进措施</w:t>
            </w:r>
          </w:p>
        </w:tc>
      </w:tr>
      <w:tr w14:paraId="219689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1AF56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D01EC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00781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F2ECE">
            <w:pPr>
              <w:jc w:val="center"/>
            </w:pPr>
            <w:r>
              <w:rPr>
                <w:rFonts w:ascii="宋体" w:hAnsi="宋体" w:eastAsia="宋体"/>
                <w:sz w:val="16"/>
              </w:rPr>
              <w:t>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64DC">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D48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D4F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A6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2B2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EAD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6AEF7">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8773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51370">
            <w:pPr>
              <w:jc w:val="center"/>
            </w:pPr>
          </w:p>
        </w:tc>
      </w:tr>
      <w:tr w14:paraId="76E947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4CA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F86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214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E10EF">
            <w:pPr>
              <w:jc w:val="center"/>
            </w:pPr>
            <w:r>
              <w:rPr>
                <w:rFonts w:ascii="宋体" w:hAnsi="宋体" w:eastAsia="宋体"/>
                <w:sz w:val="16"/>
              </w:rPr>
              <w:t>办公物品购买次数（次）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7923B">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DDF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5A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81D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2A3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B0F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C07BA">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CDD9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A487F">
            <w:pPr>
              <w:jc w:val="center"/>
            </w:pPr>
          </w:p>
        </w:tc>
      </w:tr>
      <w:tr w14:paraId="14853A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166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0A0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85C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1CBB7">
            <w:pPr>
              <w:jc w:val="center"/>
            </w:pPr>
            <w:r>
              <w:rPr>
                <w:rFonts w:ascii="宋体" w:hAnsi="宋体" w:eastAsia="宋体"/>
                <w:sz w:val="16"/>
              </w:rPr>
              <w:t>教师出差次数（次）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E2245">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F23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E9B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9F1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653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FD0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01CEE">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DDCE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6D4F0">
            <w:pPr>
              <w:jc w:val="center"/>
            </w:pPr>
          </w:p>
        </w:tc>
      </w:tr>
      <w:tr w14:paraId="2B6DB3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60D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462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FC279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2749">
            <w:pPr>
              <w:jc w:val="center"/>
            </w:pPr>
            <w:r>
              <w:rPr>
                <w:rFonts w:ascii="宋体" w:hAnsi="宋体" w:eastAsia="宋体"/>
                <w:sz w:val="16"/>
              </w:rPr>
              <w:t>保障工作室经常运行率（%）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F96A9">
            <w:pPr>
              <w:jc w:val="center"/>
            </w:pPr>
            <w:r>
              <w:rPr>
                <w:rFonts w:ascii="宋体" w:hAnsi="宋体" w:eastAsia="宋体"/>
                <w:sz w:val="16"/>
              </w:rPr>
              <w:t>=1005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616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2F7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A2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75A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C57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8158F">
            <w:pPr>
              <w:jc w:val="center"/>
            </w:pPr>
            <w:r>
              <w:rPr>
                <w:rFonts w:ascii="宋体" w:hAnsi="宋体" w:eastAsia="宋体"/>
                <w:sz w:val="16"/>
              </w:rPr>
              <w:t>=1005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2C32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F4FF0">
            <w:pPr>
              <w:jc w:val="center"/>
            </w:pPr>
          </w:p>
        </w:tc>
      </w:tr>
      <w:tr w14:paraId="09DEB9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816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A85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CAD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12137">
            <w:pPr>
              <w:jc w:val="center"/>
            </w:pPr>
            <w:r>
              <w:rPr>
                <w:rFonts w:ascii="宋体" w:hAnsi="宋体" w:eastAsia="宋体"/>
                <w:sz w:val="16"/>
              </w:rPr>
              <w:t>外出培训合格率（%）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63E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8D8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972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5CE8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198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456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8E2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A8A1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7FD0A">
            <w:pPr>
              <w:jc w:val="center"/>
            </w:pPr>
          </w:p>
        </w:tc>
      </w:tr>
      <w:tr w14:paraId="18B4EA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167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1EE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27E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016DB">
            <w:pPr>
              <w:jc w:val="center"/>
            </w:pPr>
            <w:r>
              <w:rPr>
                <w:rFonts w:ascii="宋体" w:hAnsi="宋体" w:eastAsia="宋体"/>
                <w:sz w:val="16"/>
              </w:rPr>
              <w:t>办公物品验收合格率（%）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78B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9FB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670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4389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C48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FFA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370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DF5B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6F16F">
            <w:pPr>
              <w:jc w:val="center"/>
            </w:pPr>
          </w:p>
        </w:tc>
      </w:tr>
      <w:tr w14:paraId="7DBB24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089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177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0A16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E89A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667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A35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3AE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75C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1B8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4B2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B3B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9F28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8EA6C">
            <w:pPr>
              <w:jc w:val="center"/>
            </w:pPr>
          </w:p>
        </w:tc>
      </w:tr>
      <w:tr w14:paraId="331E4C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FA4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3A2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DAC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7CF21">
            <w:pPr>
              <w:jc w:val="center"/>
            </w:pPr>
            <w:r>
              <w:rPr>
                <w:rFonts w:ascii="宋体" w:hAnsi="宋体" w:eastAsia="宋体"/>
                <w:sz w:val="16"/>
              </w:rPr>
              <w:t>外出培训及时率（%）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7A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0E9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E0E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3994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7C5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86D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04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9582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E5383">
            <w:pPr>
              <w:jc w:val="center"/>
            </w:pPr>
          </w:p>
        </w:tc>
      </w:tr>
      <w:tr w14:paraId="163797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7C6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D61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E3C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D0320">
            <w:pPr>
              <w:jc w:val="center"/>
            </w:pPr>
            <w:r>
              <w:rPr>
                <w:rFonts w:ascii="宋体" w:hAnsi="宋体" w:eastAsia="宋体"/>
                <w:sz w:val="16"/>
              </w:rPr>
              <w:t>购买办公物品及时率（%）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F19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4F6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FA6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70AD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6D0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709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F22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2B2C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4E696">
            <w:pPr>
              <w:jc w:val="center"/>
            </w:pPr>
          </w:p>
        </w:tc>
      </w:tr>
      <w:tr w14:paraId="458DD7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EB6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856E7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5E4D3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B2904">
            <w:pPr>
              <w:jc w:val="center"/>
            </w:pPr>
            <w:r>
              <w:rPr>
                <w:rFonts w:ascii="宋体" w:hAnsi="宋体" w:eastAsia="宋体"/>
                <w:sz w:val="16"/>
              </w:rPr>
              <w:t>个人补助经费金额（万元）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C1B9A">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6CDA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29D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C40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437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EA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65866">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E7E2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8289E">
            <w:pPr>
              <w:jc w:val="center"/>
            </w:pPr>
          </w:p>
        </w:tc>
      </w:tr>
      <w:tr w14:paraId="092962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B7E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9D7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580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088E9">
            <w:pPr>
              <w:jc w:val="center"/>
            </w:pPr>
            <w:r>
              <w:rPr>
                <w:rFonts w:ascii="宋体" w:hAnsi="宋体" w:eastAsia="宋体"/>
                <w:sz w:val="16"/>
              </w:rPr>
              <w:t>外出培训学习金额（万元）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45C9">
            <w:pPr>
              <w:jc w:val="center"/>
            </w:pPr>
            <w:r>
              <w:rPr>
                <w:rFonts w:ascii="宋体" w:hAnsi="宋体" w:eastAsia="宋体"/>
                <w:sz w:val="16"/>
              </w:rPr>
              <w:t>&lt;=2.34万元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A9A5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D5A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B2F5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BBF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BE1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42BEA">
            <w:pPr>
              <w:jc w:val="center"/>
            </w:pPr>
            <w:r>
              <w:rPr>
                <w:rFonts w:ascii="宋体" w:hAnsi="宋体" w:eastAsia="宋体"/>
                <w:sz w:val="16"/>
              </w:rPr>
              <w:t>=2.3253万元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E8E7C">
            <w:pPr>
              <w:jc w:val="center"/>
            </w:pPr>
            <w:r>
              <w:rPr>
                <w:rFonts w:ascii="宋体" w:hAnsi="宋体" w:eastAsia="宋体"/>
                <w:sz w:val="16"/>
              </w:rPr>
              <w:t>7.98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B9D0E">
            <w:pPr>
              <w:jc w:val="center"/>
            </w:pPr>
            <w:r>
              <w:rPr>
                <w:rFonts w:ascii="宋体" w:hAnsi="宋体" w:eastAsia="宋体"/>
                <w:sz w:val="16"/>
              </w:rPr>
              <w:t>偏差原因：培训实际支出。整改措施：加快支付进度</w:t>
            </w:r>
          </w:p>
        </w:tc>
      </w:tr>
      <w:tr w14:paraId="5D3C71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409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564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B29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04DD5">
            <w:pPr>
              <w:jc w:val="center"/>
            </w:pPr>
            <w:r>
              <w:rPr>
                <w:rFonts w:ascii="宋体" w:hAnsi="宋体" w:eastAsia="宋体"/>
                <w:sz w:val="16"/>
              </w:rPr>
              <w:t>办公费金额（万元）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FDC6B">
            <w:pPr>
              <w:jc w:val="center"/>
            </w:pPr>
            <w:r>
              <w:rPr>
                <w:rFonts w:ascii="宋体" w:hAnsi="宋体" w:eastAsia="宋体"/>
                <w:sz w:val="16"/>
              </w:rPr>
              <w:t>&lt;=18.66万元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D70F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B98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9B78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5C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57D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C933B">
            <w:pPr>
              <w:jc w:val="center"/>
            </w:pPr>
            <w:r>
              <w:rPr>
                <w:rFonts w:ascii="宋体" w:hAnsi="宋体" w:eastAsia="宋体"/>
                <w:sz w:val="16"/>
              </w:rPr>
              <w:t>=18.66万元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F048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6B5D4">
            <w:pPr>
              <w:jc w:val="center"/>
            </w:pPr>
          </w:p>
        </w:tc>
      </w:tr>
      <w:tr w14:paraId="5CCAC6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3C7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634F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310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D0244">
            <w:pPr>
              <w:jc w:val="center"/>
            </w:pPr>
            <w:r>
              <w:rPr>
                <w:rFonts w:ascii="宋体" w:hAnsi="宋体" w:eastAsia="宋体"/>
                <w:sz w:val="16"/>
              </w:rPr>
              <w:t>保障学校教育活动经常运行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3DCE3">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30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0D2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14B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9D13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F0E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E846">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1F0A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F2F43">
            <w:pPr>
              <w:jc w:val="center"/>
            </w:pPr>
          </w:p>
        </w:tc>
      </w:tr>
      <w:tr w14:paraId="0A7D6D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65B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6B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7E7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08E5E">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1AD39">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BA5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C7C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2C8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414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55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9DBA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2D0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38150">
            <w:pPr>
              <w:jc w:val="center"/>
            </w:pPr>
          </w:p>
        </w:tc>
      </w:tr>
      <w:tr w14:paraId="005ACA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7DCA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15CF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7346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8E44FB">
            <w:pPr>
              <w:jc w:val="center"/>
            </w:pPr>
            <w:r>
              <w:rPr>
                <w:rFonts w:ascii="宋体" w:hAnsi="宋体" w:eastAsia="宋体"/>
                <w:sz w:val="16"/>
              </w:rPr>
              <w:t>99.97分</w:t>
            </w:r>
          </w:p>
        </w:tc>
      </w:tr>
    </w:tbl>
    <w:p w14:paraId="7DD09DF3">
      <w:r>
        <w:br w:type="page"/>
      </w:r>
    </w:p>
    <w:tbl>
      <w:tblPr>
        <w:tblStyle w:val="9"/>
        <w:tblW w:w="0" w:type="auto"/>
        <w:tblInd w:w="0" w:type="dxa"/>
        <w:tblLayout w:type="autofit"/>
        <w:tblCellMar>
          <w:top w:w="0" w:type="dxa"/>
          <w:left w:w="108" w:type="dxa"/>
          <w:bottom w:w="0" w:type="dxa"/>
          <w:right w:w="108" w:type="dxa"/>
        </w:tblCellMar>
      </w:tblPr>
      <w:tblGrid>
        <w:gridCol w:w="620"/>
        <w:gridCol w:w="599"/>
        <w:gridCol w:w="599"/>
        <w:gridCol w:w="696"/>
        <w:gridCol w:w="630"/>
        <w:gridCol w:w="599"/>
        <w:gridCol w:w="599"/>
        <w:gridCol w:w="599"/>
        <w:gridCol w:w="599"/>
        <w:gridCol w:w="599"/>
        <w:gridCol w:w="1096"/>
        <w:gridCol w:w="633"/>
        <w:gridCol w:w="561"/>
        <w:gridCol w:w="631"/>
      </w:tblGrid>
      <w:tr w14:paraId="150DAF3A">
        <w:tc>
          <w:tcPr>
            <w:tcW w:w="8848" w:type="dxa"/>
            <w:gridSpan w:val="14"/>
            <w:vAlign w:val="center"/>
          </w:tcPr>
          <w:p w14:paraId="4EC55218">
            <w:pPr>
              <w:jc w:val="center"/>
            </w:pPr>
            <w:r>
              <w:rPr>
                <w:rFonts w:ascii="宋体" w:hAnsi="宋体" w:eastAsia="宋体"/>
                <w:sz w:val="24"/>
              </w:rPr>
              <w:t>项目支出绩效自评表</w:t>
            </w:r>
          </w:p>
        </w:tc>
      </w:tr>
      <w:tr w14:paraId="07D3566A">
        <w:tblPrEx>
          <w:tblCellMar>
            <w:top w:w="0" w:type="dxa"/>
            <w:left w:w="108" w:type="dxa"/>
            <w:bottom w:w="0" w:type="dxa"/>
            <w:right w:w="108" w:type="dxa"/>
          </w:tblCellMar>
        </w:tblPrEx>
        <w:tc>
          <w:tcPr>
            <w:tcW w:w="8848" w:type="dxa"/>
            <w:gridSpan w:val="14"/>
            <w:vAlign w:val="center"/>
          </w:tcPr>
          <w:p w14:paraId="4A802400">
            <w:pPr>
              <w:jc w:val="center"/>
            </w:pPr>
            <w:r>
              <w:rPr>
                <w:rFonts w:ascii="宋体" w:hAnsi="宋体" w:eastAsia="宋体"/>
                <w:sz w:val="24"/>
              </w:rPr>
              <w:t>(2024年度)</w:t>
            </w:r>
          </w:p>
        </w:tc>
      </w:tr>
      <w:tr w14:paraId="09FFE4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5935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ED5CA4">
            <w:pPr>
              <w:jc w:val="center"/>
            </w:pPr>
            <w:r>
              <w:rPr>
                <w:rFonts w:ascii="宋体" w:hAnsi="宋体" w:eastAsia="宋体"/>
                <w:sz w:val="16"/>
              </w:rPr>
              <w:t>改善普通高中学校办学条件资金项目</w:t>
            </w:r>
          </w:p>
        </w:tc>
      </w:tr>
      <w:tr w14:paraId="5DF8E5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179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659D74">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AB69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585398">
            <w:pPr>
              <w:jc w:val="center"/>
            </w:pPr>
            <w:r>
              <w:rPr>
                <w:rFonts w:ascii="宋体" w:hAnsi="宋体" w:eastAsia="宋体"/>
                <w:sz w:val="16"/>
              </w:rPr>
              <w:t>克孜勒苏柯尔克孜自治州第二中学</w:t>
            </w:r>
          </w:p>
        </w:tc>
      </w:tr>
      <w:tr w14:paraId="793DD7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C28CE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6E14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2D4F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2084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28E2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2C1B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FBFD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1315">
            <w:pPr>
              <w:jc w:val="center"/>
            </w:pPr>
            <w:r>
              <w:rPr>
                <w:rFonts w:ascii="宋体" w:hAnsi="宋体" w:eastAsia="宋体"/>
                <w:sz w:val="16"/>
              </w:rPr>
              <w:t>得分</w:t>
            </w:r>
          </w:p>
        </w:tc>
      </w:tr>
      <w:tr w14:paraId="0CA538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518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5C41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A5488">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62AF6">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B3EF9">
            <w:pPr>
              <w:jc w:val="center"/>
            </w:pPr>
            <w:r>
              <w:rPr>
                <w:rFonts w:ascii="宋体" w:hAnsi="宋体" w:eastAsia="宋体"/>
                <w:sz w:val="16"/>
              </w:rPr>
              <w:t>795.09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AA1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416DA">
            <w:pPr>
              <w:jc w:val="center"/>
            </w:pPr>
            <w:r>
              <w:rPr>
                <w:rFonts w:ascii="宋体" w:hAnsi="宋体" w:eastAsia="宋体"/>
                <w:sz w:val="16"/>
              </w:rPr>
              <w:t>99.4</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73A72">
            <w:pPr>
              <w:jc w:val="center"/>
            </w:pPr>
            <w:r>
              <w:rPr>
                <w:rFonts w:ascii="宋体" w:hAnsi="宋体" w:eastAsia="宋体"/>
                <w:sz w:val="16"/>
              </w:rPr>
              <w:t>10.00分</w:t>
            </w:r>
          </w:p>
        </w:tc>
      </w:tr>
      <w:tr w14:paraId="573F9D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1C2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E884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5A0D2">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226B4">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22B5A">
            <w:pPr>
              <w:jc w:val="center"/>
            </w:pPr>
            <w:r>
              <w:rPr>
                <w:rFonts w:ascii="宋体" w:hAnsi="宋体" w:eastAsia="宋体"/>
                <w:sz w:val="16"/>
              </w:rPr>
              <w:t>795.09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6B8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E0B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78D38">
            <w:pPr>
              <w:jc w:val="center"/>
            </w:pPr>
            <w:r>
              <w:rPr>
                <w:rFonts w:ascii="宋体" w:hAnsi="宋体" w:eastAsia="宋体"/>
                <w:sz w:val="16"/>
              </w:rPr>
              <w:t>—</w:t>
            </w:r>
          </w:p>
        </w:tc>
      </w:tr>
      <w:tr w14:paraId="3D31A4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041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AEB8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B84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393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ED2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5D6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419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D6A58">
            <w:pPr>
              <w:jc w:val="center"/>
            </w:pPr>
            <w:r>
              <w:rPr>
                <w:rFonts w:ascii="宋体" w:hAnsi="宋体" w:eastAsia="宋体"/>
                <w:sz w:val="16"/>
              </w:rPr>
              <w:t>—</w:t>
            </w:r>
          </w:p>
        </w:tc>
      </w:tr>
      <w:tr w14:paraId="02C238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698C5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17B1B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132C54">
            <w:pPr>
              <w:jc w:val="center"/>
            </w:pPr>
            <w:r>
              <w:rPr>
                <w:rFonts w:ascii="宋体" w:hAnsi="宋体" w:eastAsia="宋体"/>
                <w:sz w:val="16"/>
              </w:rPr>
              <w:t>实际完成情况</w:t>
            </w:r>
          </w:p>
        </w:tc>
      </w:tr>
      <w:tr w14:paraId="053214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B901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F43991">
            <w:pPr>
              <w:jc w:val="both"/>
            </w:pPr>
            <w:r>
              <w:rPr>
                <w:rFonts w:ascii="宋体" w:hAnsi="宋体" w:eastAsia="宋体"/>
                <w:sz w:val="16"/>
              </w:rPr>
              <w:t>2024年中央直达资金800万元；2024年已经支出了795.094764万元结转4.905236万元。通过实行该政策，校园基础办学能力提升项目1、附属设施建设(学校室外篮球场，6块篮球场改造东侧围栏130米,8块篮球场悬浮地板4080平方米和校园内4块篮球场无篮架，购买4付篮架。共计:150万元):1批800万元公开招标鼎建项目管理有限公司2、学生心理咨询室</w:t>
            </w:r>
            <w:r>
              <w:rPr>
                <w:rFonts w:hint="eastAsia" w:ascii="宋体" w:hAnsi="宋体"/>
                <w:sz w:val="16"/>
                <w:lang w:eastAsia="zh-CN"/>
              </w:rPr>
              <w:t>；</w:t>
            </w:r>
            <w:r>
              <w:rPr>
                <w:rFonts w:ascii="宋体" w:hAnsi="宋体" w:eastAsia="宋体"/>
                <w:sz w:val="16"/>
              </w:rPr>
              <w:t>教育教学信息化设备:教育教学巡查反馈系统</w:t>
            </w:r>
            <w:r>
              <w:rPr>
                <w:rFonts w:hint="eastAsia" w:ascii="宋体" w:hAnsi="宋体"/>
                <w:sz w:val="16"/>
                <w:lang w:eastAsia="zh-CN"/>
              </w:rPr>
              <w:t>；</w:t>
            </w:r>
            <w:r>
              <w:rPr>
                <w:rFonts w:ascii="宋体" w:hAnsi="宋体" w:eastAsia="宋体"/>
                <w:sz w:val="16"/>
              </w:rPr>
              <w:t>教育教学仪器设施设备共481万元:3、配置学生阅读书籍6万册，预算共:169万元。可以减轻普通高中学生困难家庭经济负担，促进全区教育公平和均衡发展，促进基本公共服务均等化，为和谐社会建设和社会稳定，长治久安总目标的实现做出贡献。教育公平显著提升，减轻学生的经济负担，帮助学生顺利完成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E05405">
            <w:pPr>
              <w:jc w:val="both"/>
            </w:pPr>
            <w:r>
              <w:rPr>
                <w:rFonts w:ascii="宋体" w:hAnsi="宋体" w:eastAsia="宋体"/>
                <w:sz w:val="16"/>
              </w:rPr>
              <w:t>2024年中央直达资金800万元；2024年已经支出了795.094764万元结转4.905236万元。照全面落实绩效管理有关要求，随文下达改善普通高中学校办学条件补助资金项目区域绩效目标(见附件2)，请各单位随同预算资金同步填报绩效目标，同级财政部门加强绩效目标审核，并将绩效目标随同预算同步批复下达，作为绩效监控和评价的重要依据，确保绩效目标如期实现，切实提高财政资金使用效益。</w:t>
            </w:r>
          </w:p>
        </w:tc>
      </w:tr>
      <w:tr w14:paraId="089196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3AC3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349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0C4D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02F4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619E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F9B9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033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77C9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CE6C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051B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C15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4721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5F55A">
            <w:pPr>
              <w:jc w:val="center"/>
            </w:pPr>
            <w:r>
              <w:rPr>
                <w:rFonts w:ascii="宋体" w:hAnsi="宋体" w:eastAsia="宋体"/>
                <w:sz w:val="16"/>
              </w:rPr>
              <w:t>偏差原因分析及改进措施</w:t>
            </w:r>
          </w:p>
        </w:tc>
      </w:tr>
      <w:tr w14:paraId="2F4D38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9FE7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EA915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49EC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D60C0">
            <w:pPr>
              <w:jc w:val="center"/>
            </w:pPr>
            <w:r>
              <w:rPr>
                <w:rFonts w:ascii="宋体" w:hAnsi="宋体" w:eastAsia="宋体"/>
                <w:sz w:val="16"/>
              </w:rPr>
              <w:t>在校学生人数（人）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0EDE1">
            <w:pPr>
              <w:jc w:val="center"/>
            </w:pPr>
            <w:r>
              <w:rPr>
                <w:rFonts w:ascii="宋体" w:hAnsi="宋体" w:eastAsia="宋体"/>
                <w:sz w:val="16"/>
              </w:rPr>
              <w:t>=1728人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C9C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5BF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9D6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867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D54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B74E7">
            <w:pPr>
              <w:jc w:val="center"/>
            </w:pPr>
            <w:r>
              <w:rPr>
                <w:rFonts w:ascii="宋体" w:hAnsi="宋体" w:eastAsia="宋体"/>
                <w:sz w:val="16"/>
              </w:rPr>
              <w:t>=1728人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4E1D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D1954">
            <w:pPr>
              <w:jc w:val="center"/>
            </w:pPr>
          </w:p>
        </w:tc>
      </w:tr>
      <w:tr w14:paraId="4294A7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CB6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4C1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1C4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C54F3">
            <w:pPr>
              <w:jc w:val="center"/>
            </w:pPr>
            <w:r>
              <w:rPr>
                <w:rFonts w:ascii="宋体" w:hAnsi="宋体" w:eastAsia="宋体"/>
                <w:sz w:val="16"/>
              </w:rPr>
              <w:t>篮球场改造次数（次）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C8C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80D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BE4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FA1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C8C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C15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2189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970A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0064B">
            <w:pPr>
              <w:jc w:val="center"/>
            </w:pPr>
          </w:p>
        </w:tc>
      </w:tr>
      <w:tr w14:paraId="7F63A6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2F7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9C8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E4F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383B">
            <w:pPr>
              <w:jc w:val="center"/>
            </w:pPr>
            <w:r>
              <w:rPr>
                <w:rFonts w:ascii="宋体" w:hAnsi="宋体" w:eastAsia="宋体"/>
                <w:sz w:val="16"/>
              </w:rPr>
              <w:t>教学仪器购买次数（次）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3E17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617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485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BA0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788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D29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026E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18F5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B987C">
            <w:pPr>
              <w:jc w:val="center"/>
            </w:pPr>
          </w:p>
        </w:tc>
      </w:tr>
      <w:tr w14:paraId="21B188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E3A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377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114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BF82F">
            <w:pPr>
              <w:jc w:val="center"/>
            </w:pPr>
            <w:r>
              <w:rPr>
                <w:rFonts w:ascii="宋体" w:hAnsi="宋体" w:eastAsia="宋体"/>
                <w:sz w:val="16"/>
              </w:rPr>
              <w:t>图书批次（批）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F5DF8">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305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E5E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0A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FD6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BB7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4ABD7">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6DD8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395A7">
            <w:pPr>
              <w:jc w:val="center"/>
            </w:pPr>
          </w:p>
        </w:tc>
      </w:tr>
      <w:tr w14:paraId="152C75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8C9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E37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0AD8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174BF">
            <w:pPr>
              <w:jc w:val="center"/>
            </w:pPr>
            <w:r>
              <w:rPr>
                <w:rFonts w:ascii="宋体" w:hAnsi="宋体" w:eastAsia="宋体"/>
                <w:sz w:val="16"/>
              </w:rPr>
              <w:t>篮球场改造验收合格率（%）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892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C93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119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6C94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01F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3F7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F40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F77A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36B87">
            <w:pPr>
              <w:jc w:val="center"/>
            </w:pPr>
          </w:p>
        </w:tc>
      </w:tr>
      <w:tr w14:paraId="4C48F6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2AD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504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11F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67B18">
            <w:pPr>
              <w:jc w:val="center"/>
            </w:pPr>
            <w:r>
              <w:rPr>
                <w:rFonts w:ascii="宋体" w:hAnsi="宋体" w:eastAsia="宋体"/>
                <w:sz w:val="16"/>
              </w:rPr>
              <w:t>教学仪器验收合格率（%）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386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440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F84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AA7F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A75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78E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9CE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EA4E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8DA19">
            <w:pPr>
              <w:jc w:val="center"/>
            </w:pPr>
          </w:p>
        </w:tc>
      </w:tr>
      <w:tr w14:paraId="181D99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A7B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AC6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19C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3A0AC">
            <w:pPr>
              <w:jc w:val="center"/>
            </w:pPr>
            <w:r>
              <w:rPr>
                <w:rFonts w:ascii="宋体" w:hAnsi="宋体" w:eastAsia="宋体"/>
                <w:sz w:val="16"/>
              </w:rPr>
              <w:t>图书验收合格率（%）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013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B04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68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FAE6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80F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A8F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0BC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F380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CFED3">
            <w:pPr>
              <w:jc w:val="center"/>
            </w:pPr>
          </w:p>
        </w:tc>
      </w:tr>
      <w:tr w14:paraId="3AAB6D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D66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FD7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BA2EA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8F19C">
            <w:pPr>
              <w:jc w:val="center"/>
            </w:pPr>
            <w:r>
              <w:rPr>
                <w:rFonts w:ascii="宋体" w:hAnsi="宋体" w:eastAsia="宋体"/>
                <w:sz w:val="16"/>
              </w:rPr>
              <w:t>篮球场改造及时率（%）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0A8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DF2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580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52D1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25F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7C5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457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3698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0BCD8">
            <w:pPr>
              <w:jc w:val="center"/>
            </w:pPr>
          </w:p>
        </w:tc>
      </w:tr>
      <w:tr w14:paraId="7AFB93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A36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98B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01B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685D2">
            <w:pPr>
              <w:jc w:val="center"/>
            </w:pPr>
            <w:r>
              <w:rPr>
                <w:rFonts w:ascii="宋体" w:hAnsi="宋体" w:eastAsia="宋体"/>
                <w:sz w:val="16"/>
              </w:rPr>
              <w:t>教学仪器及时使用率（%）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A86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B3C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D66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C5A7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237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6B3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DCC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6997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E86BB">
            <w:pPr>
              <w:jc w:val="center"/>
            </w:pPr>
          </w:p>
        </w:tc>
      </w:tr>
      <w:tr w14:paraId="111172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619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9682B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AD5B7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73B2C">
            <w:pPr>
              <w:jc w:val="center"/>
            </w:pPr>
            <w:r>
              <w:rPr>
                <w:rFonts w:ascii="宋体" w:hAnsi="宋体" w:eastAsia="宋体"/>
                <w:sz w:val="16"/>
              </w:rPr>
              <w:t>篮球改造金额（万元）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B7E41">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AE43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C8D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6FA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5A2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7C3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8AD4B">
            <w:pPr>
              <w:jc w:val="center"/>
            </w:pPr>
            <w:r>
              <w:rPr>
                <w:rFonts w:ascii="宋体" w:hAnsi="宋体" w:eastAsia="宋体"/>
                <w:sz w:val="16"/>
              </w:rPr>
              <w: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B133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52677">
            <w:pPr>
              <w:jc w:val="center"/>
            </w:pPr>
          </w:p>
        </w:tc>
      </w:tr>
      <w:tr w14:paraId="7396BB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451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BC3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A57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AE611">
            <w:pPr>
              <w:jc w:val="center"/>
            </w:pPr>
            <w:r>
              <w:rPr>
                <w:rFonts w:ascii="宋体" w:hAnsi="宋体" w:eastAsia="宋体"/>
                <w:sz w:val="16"/>
              </w:rPr>
              <w:t>教学仪器金额（万元）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DE96B">
            <w:pPr>
              <w:jc w:val="center"/>
            </w:pPr>
            <w:r>
              <w:rPr>
                <w:rFonts w:ascii="宋体" w:hAnsi="宋体" w:eastAsia="宋体"/>
                <w:sz w:val="16"/>
              </w:rPr>
              <w:t>&lt;=481万元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64DF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425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E463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73C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69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06AF7">
            <w:pPr>
              <w:jc w:val="center"/>
            </w:pPr>
            <w:r>
              <w:rPr>
                <w:rFonts w:ascii="宋体" w:hAnsi="宋体" w:eastAsia="宋体"/>
                <w:sz w:val="16"/>
              </w:rPr>
              <w:t>=476.094764万元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9A1A3">
            <w:pPr>
              <w:jc w:val="center"/>
            </w:pPr>
            <w:r>
              <w:rPr>
                <w:rFonts w:ascii="宋体" w:hAnsi="宋体" w:eastAsia="宋体"/>
                <w:sz w:val="16"/>
              </w:rPr>
              <w:t>7.99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2267D">
            <w:pPr>
              <w:jc w:val="center"/>
            </w:pPr>
            <w:r>
              <w:rPr>
                <w:rFonts w:ascii="宋体" w:hAnsi="宋体" w:eastAsia="宋体"/>
                <w:sz w:val="16"/>
              </w:rPr>
              <w:t>偏差原因：因教学仪器招标时间缓慢引起付款金额前后；整改措施：根据实际需求购买服务，严格按照预算执行；</w:t>
            </w:r>
          </w:p>
        </w:tc>
      </w:tr>
      <w:tr w14:paraId="2D0CE0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0D9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3BC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A84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6711E">
            <w:pPr>
              <w:jc w:val="center"/>
            </w:pPr>
            <w:r>
              <w:rPr>
                <w:rFonts w:ascii="宋体" w:hAnsi="宋体" w:eastAsia="宋体"/>
                <w:sz w:val="16"/>
              </w:rPr>
              <w:t>图书金额（万元）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C7200">
            <w:pPr>
              <w:jc w:val="center"/>
            </w:pPr>
            <w:r>
              <w:rPr>
                <w:rFonts w:ascii="宋体" w:hAnsi="宋体" w:eastAsia="宋体"/>
                <w:sz w:val="16"/>
              </w:rPr>
              <w:t>&lt;=169万元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886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802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828B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30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60A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AB343">
            <w:pPr>
              <w:jc w:val="center"/>
            </w:pPr>
            <w:r>
              <w:rPr>
                <w:rFonts w:ascii="宋体" w:hAnsi="宋体" w:eastAsia="宋体"/>
                <w:sz w:val="16"/>
              </w:rPr>
              <w:t>=169万元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6B42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A389C">
            <w:pPr>
              <w:jc w:val="center"/>
            </w:pPr>
          </w:p>
        </w:tc>
      </w:tr>
      <w:tr w14:paraId="77AC19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E3D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1383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D5F3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73072">
            <w:pPr>
              <w:jc w:val="center"/>
            </w:pPr>
            <w:r>
              <w:rPr>
                <w:rFonts w:ascii="宋体" w:hAnsi="宋体" w:eastAsia="宋体"/>
                <w:sz w:val="16"/>
              </w:rPr>
              <w:t>保障学校教育活动经常运行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ABE38">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7C0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12A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E7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1386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9F1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F4579">
            <w:pPr>
              <w:jc w:val="center"/>
            </w:pPr>
            <w:r>
              <w:rPr>
                <w:rFonts w:ascii="宋体" w:hAnsi="宋体" w:eastAsia="宋体"/>
                <w:sz w:val="16"/>
              </w:rPr>
              <w:t>持续保障</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F6F7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AF024">
            <w:pPr>
              <w:jc w:val="center"/>
            </w:pPr>
          </w:p>
        </w:tc>
      </w:tr>
      <w:tr w14:paraId="38AF84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711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897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395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59DF0">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654E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19E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D0C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93D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C40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451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9198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32B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522FB">
            <w:pPr>
              <w:jc w:val="center"/>
            </w:pPr>
          </w:p>
        </w:tc>
      </w:tr>
      <w:tr w14:paraId="0FEE0D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FC32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D89A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6865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F650FA">
            <w:pPr>
              <w:jc w:val="center"/>
            </w:pPr>
            <w:r>
              <w:rPr>
                <w:rFonts w:ascii="宋体" w:hAnsi="宋体" w:eastAsia="宋体"/>
                <w:sz w:val="16"/>
              </w:rPr>
              <w:t>99.99分</w:t>
            </w:r>
          </w:p>
        </w:tc>
      </w:tr>
    </w:tbl>
    <w:p w14:paraId="3E503BFD">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5FC5EEA5">
        <w:tblPrEx>
          <w:tblCellMar>
            <w:top w:w="0" w:type="dxa"/>
            <w:left w:w="108" w:type="dxa"/>
            <w:bottom w:w="0" w:type="dxa"/>
            <w:right w:w="108" w:type="dxa"/>
          </w:tblCellMar>
        </w:tblPrEx>
        <w:tc>
          <w:tcPr>
            <w:tcW w:w="8848" w:type="dxa"/>
            <w:gridSpan w:val="14"/>
            <w:vAlign w:val="center"/>
          </w:tcPr>
          <w:p w14:paraId="7F373734">
            <w:pPr>
              <w:jc w:val="center"/>
            </w:pPr>
            <w:r>
              <w:rPr>
                <w:rFonts w:ascii="宋体" w:hAnsi="宋体" w:eastAsia="宋体"/>
                <w:sz w:val="24"/>
              </w:rPr>
              <w:t>项目支出绩效自评表</w:t>
            </w:r>
          </w:p>
        </w:tc>
      </w:tr>
      <w:tr w14:paraId="54E038A9">
        <w:tblPrEx>
          <w:tblCellMar>
            <w:top w:w="0" w:type="dxa"/>
            <w:left w:w="108" w:type="dxa"/>
            <w:bottom w:w="0" w:type="dxa"/>
            <w:right w:w="108" w:type="dxa"/>
          </w:tblCellMar>
        </w:tblPrEx>
        <w:tc>
          <w:tcPr>
            <w:tcW w:w="8848" w:type="dxa"/>
            <w:gridSpan w:val="14"/>
            <w:vAlign w:val="center"/>
          </w:tcPr>
          <w:p w14:paraId="4BF9D19F">
            <w:pPr>
              <w:jc w:val="center"/>
            </w:pPr>
            <w:r>
              <w:rPr>
                <w:rFonts w:ascii="宋体" w:hAnsi="宋体" w:eastAsia="宋体"/>
                <w:sz w:val="24"/>
              </w:rPr>
              <w:t>(2024年度)</w:t>
            </w:r>
          </w:p>
        </w:tc>
      </w:tr>
      <w:tr w14:paraId="022A46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7244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0611C8">
            <w:pPr>
              <w:jc w:val="center"/>
            </w:pPr>
            <w:r>
              <w:rPr>
                <w:rFonts w:ascii="宋体" w:hAnsi="宋体" w:eastAsia="宋体"/>
                <w:sz w:val="16"/>
              </w:rPr>
              <w:t>普通高中免学费</w:t>
            </w:r>
          </w:p>
        </w:tc>
      </w:tr>
      <w:tr w14:paraId="3E3DB0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79AE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8BC955">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CE06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1B33B1">
            <w:pPr>
              <w:jc w:val="center"/>
            </w:pPr>
            <w:r>
              <w:rPr>
                <w:rFonts w:ascii="宋体" w:hAnsi="宋体" w:eastAsia="宋体"/>
                <w:sz w:val="16"/>
              </w:rPr>
              <w:t>克孜勒苏柯尔克孜自治州第二中学</w:t>
            </w:r>
          </w:p>
        </w:tc>
      </w:tr>
      <w:tr w14:paraId="5029AC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0FE4C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C3BE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2B1B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7E2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0ADE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1E1C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E454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EFC73">
            <w:pPr>
              <w:jc w:val="center"/>
            </w:pPr>
            <w:r>
              <w:rPr>
                <w:rFonts w:ascii="宋体" w:hAnsi="宋体" w:eastAsia="宋体"/>
                <w:sz w:val="16"/>
              </w:rPr>
              <w:t>得分</w:t>
            </w:r>
          </w:p>
        </w:tc>
      </w:tr>
      <w:tr w14:paraId="1E0197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25E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3436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E2E2E">
            <w:pPr>
              <w:jc w:val="center"/>
            </w:pPr>
            <w:r>
              <w:rPr>
                <w:rFonts w:ascii="宋体" w:hAnsi="宋体" w:eastAsia="宋体"/>
                <w:sz w:val="16"/>
              </w:rPr>
              <w:t>25.33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39F68">
            <w:pPr>
              <w:jc w:val="center"/>
            </w:pPr>
            <w:r>
              <w:rPr>
                <w:rFonts w:ascii="宋体" w:hAnsi="宋体" w:eastAsia="宋体"/>
                <w:sz w:val="16"/>
              </w:rPr>
              <w:t>25.33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7EB98">
            <w:pPr>
              <w:jc w:val="center"/>
            </w:pPr>
            <w:r>
              <w:rPr>
                <w:rFonts w:ascii="宋体" w:hAnsi="宋体" w:eastAsia="宋体"/>
                <w:sz w:val="16"/>
              </w:rPr>
              <w:t>25.33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DDB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531C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63ABC">
            <w:pPr>
              <w:jc w:val="center"/>
            </w:pPr>
            <w:r>
              <w:rPr>
                <w:rFonts w:ascii="宋体" w:hAnsi="宋体" w:eastAsia="宋体"/>
                <w:sz w:val="16"/>
              </w:rPr>
              <w:t>10.00分</w:t>
            </w:r>
          </w:p>
        </w:tc>
      </w:tr>
      <w:tr w14:paraId="49B5DD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77A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4772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D7DA4">
            <w:pPr>
              <w:jc w:val="center"/>
            </w:pPr>
            <w:r>
              <w:rPr>
                <w:rFonts w:ascii="宋体" w:hAnsi="宋体" w:eastAsia="宋体"/>
                <w:sz w:val="16"/>
              </w:rPr>
              <w:t>25.33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B15CB">
            <w:pPr>
              <w:jc w:val="center"/>
            </w:pPr>
            <w:r>
              <w:rPr>
                <w:rFonts w:ascii="宋体" w:hAnsi="宋体" w:eastAsia="宋体"/>
                <w:sz w:val="16"/>
              </w:rPr>
              <w:t>25.33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63A2E">
            <w:pPr>
              <w:jc w:val="center"/>
            </w:pPr>
            <w:r>
              <w:rPr>
                <w:rFonts w:ascii="宋体" w:hAnsi="宋体" w:eastAsia="宋体"/>
                <w:sz w:val="16"/>
              </w:rPr>
              <w:t>25.33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6A8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24B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3F7F8">
            <w:pPr>
              <w:jc w:val="center"/>
            </w:pPr>
            <w:r>
              <w:rPr>
                <w:rFonts w:ascii="宋体" w:hAnsi="宋体" w:eastAsia="宋体"/>
                <w:sz w:val="16"/>
              </w:rPr>
              <w:t>—</w:t>
            </w:r>
          </w:p>
        </w:tc>
      </w:tr>
      <w:tr w14:paraId="6059F5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B1B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E5E1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19C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7B4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B9C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9BB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3F5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DFB45">
            <w:pPr>
              <w:jc w:val="center"/>
            </w:pPr>
            <w:r>
              <w:rPr>
                <w:rFonts w:ascii="宋体" w:hAnsi="宋体" w:eastAsia="宋体"/>
                <w:sz w:val="16"/>
              </w:rPr>
              <w:t>—</w:t>
            </w:r>
          </w:p>
        </w:tc>
      </w:tr>
      <w:tr w14:paraId="52678C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8252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0A97A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842846">
            <w:pPr>
              <w:jc w:val="center"/>
            </w:pPr>
            <w:r>
              <w:rPr>
                <w:rFonts w:ascii="宋体" w:hAnsi="宋体" w:eastAsia="宋体"/>
                <w:sz w:val="16"/>
              </w:rPr>
              <w:t>实际完成情况</w:t>
            </w:r>
          </w:p>
        </w:tc>
      </w:tr>
      <w:tr w14:paraId="4CE186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5985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2771DB">
            <w:pPr>
              <w:jc w:val="both"/>
            </w:pPr>
            <w:r>
              <w:rPr>
                <w:rFonts w:ascii="宋体" w:hAnsi="宋体" w:eastAsia="宋体"/>
                <w:sz w:val="16"/>
              </w:rPr>
              <w:t>资金总额25.33万元；项目资金25.33万元，提高资金使用效益，推进义务教育均衡发展，根据《关于下达2024年学生资助补助经费》（新财教〔2024〕12号）、《中共中央 国务院关于全面实施预算绩效管理的意见》《国务院办公厅关于印发教育领域中央与地方财政事权和支出责任划分改革方案的通知》〔2021〕72号）有关要求，做好家庭经济困难学生认定工作，实现精准资助、应助尽助</w:t>
            </w:r>
            <w:r>
              <w:rPr>
                <w:rFonts w:hint="eastAsia" w:ascii="宋体" w:hAnsi="宋体"/>
                <w:sz w:val="16"/>
                <w:lang w:eastAsia="zh-CN"/>
              </w:rPr>
              <w:t>。</w:t>
            </w:r>
            <w:r>
              <w:rPr>
                <w:rFonts w:ascii="宋体" w:hAnsi="宋体" w:eastAsia="宋体"/>
                <w:sz w:val="16"/>
              </w:rPr>
              <w:t>2024年中央下达资金25.33万元；通过实行该政策，可以减轻普通高中学生困难家庭经济负担，促进全区教育公平和均衡发展，促进基本公共服务均等化，为和谐社会建设和社会稳定，长治久安总目标的实现做出贡献。教育公平显著提升，减轻学生的经济负担，帮助学生顺利完成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4914CA">
            <w:pPr>
              <w:jc w:val="both"/>
            </w:pPr>
            <w:r>
              <w:rPr>
                <w:rFonts w:ascii="宋体" w:hAnsi="宋体" w:eastAsia="宋体"/>
                <w:sz w:val="16"/>
              </w:rPr>
              <w:t>截至2024年12月31日，已完成：采购办公用品10次，通过实行该政策，可以有效保障学校教育教学工作的正常开展，促进全区教育公平和均衡发展，促进基本公共服务均等化，为和谐社会建设和社会稳定，长治久安总目标的实现做出贡献。</w:t>
            </w:r>
          </w:p>
        </w:tc>
      </w:tr>
      <w:tr w14:paraId="06DA11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DC26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062F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5F96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3DDB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17FB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3942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D30A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0761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897D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903F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3668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2315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3B61A">
            <w:pPr>
              <w:jc w:val="center"/>
            </w:pPr>
            <w:r>
              <w:rPr>
                <w:rFonts w:ascii="宋体" w:hAnsi="宋体" w:eastAsia="宋体"/>
                <w:sz w:val="16"/>
              </w:rPr>
              <w:t>偏差原因分析及改进措施</w:t>
            </w:r>
          </w:p>
        </w:tc>
      </w:tr>
      <w:tr w14:paraId="068FA9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2B2C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030A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C8168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53D3">
            <w:pPr>
              <w:jc w:val="center"/>
            </w:pPr>
            <w:r>
              <w:rPr>
                <w:rFonts w:ascii="宋体" w:hAnsi="宋体" w:eastAsia="宋体"/>
                <w:sz w:val="16"/>
              </w:rPr>
              <w:t>在校人数（人）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32EBE">
            <w:pPr>
              <w:jc w:val="center"/>
            </w:pPr>
            <w:r>
              <w:rPr>
                <w:rFonts w:ascii="宋体" w:hAnsi="宋体" w:eastAsia="宋体"/>
                <w:sz w:val="16"/>
              </w:rPr>
              <w:t>=1728人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E2B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4F9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CED3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7EB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4D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7D0AC">
            <w:pPr>
              <w:jc w:val="center"/>
            </w:pPr>
            <w:r>
              <w:rPr>
                <w:rFonts w:ascii="宋体" w:hAnsi="宋体" w:eastAsia="宋体"/>
                <w:sz w:val="16"/>
              </w:rPr>
              <w:t>=1728人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A3AF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2358B">
            <w:pPr>
              <w:jc w:val="center"/>
            </w:pPr>
          </w:p>
        </w:tc>
      </w:tr>
      <w:tr w14:paraId="0D44FD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683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D39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EAE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81777">
            <w:pPr>
              <w:jc w:val="center"/>
            </w:pPr>
            <w:r>
              <w:rPr>
                <w:rFonts w:ascii="宋体" w:hAnsi="宋体" w:eastAsia="宋体"/>
                <w:sz w:val="16"/>
              </w:rPr>
              <w:t>购买办公物品次数（次）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1DD15">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15B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AB1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7DD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921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2DE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884F9">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6286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20EDC">
            <w:pPr>
              <w:jc w:val="center"/>
            </w:pPr>
          </w:p>
        </w:tc>
      </w:tr>
      <w:tr w14:paraId="066481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E63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FC4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59FE2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27E05">
            <w:pPr>
              <w:jc w:val="center"/>
            </w:pPr>
            <w:r>
              <w:rPr>
                <w:rFonts w:ascii="宋体" w:hAnsi="宋体" w:eastAsia="宋体"/>
                <w:sz w:val="16"/>
              </w:rPr>
              <w:t>保障办公物品质量（%）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7E7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F95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CB8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C8D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9F3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F86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CB1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3E7B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94B25">
            <w:pPr>
              <w:jc w:val="center"/>
            </w:pPr>
          </w:p>
        </w:tc>
      </w:tr>
      <w:tr w14:paraId="3BEACB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FE3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4BD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F21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F426D">
            <w:pPr>
              <w:jc w:val="center"/>
            </w:pPr>
            <w:r>
              <w:rPr>
                <w:rFonts w:ascii="宋体" w:hAnsi="宋体" w:eastAsia="宋体"/>
                <w:sz w:val="16"/>
              </w:rPr>
              <w:t>办公物品验收合格率（%）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C2E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8E2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93B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753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E43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C61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723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2962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2839F">
            <w:pPr>
              <w:jc w:val="center"/>
            </w:pPr>
          </w:p>
        </w:tc>
      </w:tr>
      <w:tr w14:paraId="3B5493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A68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786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1255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3F6E3">
            <w:pPr>
              <w:jc w:val="center"/>
            </w:pPr>
            <w:r>
              <w:rPr>
                <w:rFonts w:ascii="宋体" w:hAnsi="宋体" w:eastAsia="宋体"/>
                <w:sz w:val="16"/>
              </w:rPr>
              <w:t>经费拨付及时率（%）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AEB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079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31C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0DE5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EFC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DFC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E34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F825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DC523">
            <w:pPr>
              <w:jc w:val="center"/>
            </w:pPr>
          </w:p>
        </w:tc>
      </w:tr>
      <w:tr w14:paraId="132A3D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D4E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559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065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88196">
            <w:pPr>
              <w:jc w:val="center"/>
            </w:pPr>
            <w:r>
              <w:rPr>
                <w:rFonts w:ascii="宋体" w:hAnsi="宋体" w:eastAsia="宋体"/>
                <w:sz w:val="16"/>
              </w:rPr>
              <w:t>办公物品及时率（%）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C4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E9C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B1E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1B8C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2DB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674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215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5444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8BE91">
            <w:pPr>
              <w:jc w:val="center"/>
            </w:pPr>
          </w:p>
        </w:tc>
      </w:tr>
      <w:tr w14:paraId="5C13C8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0DB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B056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10C7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24A02">
            <w:pPr>
              <w:jc w:val="center"/>
            </w:pPr>
            <w:r>
              <w:rPr>
                <w:rFonts w:ascii="宋体" w:hAnsi="宋体" w:eastAsia="宋体"/>
                <w:sz w:val="16"/>
              </w:rPr>
              <w:t>办公费金额（万元）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A59B6">
            <w:pPr>
              <w:jc w:val="center"/>
            </w:pPr>
            <w:r>
              <w:rPr>
                <w:rFonts w:ascii="宋体" w:hAnsi="宋体" w:eastAsia="宋体"/>
                <w:sz w:val="16"/>
              </w:rPr>
              <w:t>&lt;=25.33万元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334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2CC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FDC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A1F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71D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97621">
            <w:pPr>
              <w:jc w:val="center"/>
            </w:pPr>
            <w:r>
              <w:rPr>
                <w:rFonts w:ascii="宋体" w:hAnsi="宋体" w:eastAsia="宋体"/>
                <w:sz w:val="16"/>
              </w:rPr>
              <w:t>=25.33万元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BEC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07AA7">
            <w:pPr>
              <w:jc w:val="center"/>
            </w:pPr>
          </w:p>
        </w:tc>
      </w:tr>
      <w:tr w14:paraId="1423C4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CE4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B57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D82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ECB7D">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3242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E3E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466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5A1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B36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59A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26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D44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75898">
            <w:pPr>
              <w:jc w:val="center"/>
            </w:pPr>
          </w:p>
        </w:tc>
      </w:tr>
      <w:tr w14:paraId="20D41A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54A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C3D1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B033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17BAB">
            <w:pPr>
              <w:jc w:val="center"/>
            </w:pPr>
            <w:r>
              <w:rPr>
                <w:rFonts w:ascii="宋体" w:hAnsi="宋体" w:eastAsia="宋体"/>
                <w:sz w:val="16"/>
              </w:rPr>
              <w:t>保障学校教育活动经常运行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9EB3">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9CB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91A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B1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4B5D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5B6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D37C3">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092D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5E5DA">
            <w:pPr>
              <w:jc w:val="center"/>
            </w:pPr>
          </w:p>
        </w:tc>
      </w:tr>
      <w:tr w14:paraId="183B0B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BDC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080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A95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EF102">
            <w:pPr>
              <w:jc w:val="center"/>
            </w:pPr>
            <w:r>
              <w:rPr>
                <w:rFonts w:ascii="宋体" w:hAnsi="宋体" w:eastAsia="宋体"/>
                <w:sz w:val="16"/>
              </w:rPr>
              <w:t>家长和学生满意度（%）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EEE3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AA9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FBE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2A8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5CC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341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FC26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7AF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6E77C">
            <w:pPr>
              <w:jc w:val="center"/>
            </w:pPr>
          </w:p>
        </w:tc>
      </w:tr>
      <w:tr w14:paraId="1736CC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ADBD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DD2E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A6C1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464AC5">
            <w:pPr>
              <w:jc w:val="center"/>
            </w:pPr>
            <w:r>
              <w:rPr>
                <w:rFonts w:ascii="宋体" w:hAnsi="宋体" w:eastAsia="宋体"/>
                <w:sz w:val="16"/>
              </w:rPr>
              <w:t>100分</w:t>
            </w:r>
          </w:p>
        </w:tc>
      </w:tr>
    </w:tbl>
    <w:p w14:paraId="12A0F6F5">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0E1617A9">
        <w:tblPrEx>
          <w:tblCellMar>
            <w:top w:w="0" w:type="dxa"/>
            <w:left w:w="108" w:type="dxa"/>
            <w:bottom w:w="0" w:type="dxa"/>
            <w:right w:w="108" w:type="dxa"/>
          </w:tblCellMar>
        </w:tblPrEx>
        <w:tc>
          <w:tcPr>
            <w:tcW w:w="8848" w:type="dxa"/>
            <w:gridSpan w:val="14"/>
            <w:vAlign w:val="center"/>
          </w:tcPr>
          <w:p w14:paraId="0FF82AAD">
            <w:pPr>
              <w:jc w:val="center"/>
            </w:pPr>
            <w:r>
              <w:rPr>
                <w:rFonts w:ascii="宋体" w:hAnsi="宋体" w:eastAsia="宋体"/>
                <w:sz w:val="24"/>
              </w:rPr>
              <w:t>项目支出绩效自评表</w:t>
            </w:r>
          </w:p>
        </w:tc>
      </w:tr>
      <w:tr w14:paraId="393FE0DB">
        <w:tblPrEx>
          <w:tblCellMar>
            <w:top w:w="0" w:type="dxa"/>
            <w:left w:w="108" w:type="dxa"/>
            <w:bottom w:w="0" w:type="dxa"/>
            <w:right w:w="108" w:type="dxa"/>
          </w:tblCellMar>
        </w:tblPrEx>
        <w:tc>
          <w:tcPr>
            <w:tcW w:w="8848" w:type="dxa"/>
            <w:gridSpan w:val="14"/>
            <w:vAlign w:val="center"/>
          </w:tcPr>
          <w:p w14:paraId="148787C1">
            <w:pPr>
              <w:jc w:val="center"/>
            </w:pPr>
            <w:r>
              <w:rPr>
                <w:rFonts w:ascii="宋体" w:hAnsi="宋体" w:eastAsia="宋体"/>
                <w:sz w:val="24"/>
              </w:rPr>
              <w:t>(2024年度)</w:t>
            </w:r>
          </w:p>
        </w:tc>
      </w:tr>
      <w:tr w14:paraId="189E2B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9A42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C25DE7">
            <w:pPr>
              <w:jc w:val="center"/>
            </w:pPr>
            <w:r>
              <w:rPr>
                <w:rFonts w:ascii="宋体" w:hAnsi="宋体" w:eastAsia="宋体"/>
                <w:sz w:val="16"/>
              </w:rPr>
              <w:t>普通高中免学费项目</w:t>
            </w:r>
          </w:p>
        </w:tc>
      </w:tr>
      <w:tr w14:paraId="779F8F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4CAF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D7F7D6">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C1D3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2F5688">
            <w:pPr>
              <w:jc w:val="center"/>
            </w:pPr>
            <w:r>
              <w:rPr>
                <w:rFonts w:ascii="宋体" w:hAnsi="宋体" w:eastAsia="宋体"/>
                <w:sz w:val="16"/>
              </w:rPr>
              <w:t>克孜勒苏柯尔克孜自治州第二中学</w:t>
            </w:r>
          </w:p>
        </w:tc>
      </w:tr>
      <w:tr w14:paraId="13A607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1CEF0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7618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CB02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3CFD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154D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5C6E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B64D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7E7F">
            <w:pPr>
              <w:jc w:val="center"/>
            </w:pPr>
            <w:r>
              <w:rPr>
                <w:rFonts w:ascii="宋体" w:hAnsi="宋体" w:eastAsia="宋体"/>
                <w:sz w:val="16"/>
              </w:rPr>
              <w:t>得分</w:t>
            </w:r>
          </w:p>
        </w:tc>
      </w:tr>
      <w:tr w14:paraId="340AF9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D15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CCC2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4FE20">
            <w:pPr>
              <w:jc w:val="center"/>
            </w:pPr>
            <w:r>
              <w:rPr>
                <w:rFonts w:ascii="宋体" w:hAnsi="宋体" w:eastAsia="宋体"/>
                <w:sz w:val="16"/>
              </w:rPr>
              <w:t>38.67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E88B1">
            <w:pPr>
              <w:jc w:val="center"/>
            </w:pPr>
            <w:r>
              <w:rPr>
                <w:rFonts w:ascii="宋体" w:hAnsi="宋体" w:eastAsia="宋体"/>
                <w:sz w:val="16"/>
              </w:rPr>
              <w:t>38.67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5D591">
            <w:pPr>
              <w:jc w:val="center"/>
            </w:pPr>
            <w:r>
              <w:rPr>
                <w:rFonts w:ascii="宋体" w:hAnsi="宋体" w:eastAsia="宋体"/>
                <w:sz w:val="16"/>
              </w:rPr>
              <w:t>38.67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178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6BAE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4963E">
            <w:pPr>
              <w:jc w:val="center"/>
            </w:pPr>
            <w:r>
              <w:rPr>
                <w:rFonts w:ascii="宋体" w:hAnsi="宋体" w:eastAsia="宋体"/>
                <w:sz w:val="16"/>
              </w:rPr>
              <w:t>10.00分</w:t>
            </w:r>
          </w:p>
        </w:tc>
      </w:tr>
      <w:tr w14:paraId="296F7A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779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AC21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E614F">
            <w:pPr>
              <w:jc w:val="center"/>
            </w:pPr>
            <w:r>
              <w:rPr>
                <w:rFonts w:ascii="宋体" w:hAnsi="宋体" w:eastAsia="宋体"/>
                <w:sz w:val="16"/>
              </w:rPr>
              <w:t>38.67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E3639">
            <w:pPr>
              <w:jc w:val="center"/>
            </w:pPr>
            <w:r>
              <w:rPr>
                <w:rFonts w:ascii="宋体" w:hAnsi="宋体" w:eastAsia="宋体"/>
                <w:sz w:val="16"/>
              </w:rPr>
              <w:t>38.67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FF2DF">
            <w:pPr>
              <w:jc w:val="center"/>
            </w:pPr>
            <w:r>
              <w:rPr>
                <w:rFonts w:ascii="宋体" w:hAnsi="宋体" w:eastAsia="宋体"/>
                <w:sz w:val="16"/>
              </w:rPr>
              <w:t>38.67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358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59A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88E5F">
            <w:pPr>
              <w:jc w:val="center"/>
            </w:pPr>
            <w:r>
              <w:rPr>
                <w:rFonts w:ascii="宋体" w:hAnsi="宋体" w:eastAsia="宋体"/>
                <w:sz w:val="16"/>
              </w:rPr>
              <w:t>—</w:t>
            </w:r>
          </w:p>
        </w:tc>
      </w:tr>
      <w:tr w14:paraId="27D170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4CC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4647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BC2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817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A98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38F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C7D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1D842">
            <w:pPr>
              <w:jc w:val="center"/>
            </w:pPr>
            <w:r>
              <w:rPr>
                <w:rFonts w:ascii="宋体" w:hAnsi="宋体" w:eastAsia="宋体"/>
                <w:sz w:val="16"/>
              </w:rPr>
              <w:t>—</w:t>
            </w:r>
          </w:p>
        </w:tc>
      </w:tr>
      <w:tr w14:paraId="10F059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4AF7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B3B48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78C6AA">
            <w:pPr>
              <w:jc w:val="center"/>
            </w:pPr>
            <w:r>
              <w:rPr>
                <w:rFonts w:ascii="宋体" w:hAnsi="宋体" w:eastAsia="宋体"/>
                <w:sz w:val="16"/>
              </w:rPr>
              <w:t>实际完成情况</w:t>
            </w:r>
          </w:p>
        </w:tc>
      </w:tr>
      <w:tr w14:paraId="0918F3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0AB7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B7F016">
            <w:pPr>
              <w:jc w:val="both"/>
            </w:pPr>
            <w:r>
              <w:rPr>
                <w:rFonts w:ascii="宋体" w:hAnsi="宋体" w:eastAsia="宋体"/>
                <w:sz w:val="16"/>
              </w:rPr>
              <w:t>资金总额38.67万元；提高资金使用效益，推进义务教育均衡发展，根据《关于下达2024年学生资助补助经费》（新财教〔2023〕60号）、《中共中央 国务院关于全面实施预算绩效管理的意见》《国务院办公厅关于印发教育领域中央与地方财政事权和支出责任划分改革方案的通知》〔2021〕72号）有关要求，做好家庭经济困难学生认定工作，实现精准资助、应助尽助。2024年自治区直达资金38.67万元；通过实行该政策，可以减轻普通高中学生困难家庭经济负担，促进全区教育公平和均衡发展，促进基本公共服务均等化，为和谐社会建设和社会稳定，长治久安总目标的实现做出贡献。教育公平显著提升，减轻学生的经济负担，帮助学生顺利完成学业。通过实行该政策，可以减轻普通高中学生困难家庭经济负担，促进全区教育公平和均衡发展，促进基本公共服务均等化，为和谐社会建设和社会稳定，长治久安总目标的实现做出贡献。教育公平显著提升，减轻学生的经济负担，帮助学生顺利完成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815A09">
            <w:pPr>
              <w:jc w:val="both"/>
            </w:pPr>
            <w:r>
              <w:rPr>
                <w:rFonts w:ascii="宋体" w:hAnsi="宋体" w:eastAsia="宋体"/>
                <w:sz w:val="16"/>
              </w:rPr>
              <w:t>截至2024年12月31日，已完成：在校人数1728人，购买办公物品次数8次,交电费次数12次</w:t>
            </w:r>
            <w:r>
              <w:rPr>
                <w:rFonts w:hint="eastAsia" w:ascii="宋体" w:hAnsi="宋体"/>
                <w:sz w:val="16"/>
                <w:lang w:eastAsia="zh-CN"/>
              </w:rPr>
              <w:t>；</w:t>
            </w:r>
            <w:r>
              <w:rPr>
                <w:rFonts w:ascii="宋体" w:hAnsi="宋体" w:eastAsia="宋体"/>
                <w:sz w:val="16"/>
              </w:rPr>
              <w:t>通过实行该政策，可以有效保障学校教育教学工作的正常开展，促进全区教育公平和均衡发展，促进基本公共服务均等化，为和谐社会建设和社会稳定，长治久安总目标的实现做出贡献。</w:t>
            </w:r>
          </w:p>
        </w:tc>
      </w:tr>
      <w:tr w14:paraId="140DCB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45C8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6315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8B58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F6A7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5BE7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72A0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DAF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AC48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9756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5D57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AA82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018A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B36AE">
            <w:pPr>
              <w:jc w:val="center"/>
            </w:pPr>
            <w:r>
              <w:rPr>
                <w:rFonts w:ascii="宋体" w:hAnsi="宋体" w:eastAsia="宋体"/>
                <w:sz w:val="16"/>
              </w:rPr>
              <w:t>偏差原因分析及改进措施</w:t>
            </w:r>
          </w:p>
        </w:tc>
      </w:tr>
      <w:tr w14:paraId="748995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7C189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5321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44E1E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D598E">
            <w:pPr>
              <w:jc w:val="center"/>
            </w:pPr>
            <w:r>
              <w:rPr>
                <w:rFonts w:ascii="宋体" w:hAnsi="宋体" w:eastAsia="宋体"/>
                <w:sz w:val="16"/>
              </w:rPr>
              <w:t>在校人数（人）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500A9">
            <w:pPr>
              <w:jc w:val="center"/>
            </w:pPr>
            <w:r>
              <w:rPr>
                <w:rFonts w:ascii="宋体" w:hAnsi="宋体" w:eastAsia="宋体"/>
                <w:sz w:val="16"/>
              </w:rPr>
              <w:t>=1728人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36C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C8B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9E4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124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FD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92F20">
            <w:pPr>
              <w:jc w:val="center"/>
            </w:pPr>
            <w:r>
              <w:rPr>
                <w:rFonts w:ascii="宋体" w:hAnsi="宋体" w:eastAsia="宋体"/>
                <w:sz w:val="16"/>
              </w:rPr>
              <w:t>=1728人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2E74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D717D">
            <w:pPr>
              <w:jc w:val="center"/>
            </w:pPr>
          </w:p>
        </w:tc>
      </w:tr>
      <w:tr w14:paraId="4B0795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6EF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EA2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581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AB805">
            <w:pPr>
              <w:jc w:val="center"/>
            </w:pPr>
            <w:r>
              <w:rPr>
                <w:rFonts w:ascii="宋体" w:hAnsi="宋体" w:eastAsia="宋体"/>
                <w:sz w:val="16"/>
              </w:rPr>
              <w:t>购买办公物品次数（次）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FDB83">
            <w:pPr>
              <w:jc w:val="center"/>
            </w:pPr>
            <w:r>
              <w:rPr>
                <w:rFonts w:ascii="宋体" w:hAnsi="宋体" w:eastAsia="宋体"/>
                <w:sz w:val="16"/>
              </w:rPr>
              <w:t>&lt;=8次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E07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E81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93F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A67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727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DE5C1">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8AD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91520">
            <w:pPr>
              <w:jc w:val="center"/>
            </w:pPr>
          </w:p>
        </w:tc>
      </w:tr>
      <w:tr w14:paraId="25459C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565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2EA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0DA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2D3D4">
            <w:pPr>
              <w:jc w:val="center"/>
            </w:pPr>
            <w:r>
              <w:rPr>
                <w:rFonts w:ascii="宋体" w:hAnsi="宋体" w:eastAsia="宋体"/>
                <w:sz w:val="16"/>
              </w:rPr>
              <w:t>交电费次数（次）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D5831">
            <w:pPr>
              <w:jc w:val="center"/>
            </w:pPr>
            <w:r>
              <w:rPr>
                <w:rFonts w:ascii="宋体" w:hAnsi="宋体" w:eastAsia="宋体"/>
                <w:sz w:val="16"/>
              </w:rPr>
              <w:t>&lt;=12次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72B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6C9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23F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615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9ACD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1D4CE">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E4DD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D4965">
            <w:pPr>
              <w:jc w:val="center"/>
            </w:pPr>
          </w:p>
        </w:tc>
      </w:tr>
      <w:tr w14:paraId="34BDFB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3FB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AD2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0005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8D817">
            <w:pPr>
              <w:jc w:val="center"/>
            </w:pPr>
            <w:r>
              <w:rPr>
                <w:rFonts w:ascii="宋体" w:hAnsi="宋体" w:eastAsia="宋体"/>
                <w:sz w:val="16"/>
              </w:rPr>
              <w:t>保障办公物品质量（%）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9AF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D21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0F9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91C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E54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685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E24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DF05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1F6D7">
            <w:pPr>
              <w:jc w:val="center"/>
            </w:pPr>
          </w:p>
        </w:tc>
      </w:tr>
      <w:tr w14:paraId="1DF24E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7BD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382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30A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F2568">
            <w:pPr>
              <w:jc w:val="center"/>
            </w:pPr>
            <w:r>
              <w:rPr>
                <w:rFonts w:ascii="宋体" w:hAnsi="宋体" w:eastAsia="宋体"/>
                <w:sz w:val="16"/>
              </w:rPr>
              <w:t>办公物品验收合格率（%）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B10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7FD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0DC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1370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646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81D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11E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1005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7A029">
            <w:pPr>
              <w:jc w:val="center"/>
            </w:pPr>
          </w:p>
        </w:tc>
      </w:tr>
      <w:tr w14:paraId="6DA80A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FE5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B5B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85E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61039">
            <w:pPr>
              <w:jc w:val="center"/>
            </w:pPr>
            <w:r>
              <w:rPr>
                <w:rFonts w:ascii="宋体" w:hAnsi="宋体" w:eastAsia="宋体"/>
                <w:sz w:val="16"/>
              </w:rPr>
              <w:t>保障学校经常有电率（%）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FA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7B1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C08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4A0F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4D0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6AE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54C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92DD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43D76">
            <w:pPr>
              <w:jc w:val="center"/>
            </w:pPr>
          </w:p>
        </w:tc>
      </w:tr>
      <w:tr w14:paraId="3E18C9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F89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EEF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0F9C0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27ECF">
            <w:pPr>
              <w:jc w:val="center"/>
            </w:pPr>
            <w:r>
              <w:rPr>
                <w:rFonts w:ascii="宋体" w:hAnsi="宋体" w:eastAsia="宋体"/>
                <w:sz w:val="16"/>
              </w:rPr>
              <w:t>经费拨付及时率（%）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762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BBA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AA0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43BB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547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E97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A6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9A47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85C78">
            <w:pPr>
              <w:jc w:val="center"/>
            </w:pPr>
          </w:p>
        </w:tc>
      </w:tr>
      <w:tr w14:paraId="39AB99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C58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ED5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459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7EB29">
            <w:pPr>
              <w:jc w:val="center"/>
            </w:pPr>
            <w:r>
              <w:rPr>
                <w:rFonts w:ascii="宋体" w:hAnsi="宋体" w:eastAsia="宋体"/>
                <w:sz w:val="16"/>
              </w:rPr>
              <w:t>办公物品及时率（%）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50E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3FA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550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551B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385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8FA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5BF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B369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6BAA4">
            <w:pPr>
              <w:jc w:val="center"/>
            </w:pPr>
          </w:p>
        </w:tc>
      </w:tr>
      <w:tr w14:paraId="39A3B3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94F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6DE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884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01ED0">
            <w:pPr>
              <w:jc w:val="center"/>
            </w:pPr>
            <w:r>
              <w:rPr>
                <w:rFonts w:ascii="宋体" w:hAnsi="宋体" w:eastAsia="宋体"/>
                <w:sz w:val="16"/>
              </w:rPr>
              <w:t>交电费及时（%）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BA6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2AB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A90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F22E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334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7D4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420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173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5EA9B">
            <w:pPr>
              <w:jc w:val="center"/>
            </w:pPr>
          </w:p>
        </w:tc>
      </w:tr>
      <w:tr w14:paraId="22D18F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99C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F83FA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CA7CA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266D9">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8180D">
            <w:pPr>
              <w:jc w:val="center"/>
            </w:pPr>
            <w:r>
              <w:rPr>
                <w:rFonts w:ascii="宋体" w:hAnsi="宋体" w:eastAsia="宋体"/>
                <w:sz w:val="16"/>
              </w:rPr>
              <w:t>&lt;=6.00万元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5380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CAD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373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365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CA3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2C3DE">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029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FF290">
            <w:pPr>
              <w:jc w:val="center"/>
            </w:pPr>
          </w:p>
        </w:tc>
      </w:tr>
      <w:tr w14:paraId="46919B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B74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2AC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0FD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ACE68">
            <w:pPr>
              <w:jc w:val="center"/>
            </w:pPr>
            <w:r>
              <w:rPr>
                <w:rFonts w:ascii="宋体" w:hAnsi="宋体" w:eastAsia="宋体"/>
                <w:sz w:val="16"/>
              </w:rPr>
              <w:t>电费金额（万元）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8F29">
            <w:pPr>
              <w:jc w:val="center"/>
            </w:pPr>
            <w:r>
              <w:rPr>
                <w:rFonts w:ascii="宋体" w:hAnsi="宋体" w:eastAsia="宋体"/>
                <w:sz w:val="16"/>
              </w:rPr>
              <w:t>&lt;=32.67万元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529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F86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30F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F44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66B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A3434">
            <w:pPr>
              <w:jc w:val="center"/>
            </w:pPr>
            <w:r>
              <w:rPr>
                <w:rFonts w:ascii="宋体" w:hAnsi="宋体" w:eastAsia="宋体"/>
                <w:sz w:val="16"/>
              </w:rPr>
              <w:t>=32.67万元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5CE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8EE78">
            <w:pPr>
              <w:jc w:val="center"/>
            </w:pPr>
          </w:p>
        </w:tc>
      </w:tr>
      <w:tr w14:paraId="598AF3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A23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B7D2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2884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08993">
            <w:pPr>
              <w:jc w:val="center"/>
            </w:pPr>
            <w:r>
              <w:rPr>
                <w:rFonts w:ascii="宋体" w:hAnsi="宋体" w:eastAsia="宋体"/>
                <w:sz w:val="16"/>
              </w:rPr>
              <w:t>保障学校教育活动经常运行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878ED">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088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CFB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33B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F4DE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1CD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17D0F">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68D2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A7EA8">
            <w:pPr>
              <w:jc w:val="center"/>
            </w:pPr>
          </w:p>
        </w:tc>
      </w:tr>
      <w:tr w14:paraId="492B61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203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F26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6AE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C3BB3">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5D9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9F2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BBB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CC4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7C43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503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4849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F5C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A7B54">
            <w:pPr>
              <w:jc w:val="center"/>
            </w:pPr>
          </w:p>
        </w:tc>
      </w:tr>
      <w:tr w14:paraId="6ABA8A5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BF5B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5267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4189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336C71">
            <w:pPr>
              <w:jc w:val="center"/>
            </w:pPr>
            <w:r>
              <w:rPr>
                <w:rFonts w:ascii="宋体" w:hAnsi="宋体" w:eastAsia="宋体"/>
                <w:sz w:val="16"/>
              </w:rPr>
              <w:t>100分</w:t>
            </w:r>
          </w:p>
        </w:tc>
      </w:tr>
    </w:tbl>
    <w:p w14:paraId="785E935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1D04F09F">
        <w:tblPrEx>
          <w:tblCellMar>
            <w:top w:w="0" w:type="dxa"/>
            <w:left w:w="108" w:type="dxa"/>
            <w:bottom w:w="0" w:type="dxa"/>
            <w:right w:w="108" w:type="dxa"/>
          </w:tblCellMar>
        </w:tblPrEx>
        <w:tc>
          <w:tcPr>
            <w:tcW w:w="8848" w:type="dxa"/>
            <w:gridSpan w:val="14"/>
            <w:vAlign w:val="center"/>
          </w:tcPr>
          <w:p w14:paraId="3BF25287">
            <w:pPr>
              <w:jc w:val="center"/>
            </w:pPr>
            <w:r>
              <w:rPr>
                <w:rFonts w:ascii="宋体" w:hAnsi="宋体" w:eastAsia="宋体"/>
                <w:sz w:val="24"/>
              </w:rPr>
              <w:t>项目支出绩效自评表</w:t>
            </w:r>
          </w:p>
        </w:tc>
      </w:tr>
      <w:tr w14:paraId="2D97765C">
        <w:tblPrEx>
          <w:tblCellMar>
            <w:top w:w="0" w:type="dxa"/>
            <w:left w:w="108" w:type="dxa"/>
            <w:bottom w:w="0" w:type="dxa"/>
            <w:right w:w="108" w:type="dxa"/>
          </w:tblCellMar>
        </w:tblPrEx>
        <w:tc>
          <w:tcPr>
            <w:tcW w:w="8848" w:type="dxa"/>
            <w:gridSpan w:val="14"/>
            <w:vAlign w:val="center"/>
          </w:tcPr>
          <w:p w14:paraId="53324CC6">
            <w:pPr>
              <w:jc w:val="center"/>
            </w:pPr>
            <w:r>
              <w:rPr>
                <w:rFonts w:ascii="宋体" w:hAnsi="宋体" w:eastAsia="宋体"/>
                <w:sz w:val="24"/>
              </w:rPr>
              <w:t>(2024年度)</w:t>
            </w:r>
          </w:p>
        </w:tc>
      </w:tr>
      <w:tr w14:paraId="56035E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707E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B56783">
            <w:pPr>
              <w:jc w:val="center"/>
            </w:pPr>
            <w:r>
              <w:rPr>
                <w:rFonts w:ascii="宋体" w:hAnsi="宋体" w:eastAsia="宋体"/>
                <w:sz w:val="16"/>
              </w:rPr>
              <w:t>普通高中免学费项目3</w:t>
            </w:r>
          </w:p>
        </w:tc>
      </w:tr>
      <w:tr w14:paraId="29BB90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319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16B41B">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034B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B7D61A">
            <w:pPr>
              <w:jc w:val="center"/>
            </w:pPr>
            <w:r>
              <w:rPr>
                <w:rFonts w:ascii="宋体" w:hAnsi="宋体" w:eastAsia="宋体"/>
                <w:sz w:val="16"/>
              </w:rPr>
              <w:t>克孜勒苏柯尔克孜自治州第二中学</w:t>
            </w:r>
          </w:p>
        </w:tc>
      </w:tr>
      <w:tr w14:paraId="232444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37A4E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7E18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AC32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027E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1413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53C1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2347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B8103">
            <w:pPr>
              <w:jc w:val="center"/>
            </w:pPr>
            <w:r>
              <w:rPr>
                <w:rFonts w:ascii="宋体" w:hAnsi="宋体" w:eastAsia="宋体"/>
                <w:sz w:val="16"/>
              </w:rPr>
              <w:t>得分</w:t>
            </w:r>
          </w:p>
        </w:tc>
      </w:tr>
      <w:tr w14:paraId="628030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B2C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264B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3A339">
            <w:pPr>
              <w:jc w:val="center"/>
            </w:pPr>
            <w:r>
              <w:rPr>
                <w:rFonts w:ascii="宋体" w:hAnsi="宋体" w:eastAsia="宋体"/>
                <w:sz w:val="16"/>
              </w:rPr>
              <w:t>128.00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FC65B">
            <w:pPr>
              <w:jc w:val="center"/>
            </w:pPr>
            <w:r>
              <w:rPr>
                <w:rFonts w:ascii="宋体" w:hAnsi="宋体" w:eastAsia="宋体"/>
                <w:sz w:val="16"/>
              </w:rPr>
              <w:t>128.00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9570B">
            <w:pPr>
              <w:jc w:val="center"/>
            </w:pPr>
            <w:r>
              <w:rPr>
                <w:rFonts w:ascii="宋体" w:hAnsi="宋体" w:eastAsia="宋体"/>
                <w:sz w:val="16"/>
              </w:rPr>
              <w:t>126.15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013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42D09">
            <w:pPr>
              <w:jc w:val="center"/>
            </w:pPr>
            <w:r>
              <w:rPr>
                <w:rFonts w:ascii="宋体" w:hAnsi="宋体" w:eastAsia="宋体"/>
                <w:sz w:val="16"/>
              </w:rPr>
              <w:t>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01083">
            <w:pPr>
              <w:jc w:val="center"/>
            </w:pPr>
            <w:r>
              <w:rPr>
                <w:rFonts w:ascii="宋体" w:hAnsi="宋体" w:eastAsia="宋体"/>
                <w:sz w:val="16"/>
              </w:rPr>
              <w:t>9.64分</w:t>
            </w:r>
          </w:p>
        </w:tc>
      </w:tr>
      <w:tr w14:paraId="0E2143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3BD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21E8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7B5DA">
            <w:pPr>
              <w:jc w:val="center"/>
            </w:pPr>
            <w:r>
              <w:rPr>
                <w:rFonts w:ascii="宋体" w:hAnsi="宋体" w:eastAsia="宋体"/>
                <w:sz w:val="16"/>
              </w:rPr>
              <w:t>128.00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B0052">
            <w:pPr>
              <w:jc w:val="center"/>
            </w:pPr>
            <w:r>
              <w:rPr>
                <w:rFonts w:ascii="宋体" w:hAnsi="宋体" w:eastAsia="宋体"/>
                <w:sz w:val="16"/>
              </w:rPr>
              <w:t>128.00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2DD3C">
            <w:pPr>
              <w:jc w:val="center"/>
            </w:pPr>
            <w:r>
              <w:rPr>
                <w:rFonts w:ascii="宋体" w:hAnsi="宋体" w:eastAsia="宋体"/>
                <w:sz w:val="16"/>
              </w:rPr>
              <w:t>126.15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F9B1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866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E5E95">
            <w:pPr>
              <w:jc w:val="center"/>
            </w:pPr>
            <w:r>
              <w:rPr>
                <w:rFonts w:ascii="宋体" w:hAnsi="宋体" w:eastAsia="宋体"/>
                <w:sz w:val="16"/>
              </w:rPr>
              <w:t>—</w:t>
            </w:r>
          </w:p>
        </w:tc>
      </w:tr>
      <w:tr w14:paraId="247A47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DB4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0D98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837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DC0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E1D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842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B8B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3EEF1">
            <w:pPr>
              <w:jc w:val="center"/>
            </w:pPr>
            <w:r>
              <w:rPr>
                <w:rFonts w:ascii="宋体" w:hAnsi="宋体" w:eastAsia="宋体"/>
                <w:sz w:val="16"/>
              </w:rPr>
              <w:t>—</w:t>
            </w:r>
          </w:p>
        </w:tc>
      </w:tr>
      <w:tr w14:paraId="494CB8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BEC2E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397EC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300062">
            <w:pPr>
              <w:jc w:val="center"/>
            </w:pPr>
            <w:r>
              <w:rPr>
                <w:rFonts w:ascii="宋体" w:hAnsi="宋体" w:eastAsia="宋体"/>
                <w:sz w:val="16"/>
              </w:rPr>
              <w:t>实际完成情况</w:t>
            </w:r>
          </w:p>
        </w:tc>
      </w:tr>
      <w:tr w14:paraId="7B86FA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4C50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A74754">
            <w:pPr>
              <w:jc w:val="both"/>
            </w:pPr>
            <w:r>
              <w:rPr>
                <w:rFonts w:ascii="宋体" w:hAnsi="宋体" w:eastAsia="宋体"/>
                <w:sz w:val="16"/>
              </w:rPr>
              <w:t>项目目标：资金总额128万元，提高资金使用效益，推进义务教育均衡发展，根据《关于下达2024年学生资助补助经费》（新财教〔2023〕45号）、《中共中央 国务院关于全面实施预算绩效管理的意见》《国务院办公厅关于印发教育领域中央与地方财政事权和支出责任划分改革方案的通知》〔2019〕27号）有关要求，做好家庭经济困难学生认定工作，实现精准资助、应助尽助。2024年中央直达资金128万元；2024年已经支出126.154781万元，结转1.84519万元通过实行该政策，可以减轻普通高中学生困难家庭经济负担，促进全区教育公平和均衡发展，促进基本公共服务均等化，为和谐社会建设和社会稳定，长治久安总目标的实现做出贡献。教育公平显著提升，减轻学生的经济负担，帮助学生顺利完成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B7125B">
            <w:pPr>
              <w:jc w:val="both"/>
            </w:pPr>
            <w:r>
              <w:rPr>
                <w:rFonts w:ascii="宋体" w:hAnsi="宋体" w:eastAsia="宋体"/>
                <w:sz w:val="16"/>
              </w:rPr>
              <w:t>截至2024年12月31日，已完成：采购办公用品10次，通过实行该政策，可以有效保障学校教育教学工作的正常开展，促进全区教育公平和均衡发展，促进基本公共服务均等化，为和谐社会建设和社会稳定，长治久安总目标的实现做出贡献。</w:t>
            </w:r>
          </w:p>
        </w:tc>
      </w:tr>
      <w:tr w14:paraId="40AF0E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3A4E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305E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4E6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8945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3555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BF4A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7231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603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A2F7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CB85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CEF8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5A71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CC94F">
            <w:pPr>
              <w:jc w:val="center"/>
            </w:pPr>
            <w:r>
              <w:rPr>
                <w:rFonts w:ascii="宋体" w:hAnsi="宋体" w:eastAsia="宋体"/>
                <w:sz w:val="16"/>
              </w:rPr>
              <w:t>偏差原因分析及改进措施</w:t>
            </w:r>
          </w:p>
        </w:tc>
      </w:tr>
      <w:tr w14:paraId="4A30FC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664E6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3A4F8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70A44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9A7C2">
            <w:pPr>
              <w:jc w:val="center"/>
            </w:pPr>
            <w:r>
              <w:rPr>
                <w:rFonts w:ascii="宋体" w:hAnsi="宋体" w:eastAsia="宋体"/>
                <w:sz w:val="16"/>
              </w:rPr>
              <w:t>公务用车数量（辆）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AFA80">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65D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3E7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7F46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829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C4F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71133">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17AC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B75DD">
            <w:pPr>
              <w:jc w:val="center"/>
            </w:pPr>
          </w:p>
        </w:tc>
      </w:tr>
      <w:tr w14:paraId="1FEB3D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417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3E3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FB3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6A3ED">
            <w:pPr>
              <w:jc w:val="center"/>
            </w:pPr>
            <w:r>
              <w:rPr>
                <w:rFonts w:ascii="宋体" w:hAnsi="宋体" w:eastAsia="宋体"/>
                <w:sz w:val="16"/>
              </w:rPr>
              <w:t>交水费次数（次）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4088F">
            <w:pPr>
              <w:jc w:val="center"/>
            </w:pPr>
            <w:r>
              <w:rPr>
                <w:rFonts w:ascii="宋体" w:hAnsi="宋体" w:eastAsia="宋体"/>
                <w:sz w:val="16"/>
              </w:rPr>
              <w:t>&lt;=12次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C98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10F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98F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A06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919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634FA">
            <w:pPr>
              <w:jc w:val="center"/>
            </w:pPr>
            <w:r>
              <w:rPr>
                <w:rFonts w:ascii="宋体" w:hAnsi="宋体" w:eastAsia="宋体"/>
                <w:sz w:val="16"/>
              </w:rPr>
              <w:t>&lt;=6次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34EF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9D136">
            <w:pPr>
              <w:jc w:val="center"/>
            </w:pPr>
            <w:r>
              <w:rPr>
                <w:rFonts w:ascii="宋体" w:hAnsi="宋体" w:eastAsia="宋体"/>
                <w:sz w:val="16"/>
              </w:rPr>
              <w:t>偏差原因：车辆燃油实际支出,整改措施：根据学校实际车辆燃油费情况，严格按照相关规定支出。</w:t>
            </w:r>
          </w:p>
        </w:tc>
      </w:tr>
      <w:tr w14:paraId="1CF9FF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DA5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953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252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2BB66">
            <w:pPr>
              <w:jc w:val="center"/>
            </w:pPr>
            <w:r>
              <w:rPr>
                <w:rFonts w:ascii="宋体" w:hAnsi="宋体" w:eastAsia="宋体"/>
                <w:sz w:val="16"/>
              </w:rPr>
              <w:t>零星维修次数（次）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28E2C">
            <w:pPr>
              <w:jc w:val="center"/>
            </w:pPr>
            <w:r>
              <w:rPr>
                <w:rFonts w:ascii="宋体" w:hAnsi="宋体" w:eastAsia="宋体"/>
                <w:sz w:val="16"/>
              </w:rPr>
              <w:t>&lt;=5次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151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4BA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4F5C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177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86E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F58CE">
            <w:pPr>
              <w:jc w:val="center"/>
            </w:pPr>
            <w:r>
              <w:rPr>
                <w:rFonts w:ascii="宋体" w:hAnsi="宋体" w:eastAsia="宋体"/>
                <w:sz w:val="16"/>
              </w:rPr>
              <w:t>&lt;=5次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238B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65432">
            <w:pPr>
              <w:jc w:val="center"/>
            </w:pPr>
          </w:p>
        </w:tc>
      </w:tr>
      <w:tr w14:paraId="09AD40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4F5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FF2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4CA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41227">
            <w:pPr>
              <w:jc w:val="center"/>
            </w:pPr>
            <w:r>
              <w:rPr>
                <w:rFonts w:ascii="宋体" w:hAnsi="宋体" w:eastAsia="宋体"/>
                <w:sz w:val="16"/>
              </w:rPr>
              <w:t>交电费次数（次）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1A21D">
            <w:pPr>
              <w:jc w:val="center"/>
            </w:pPr>
            <w:r>
              <w:rPr>
                <w:rFonts w:ascii="宋体" w:hAnsi="宋体" w:eastAsia="宋体"/>
                <w:sz w:val="16"/>
              </w:rPr>
              <w:t>&lt;=12次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513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CC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A815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50F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6E0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69073">
            <w:pPr>
              <w:jc w:val="center"/>
            </w:pPr>
            <w:r>
              <w:rPr>
                <w:rFonts w:ascii="宋体" w:hAnsi="宋体" w:eastAsia="宋体"/>
                <w:sz w:val="16"/>
              </w:rPr>
              <w:t>&lt;=12次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E0D9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A4017">
            <w:pPr>
              <w:jc w:val="center"/>
            </w:pPr>
          </w:p>
        </w:tc>
      </w:tr>
      <w:tr w14:paraId="7617C0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C77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50A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08D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221C1">
            <w:pPr>
              <w:jc w:val="center"/>
            </w:pPr>
            <w:r>
              <w:rPr>
                <w:rFonts w:ascii="宋体" w:hAnsi="宋体" w:eastAsia="宋体"/>
                <w:sz w:val="16"/>
              </w:rPr>
              <w:t>购买办公物品次数（次）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452E3">
            <w:pPr>
              <w:jc w:val="center"/>
            </w:pPr>
            <w:r>
              <w:rPr>
                <w:rFonts w:ascii="宋体" w:hAnsi="宋体" w:eastAsia="宋体"/>
                <w:sz w:val="16"/>
              </w:rPr>
              <w:t>&lt;=5次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657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938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3A26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1D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F44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1D63E">
            <w:pPr>
              <w:jc w:val="center"/>
            </w:pPr>
            <w:r>
              <w:rPr>
                <w:rFonts w:ascii="宋体" w:hAnsi="宋体" w:eastAsia="宋体"/>
                <w:sz w:val="16"/>
              </w:rPr>
              <w:t>&lt;=5次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A0B2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A6C8B">
            <w:pPr>
              <w:jc w:val="center"/>
            </w:pPr>
          </w:p>
        </w:tc>
      </w:tr>
      <w:tr w14:paraId="5C01FC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BFB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8A6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17D8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A6874">
            <w:pPr>
              <w:jc w:val="center"/>
            </w:pPr>
            <w:r>
              <w:rPr>
                <w:rFonts w:ascii="宋体" w:hAnsi="宋体" w:eastAsia="宋体"/>
                <w:sz w:val="16"/>
              </w:rPr>
              <w:t>保障公务用车年审合格率（%）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916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B2A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272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73A7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860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70B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1A1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E297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EA67C">
            <w:pPr>
              <w:jc w:val="center"/>
            </w:pPr>
          </w:p>
        </w:tc>
      </w:tr>
      <w:tr w14:paraId="6C14EC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BCD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D1C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20B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11CFC">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F02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37B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C97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78DA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AF5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2EB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4E8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34B2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B69DD">
            <w:pPr>
              <w:jc w:val="center"/>
            </w:pPr>
          </w:p>
        </w:tc>
      </w:tr>
      <w:tr w14:paraId="379993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7C2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605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76E9D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92F8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650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31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278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0AA1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078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A36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27D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E6B6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9A443">
            <w:pPr>
              <w:jc w:val="center"/>
            </w:pPr>
          </w:p>
        </w:tc>
      </w:tr>
      <w:tr w14:paraId="4ADE77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8F1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1CF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A22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BF2D">
            <w:pPr>
              <w:jc w:val="center"/>
            </w:pPr>
            <w:r>
              <w:rPr>
                <w:rFonts w:ascii="宋体" w:hAnsi="宋体" w:eastAsia="宋体"/>
                <w:sz w:val="16"/>
              </w:rPr>
              <w:t>交水费及时率（%）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93F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83D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DE4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6621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FC3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BE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AFE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50F3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EEFED">
            <w:pPr>
              <w:jc w:val="center"/>
            </w:pPr>
          </w:p>
        </w:tc>
      </w:tr>
      <w:tr w14:paraId="417715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B70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6FF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DBE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EA916">
            <w:pPr>
              <w:jc w:val="center"/>
            </w:pPr>
            <w:r>
              <w:rPr>
                <w:rFonts w:ascii="宋体" w:hAnsi="宋体" w:eastAsia="宋体"/>
                <w:sz w:val="16"/>
              </w:rPr>
              <w:t>交电费及时率（%）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FF3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7B6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BB1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CDC3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480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AAC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425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916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F5FBF">
            <w:pPr>
              <w:jc w:val="center"/>
            </w:pPr>
          </w:p>
        </w:tc>
      </w:tr>
      <w:tr w14:paraId="234F24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DFF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E7A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D7D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2D429">
            <w:pPr>
              <w:jc w:val="center"/>
            </w:pPr>
            <w:r>
              <w:rPr>
                <w:rFonts w:ascii="宋体" w:hAnsi="宋体" w:eastAsia="宋体"/>
                <w:sz w:val="16"/>
              </w:rPr>
              <w:t>办公物品及时率（%）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D58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196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FA0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F2FC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080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63E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899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1189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82FF0">
            <w:pPr>
              <w:jc w:val="center"/>
            </w:pPr>
          </w:p>
        </w:tc>
      </w:tr>
      <w:tr w14:paraId="1EE4F7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0B2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3C72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16725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36F4">
            <w:pPr>
              <w:jc w:val="center"/>
            </w:pPr>
            <w:r>
              <w:rPr>
                <w:rFonts w:ascii="宋体" w:hAnsi="宋体" w:eastAsia="宋体"/>
                <w:sz w:val="16"/>
              </w:rPr>
              <w:t>公务用车燃油费金额（万元）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85F6A">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3427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D42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EF40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281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41E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1452D">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B632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581E3">
            <w:pPr>
              <w:jc w:val="center"/>
            </w:pPr>
            <w:r>
              <w:rPr>
                <w:rFonts w:ascii="宋体" w:hAnsi="宋体" w:eastAsia="宋体"/>
                <w:sz w:val="16"/>
              </w:rPr>
              <w:t>偏差原因：车辆燃油实际支出,整改措施：根据学校实际车辆燃油费情况，严格按照相关规定支出。</w:t>
            </w:r>
          </w:p>
        </w:tc>
      </w:tr>
      <w:tr w14:paraId="34BB5B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04A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2DE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F62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D6AB1">
            <w:pPr>
              <w:jc w:val="center"/>
            </w:pPr>
            <w:r>
              <w:rPr>
                <w:rFonts w:ascii="宋体" w:hAnsi="宋体" w:eastAsia="宋体"/>
                <w:sz w:val="16"/>
              </w:rPr>
              <w:t>水费金额（万元）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74F13">
            <w:pPr>
              <w:jc w:val="center"/>
            </w:pPr>
            <w:r>
              <w:rPr>
                <w:rFonts w:ascii="宋体" w:hAnsi="宋体" w:eastAsia="宋体"/>
                <w:sz w:val="16"/>
              </w:rPr>
              <w:t>&lt;=39.40万元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FA18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B6D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329B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03C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B40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18A2C">
            <w:pPr>
              <w:jc w:val="center"/>
            </w:pPr>
            <w:r>
              <w:rPr>
                <w:rFonts w:ascii="宋体" w:hAnsi="宋体" w:eastAsia="宋体"/>
                <w:sz w:val="16"/>
              </w:rPr>
              <w:t>=39.4万元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B018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1B198">
            <w:pPr>
              <w:jc w:val="center"/>
            </w:pPr>
          </w:p>
        </w:tc>
      </w:tr>
      <w:tr w14:paraId="20E796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317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5CA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4D6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4AC6C">
            <w:pPr>
              <w:jc w:val="center"/>
            </w:pPr>
            <w:r>
              <w:rPr>
                <w:rFonts w:ascii="宋体" w:hAnsi="宋体" w:eastAsia="宋体"/>
                <w:sz w:val="16"/>
              </w:rPr>
              <w:t>零星维修费金额（万元）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6DB69">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FF7E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FDE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16DC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600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0DE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D4E55">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848B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E9BD2">
            <w:pPr>
              <w:jc w:val="center"/>
            </w:pPr>
          </w:p>
        </w:tc>
      </w:tr>
      <w:tr w14:paraId="4AFF27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8CD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C6D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1D2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240AE">
            <w:pPr>
              <w:jc w:val="center"/>
            </w:pPr>
            <w:r>
              <w:rPr>
                <w:rFonts w:ascii="宋体" w:hAnsi="宋体" w:eastAsia="宋体"/>
                <w:sz w:val="16"/>
              </w:rPr>
              <w:t>电费金额（万元）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BB493">
            <w:pPr>
              <w:jc w:val="center"/>
            </w:pPr>
            <w:r>
              <w:rPr>
                <w:rFonts w:ascii="宋体" w:hAnsi="宋体" w:eastAsia="宋体"/>
                <w:sz w:val="16"/>
              </w:rPr>
              <w:t>&lt;=36万元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2DDE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ACD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A2B0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244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E79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60CA9">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9B28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D9A8E">
            <w:pPr>
              <w:jc w:val="center"/>
            </w:pPr>
          </w:p>
        </w:tc>
      </w:tr>
      <w:tr w14:paraId="74B24D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6EF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491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32E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64FEA">
            <w:pPr>
              <w:jc w:val="center"/>
            </w:pPr>
            <w:r>
              <w:rPr>
                <w:rFonts w:ascii="宋体" w:hAnsi="宋体" w:eastAsia="宋体"/>
                <w:sz w:val="16"/>
              </w:rPr>
              <w:t>办公费金额（万元）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FF5E4">
            <w:pPr>
              <w:jc w:val="center"/>
            </w:pPr>
            <w:r>
              <w:rPr>
                <w:rFonts w:ascii="宋体" w:hAnsi="宋体" w:eastAsia="宋体"/>
                <w:sz w:val="16"/>
              </w:rPr>
              <w:t>&lt;=45.6万元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EC86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065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B44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4BC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F72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0290F">
            <w:pPr>
              <w:jc w:val="center"/>
            </w:pPr>
            <w:r>
              <w:rPr>
                <w:rFonts w:ascii="宋体" w:hAnsi="宋体" w:eastAsia="宋体"/>
                <w:sz w:val="16"/>
              </w:rPr>
              <w:t>45.25元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88F71">
            <w:pPr>
              <w:jc w:val="center"/>
            </w:pPr>
            <w:r>
              <w:rPr>
                <w:rFonts w:ascii="宋体" w:hAnsi="宋体" w:eastAsia="宋体"/>
                <w:sz w:val="16"/>
              </w:rPr>
              <w:t>3.92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86EBD">
            <w:pPr>
              <w:jc w:val="center"/>
            </w:pPr>
            <w:r>
              <w:rPr>
                <w:rFonts w:ascii="宋体" w:hAnsi="宋体" w:eastAsia="宋体"/>
                <w:sz w:val="16"/>
              </w:rPr>
              <w:t>偏差原因：车辆燃油实际支出,整改措施：根据学校实际车辆燃油费情况，严格按照相关规定支出。</w:t>
            </w:r>
          </w:p>
        </w:tc>
      </w:tr>
      <w:tr w14:paraId="09CF43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CAE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35C6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FEB0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B8FA6">
            <w:pPr>
              <w:jc w:val="center"/>
            </w:pPr>
            <w:r>
              <w:rPr>
                <w:rFonts w:ascii="宋体" w:hAnsi="宋体" w:eastAsia="宋体"/>
                <w:sz w:val="16"/>
              </w:rPr>
              <w:t>保障学校教育活动经常运行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C1312">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439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EDB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13C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6D6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A1E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1004C">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2B17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55163">
            <w:pPr>
              <w:jc w:val="center"/>
            </w:pPr>
          </w:p>
        </w:tc>
      </w:tr>
      <w:tr w14:paraId="13A73E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639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DE06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A2FA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F1C2B">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C6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F6B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2BA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A6B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C125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D5D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1E67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3D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2B2F3">
            <w:pPr>
              <w:jc w:val="center"/>
            </w:pPr>
          </w:p>
        </w:tc>
      </w:tr>
      <w:tr w14:paraId="4582B0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0C50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E733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8059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62D5A3">
            <w:pPr>
              <w:jc w:val="center"/>
            </w:pPr>
            <w:r>
              <w:rPr>
                <w:rFonts w:ascii="宋体" w:hAnsi="宋体" w:eastAsia="宋体"/>
                <w:sz w:val="16"/>
              </w:rPr>
              <w:t>91.56分</w:t>
            </w:r>
          </w:p>
        </w:tc>
      </w:tr>
    </w:tbl>
    <w:p w14:paraId="2D31066E">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96"/>
        <w:gridCol w:w="856"/>
        <w:gridCol w:w="624"/>
        <w:gridCol w:w="624"/>
        <w:gridCol w:w="624"/>
        <w:gridCol w:w="624"/>
        <w:gridCol w:w="624"/>
        <w:gridCol w:w="632"/>
        <w:gridCol w:w="631"/>
        <w:gridCol w:w="615"/>
        <w:gridCol w:w="633"/>
      </w:tblGrid>
      <w:tr w14:paraId="1DBA3E71">
        <w:tblPrEx>
          <w:tblCellMar>
            <w:top w:w="0" w:type="dxa"/>
            <w:left w:w="108" w:type="dxa"/>
            <w:bottom w:w="0" w:type="dxa"/>
            <w:right w:w="108" w:type="dxa"/>
          </w:tblCellMar>
        </w:tblPrEx>
        <w:tc>
          <w:tcPr>
            <w:tcW w:w="8848" w:type="dxa"/>
            <w:gridSpan w:val="14"/>
            <w:vAlign w:val="center"/>
          </w:tcPr>
          <w:p w14:paraId="53E3B2FA">
            <w:pPr>
              <w:jc w:val="center"/>
            </w:pPr>
            <w:r>
              <w:rPr>
                <w:rFonts w:ascii="宋体" w:hAnsi="宋体" w:eastAsia="宋体"/>
                <w:sz w:val="24"/>
              </w:rPr>
              <w:t>项目支出绩效自评表</w:t>
            </w:r>
          </w:p>
        </w:tc>
      </w:tr>
      <w:tr w14:paraId="6692FC10">
        <w:tblPrEx>
          <w:tblCellMar>
            <w:top w:w="0" w:type="dxa"/>
            <w:left w:w="108" w:type="dxa"/>
            <w:bottom w:w="0" w:type="dxa"/>
            <w:right w:w="108" w:type="dxa"/>
          </w:tblCellMar>
        </w:tblPrEx>
        <w:tc>
          <w:tcPr>
            <w:tcW w:w="8848" w:type="dxa"/>
            <w:gridSpan w:val="14"/>
            <w:vAlign w:val="center"/>
          </w:tcPr>
          <w:p w14:paraId="6BADA166">
            <w:pPr>
              <w:jc w:val="center"/>
            </w:pPr>
            <w:r>
              <w:rPr>
                <w:rFonts w:ascii="宋体" w:hAnsi="宋体" w:eastAsia="宋体"/>
                <w:sz w:val="24"/>
              </w:rPr>
              <w:t>(2024年度)</w:t>
            </w:r>
          </w:p>
        </w:tc>
      </w:tr>
      <w:tr w14:paraId="6B0CE0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F5E5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C30F7F">
            <w:pPr>
              <w:jc w:val="center"/>
            </w:pPr>
            <w:r>
              <w:rPr>
                <w:rFonts w:ascii="宋体" w:hAnsi="宋体" w:eastAsia="宋体"/>
                <w:sz w:val="16"/>
              </w:rPr>
              <w:t>普通高中助学金</w:t>
            </w:r>
          </w:p>
        </w:tc>
      </w:tr>
      <w:tr w14:paraId="388297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0C3E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E9F323">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358D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808AFD">
            <w:pPr>
              <w:jc w:val="center"/>
            </w:pPr>
            <w:r>
              <w:rPr>
                <w:rFonts w:ascii="宋体" w:hAnsi="宋体" w:eastAsia="宋体"/>
                <w:sz w:val="16"/>
              </w:rPr>
              <w:t>克孜勒苏柯尔克孜自治州第二中学</w:t>
            </w:r>
          </w:p>
        </w:tc>
      </w:tr>
      <w:tr w14:paraId="4BF3DD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BF88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3453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732D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82A7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B026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FDF1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E05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FC6EB">
            <w:pPr>
              <w:jc w:val="center"/>
            </w:pPr>
            <w:r>
              <w:rPr>
                <w:rFonts w:ascii="宋体" w:hAnsi="宋体" w:eastAsia="宋体"/>
                <w:sz w:val="16"/>
              </w:rPr>
              <w:t>得分</w:t>
            </w:r>
          </w:p>
        </w:tc>
      </w:tr>
      <w:tr w14:paraId="43A88E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EC7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211C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C9441">
            <w:pPr>
              <w:jc w:val="center"/>
            </w:pPr>
            <w:r>
              <w:rPr>
                <w:rFonts w:ascii="宋体" w:hAnsi="宋体" w:eastAsia="宋体"/>
                <w:sz w:val="16"/>
              </w:rPr>
              <w:t>290.24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AFDF4">
            <w:pPr>
              <w:jc w:val="center"/>
            </w:pPr>
            <w:r>
              <w:rPr>
                <w:rFonts w:ascii="宋体" w:hAnsi="宋体" w:eastAsia="宋体"/>
                <w:sz w:val="16"/>
              </w:rPr>
              <w:t>290.24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2C17A">
            <w:pPr>
              <w:jc w:val="center"/>
            </w:pPr>
            <w:r>
              <w:rPr>
                <w:rFonts w:ascii="宋体" w:hAnsi="宋体" w:eastAsia="宋体"/>
                <w:sz w:val="16"/>
              </w:rPr>
              <w:t>290.24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4E0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8EA6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0360">
            <w:pPr>
              <w:jc w:val="center"/>
            </w:pPr>
            <w:r>
              <w:rPr>
                <w:rFonts w:ascii="宋体" w:hAnsi="宋体" w:eastAsia="宋体"/>
                <w:sz w:val="16"/>
              </w:rPr>
              <w:t>10.00分</w:t>
            </w:r>
          </w:p>
        </w:tc>
      </w:tr>
      <w:tr w14:paraId="7FF651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0F0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3DA9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9AD6E">
            <w:pPr>
              <w:jc w:val="center"/>
            </w:pPr>
            <w:r>
              <w:rPr>
                <w:rFonts w:ascii="宋体" w:hAnsi="宋体" w:eastAsia="宋体"/>
                <w:sz w:val="16"/>
              </w:rPr>
              <w:t>290.24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13117">
            <w:pPr>
              <w:jc w:val="center"/>
            </w:pPr>
            <w:r>
              <w:rPr>
                <w:rFonts w:ascii="宋体" w:hAnsi="宋体" w:eastAsia="宋体"/>
                <w:sz w:val="16"/>
              </w:rPr>
              <w:t>290.24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0F770">
            <w:pPr>
              <w:jc w:val="center"/>
            </w:pPr>
            <w:r>
              <w:rPr>
                <w:rFonts w:ascii="宋体" w:hAnsi="宋体" w:eastAsia="宋体"/>
                <w:sz w:val="16"/>
              </w:rPr>
              <w:t>290.24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E31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152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5C6BE">
            <w:pPr>
              <w:jc w:val="center"/>
            </w:pPr>
            <w:r>
              <w:rPr>
                <w:rFonts w:ascii="宋体" w:hAnsi="宋体" w:eastAsia="宋体"/>
                <w:sz w:val="16"/>
              </w:rPr>
              <w:t>—</w:t>
            </w:r>
          </w:p>
        </w:tc>
      </w:tr>
      <w:tr w14:paraId="1C6CF8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5BB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46BE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A1E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85C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F93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ED3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A79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03B33">
            <w:pPr>
              <w:jc w:val="center"/>
            </w:pPr>
            <w:r>
              <w:rPr>
                <w:rFonts w:ascii="宋体" w:hAnsi="宋体" w:eastAsia="宋体"/>
                <w:sz w:val="16"/>
              </w:rPr>
              <w:t>—</w:t>
            </w:r>
          </w:p>
        </w:tc>
      </w:tr>
      <w:tr w14:paraId="18FB4B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5559C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B29DB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3916C7">
            <w:pPr>
              <w:jc w:val="center"/>
            </w:pPr>
            <w:r>
              <w:rPr>
                <w:rFonts w:ascii="宋体" w:hAnsi="宋体" w:eastAsia="宋体"/>
                <w:sz w:val="16"/>
              </w:rPr>
              <w:t>实际完成情况</w:t>
            </w:r>
          </w:p>
        </w:tc>
      </w:tr>
      <w:tr w14:paraId="4A1096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C0AA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9F1D90">
            <w:pPr>
              <w:jc w:val="both"/>
            </w:pPr>
            <w:r>
              <w:rPr>
                <w:rFonts w:ascii="宋体" w:hAnsi="宋体" w:eastAsia="宋体"/>
                <w:sz w:val="16"/>
              </w:rPr>
              <w:t>资金总额290.24万元，其中，根据《关于提前下达2024年学生资助补助经费预算（中央直达资金）的通知》（克财教</w:t>
            </w:r>
            <w:r>
              <w:rPr>
                <w:rFonts w:hint="eastAsia" w:ascii="宋体" w:hAnsi="宋体"/>
                <w:sz w:val="16"/>
                <w:lang w:eastAsia="zh-CN"/>
              </w:rPr>
              <w:t>〔2023〕45号</w:t>
            </w:r>
            <w:r>
              <w:rPr>
                <w:rFonts w:ascii="宋体" w:hAnsi="宋体" w:eastAsia="宋体"/>
                <w:sz w:val="16"/>
              </w:rPr>
              <w:t>）文件，中央下达资金230.24万元；《关于提前下达2024年自治区教育直达资金预算的通知》（克财教〔2023〕60号），自治区下达60万元；该项目用于普通高中学生助学金，资助普通高中在校生中的家庭经济困难学生，资助面目前为南疆四地州在校学生100%享受。具体标准由各地结合实际在500元-3000元范围内确定,教育公平显著提升，减轻家庭经济困难学生的经济负担，满足家庭经济困难学生基本学习生活需要，实现不让一个学生因家庭经济困难而失学的目标。助力家里脱贫，帮助学生顺利完成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FDD888">
            <w:pPr>
              <w:jc w:val="both"/>
            </w:pPr>
            <w:r>
              <w:rPr>
                <w:rFonts w:ascii="宋体" w:hAnsi="宋体" w:eastAsia="宋体"/>
                <w:sz w:val="16"/>
              </w:rPr>
              <w:t>截至2023年12月31日，该项目资金执行数为290.24，已完成，受助学生人数1579/每人/1000元，362人/每人/500元、762人/每人/1000元。通过该项目的实施，减轻家庭经济困难学生的经济负担，满足家庭经济困难学生基本学习生活需要，实现不让一个学生因家庭经济困难而失学的目标。助力家里脱贫，帮助学生顺利完成学业。</w:t>
            </w:r>
          </w:p>
        </w:tc>
      </w:tr>
      <w:tr w14:paraId="038A40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B75C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96AF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1B26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1115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3050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E206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F134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BE5D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8B0A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02E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7D8E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501C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EB13A">
            <w:pPr>
              <w:jc w:val="center"/>
            </w:pPr>
            <w:r>
              <w:rPr>
                <w:rFonts w:ascii="宋体" w:hAnsi="宋体" w:eastAsia="宋体"/>
                <w:sz w:val="16"/>
              </w:rPr>
              <w:t>偏差原因分析及改进措施</w:t>
            </w:r>
          </w:p>
        </w:tc>
      </w:tr>
      <w:tr w14:paraId="4E99A5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556F2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C19C5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EC06E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404D">
            <w:pPr>
              <w:jc w:val="center"/>
            </w:pPr>
            <w:r>
              <w:rPr>
                <w:rFonts w:ascii="宋体" w:hAnsi="宋体" w:eastAsia="宋体"/>
                <w:sz w:val="16"/>
              </w:rPr>
              <w:t>普通高中补助受益人数（人）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3B573">
            <w:pPr>
              <w:jc w:val="center"/>
            </w:pPr>
            <w:r>
              <w:rPr>
                <w:rFonts w:ascii="宋体" w:hAnsi="宋体" w:eastAsia="宋体"/>
                <w:sz w:val="16"/>
              </w:rPr>
              <w:t>&gt;=1579人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2EF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C10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F0F2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850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B87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47CB">
            <w:pPr>
              <w:jc w:val="center"/>
            </w:pPr>
            <w:r>
              <w:rPr>
                <w:rFonts w:ascii="宋体" w:hAnsi="宋体" w:eastAsia="宋体"/>
                <w:sz w:val="16"/>
              </w:rPr>
              <w:t>=1579人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A2E9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5DB05">
            <w:pPr>
              <w:jc w:val="center"/>
            </w:pPr>
          </w:p>
        </w:tc>
      </w:tr>
      <w:tr w14:paraId="5B09A7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2A4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BF2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A56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415B6">
            <w:pPr>
              <w:jc w:val="center"/>
            </w:pPr>
            <w:r>
              <w:rPr>
                <w:rFonts w:ascii="宋体" w:hAnsi="宋体" w:eastAsia="宋体"/>
                <w:sz w:val="16"/>
              </w:rPr>
              <w:t>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D4685">
            <w:pPr>
              <w:jc w:val="center"/>
            </w:pPr>
            <w:r>
              <w:rPr>
                <w:rFonts w:ascii="宋体" w:hAnsi="宋体" w:eastAsia="宋体"/>
                <w:sz w:val="16"/>
              </w:rPr>
              <w:t>&gt;=362人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DC7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58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9AF2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0AB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29D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507C6">
            <w:pPr>
              <w:jc w:val="center"/>
            </w:pPr>
            <w:r>
              <w:rPr>
                <w:rFonts w:ascii="宋体" w:hAnsi="宋体" w:eastAsia="宋体"/>
                <w:sz w:val="16"/>
              </w:rPr>
              <w:t>=362人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BE81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6B590">
            <w:pPr>
              <w:jc w:val="center"/>
            </w:pPr>
          </w:p>
        </w:tc>
      </w:tr>
      <w:tr w14:paraId="37542D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429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3AC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977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994F5">
            <w:pPr>
              <w:jc w:val="center"/>
            </w:pPr>
            <w:r>
              <w:rPr>
                <w:rFonts w:ascii="宋体" w:hAnsi="宋体" w:eastAsia="宋体"/>
                <w:sz w:val="16"/>
              </w:rPr>
              <w:t>补助学生人数（人）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5C8D4">
            <w:pPr>
              <w:jc w:val="center"/>
            </w:pPr>
            <w:r>
              <w:rPr>
                <w:rFonts w:ascii="宋体" w:hAnsi="宋体" w:eastAsia="宋体"/>
                <w:sz w:val="16"/>
              </w:rPr>
              <w:t>&gt;=762人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C25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44D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EC6D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A67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279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5782">
            <w:pPr>
              <w:jc w:val="center"/>
            </w:pPr>
            <w:r>
              <w:rPr>
                <w:rFonts w:ascii="宋体" w:hAnsi="宋体" w:eastAsia="宋体"/>
                <w:sz w:val="16"/>
              </w:rPr>
              <w:t>=762人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BFDE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83C67">
            <w:pPr>
              <w:jc w:val="center"/>
            </w:pPr>
          </w:p>
        </w:tc>
      </w:tr>
      <w:tr w14:paraId="20236F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698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0BC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FBEC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CC838">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F30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8F5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0A4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010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799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CD1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1BA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E9D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F817F">
            <w:pPr>
              <w:jc w:val="center"/>
            </w:pPr>
          </w:p>
        </w:tc>
      </w:tr>
      <w:tr w14:paraId="16AEEA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C30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99C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959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63554">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95C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7C8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7A7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7C2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CAE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EFC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C49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1FC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F1CEF">
            <w:pPr>
              <w:jc w:val="center"/>
            </w:pPr>
          </w:p>
        </w:tc>
      </w:tr>
      <w:tr w14:paraId="6020C8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BF9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DA75D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1EEA4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5A3C0">
            <w:pPr>
              <w:jc w:val="center"/>
            </w:pPr>
            <w:r>
              <w:rPr>
                <w:rFonts w:ascii="宋体" w:hAnsi="宋体" w:eastAsia="宋体"/>
                <w:sz w:val="16"/>
              </w:rPr>
              <w:t>普通高中补助总额（万元）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91268">
            <w:pPr>
              <w:jc w:val="center"/>
            </w:pPr>
            <w:r>
              <w:rPr>
                <w:rFonts w:ascii="宋体" w:hAnsi="宋体" w:eastAsia="宋体"/>
                <w:sz w:val="16"/>
              </w:rPr>
              <w:t>&lt;=290.24万元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4E6F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B45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59D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4AC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E9F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1547C">
            <w:pPr>
              <w:jc w:val="center"/>
            </w:pPr>
            <w:r>
              <w:rPr>
                <w:rFonts w:ascii="宋体" w:hAnsi="宋体" w:eastAsia="宋体"/>
                <w:sz w:val="16"/>
              </w:rPr>
              <w:t>=0.24万元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C74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ABCE5">
            <w:pPr>
              <w:jc w:val="center"/>
            </w:pPr>
          </w:p>
        </w:tc>
      </w:tr>
      <w:tr w14:paraId="6869B8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619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984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276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705EB">
            <w:pPr>
              <w:jc w:val="center"/>
            </w:pPr>
            <w:r>
              <w:rPr>
                <w:rFonts w:ascii="宋体" w:hAnsi="宋体" w:eastAsia="宋体"/>
                <w:sz w:val="16"/>
              </w:rPr>
              <w:t>普通高中助学金标准（人/元）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7DD9F">
            <w:pPr>
              <w:jc w:val="center"/>
            </w:pPr>
            <w:r>
              <w:rPr>
                <w:rFonts w:ascii="宋体" w:hAnsi="宋体" w:eastAsia="宋体"/>
                <w:sz w:val="16"/>
              </w:rPr>
              <w:t>&gt;=1000元/人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3B6C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3D4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E4DE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B51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49B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945DC">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A91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F880A">
            <w:pPr>
              <w:jc w:val="center"/>
            </w:pPr>
          </w:p>
        </w:tc>
      </w:tr>
      <w:tr w14:paraId="0B0F19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8EE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5D3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33D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778DA">
            <w:pPr>
              <w:jc w:val="center"/>
            </w:pPr>
            <w:r>
              <w:rPr>
                <w:rFonts w:ascii="宋体" w:hAnsi="宋体" w:eastAsia="宋体"/>
                <w:sz w:val="16"/>
              </w:rPr>
              <w:t>助学金人数（人/元）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58A0D">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CDE6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214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0906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BA9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FD5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E222B">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4EF1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49BF0">
            <w:pPr>
              <w:jc w:val="center"/>
            </w:pPr>
          </w:p>
        </w:tc>
      </w:tr>
      <w:tr w14:paraId="46F27E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D43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1C4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7A4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6FE5E">
            <w:pPr>
              <w:jc w:val="center"/>
            </w:pPr>
            <w:r>
              <w:rPr>
                <w:rFonts w:ascii="宋体" w:hAnsi="宋体" w:eastAsia="宋体"/>
                <w:sz w:val="16"/>
              </w:rPr>
              <w:t>补助学生人数（人/元）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AC0C3">
            <w:pPr>
              <w:jc w:val="center"/>
            </w:pPr>
            <w:r>
              <w:rPr>
                <w:rFonts w:ascii="宋体" w:hAnsi="宋体" w:eastAsia="宋体"/>
                <w:sz w:val="16"/>
              </w:rPr>
              <w:t>&gt;=1500元/人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E5B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6EC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9EA0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47D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ACD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28D40">
            <w:pPr>
              <w:jc w:val="center"/>
            </w:pPr>
            <w:r>
              <w:rPr>
                <w:rFonts w:ascii="宋体" w:hAnsi="宋体" w:eastAsia="宋体"/>
                <w:sz w:val="16"/>
              </w:rPr>
              <w:t>=1500元/人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0CCD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A43E0">
            <w:pPr>
              <w:jc w:val="center"/>
            </w:pPr>
          </w:p>
        </w:tc>
      </w:tr>
      <w:tr w14:paraId="2337D7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967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4924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EF6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23554">
            <w:pPr>
              <w:jc w:val="center"/>
            </w:pPr>
            <w:r>
              <w:rPr>
                <w:rFonts w:ascii="宋体" w:hAnsi="宋体" w:eastAsia="宋体"/>
                <w:sz w:val="16"/>
              </w:rPr>
              <w:t>减轻家庭经济困难学生的生活负担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B6ED">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12E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D39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8709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C616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4A7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839E5">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DB39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8A267">
            <w:pPr>
              <w:jc w:val="center"/>
            </w:pPr>
          </w:p>
        </w:tc>
      </w:tr>
      <w:tr w14:paraId="252C94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240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53B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2BE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4E74D">
            <w:pPr>
              <w:jc w:val="center"/>
            </w:pPr>
            <w:r>
              <w:rPr>
                <w:rFonts w:ascii="宋体" w:hAnsi="宋体" w:eastAsia="宋体"/>
                <w:sz w:val="16"/>
              </w:rPr>
              <w:t>家长和学生满意度（%）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DC13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5EA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6A7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649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C552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80C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9DD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3E1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FC826">
            <w:pPr>
              <w:jc w:val="center"/>
            </w:pPr>
          </w:p>
        </w:tc>
      </w:tr>
      <w:tr w14:paraId="668DB0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E1C4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8565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005E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DF8862">
            <w:pPr>
              <w:jc w:val="center"/>
            </w:pPr>
            <w:r>
              <w:rPr>
                <w:rFonts w:ascii="宋体" w:hAnsi="宋体" w:eastAsia="宋体"/>
                <w:sz w:val="16"/>
              </w:rPr>
              <w:t>100分</w:t>
            </w:r>
          </w:p>
        </w:tc>
      </w:tr>
    </w:tbl>
    <w:p w14:paraId="3DA643F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085CBF29">
        <w:tblPrEx>
          <w:tblCellMar>
            <w:top w:w="0" w:type="dxa"/>
            <w:left w:w="108" w:type="dxa"/>
            <w:bottom w:w="0" w:type="dxa"/>
            <w:right w:w="108" w:type="dxa"/>
          </w:tblCellMar>
        </w:tblPrEx>
        <w:tc>
          <w:tcPr>
            <w:tcW w:w="8848" w:type="dxa"/>
            <w:gridSpan w:val="14"/>
            <w:vAlign w:val="center"/>
          </w:tcPr>
          <w:p w14:paraId="44BAC009">
            <w:pPr>
              <w:jc w:val="center"/>
            </w:pPr>
            <w:r>
              <w:rPr>
                <w:rFonts w:ascii="宋体" w:hAnsi="宋体" w:eastAsia="宋体"/>
                <w:sz w:val="24"/>
              </w:rPr>
              <w:t>项目支出绩效自评表</w:t>
            </w:r>
          </w:p>
        </w:tc>
      </w:tr>
      <w:tr w14:paraId="40549201">
        <w:tblPrEx>
          <w:tblCellMar>
            <w:top w:w="0" w:type="dxa"/>
            <w:left w:w="108" w:type="dxa"/>
            <w:bottom w:w="0" w:type="dxa"/>
            <w:right w:w="108" w:type="dxa"/>
          </w:tblCellMar>
        </w:tblPrEx>
        <w:tc>
          <w:tcPr>
            <w:tcW w:w="8848" w:type="dxa"/>
            <w:gridSpan w:val="14"/>
            <w:vAlign w:val="center"/>
          </w:tcPr>
          <w:p w14:paraId="0A04AC3E">
            <w:pPr>
              <w:jc w:val="center"/>
            </w:pPr>
            <w:r>
              <w:rPr>
                <w:rFonts w:ascii="宋体" w:hAnsi="宋体" w:eastAsia="宋体"/>
                <w:sz w:val="24"/>
              </w:rPr>
              <w:t>(2024年度)</w:t>
            </w:r>
          </w:p>
        </w:tc>
      </w:tr>
      <w:tr w14:paraId="0E6FF9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74F0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40D76D">
            <w:pPr>
              <w:jc w:val="center"/>
            </w:pPr>
            <w:r>
              <w:rPr>
                <w:rFonts w:ascii="宋体" w:hAnsi="宋体" w:eastAsia="宋体"/>
                <w:sz w:val="16"/>
              </w:rPr>
              <w:t>普通高中助学金项目</w:t>
            </w:r>
          </w:p>
        </w:tc>
      </w:tr>
      <w:tr w14:paraId="3979D3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7BD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F55A20">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4461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B92876">
            <w:pPr>
              <w:jc w:val="center"/>
            </w:pPr>
            <w:r>
              <w:rPr>
                <w:rFonts w:ascii="宋体" w:hAnsi="宋体" w:eastAsia="宋体"/>
                <w:sz w:val="16"/>
              </w:rPr>
              <w:t>克孜勒苏柯尔克孜自治州第二中学</w:t>
            </w:r>
          </w:p>
        </w:tc>
      </w:tr>
      <w:tr w14:paraId="4F7B41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3E723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A101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D348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DD4D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DC2C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A4AA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2534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19AB7">
            <w:pPr>
              <w:jc w:val="center"/>
            </w:pPr>
            <w:r>
              <w:rPr>
                <w:rFonts w:ascii="宋体" w:hAnsi="宋体" w:eastAsia="宋体"/>
                <w:sz w:val="16"/>
              </w:rPr>
              <w:t>得分</w:t>
            </w:r>
          </w:p>
        </w:tc>
      </w:tr>
      <w:tr w14:paraId="5A6DEA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51E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E429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CB58C">
            <w:pPr>
              <w:jc w:val="center"/>
            </w:pPr>
            <w:r>
              <w:rPr>
                <w:rFonts w:ascii="宋体" w:hAnsi="宋体" w:eastAsia="宋体"/>
                <w:sz w:val="16"/>
              </w:rPr>
              <w:t>15.50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800BE">
            <w:pPr>
              <w:jc w:val="center"/>
            </w:pPr>
            <w:r>
              <w:rPr>
                <w:rFonts w:ascii="宋体" w:hAnsi="宋体" w:eastAsia="宋体"/>
                <w:sz w:val="16"/>
              </w:rPr>
              <w:t>15.50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1720E">
            <w:pPr>
              <w:jc w:val="center"/>
            </w:pPr>
            <w:r>
              <w:rPr>
                <w:rFonts w:ascii="宋体" w:hAnsi="宋体" w:eastAsia="宋体"/>
                <w:sz w:val="16"/>
              </w:rPr>
              <w:t>15.50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E74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63FE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453C4">
            <w:pPr>
              <w:jc w:val="center"/>
            </w:pPr>
            <w:r>
              <w:rPr>
                <w:rFonts w:ascii="宋体" w:hAnsi="宋体" w:eastAsia="宋体"/>
                <w:sz w:val="16"/>
              </w:rPr>
              <w:t>10.00分</w:t>
            </w:r>
          </w:p>
        </w:tc>
      </w:tr>
      <w:tr w14:paraId="5F471B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EE6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3054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D9A85">
            <w:pPr>
              <w:jc w:val="center"/>
            </w:pPr>
            <w:r>
              <w:rPr>
                <w:rFonts w:ascii="宋体" w:hAnsi="宋体" w:eastAsia="宋体"/>
                <w:sz w:val="16"/>
              </w:rPr>
              <w:t>15.50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A3126">
            <w:pPr>
              <w:jc w:val="center"/>
            </w:pPr>
            <w:r>
              <w:rPr>
                <w:rFonts w:ascii="宋体" w:hAnsi="宋体" w:eastAsia="宋体"/>
                <w:sz w:val="16"/>
              </w:rPr>
              <w:t>15.50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3C07D">
            <w:pPr>
              <w:jc w:val="center"/>
            </w:pPr>
            <w:r>
              <w:rPr>
                <w:rFonts w:ascii="宋体" w:hAnsi="宋体" w:eastAsia="宋体"/>
                <w:sz w:val="16"/>
              </w:rPr>
              <w:t>15.50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6C7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870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28C27">
            <w:pPr>
              <w:jc w:val="center"/>
            </w:pPr>
            <w:r>
              <w:rPr>
                <w:rFonts w:ascii="宋体" w:hAnsi="宋体" w:eastAsia="宋体"/>
                <w:sz w:val="16"/>
              </w:rPr>
              <w:t>—</w:t>
            </w:r>
          </w:p>
        </w:tc>
      </w:tr>
      <w:tr w14:paraId="0B9635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68B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8ECA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FF8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405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9B3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468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EF7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96A78">
            <w:pPr>
              <w:jc w:val="center"/>
            </w:pPr>
            <w:r>
              <w:rPr>
                <w:rFonts w:ascii="宋体" w:hAnsi="宋体" w:eastAsia="宋体"/>
                <w:sz w:val="16"/>
              </w:rPr>
              <w:t>—</w:t>
            </w:r>
          </w:p>
        </w:tc>
      </w:tr>
      <w:tr w14:paraId="0F8D5B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85206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07BE2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8A80BF">
            <w:pPr>
              <w:jc w:val="center"/>
            </w:pPr>
            <w:r>
              <w:rPr>
                <w:rFonts w:ascii="宋体" w:hAnsi="宋体" w:eastAsia="宋体"/>
                <w:sz w:val="16"/>
              </w:rPr>
              <w:t>实际完成情况</w:t>
            </w:r>
          </w:p>
        </w:tc>
      </w:tr>
      <w:tr w14:paraId="7F76F0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BD6E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E62155">
            <w:pPr>
              <w:jc w:val="both"/>
            </w:pPr>
            <w:r>
              <w:rPr>
                <w:rFonts w:ascii="宋体" w:hAnsi="宋体" w:eastAsia="宋体"/>
                <w:sz w:val="16"/>
              </w:rPr>
              <w:t>2024年绩效目标:资金总额15.5万元，其中，根据《关于下达2024年学生资助补助经费》（新财教〔2024〕59号）、《中共中央 国务院关于全面实施预算绩效管理的意见》《国务院办公厅关于印发教育领域中央与地方财政事权和支出责任划分改革方案的通知》〔2021〕72号）有关要求，做好家庭经济困难学生认定工作，实现精准资助、应助尽助</w:t>
            </w:r>
            <w:r>
              <w:rPr>
                <w:rFonts w:hint="eastAsia" w:ascii="宋体" w:hAnsi="宋体"/>
                <w:sz w:val="16"/>
                <w:lang w:eastAsia="zh-CN"/>
              </w:rPr>
              <w:t>；</w:t>
            </w:r>
            <w:r>
              <w:rPr>
                <w:rFonts w:ascii="宋体" w:hAnsi="宋体" w:eastAsia="宋体"/>
                <w:sz w:val="16"/>
              </w:rPr>
              <w:t>该项目用于普通高中学生助学金，资助普通高中在校生中的家庭经济困难学生，资助面目前为南疆四地州在校学生100%享受。具体标准由各地结合实际在500元-3000元范围内确定,教育公平显著提升，减轻家庭经济困难学生的经济负担，满足家庭经济困难学生基本学习生活需要，实现不让一个学生因家庭经济困难而失学的目标。助力家里脱贫，帮助学生顺利完成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67F1C3">
            <w:pPr>
              <w:jc w:val="both"/>
            </w:pPr>
            <w:r>
              <w:rPr>
                <w:rFonts w:ascii="宋体" w:hAnsi="宋体" w:eastAsia="宋体"/>
                <w:sz w:val="16"/>
              </w:rPr>
              <w:t>截至2023年12月31日，该项目资金执行数为15.5，已完成，受助学生人数310人，通过该项目的实施，减轻家庭经济困难学生的经济负担，满足家庭经济困难学生基本学习生活需要，实现不让一个学生因家庭经济困难而失学的目标。助力家里脱贫，帮助学生顺利完成学业。</w:t>
            </w:r>
          </w:p>
        </w:tc>
      </w:tr>
      <w:tr w14:paraId="5B49C0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068A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6350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3E7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6B8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1A41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A144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548D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BC9D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BC1D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FBF8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08DD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1FF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202DE">
            <w:pPr>
              <w:jc w:val="center"/>
            </w:pPr>
            <w:r>
              <w:rPr>
                <w:rFonts w:ascii="宋体" w:hAnsi="宋体" w:eastAsia="宋体"/>
                <w:sz w:val="16"/>
              </w:rPr>
              <w:t>偏差原因分析及改进措施</w:t>
            </w:r>
          </w:p>
        </w:tc>
      </w:tr>
      <w:tr w14:paraId="588983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A3823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374D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2646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A06AA">
            <w:pPr>
              <w:jc w:val="center"/>
            </w:pPr>
            <w:r>
              <w:rPr>
                <w:rFonts w:ascii="宋体" w:hAnsi="宋体" w:eastAsia="宋体"/>
                <w:sz w:val="16"/>
              </w:rPr>
              <w:t>补助学生人数（人）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E7BC4">
            <w:pPr>
              <w:jc w:val="center"/>
            </w:pPr>
            <w:r>
              <w:rPr>
                <w:rFonts w:ascii="宋体" w:hAnsi="宋体" w:eastAsia="宋体"/>
                <w:sz w:val="16"/>
              </w:rPr>
              <w:t>=310人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FE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087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EE1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8FE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87C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45B24">
            <w:pPr>
              <w:jc w:val="center"/>
            </w:pPr>
            <w:r>
              <w:rPr>
                <w:rFonts w:ascii="宋体" w:hAnsi="宋体" w:eastAsia="宋体"/>
                <w:sz w:val="16"/>
              </w:rPr>
              <w:t>=310人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420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E3CF1">
            <w:pPr>
              <w:jc w:val="center"/>
            </w:pPr>
          </w:p>
        </w:tc>
      </w:tr>
      <w:tr w14:paraId="756F7F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668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C54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A1A6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B8413">
            <w:pPr>
              <w:jc w:val="center"/>
            </w:pPr>
            <w:r>
              <w:rPr>
                <w:rFonts w:ascii="宋体" w:hAnsi="宋体" w:eastAsia="宋体"/>
                <w:sz w:val="16"/>
              </w:rPr>
              <w:t>补助使用合格率（%）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1F8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094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25C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6B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43E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4AD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B80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0E6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F317F">
            <w:pPr>
              <w:jc w:val="center"/>
            </w:pPr>
          </w:p>
        </w:tc>
      </w:tr>
      <w:tr w14:paraId="664E41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C4B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E7B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5D3FE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FD8E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B23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ADD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F18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9C7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E8C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7CD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50E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8DA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FF8AA">
            <w:pPr>
              <w:jc w:val="center"/>
            </w:pPr>
          </w:p>
        </w:tc>
      </w:tr>
      <w:tr w14:paraId="015488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525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0B2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695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886F2">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5B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155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280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CAF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4B0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41D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473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DD2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688C7">
            <w:pPr>
              <w:jc w:val="center"/>
            </w:pPr>
          </w:p>
        </w:tc>
      </w:tr>
      <w:tr w14:paraId="6EFC71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AFD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F951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EADED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6E826">
            <w:pPr>
              <w:jc w:val="center"/>
            </w:pPr>
            <w:r>
              <w:rPr>
                <w:rFonts w:ascii="宋体" w:hAnsi="宋体" w:eastAsia="宋体"/>
                <w:sz w:val="16"/>
              </w:rPr>
              <w:t>补助发放总金额（万元）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D255">
            <w:pPr>
              <w:jc w:val="center"/>
            </w:pPr>
            <w:r>
              <w:rPr>
                <w:rFonts w:ascii="宋体" w:hAnsi="宋体" w:eastAsia="宋体"/>
                <w:sz w:val="16"/>
              </w:rPr>
              <w:t>&lt;=15.50万元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87C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44D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201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C2E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4E5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A9690">
            <w:pPr>
              <w:jc w:val="center"/>
            </w:pPr>
            <w:r>
              <w:rPr>
                <w:rFonts w:ascii="宋体" w:hAnsi="宋体" w:eastAsia="宋体"/>
                <w:sz w:val="16"/>
              </w:rPr>
              <w:t>=15.5万元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AAA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143B3">
            <w:pPr>
              <w:jc w:val="center"/>
            </w:pPr>
          </w:p>
        </w:tc>
      </w:tr>
      <w:tr w14:paraId="11D5BE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11C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5BD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0D8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72A3E">
            <w:pPr>
              <w:jc w:val="center"/>
            </w:pPr>
            <w:r>
              <w:rPr>
                <w:rFonts w:ascii="宋体" w:hAnsi="宋体" w:eastAsia="宋体"/>
                <w:sz w:val="16"/>
              </w:rPr>
              <w:t>普通高中助学金标准（人/元）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28966">
            <w:pPr>
              <w:jc w:val="center"/>
            </w:pPr>
            <w:r>
              <w:rPr>
                <w:rFonts w:ascii="宋体" w:hAnsi="宋体" w:eastAsia="宋体"/>
                <w:sz w:val="16"/>
              </w:rPr>
              <w:t>=500人/元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450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1A8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CF3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9F4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AA1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B830A">
            <w:pPr>
              <w:jc w:val="center"/>
            </w:pPr>
            <w:r>
              <w:rPr>
                <w:rFonts w:ascii="宋体" w:hAnsi="宋体" w:eastAsia="宋体"/>
                <w:sz w:val="16"/>
              </w:rPr>
              <w:t>=500人/元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0D9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7051D">
            <w:pPr>
              <w:jc w:val="center"/>
            </w:pPr>
          </w:p>
        </w:tc>
      </w:tr>
      <w:tr w14:paraId="2E256A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E0A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B47F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2C83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87E38">
            <w:pPr>
              <w:jc w:val="center"/>
            </w:pPr>
            <w:r>
              <w:rPr>
                <w:rFonts w:ascii="宋体" w:hAnsi="宋体" w:eastAsia="宋体"/>
                <w:sz w:val="16"/>
              </w:rPr>
              <w:t>减轻家庭经济困难学生的生活负担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CFF5">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763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B75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07F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134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9BB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F1FE">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3107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BC7C3">
            <w:pPr>
              <w:jc w:val="center"/>
            </w:pPr>
          </w:p>
        </w:tc>
      </w:tr>
      <w:tr w14:paraId="3BAB95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D31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15A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BDF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07D84">
            <w:pPr>
              <w:jc w:val="center"/>
            </w:pPr>
            <w:r>
              <w:rPr>
                <w:rFonts w:ascii="宋体" w:hAnsi="宋体" w:eastAsia="宋体"/>
                <w:sz w:val="16"/>
              </w:rPr>
              <w:t>家长和学生满意度（%）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5D35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8FE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D8E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145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1C5E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C24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78D2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B0D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59773">
            <w:pPr>
              <w:jc w:val="center"/>
            </w:pPr>
          </w:p>
        </w:tc>
      </w:tr>
      <w:tr w14:paraId="1312BF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CB4B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D935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978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33FE1F">
            <w:pPr>
              <w:jc w:val="center"/>
            </w:pPr>
            <w:r>
              <w:rPr>
                <w:rFonts w:ascii="宋体" w:hAnsi="宋体" w:eastAsia="宋体"/>
                <w:sz w:val="16"/>
              </w:rPr>
              <w:t>100分</w:t>
            </w:r>
          </w:p>
        </w:tc>
      </w:tr>
    </w:tbl>
    <w:p w14:paraId="73E848D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0B545C4">
        <w:tblPrEx>
          <w:tblCellMar>
            <w:top w:w="0" w:type="dxa"/>
            <w:left w:w="108" w:type="dxa"/>
            <w:bottom w:w="0" w:type="dxa"/>
            <w:right w:w="108" w:type="dxa"/>
          </w:tblCellMar>
        </w:tblPrEx>
        <w:tc>
          <w:tcPr>
            <w:tcW w:w="8848" w:type="dxa"/>
            <w:gridSpan w:val="14"/>
            <w:vAlign w:val="center"/>
          </w:tcPr>
          <w:p w14:paraId="6ED43A0C">
            <w:pPr>
              <w:jc w:val="center"/>
            </w:pPr>
            <w:r>
              <w:rPr>
                <w:rFonts w:ascii="宋体" w:hAnsi="宋体" w:eastAsia="宋体"/>
                <w:sz w:val="24"/>
              </w:rPr>
              <w:t>项目支出绩效自评表</w:t>
            </w:r>
          </w:p>
        </w:tc>
      </w:tr>
      <w:tr w14:paraId="0249F4D2">
        <w:tblPrEx>
          <w:tblCellMar>
            <w:top w:w="0" w:type="dxa"/>
            <w:left w:w="108" w:type="dxa"/>
            <w:bottom w:w="0" w:type="dxa"/>
            <w:right w:w="108" w:type="dxa"/>
          </w:tblCellMar>
        </w:tblPrEx>
        <w:tc>
          <w:tcPr>
            <w:tcW w:w="8848" w:type="dxa"/>
            <w:gridSpan w:val="14"/>
            <w:vAlign w:val="center"/>
          </w:tcPr>
          <w:p w14:paraId="2EE8A8A4">
            <w:pPr>
              <w:jc w:val="center"/>
            </w:pPr>
            <w:r>
              <w:rPr>
                <w:rFonts w:ascii="宋体" w:hAnsi="宋体" w:eastAsia="宋体"/>
                <w:sz w:val="24"/>
              </w:rPr>
              <w:t>(2024年度)</w:t>
            </w:r>
          </w:p>
        </w:tc>
      </w:tr>
      <w:tr w14:paraId="23D457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17B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F9D928">
            <w:pPr>
              <w:jc w:val="center"/>
            </w:pPr>
            <w:r>
              <w:rPr>
                <w:rFonts w:ascii="宋体" w:hAnsi="宋体" w:eastAsia="宋体"/>
                <w:sz w:val="16"/>
              </w:rPr>
              <w:t>自治区义务教育阶段班主任津贴补助项目</w:t>
            </w:r>
          </w:p>
        </w:tc>
      </w:tr>
      <w:tr w14:paraId="4864FF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E789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BEF502">
            <w:pPr>
              <w:jc w:val="center"/>
            </w:pPr>
            <w:r>
              <w:rPr>
                <w:rFonts w:hint="eastAsia" w:ascii="宋体" w:hAnsi="宋体"/>
                <w:sz w:val="16"/>
                <w:lang w:eastAsia="zh-CN"/>
              </w:rPr>
              <w:t>克孜勒苏柯尔克孜自治州</w:t>
            </w:r>
            <w:r>
              <w:rPr>
                <w:rFonts w:ascii="宋体" w:hAnsi="宋体" w:eastAsia="宋体"/>
                <w:sz w:val="16"/>
              </w:rPr>
              <w:t>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D5C4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1625F9">
            <w:pPr>
              <w:jc w:val="center"/>
            </w:pPr>
            <w:r>
              <w:rPr>
                <w:rFonts w:ascii="宋体" w:hAnsi="宋体" w:eastAsia="宋体"/>
                <w:sz w:val="16"/>
              </w:rPr>
              <w:t>克孜勒苏柯尔克孜自治州第二中学</w:t>
            </w:r>
          </w:p>
        </w:tc>
      </w:tr>
      <w:tr w14:paraId="71EDF3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334B8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997B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B6F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1F20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204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1CBD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B63F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CC77C">
            <w:pPr>
              <w:jc w:val="center"/>
            </w:pPr>
            <w:r>
              <w:rPr>
                <w:rFonts w:ascii="宋体" w:hAnsi="宋体" w:eastAsia="宋体"/>
                <w:sz w:val="16"/>
              </w:rPr>
              <w:t>得分</w:t>
            </w:r>
          </w:p>
        </w:tc>
      </w:tr>
      <w:tr w14:paraId="1161D7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CA4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D2DE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FB0E7">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942BC">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470A0">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A4D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4EC9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3A239">
            <w:pPr>
              <w:jc w:val="center"/>
            </w:pPr>
            <w:r>
              <w:rPr>
                <w:rFonts w:ascii="宋体" w:hAnsi="宋体" w:eastAsia="宋体"/>
                <w:sz w:val="16"/>
              </w:rPr>
              <w:t>10.00分</w:t>
            </w:r>
          </w:p>
        </w:tc>
      </w:tr>
      <w:tr w14:paraId="6E14B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2DD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DAF5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F8ECF">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B63D3">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BCC5F">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84D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30E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3AA95">
            <w:pPr>
              <w:jc w:val="center"/>
            </w:pPr>
            <w:r>
              <w:rPr>
                <w:rFonts w:ascii="宋体" w:hAnsi="宋体" w:eastAsia="宋体"/>
                <w:sz w:val="16"/>
              </w:rPr>
              <w:t>—</w:t>
            </w:r>
          </w:p>
        </w:tc>
      </w:tr>
      <w:tr w14:paraId="3F000A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FCA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4370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121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B26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2B4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227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81F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2EA9C">
            <w:pPr>
              <w:jc w:val="center"/>
            </w:pPr>
            <w:r>
              <w:rPr>
                <w:rFonts w:ascii="宋体" w:hAnsi="宋体" w:eastAsia="宋体"/>
                <w:sz w:val="16"/>
              </w:rPr>
              <w:t>—</w:t>
            </w:r>
          </w:p>
        </w:tc>
      </w:tr>
      <w:tr w14:paraId="4E43B9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9F3D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43A90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A6D90B">
            <w:pPr>
              <w:jc w:val="center"/>
            </w:pPr>
            <w:r>
              <w:rPr>
                <w:rFonts w:ascii="宋体" w:hAnsi="宋体" w:eastAsia="宋体"/>
                <w:sz w:val="16"/>
              </w:rPr>
              <w:t>实际完成情况</w:t>
            </w:r>
          </w:p>
        </w:tc>
      </w:tr>
      <w:tr w14:paraId="067414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39C6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41A33D">
            <w:pPr>
              <w:jc w:val="both"/>
            </w:pPr>
            <w:r>
              <w:rPr>
                <w:rFonts w:ascii="宋体" w:hAnsi="宋体" w:eastAsia="宋体"/>
                <w:sz w:val="16"/>
              </w:rPr>
              <w:t>该项目总投资1.8万元，其中：财政资金1.8万元，其他资金0万元，根据克财教〔2023〕61号-自治区义务教育阶段班主任津贴补助文件要求，资金主要</w:t>
            </w:r>
            <w:r>
              <w:rPr>
                <w:rFonts w:hint="eastAsia" w:ascii="宋体" w:hAnsi="宋体"/>
                <w:sz w:val="16"/>
                <w:lang w:eastAsia="zh-CN"/>
              </w:rPr>
              <w:t>用于</w:t>
            </w:r>
            <w:r>
              <w:rPr>
                <w:rFonts w:ascii="宋体" w:hAnsi="宋体" w:eastAsia="宋体"/>
                <w:sz w:val="16"/>
              </w:rPr>
              <w:t>提升教育工作质量，通过该项目实施，有利于加强学校班主任队伍建设工作，达到推进学校管理服务水平效果。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D32DE2">
            <w:pPr>
              <w:jc w:val="both"/>
            </w:pPr>
            <w:r>
              <w:rPr>
                <w:rFonts w:ascii="宋体" w:hAnsi="宋体" w:eastAsia="宋体"/>
                <w:sz w:val="16"/>
              </w:rPr>
              <w:t>截至2024年12月31日，已完成，补助班级数30个，补助月数5个,资金主要</w:t>
            </w:r>
            <w:r>
              <w:rPr>
                <w:rFonts w:hint="eastAsia" w:ascii="宋体" w:hAnsi="宋体"/>
                <w:sz w:val="16"/>
                <w:lang w:eastAsia="zh-CN"/>
              </w:rPr>
              <w:t>用于</w:t>
            </w:r>
            <w:r>
              <w:rPr>
                <w:rFonts w:ascii="宋体" w:hAnsi="宋体" w:eastAsia="宋体"/>
                <w:sz w:val="16"/>
              </w:rPr>
              <w:t>提升教育工作质量，通过该项目实施，有利于加强学校班主任队伍建设工作，达到推进学校管理服务水平效果。</w:t>
            </w:r>
          </w:p>
        </w:tc>
      </w:tr>
      <w:tr w14:paraId="466505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1D3D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E5E8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4AE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37BA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10B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56AC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BC37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1B8E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185D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2302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797D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3B43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B83C8">
            <w:pPr>
              <w:jc w:val="center"/>
            </w:pPr>
            <w:r>
              <w:rPr>
                <w:rFonts w:ascii="宋体" w:hAnsi="宋体" w:eastAsia="宋体"/>
                <w:sz w:val="16"/>
              </w:rPr>
              <w:t>偏差原因分析及改进措施</w:t>
            </w:r>
          </w:p>
        </w:tc>
      </w:tr>
      <w:tr w14:paraId="13C178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7D96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C4F84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207E7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2007E">
            <w:pPr>
              <w:jc w:val="center"/>
            </w:pPr>
            <w:r>
              <w:rPr>
                <w:rFonts w:ascii="宋体" w:hAnsi="宋体" w:eastAsia="宋体"/>
                <w:sz w:val="16"/>
              </w:rPr>
              <w:t>补助班级数（个）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024F0">
            <w:pPr>
              <w:jc w:val="center"/>
            </w:pPr>
            <w:r>
              <w:rPr>
                <w:rFonts w:ascii="宋体" w:hAnsi="宋体" w:eastAsia="宋体"/>
                <w:sz w:val="16"/>
              </w:rPr>
              <w:t>&lt;=30个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AC5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C21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2FC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101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A61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7619">
            <w:pPr>
              <w:jc w:val="center"/>
            </w:pPr>
            <w:r>
              <w:rPr>
                <w:rFonts w:ascii="宋体" w:hAnsi="宋体" w:eastAsia="宋体"/>
                <w:sz w:val="16"/>
              </w:rPr>
              <w: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4CE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D4341">
            <w:pPr>
              <w:jc w:val="center"/>
            </w:pPr>
          </w:p>
        </w:tc>
      </w:tr>
      <w:tr w14:paraId="4701C5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AD5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09E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701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F03AA">
            <w:pPr>
              <w:jc w:val="center"/>
            </w:pPr>
            <w:r>
              <w:rPr>
                <w:rFonts w:ascii="宋体" w:hAnsi="宋体" w:eastAsia="宋体"/>
                <w:sz w:val="16"/>
              </w:rPr>
              <w:t>补助月数（月）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F090B">
            <w:pPr>
              <w:jc w:val="center"/>
            </w:pPr>
            <w:r>
              <w:rPr>
                <w:rFonts w:ascii="宋体" w:hAnsi="宋体" w:eastAsia="宋体"/>
                <w:sz w:val="16"/>
              </w:rPr>
              <w:t>=5个月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671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E45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183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7CE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632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4C0D">
            <w:pPr>
              <w:jc w:val="center"/>
            </w:pPr>
            <w:r>
              <w:rPr>
                <w:rFonts w:ascii="宋体" w:hAnsi="宋体" w:eastAsia="宋体"/>
                <w:sz w:val="16"/>
              </w:rPr>
              <w:t>=5个月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1FD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828CB">
            <w:pPr>
              <w:jc w:val="center"/>
            </w:pPr>
          </w:p>
        </w:tc>
      </w:tr>
      <w:tr w14:paraId="03E6F7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D20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EE0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43B4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AE604">
            <w:pPr>
              <w:jc w:val="center"/>
            </w:pPr>
            <w:r>
              <w:rPr>
                <w:rFonts w:ascii="宋体" w:hAnsi="宋体" w:eastAsia="宋体"/>
                <w:sz w:val="16"/>
              </w:rPr>
              <w:t>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2E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514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50E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053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7AE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8BB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08F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2E0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D5CCF">
            <w:pPr>
              <w:jc w:val="center"/>
            </w:pPr>
          </w:p>
        </w:tc>
      </w:tr>
      <w:tr w14:paraId="192A4F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0C4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7A0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ACFA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9D578">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2FD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0F9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830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262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933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BD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DE0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DD8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1CA61">
            <w:pPr>
              <w:jc w:val="center"/>
            </w:pPr>
          </w:p>
        </w:tc>
      </w:tr>
      <w:tr w14:paraId="57F536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D50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1DF42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D10C9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3ABD">
            <w:pPr>
              <w:jc w:val="center"/>
            </w:pPr>
            <w:r>
              <w:rPr>
                <w:rFonts w:ascii="宋体" w:hAnsi="宋体" w:eastAsia="宋体"/>
                <w:sz w:val="16"/>
              </w:rPr>
              <w:t>班主任津贴补助标准（元/人/月）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202FA">
            <w:pPr>
              <w:jc w:val="center"/>
            </w:pPr>
            <w:r>
              <w:rPr>
                <w:rFonts w:ascii="宋体" w:hAnsi="宋体" w:eastAsia="宋体"/>
                <w:sz w:val="16"/>
              </w:rPr>
              <w:t>&lt;=120元/人/月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59B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D9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9A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BB8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92A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C964">
            <w:pPr>
              <w:jc w:val="center"/>
            </w:pPr>
            <w:r>
              <w:rPr>
                <w:rFonts w:ascii="宋体" w:hAnsi="宋体" w:eastAsia="宋体"/>
                <w:sz w:val="16"/>
              </w:rPr>
              <w: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F85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7AD24">
            <w:pPr>
              <w:jc w:val="center"/>
            </w:pPr>
          </w:p>
        </w:tc>
      </w:tr>
      <w:tr w14:paraId="1A3B3F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7A9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7BA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512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23CEC">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C0C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8E2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2D1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1C0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EB0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2D1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B1E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C8F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73AFF">
            <w:pPr>
              <w:jc w:val="center"/>
            </w:pPr>
          </w:p>
        </w:tc>
      </w:tr>
      <w:tr w14:paraId="2E74A4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BE9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07AB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859E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4B821">
            <w:pPr>
              <w:jc w:val="center"/>
            </w:pPr>
            <w:r>
              <w:rPr>
                <w:rFonts w:ascii="宋体" w:hAnsi="宋体" w:eastAsia="宋体"/>
                <w:sz w:val="16"/>
              </w:rPr>
              <w:t>提高班主任工作积极性，促进教育事业发展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72E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3DC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27C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F8B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ABFF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B599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2A72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9718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42B19">
            <w:pPr>
              <w:jc w:val="center"/>
            </w:pPr>
          </w:p>
        </w:tc>
      </w:tr>
      <w:tr w14:paraId="190BE7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7DB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EF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4DA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B87EE">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E314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8D7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591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5E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3ADB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215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5486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9F4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0CD0A">
            <w:pPr>
              <w:jc w:val="center"/>
            </w:pPr>
          </w:p>
        </w:tc>
      </w:tr>
      <w:tr w14:paraId="0EEA8F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C6BE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0405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8DA1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53214B">
            <w:pPr>
              <w:jc w:val="center"/>
            </w:pPr>
            <w:r>
              <w:rPr>
                <w:rFonts w:ascii="宋体" w:hAnsi="宋体" w:eastAsia="宋体"/>
                <w:sz w:val="16"/>
              </w:rPr>
              <w:t>100分</w:t>
            </w:r>
          </w:p>
        </w:tc>
      </w:tr>
    </w:tbl>
    <w:p w14:paraId="726DD2AE">
      <w:r>
        <w:br w:type="page"/>
      </w:r>
    </w:p>
    <w:tbl>
      <w:tblPr>
        <w:tblStyle w:val="9"/>
        <w:tblW w:w="0" w:type="auto"/>
        <w:tblInd w:w="0" w:type="dxa"/>
        <w:tblLayout w:type="autofit"/>
        <w:tblCellMar>
          <w:top w:w="0" w:type="dxa"/>
          <w:left w:w="108" w:type="dxa"/>
          <w:bottom w:w="0" w:type="dxa"/>
          <w:right w:w="108" w:type="dxa"/>
        </w:tblCellMar>
      </w:tblPr>
      <w:tblGrid>
        <w:gridCol w:w="613"/>
        <w:gridCol w:w="583"/>
        <w:gridCol w:w="583"/>
        <w:gridCol w:w="629"/>
        <w:gridCol w:w="1016"/>
        <w:gridCol w:w="583"/>
        <w:gridCol w:w="583"/>
        <w:gridCol w:w="583"/>
        <w:gridCol w:w="583"/>
        <w:gridCol w:w="583"/>
        <w:gridCol w:w="936"/>
        <w:gridCol w:w="628"/>
        <w:gridCol w:w="528"/>
        <w:gridCol w:w="629"/>
      </w:tblGrid>
      <w:tr w14:paraId="3163BA1E">
        <w:tblPrEx>
          <w:tblCellMar>
            <w:top w:w="0" w:type="dxa"/>
            <w:left w:w="108" w:type="dxa"/>
            <w:bottom w:w="0" w:type="dxa"/>
            <w:right w:w="108" w:type="dxa"/>
          </w:tblCellMar>
        </w:tblPrEx>
        <w:tc>
          <w:tcPr>
            <w:tcW w:w="8848" w:type="dxa"/>
            <w:gridSpan w:val="14"/>
            <w:vAlign w:val="center"/>
          </w:tcPr>
          <w:p w14:paraId="08AB3CFD">
            <w:pPr>
              <w:jc w:val="center"/>
            </w:pPr>
            <w:r>
              <w:rPr>
                <w:rFonts w:ascii="宋体" w:hAnsi="宋体" w:eastAsia="宋体"/>
                <w:sz w:val="24"/>
              </w:rPr>
              <w:t>项目支出绩效自评表</w:t>
            </w:r>
          </w:p>
        </w:tc>
      </w:tr>
      <w:tr w14:paraId="54E89A3C">
        <w:tblPrEx>
          <w:tblCellMar>
            <w:top w:w="0" w:type="dxa"/>
            <w:left w:w="108" w:type="dxa"/>
            <w:bottom w:w="0" w:type="dxa"/>
            <w:right w:w="108" w:type="dxa"/>
          </w:tblCellMar>
        </w:tblPrEx>
        <w:tc>
          <w:tcPr>
            <w:tcW w:w="8848" w:type="dxa"/>
            <w:gridSpan w:val="14"/>
            <w:vAlign w:val="center"/>
          </w:tcPr>
          <w:p w14:paraId="0F21DFB1">
            <w:pPr>
              <w:jc w:val="center"/>
            </w:pPr>
            <w:r>
              <w:rPr>
                <w:rFonts w:ascii="宋体" w:hAnsi="宋体" w:eastAsia="宋体"/>
                <w:sz w:val="24"/>
              </w:rPr>
              <w:t>(2024年度)</w:t>
            </w:r>
          </w:p>
        </w:tc>
      </w:tr>
      <w:tr w14:paraId="2B54BB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5AB4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EFC749">
            <w:pPr>
              <w:jc w:val="center"/>
            </w:pPr>
            <w:r>
              <w:rPr>
                <w:rFonts w:ascii="宋体" w:hAnsi="宋体" w:eastAsia="宋体"/>
                <w:sz w:val="16"/>
              </w:rPr>
              <w:t>追加2023年公用经费（克州实验中学）</w:t>
            </w:r>
          </w:p>
        </w:tc>
      </w:tr>
      <w:tr w14:paraId="0C88C5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A6F1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824B07">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EB7D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3FF96A">
            <w:pPr>
              <w:jc w:val="center"/>
            </w:pPr>
            <w:r>
              <w:rPr>
                <w:rFonts w:ascii="宋体" w:hAnsi="宋体" w:eastAsia="宋体"/>
                <w:sz w:val="16"/>
              </w:rPr>
              <w:t>克孜勒苏柯尔克孜自治州第二中学</w:t>
            </w:r>
          </w:p>
        </w:tc>
      </w:tr>
      <w:tr w14:paraId="7011CE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D504E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988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50D1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BDF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79B4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0EBF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B8FC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9D1B3">
            <w:pPr>
              <w:jc w:val="center"/>
            </w:pPr>
            <w:r>
              <w:rPr>
                <w:rFonts w:ascii="宋体" w:hAnsi="宋体" w:eastAsia="宋体"/>
                <w:sz w:val="16"/>
              </w:rPr>
              <w:t>得分</w:t>
            </w:r>
          </w:p>
        </w:tc>
      </w:tr>
      <w:tr w14:paraId="5AA564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FC4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CC5F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F48A7">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34C41">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DD5CC">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4ED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528D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40857">
            <w:pPr>
              <w:jc w:val="center"/>
            </w:pPr>
            <w:r>
              <w:rPr>
                <w:rFonts w:ascii="宋体" w:hAnsi="宋体" w:eastAsia="宋体"/>
                <w:sz w:val="16"/>
              </w:rPr>
              <w:t>10.00分</w:t>
            </w:r>
          </w:p>
        </w:tc>
      </w:tr>
      <w:tr w14:paraId="089F9D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735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9BAD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3E9BB">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0E33A">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49C56">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A39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100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37D41">
            <w:pPr>
              <w:jc w:val="center"/>
            </w:pPr>
            <w:r>
              <w:rPr>
                <w:rFonts w:ascii="宋体" w:hAnsi="宋体" w:eastAsia="宋体"/>
                <w:sz w:val="16"/>
              </w:rPr>
              <w:t>—</w:t>
            </w:r>
          </w:p>
        </w:tc>
      </w:tr>
      <w:tr w14:paraId="428C3E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B2C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3F59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575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4AC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472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B6F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315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B6EF2">
            <w:pPr>
              <w:jc w:val="center"/>
            </w:pPr>
            <w:r>
              <w:rPr>
                <w:rFonts w:ascii="宋体" w:hAnsi="宋体" w:eastAsia="宋体"/>
                <w:sz w:val="16"/>
              </w:rPr>
              <w:t>—</w:t>
            </w:r>
          </w:p>
        </w:tc>
      </w:tr>
      <w:tr w14:paraId="0CA3D2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A69E8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CC59E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E25068">
            <w:pPr>
              <w:jc w:val="center"/>
            </w:pPr>
            <w:r>
              <w:rPr>
                <w:rFonts w:ascii="宋体" w:hAnsi="宋体" w:eastAsia="宋体"/>
                <w:sz w:val="16"/>
              </w:rPr>
              <w:t>实际完成情况</w:t>
            </w:r>
          </w:p>
        </w:tc>
      </w:tr>
      <w:tr w14:paraId="40129D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85BB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18F3A6">
            <w:pPr>
              <w:jc w:val="both"/>
            </w:pPr>
            <w:r>
              <w:rPr>
                <w:rFonts w:ascii="宋体" w:hAnsi="宋体" w:eastAsia="宋体"/>
                <w:sz w:val="16"/>
              </w:rPr>
              <w:t>该项目总投资60万元，其中财政拨款资金60万元，其他资金0万元。该项目资金主要用于公用取暖费，标准为使用燃煤供暖的按照一个采暖期每</w:t>
            </w:r>
            <w:r>
              <w:rPr>
                <w:rFonts w:hint="eastAsia" w:ascii="宋体" w:hAnsi="宋体"/>
                <w:sz w:val="16"/>
                <w:lang w:eastAsia="zh-CN"/>
              </w:rPr>
              <w:t>平方</w:t>
            </w:r>
            <w:r>
              <w:rPr>
                <w:rFonts w:ascii="宋体" w:hAnsi="宋体" w:eastAsia="宋体"/>
                <w:sz w:val="16"/>
              </w:rPr>
              <w:t>米23元计算，使用燃气供暖的单位按照一个采暖期每平方米23元计算。通过该项目保障学校师生身体健康和教学活动的正常运行，帮助学生顺利完成学业。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173F5C">
            <w:pPr>
              <w:jc w:val="both"/>
            </w:pPr>
            <w:r>
              <w:rPr>
                <w:rFonts w:ascii="宋体" w:hAnsi="宋体" w:eastAsia="宋体"/>
                <w:sz w:val="16"/>
              </w:rPr>
              <w:t>截至2024年12月31日，该项目资金执行数为60万元，已完成，学校取暖面积为53690.55平方米，</w:t>
            </w:r>
            <w:r>
              <w:rPr>
                <w:rFonts w:hint="eastAsia" w:ascii="宋体" w:hAnsi="宋体"/>
                <w:sz w:val="16"/>
                <w:lang w:eastAsia="zh-CN"/>
              </w:rPr>
              <w:t>通过该项目</w:t>
            </w:r>
            <w:r>
              <w:rPr>
                <w:rFonts w:ascii="宋体" w:hAnsi="宋体" w:eastAsia="宋体"/>
                <w:sz w:val="16"/>
              </w:rPr>
              <w:t>保障学校师生身体健康和教学活动的正常运行，帮助学生顺利完成学业。</w:t>
            </w:r>
          </w:p>
        </w:tc>
      </w:tr>
      <w:tr w14:paraId="5329C2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E5C5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7232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89EC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6386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5FDE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C721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1C77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6A89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7CBD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4D79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1642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0851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20550">
            <w:pPr>
              <w:jc w:val="center"/>
            </w:pPr>
            <w:r>
              <w:rPr>
                <w:rFonts w:ascii="宋体" w:hAnsi="宋体" w:eastAsia="宋体"/>
                <w:sz w:val="16"/>
              </w:rPr>
              <w:t>偏差原因分析及改进措施</w:t>
            </w:r>
          </w:p>
        </w:tc>
      </w:tr>
      <w:tr w14:paraId="7E3D99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7BF81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A981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DD68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D214F">
            <w:pPr>
              <w:jc w:val="center"/>
            </w:pPr>
            <w:r>
              <w:rPr>
                <w:rFonts w:ascii="宋体" w:hAnsi="宋体" w:eastAsia="宋体"/>
                <w:sz w:val="16"/>
              </w:rPr>
              <w:t>取暖面积（平方米）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8E85">
            <w:pPr>
              <w:jc w:val="center"/>
            </w:pPr>
            <w:r>
              <w:rPr>
                <w:rFonts w:ascii="宋体" w:hAnsi="宋体" w:eastAsia="宋体"/>
                <w:sz w:val="16"/>
              </w:rPr>
              <w:t>&gt;=53690.55平方米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6E0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1CD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DD1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51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0D4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59397">
            <w:pPr>
              <w:jc w:val="center"/>
            </w:pPr>
            <w:r>
              <w:rPr>
                <w:rFonts w:ascii="宋体" w:hAnsi="宋体" w:eastAsia="宋体"/>
                <w:sz w:val="16"/>
              </w:rPr>
              <w:t>=53690.55平方米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D17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96868">
            <w:pPr>
              <w:jc w:val="center"/>
            </w:pPr>
          </w:p>
        </w:tc>
      </w:tr>
      <w:tr w14:paraId="21B74A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2D7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325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4939C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1D7B5">
            <w:pPr>
              <w:jc w:val="center"/>
            </w:pPr>
            <w:r>
              <w:rPr>
                <w:rFonts w:ascii="宋体" w:hAnsi="宋体" w:eastAsia="宋体"/>
                <w:sz w:val="16"/>
              </w:rPr>
              <w:t>保障供暖覆盖率（%）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131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F37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FD7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81D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301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E54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9E8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830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18441">
            <w:pPr>
              <w:jc w:val="center"/>
            </w:pPr>
          </w:p>
        </w:tc>
      </w:tr>
      <w:tr w14:paraId="10481C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F28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CB6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301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A8A4">
            <w:pPr>
              <w:jc w:val="center"/>
            </w:pPr>
            <w:r>
              <w:rPr>
                <w:rFonts w:ascii="宋体" w:hAnsi="宋体" w:eastAsia="宋体"/>
                <w:sz w:val="16"/>
              </w:rPr>
              <w:t>供暖质量达标率（%）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A04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4ED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3BD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7C7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C5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8A6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08B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737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143FA">
            <w:pPr>
              <w:jc w:val="center"/>
            </w:pPr>
          </w:p>
        </w:tc>
      </w:tr>
      <w:tr w14:paraId="0CCB43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102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13B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4D6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6FCA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2E7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F8C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9D9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B50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6F1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AB0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790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D8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C5640">
            <w:pPr>
              <w:jc w:val="center"/>
            </w:pPr>
          </w:p>
        </w:tc>
      </w:tr>
      <w:tr w14:paraId="60EC98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7E2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568B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9B8B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B639C">
            <w:pPr>
              <w:jc w:val="center"/>
            </w:pPr>
            <w:r>
              <w:rPr>
                <w:rFonts w:ascii="宋体" w:hAnsi="宋体" w:eastAsia="宋体"/>
                <w:sz w:val="16"/>
              </w:rPr>
              <w:t>取暖费预算总额（万元）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5F2DB">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E97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E76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832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88E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4B9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0445C">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E54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0CB66">
            <w:pPr>
              <w:jc w:val="center"/>
            </w:pPr>
          </w:p>
        </w:tc>
      </w:tr>
      <w:tr w14:paraId="5F205F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B18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386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CB9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A1AB8">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017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5B8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19B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176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1B8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A99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794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A6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B50EB">
            <w:pPr>
              <w:jc w:val="center"/>
            </w:pPr>
          </w:p>
        </w:tc>
      </w:tr>
      <w:tr w14:paraId="5DD604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4D0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1126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B93F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82E9">
            <w:pPr>
              <w:jc w:val="center"/>
            </w:pPr>
            <w:r>
              <w:rPr>
                <w:rFonts w:ascii="宋体" w:hAnsi="宋体" w:eastAsia="宋体"/>
                <w:sz w:val="16"/>
              </w:rPr>
              <w:t>保障学校教学活动正常运行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6281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10A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5CE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43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28FA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06D0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DF22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4C97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582AD">
            <w:pPr>
              <w:jc w:val="center"/>
            </w:pPr>
          </w:p>
        </w:tc>
      </w:tr>
      <w:tr w14:paraId="35E157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CF4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C65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CEC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DAF94">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47D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4A4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051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FF6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C5A9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3CD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53BC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E7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DFA33">
            <w:pPr>
              <w:jc w:val="center"/>
            </w:pPr>
          </w:p>
        </w:tc>
      </w:tr>
      <w:tr w14:paraId="154CAF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D5F7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6341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65B4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025BBC">
            <w:pPr>
              <w:jc w:val="center"/>
            </w:pPr>
            <w:r>
              <w:rPr>
                <w:rFonts w:ascii="宋体" w:hAnsi="宋体" w:eastAsia="宋体"/>
                <w:sz w:val="16"/>
              </w:rPr>
              <w:t>100分</w:t>
            </w:r>
          </w:p>
        </w:tc>
      </w:tr>
    </w:tbl>
    <w:p w14:paraId="24E27F1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7B8153B">
        <w:tblPrEx>
          <w:tblCellMar>
            <w:top w:w="0" w:type="dxa"/>
            <w:left w:w="108" w:type="dxa"/>
            <w:bottom w:w="0" w:type="dxa"/>
            <w:right w:w="108" w:type="dxa"/>
          </w:tblCellMar>
        </w:tblPrEx>
        <w:tc>
          <w:tcPr>
            <w:tcW w:w="8848" w:type="dxa"/>
            <w:gridSpan w:val="14"/>
            <w:vAlign w:val="center"/>
          </w:tcPr>
          <w:p w14:paraId="173342C8">
            <w:pPr>
              <w:jc w:val="center"/>
            </w:pPr>
            <w:r>
              <w:rPr>
                <w:rFonts w:ascii="宋体" w:hAnsi="宋体" w:eastAsia="宋体"/>
                <w:sz w:val="24"/>
              </w:rPr>
              <w:t>项目支出绩效自评表</w:t>
            </w:r>
          </w:p>
        </w:tc>
      </w:tr>
      <w:tr w14:paraId="04CDBD5B">
        <w:tblPrEx>
          <w:tblCellMar>
            <w:top w:w="0" w:type="dxa"/>
            <w:left w:w="108" w:type="dxa"/>
            <w:bottom w:w="0" w:type="dxa"/>
            <w:right w:w="108" w:type="dxa"/>
          </w:tblCellMar>
        </w:tblPrEx>
        <w:tc>
          <w:tcPr>
            <w:tcW w:w="8848" w:type="dxa"/>
            <w:gridSpan w:val="14"/>
            <w:vAlign w:val="center"/>
          </w:tcPr>
          <w:p w14:paraId="2BF07E97">
            <w:pPr>
              <w:jc w:val="center"/>
            </w:pPr>
            <w:r>
              <w:rPr>
                <w:rFonts w:ascii="宋体" w:hAnsi="宋体" w:eastAsia="宋体"/>
                <w:sz w:val="24"/>
              </w:rPr>
              <w:t>(2024年度)</w:t>
            </w:r>
          </w:p>
        </w:tc>
      </w:tr>
      <w:tr w14:paraId="4D90AD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702B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B77DC5">
            <w:pPr>
              <w:jc w:val="center"/>
            </w:pPr>
            <w:r>
              <w:rPr>
                <w:rFonts w:ascii="宋体" w:hAnsi="宋体" w:eastAsia="宋体"/>
                <w:sz w:val="16"/>
              </w:rPr>
              <w:t>追加2023年公用经费（高中）</w:t>
            </w:r>
          </w:p>
        </w:tc>
      </w:tr>
      <w:tr w14:paraId="44387C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9DF5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B86CC5">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A3E1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32510A">
            <w:pPr>
              <w:jc w:val="center"/>
            </w:pPr>
            <w:r>
              <w:rPr>
                <w:rFonts w:ascii="宋体" w:hAnsi="宋体" w:eastAsia="宋体"/>
                <w:sz w:val="16"/>
              </w:rPr>
              <w:t>克孜勒苏柯尔克孜自治州第二中学</w:t>
            </w:r>
          </w:p>
        </w:tc>
      </w:tr>
      <w:tr w14:paraId="3FF8BA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3ECC9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DC94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29C9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668F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2D2D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A513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091F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545A">
            <w:pPr>
              <w:jc w:val="center"/>
            </w:pPr>
            <w:r>
              <w:rPr>
                <w:rFonts w:ascii="宋体" w:hAnsi="宋体" w:eastAsia="宋体"/>
                <w:sz w:val="16"/>
              </w:rPr>
              <w:t>得分</w:t>
            </w:r>
          </w:p>
        </w:tc>
      </w:tr>
      <w:tr w14:paraId="7433BE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F8F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145E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1954E">
            <w:pPr>
              <w:jc w:val="center"/>
            </w:pPr>
            <w:r>
              <w:rPr>
                <w:rFonts w:ascii="宋体" w:hAnsi="宋体" w:eastAsia="宋体"/>
                <w:sz w:val="16"/>
              </w:rPr>
              <w:t>53.44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1DFAB">
            <w:pPr>
              <w:jc w:val="center"/>
            </w:pPr>
            <w:r>
              <w:rPr>
                <w:rFonts w:ascii="宋体" w:hAnsi="宋体" w:eastAsia="宋体"/>
                <w:sz w:val="16"/>
              </w:rPr>
              <w:t>53.44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98D4A">
            <w:pPr>
              <w:jc w:val="center"/>
            </w:pPr>
            <w:r>
              <w:rPr>
                <w:rFonts w:ascii="宋体" w:hAnsi="宋体" w:eastAsia="宋体"/>
                <w:sz w:val="16"/>
              </w:rPr>
              <w:t>53.44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B5A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655E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6E547">
            <w:pPr>
              <w:jc w:val="center"/>
            </w:pPr>
            <w:r>
              <w:rPr>
                <w:rFonts w:ascii="宋体" w:hAnsi="宋体" w:eastAsia="宋体"/>
                <w:sz w:val="16"/>
              </w:rPr>
              <w:t>10.00分</w:t>
            </w:r>
          </w:p>
        </w:tc>
      </w:tr>
      <w:tr w14:paraId="1FF5C8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814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89B4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2CCE4">
            <w:pPr>
              <w:jc w:val="center"/>
            </w:pPr>
            <w:r>
              <w:rPr>
                <w:rFonts w:ascii="宋体" w:hAnsi="宋体" w:eastAsia="宋体"/>
                <w:sz w:val="16"/>
              </w:rPr>
              <w:t>53.44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3FF58">
            <w:pPr>
              <w:jc w:val="center"/>
            </w:pPr>
            <w:r>
              <w:rPr>
                <w:rFonts w:ascii="宋体" w:hAnsi="宋体" w:eastAsia="宋体"/>
                <w:sz w:val="16"/>
              </w:rPr>
              <w:t>53.44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DEC8C">
            <w:pPr>
              <w:jc w:val="center"/>
            </w:pPr>
            <w:r>
              <w:rPr>
                <w:rFonts w:ascii="宋体" w:hAnsi="宋体" w:eastAsia="宋体"/>
                <w:sz w:val="16"/>
              </w:rPr>
              <w:t>53.44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F4C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657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5724C">
            <w:pPr>
              <w:jc w:val="center"/>
            </w:pPr>
            <w:r>
              <w:rPr>
                <w:rFonts w:ascii="宋体" w:hAnsi="宋体" w:eastAsia="宋体"/>
                <w:sz w:val="16"/>
              </w:rPr>
              <w:t>—</w:t>
            </w:r>
          </w:p>
        </w:tc>
      </w:tr>
      <w:tr w14:paraId="617AF9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8A5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39D9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93D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188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D63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542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1E9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734B">
            <w:pPr>
              <w:jc w:val="center"/>
            </w:pPr>
            <w:r>
              <w:rPr>
                <w:rFonts w:ascii="宋体" w:hAnsi="宋体" w:eastAsia="宋体"/>
                <w:sz w:val="16"/>
              </w:rPr>
              <w:t>—</w:t>
            </w:r>
          </w:p>
        </w:tc>
      </w:tr>
      <w:tr w14:paraId="39A9D9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E030D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29CD2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0AA380">
            <w:pPr>
              <w:jc w:val="center"/>
            </w:pPr>
            <w:r>
              <w:rPr>
                <w:rFonts w:ascii="宋体" w:hAnsi="宋体" w:eastAsia="宋体"/>
                <w:sz w:val="16"/>
              </w:rPr>
              <w:t>实际完成情况</w:t>
            </w:r>
          </w:p>
        </w:tc>
      </w:tr>
      <w:tr w14:paraId="1EC23B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5E59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E587F8">
            <w:pPr>
              <w:jc w:val="both"/>
            </w:pPr>
            <w:r>
              <w:rPr>
                <w:rFonts w:ascii="宋体" w:hAnsi="宋体" w:eastAsia="宋体"/>
                <w:sz w:val="16"/>
              </w:rPr>
              <w:t>该项目总投资53.44万元，其中财政资金53.44万元，其他资金为0，该项目资金主要为义务教育阶段学校正常运行、完成教育教学活动和其他日常工作提供保障。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5F736E">
            <w:pPr>
              <w:jc w:val="both"/>
            </w:pPr>
            <w:r>
              <w:rPr>
                <w:rFonts w:ascii="宋体" w:hAnsi="宋体" w:eastAsia="宋体"/>
                <w:sz w:val="16"/>
              </w:rPr>
              <w:br w:type="textWrapping"/>
            </w:r>
            <w:r>
              <w:rPr>
                <w:rFonts w:ascii="宋体" w:hAnsi="宋体" w:eastAsia="宋体"/>
                <w:sz w:val="16"/>
              </w:rPr>
              <w:t>该项目总投资53.44万元，其中财政资金53.44万元，其他资金为0，该项目资金主要为义务教育阶段学校正常运行、完成教育教学活动和其他日常工作提供保障。</w:t>
            </w:r>
          </w:p>
        </w:tc>
      </w:tr>
      <w:tr w14:paraId="16A819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1DA8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385F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E130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E93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BA9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4816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0E8B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214F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9133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E74D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E981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7628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79721">
            <w:pPr>
              <w:jc w:val="center"/>
            </w:pPr>
            <w:r>
              <w:rPr>
                <w:rFonts w:ascii="宋体" w:hAnsi="宋体" w:eastAsia="宋体"/>
                <w:sz w:val="16"/>
              </w:rPr>
              <w:t>偏差原因分析及改进措施</w:t>
            </w:r>
          </w:p>
        </w:tc>
      </w:tr>
      <w:tr w14:paraId="1F7A20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837C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3044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859C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ADF37">
            <w:pPr>
              <w:jc w:val="center"/>
            </w:pPr>
            <w:r>
              <w:rPr>
                <w:rFonts w:ascii="宋体" w:hAnsi="宋体" w:eastAsia="宋体"/>
                <w:sz w:val="16"/>
              </w:rPr>
              <w:t>在校生人数（人）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30788">
            <w:pPr>
              <w:jc w:val="center"/>
            </w:pPr>
            <w:r>
              <w:rPr>
                <w:rFonts w:ascii="宋体" w:hAnsi="宋体" w:eastAsia="宋体"/>
                <w:sz w:val="16"/>
              </w:rPr>
              <w:t>=1600人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8C5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C70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E6BF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8DD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F3E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8A0CB">
            <w:pPr>
              <w:jc w:val="center"/>
            </w:pPr>
            <w:r>
              <w:rPr>
                <w:rFonts w:ascii="宋体" w:hAnsi="宋体" w:eastAsia="宋体"/>
                <w:sz w:val="16"/>
              </w:rPr>
              <w:t>=1600人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B6E6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C681A">
            <w:pPr>
              <w:jc w:val="center"/>
            </w:pPr>
          </w:p>
        </w:tc>
      </w:tr>
      <w:tr w14:paraId="327138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8CF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F91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F34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89623">
            <w:pPr>
              <w:jc w:val="center"/>
            </w:pPr>
            <w:r>
              <w:rPr>
                <w:rFonts w:ascii="宋体" w:hAnsi="宋体" w:eastAsia="宋体"/>
                <w:sz w:val="16"/>
              </w:rPr>
              <w:t>零星维修次（次）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C1821">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EA7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9DB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D06B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2E1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0ED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96014">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F66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60EA8">
            <w:pPr>
              <w:jc w:val="center"/>
            </w:pPr>
          </w:p>
        </w:tc>
      </w:tr>
      <w:tr w14:paraId="79BF1D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CDE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554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1E2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F541C">
            <w:pPr>
              <w:jc w:val="center"/>
            </w:pPr>
            <w:r>
              <w:rPr>
                <w:rFonts w:ascii="宋体" w:hAnsi="宋体" w:eastAsia="宋体"/>
                <w:sz w:val="16"/>
              </w:rPr>
              <w:t>网络通讯费数量（次）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B5031">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C9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4A3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41BC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B2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78F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A0D0F">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0FF4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C8DAA">
            <w:pPr>
              <w:jc w:val="center"/>
            </w:pPr>
          </w:p>
        </w:tc>
      </w:tr>
      <w:tr w14:paraId="74A705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707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BBE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902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9C1AF">
            <w:pPr>
              <w:jc w:val="center"/>
            </w:pPr>
            <w:r>
              <w:rPr>
                <w:rFonts w:ascii="宋体" w:hAnsi="宋体" w:eastAsia="宋体"/>
                <w:sz w:val="16"/>
              </w:rPr>
              <w:t>司机人数编制外人数（人）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B75DC">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F7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A9F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0D35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31F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BBC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39A86">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F3A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967A3">
            <w:pPr>
              <w:jc w:val="center"/>
            </w:pPr>
          </w:p>
        </w:tc>
      </w:tr>
      <w:tr w14:paraId="525381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3A8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D86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452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B4706">
            <w:pPr>
              <w:jc w:val="center"/>
            </w:pPr>
            <w:r>
              <w:rPr>
                <w:rFonts w:ascii="宋体" w:hAnsi="宋体" w:eastAsia="宋体"/>
                <w:sz w:val="16"/>
              </w:rPr>
              <w:t>保洁员人数（人）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AEC7F">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528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23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979C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1C0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4ED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C0544">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CD57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7A013">
            <w:pPr>
              <w:jc w:val="center"/>
            </w:pPr>
          </w:p>
        </w:tc>
      </w:tr>
      <w:tr w14:paraId="76A793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EF6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74B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F99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93229">
            <w:pPr>
              <w:jc w:val="center"/>
            </w:pPr>
            <w:r>
              <w:rPr>
                <w:rFonts w:ascii="宋体" w:hAnsi="宋体" w:eastAsia="宋体"/>
                <w:sz w:val="16"/>
              </w:rPr>
              <w:t>天然气费数量（次）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1A146">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1C1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097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CAA5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60A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E18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61E1B">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1D1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4CCBD">
            <w:pPr>
              <w:jc w:val="center"/>
            </w:pPr>
          </w:p>
        </w:tc>
      </w:tr>
      <w:tr w14:paraId="48AFCA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5E6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491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F6B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AD528">
            <w:pPr>
              <w:jc w:val="center"/>
            </w:pPr>
            <w:r>
              <w:rPr>
                <w:rFonts w:ascii="宋体" w:hAnsi="宋体" w:eastAsia="宋体"/>
                <w:sz w:val="16"/>
              </w:rPr>
              <w:t>差旅费数量（次）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3970A">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741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0F8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64A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5B7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9EB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F4996">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2F9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66A2E">
            <w:pPr>
              <w:jc w:val="center"/>
            </w:pPr>
          </w:p>
        </w:tc>
      </w:tr>
      <w:tr w14:paraId="0C8033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711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683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7770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2F935">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218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89A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C17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E7E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BA7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602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A76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6F07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54E88">
            <w:pPr>
              <w:jc w:val="center"/>
            </w:pPr>
          </w:p>
        </w:tc>
      </w:tr>
      <w:tr w14:paraId="790B4B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87A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810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EBBA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F2BA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F1D3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C4E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40F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C9E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4CE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4C3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8DED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FB53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C97E0">
            <w:pPr>
              <w:jc w:val="center"/>
            </w:pPr>
          </w:p>
        </w:tc>
      </w:tr>
      <w:tr w14:paraId="0B83D05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CD3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5AA3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11F26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F2E75">
            <w:pPr>
              <w:jc w:val="center"/>
            </w:pPr>
            <w:r>
              <w:rPr>
                <w:rFonts w:ascii="宋体" w:hAnsi="宋体" w:eastAsia="宋体"/>
                <w:sz w:val="16"/>
              </w:rPr>
              <w:t>电费金额（万元）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F3A5D">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405D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488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94DA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C0D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2B2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936CB">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A3A5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79A90">
            <w:pPr>
              <w:jc w:val="center"/>
            </w:pPr>
          </w:p>
        </w:tc>
      </w:tr>
      <w:tr w14:paraId="2F3B8A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BE6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E0F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63F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2B624">
            <w:pPr>
              <w:jc w:val="center"/>
            </w:pPr>
            <w:r>
              <w:rPr>
                <w:rFonts w:ascii="宋体" w:hAnsi="宋体" w:eastAsia="宋体"/>
                <w:sz w:val="16"/>
              </w:rPr>
              <w:t>水费金额（万元）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790F6">
            <w:pPr>
              <w:jc w:val="center"/>
            </w:pPr>
            <w:r>
              <w:rPr>
                <w:rFonts w:ascii="宋体" w:hAnsi="宋体" w:eastAsia="宋体"/>
                <w:sz w:val="16"/>
              </w:rPr>
              <w:t>&lt;=17万元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583C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341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3023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266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74C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F7FAC">
            <w:pPr>
              <w:jc w:val="center"/>
            </w:pPr>
            <w:r>
              <w:rPr>
                <w:rFonts w:ascii="宋体" w:hAnsi="宋体" w:eastAsia="宋体"/>
                <w:sz w:val="16"/>
              </w:rPr>
              <w: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29FE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3948C">
            <w:pPr>
              <w:jc w:val="center"/>
            </w:pPr>
          </w:p>
        </w:tc>
      </w:tr>
      <w:tr w14:paraId="1E367F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3E5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DF5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8B8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740A7">
            <w:pPr>
              <w:jc w:val="center"/>
            </w:pPr>
            <w:r>
              <w:rPr>
                <w:rFonts w:ascii="宋体" w:hAnsi="宋体" w:eastAsia="宋体"/>
                <w:sz w:val="16"/>
              </w:rPr>
              <w:t>网络通讯费（万元）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3EEB9">
            <w:pPr>
              <w:jc w:val="center"/>
            </w:pPr>
            <w:r>
              <w:rPr>
                <w:rFonts w:ascii="宋体" w:hAnsi="宋体" w:eastAsia="宋体"/>
                <w:sz w:val="16"/>
              </w:rPr>
              <w:t>&lt;=8.4万元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1B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8E2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3564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4E7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0C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B1FE8">
            <w:pPr>
              <w:jc w:val="center"/>
            </w:pPr>
            <w:r>
              <w:rPr>
                <w:rFonts w:ascii="宋体" w:hAnsi="宋体" w:eastAsia="宋体"/>
                <w:sz w:val="16"/>
              </w:rPr>
              <w:t>=8.4万元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9E1D0">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BB0EC">
            <w:pPr>
              <w:jc w:val="center"/>
            </w:pPr>
          </w:p>
        </w:tc>
      </w:tr>
      <w:tr w14:paraId="2876DB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D84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D3B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53C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487E9">
            <w:pPr>
              <w:jc w:val="center"/>
            </w:pPr>
            <w:r>
              <w:rPr>
                <w:rFonts w:ascii="宋体" w:hAnsi="宋体" w:eastAsia="宋体"/>
                <w:sz w:val="16"/>
              </w:rPr>
              <w:t>校车维（护）修（万元）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CCDE2">
            <w:pPr>
              <w:jc w:val="center"/>
            </w:pPr>
            <w:r>
              <w:rPr>
                <w:rFonts w:ascii="宋体" w:hAnsi="宋体" w:eastAsia="宋体"/>
                <w:sz w:val="16"/>
              </w:rPr>
              <w:t>&lt;=0.42万元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321C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650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2A45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0B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4D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41098">
            <w:pPr>
              <w:jc w:val="center"/>
            </w:pPr>
            <w:r>
              <w:rPr>
                <w:rFonts w:ascii="宋体" w:hAnsi="宋体" w:eastAsia="宋体"/>
                <w:sz w:val="16"/>
              </w:rPr>
              <w: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3FBD2">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875ED">
            <w:pPr>
              <w:jc w:val="center"/>
            </w:pPr>
          </w:p>
        </w:tc>
      </w:tr>
      <w:tr w14:paraId="644527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CF5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473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3BC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EED5">
            <w:pPr>
              <w:jc w:val="center"/>
            </w:pPr>
            <w:r>
              <w:rPr>
                <w:rFonts w:ascii="宋体" w:hAnsi="宋体" w:eastAsia="宋体"/>
                <w:sz w:val="16"/>
              </w:rPr>
              <w:t>学生保险金额(万元)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CB225">
            <w:pPr>
              <w:jc w:val="center"/>
            </w:pPr>
            <w:r>
              <w:rPr>
                <w:rFonts w:ascii="宋体" w:hAnsi="宋体" w:eastAsia="宋体"/>
                <w:sz w:val="16"/>
              </w:rPr>
              <w:t>&lt;=2.41万元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283E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A4A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E88F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BCF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15A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B825">
            <w:pPr>
              <w:jc w:val="center"/>
            </w:pPr>
            <w:r>
              <w:rPr>
                <w:rFonts w:ascii="宋体" w:hAnsi="宋体" w:eastAsia="宋体"/>
                <w:sz w:val="16"/>
              </w:rPr>
              <w:t>=2.41万元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F6F7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C4B98">
            <w:pPr>
              <w:jc w:val="center"/>
            </w:pPr>
          </w:p>
        </w:tc>
      </w:tr>
      <w:tr w14:paraId="587C91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A78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860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392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8D621">
            <w:pPr>
              <w:jc w:val="center"/>
            </w:pPr>
            <w:r>
              <w:rPr>
                <w:rFonts w:ascii="宋体" w:hAnsi="宋体" w:eastAsia="宋体"/>
                <w:sz w:val="16"/>
              </w:rPr>
              <w:t>保洁费金额（万元）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EC4E6">
            <w:pPr>
              <w:jc w:val="center"/>
            </w:pPr>
            <w:r>
              <w:rPr>
                <w:rFonts w:ascii="宋体" w:hAnsi="宋体" w:eastAsia="宋体"/>
                <w:sz w:val="16"/>
              </w:rPr>
              <w:t>&lt;=6.3万元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0BD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575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5628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846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07B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B14CB">
            <w:pPr>
              <w:jc w:val="center"/>
            </w:pPr>
            <w:r>
              <w:rPr>
                <w:rFonts w:ascii="宋体" w:hAnsi="宋体" w:eastAsia="宋体"/>
                <w:sz w:val="16"/>
              </w:rPr>
              <w:t>=6.3万元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4F19">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8223B">
            <w:pPr>
              <w:jc w:val="center"/>
            </w:pPr>
          </w:p>
        </w:tc>
      </w:tr>
      <w:tr w14:paraId="61533A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016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2D4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1F4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F794D">
            <w:pPr>
              <w:jc w:val="center"/>
            </w:pPr>
            <w:r>
              <w:rPr>
                <w:rFonts w:ascii="宋体" w:hAnsi="宋体" w:eastAsia="宋体"/>
                <w:sz w:val="16"/>
              </w:rPr>
              <w:t>办公费金额（万元）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95B61">
            <w:pPr>
              <w:jc w:val="center"/>
            </w:pPr>
            <w:r>
              <w:rPr>
                <w:rFonts w:ascii="宋体" w:hAnsi="宋体" w:eastAsia="宋体"/>
                <w:sz w:val="16"/>
              </w:rPr>
              <w:t>&lt;=8.11万元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EA2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462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DF6C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517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D68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44665">
            <w:pPr>
              <w:jc w:val="center"/>
            </w:pPr>
            <w:r>
              <w:rPr>
                <w:rFonts w:ascii="宋体" w:hAnsi="宋体" w:eastAsia="宋体"/>
                <w:sz w:val="16"/>
              </w:rPr>
              <w:t>=8.11万元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CC14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CB4DC">
            <w:pPr>
              <w:jc w:val="center"/>
            </w:pPr>
          </w:p>
        </w:tc>
      </w:tr>
      <w:tr w14:paraId="27EAB6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3E2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EE2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DDB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640CE">
            <w:pPr>
              <w:jc w:val="center"/>
            </w:pPr>
            <w:r>
              <w:rPr>
                <w:rFonts w:ascii="宋体" w:hAnsi="宋体" w:eastAsia="宋体"/>
                <w:sz w:val="16"/>
              </w:rPr>
              <w:t>燃气费（万元）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A4B4B">
            <w:pPr>
              <w:jc w:val="center"/>
            </w:pPr>
            <w:r>
              <w:rPr>
                <w:rFonts w:ascii="宋体" w:hAnsi="宋体" w:eastAsia="宋体"/>
                <w:sz w:val="16"/>
              </w:rPr>
              <w:t>&lt;=2.40万元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AD89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E8D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F54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2F8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1B1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2B7F3">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03A8A">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065F2">
            <w:pPr>
              <w:jc w:val="center"/>
            </w:pPr>
          </w:p>
        </w:tc>
      </w:tr>
      <w:tr w14:paraId="543178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F23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D5F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60F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2786E">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5F841">
            <w:pPr>
              <w:jc w:val="center"/>
            </w:pPr>
            <w:r>
              <w:rPr>
                <w:rFonts w:ascii="宋体" w:hAnsi="宋体" w:eastAsia="宋体"/>
                <w:sz w:val="16"/>
              </w:rPr>
              <w:t>&lt;=2.40万元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2C5A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C36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E080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5F3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67C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FB145">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5639">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6DA25">
            <w:pPr>
              <w:jc w:val="center"/>
            </w:pPr>
          </w:p>
        </w:tc>
      </w:tr>
      <w:tr w14:paraId="4BD4A4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786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8B7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0901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78912">
            <w:pPr>
              <w:jc w:val="center"/>
            </w:pPr>
            <w:r>
              <w:rPr>
                <w:rFonts w:ascii="宋体" w:hAnsi="宋体" w:eastAsia="宋体"/>
                <w:sz w:val="16"/>
              </w:rPr>
              <w:t>保障学校教学活动经常运行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58E3D">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D37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F2E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2882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98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E83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B7606">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EF98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DB5CC">
            <w:pPr>
              <w:jc w:val="center"/>
            </w:pPr>
          </w:p>
        </w:tc>
      </w:tr>
      <w:tr w14:paraId="3FE4A2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D79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5B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B26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8A8FF">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EA5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40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740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843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DDD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1A2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3899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9EB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8A060">
            <w:pPr>
              <w:jc w:val="center"/>
            </w:pPr>
          </w:p>
        </w:tc>
      </w:tr>
      <w:tr w14:paraId="705C12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E74E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FD5E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C7CD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02945C">
            <w:pPr>
              <w:jc w:val="center"/>
            </w:pPr>
            <w:r>
              <w:rPr>
                <w:rFonts w:ascii="宋体" w:hAnsi="宋体" w:eastAsia="宋体"/>
                <w:sz w:val="16"/>
              </w:rPr>
              <w:t>100分</w:t>
            </w:r>
          </w:p>
        </w:tc>
      </w:tr>
    </w:tbl>
    <w:p w14:paraId="537527D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E0B6B46">
        <w:tblPrEx>
          <w:tblCellMar>
            <w:top w:w="0" w:type="dxa"/>
            <w:left w:w="108" w:type="dxa"/>
            <w:bottom w:w="0" w:type="dxa"/>
            <w:right w:w="108" w:type="dxa"/>
          </w:tblCellMar>
        </w:tblPrEx>
        <w:tc>
          <w:tcPr>
            <w:tcW w:w="8848" w:type="dxa"/>
            <w:gridSpan w:val="14"/>
            <w:vAlign w:val="center"/>
          </w:tcPr>
          <w:p w14:paraId="6DC62EE5">
            <w:pPr>
              <w:jc w:val="center"/>
            </w:pPr>
            <w:r>
              <w:rPr>
                <w:rFonts w:ascii="宋体" w:hAnsi="宋体" w:eastAsia="宋体"/>
                <w:sz w:val="24"/>
              </w:rPr>
              <w:t>项目支出绩效自评表</w:t>
            </w:r>
          </w:p>
        </w:tc>
      </w:tr>
      <w:tr w14:paraId="30F0A3FA">
        <w:tblPrEx>
          <w:tblCellMar>
            <w:top w:w="0" w:type="dxa"/>
            <w:left w:w="108" w:type="dxa"/>
            <w:bottom w:w="0" w:type="dxa"/>
            <w:right w:w="108" w:type="dxa"/>
          </w:tblCellMar>
        </w:tblPrEx>
        <w:tc>
          <w:tcPr>
            <w:tcW w:w="8848" w:type="dxa"/>
            <w:gridSpan w:val="14"/>
            <w:vAlign w:val="center"/>
          </w:tcPr>
          <w:p w14:paraId="67A9ED07">
            <w:pPr>
              <w:jc w:val="center"/>
            </w:pPr>
            <w:r>
              <w:rPr>
                <w:rFonts w:ascii="宋体" w:hAnsi="宋体" w:eastAsia="宋体"/>
                <w:sz w:val="24"/>
              </w:rPr>
              <w:t>(2024年度)</w:t>
            </w:r>
          </w:p>
        </w:tc>
      </w:tr>
      <w:tr w14:paraId="6BD425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5B9A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980EFD">
            <w:pPr>
              <w:jc w:val="center"/>
            </w:pPr>
            <w:r>
              <w:rPr>
                <w:rFonts w:ascii="宋体" w:hAnsi="宋体" w:eastAsia="宋体"/>
                <w:sz w:val="16"/>
              </w:rPr>
              <w:t>追加2023年教师补助性经费（高中）</w:t>
            </w:r>
          </w:p>
        </w:tc>
      </w:tr>
      <w:tr w14:paraId="055661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E14E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53E1C0">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045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642C71">
            <w:pPr>
              <w:jc w:val="center"/>
            </w:pPr>
            <w:r>
              <w:rPr>
                <w:rFonts w:ascii="宋体" w:hAnsi="宋体" w:eastAsia="宋体"/>
                <w:sz w:val="16"/>
              </w:rPr>
              <w:t>克孜勒苏柯尔克孜自治州第二中学</w:t>
            </w:r>
          </w:p>
        </w:tc>
      </w:tr>
      <w:tr w14:paraId="0F34B9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F4F2C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8947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0DB1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69D1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AA12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622C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918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26D90">
            <w:pPr>
              <w:jc w:val="center"/>
            </w:pPr>
            <w:r>
              <w:rPr>
                <w:rFonts w:ascii="宋体" w:hAnsi="宋体" w:eastAsia="宋体"/>
                <w:sz w:val="16"/>
              </w:rPr>
              <w:t>得分</w:t>
            </w:r>
          </w:p>
        </w:tc>
      </w:tr>
      <w:tr w14:paraId="7BEFB9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600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C312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D0EEB">
            <w:pPr>
              <w:jc w:val="center"/>
            </w:pPr>
            <w:r>
              <w:rPr>
                <w:rFonts w:ascii="宋体" w:hAnsi="宋体" w:eastAsia="宋体"/>
                <w:sz w:val="16"/>
              </w:rPr>
              <w:t>204.00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D5C38">
            <w:pPr>
              <w:jc w:val="center"/>
            </w:pPr>
            <w:r>
              <w:rPr>
                <w:rFonts w:ascii="宋体" w:hAnsi="宋体" w:eastAsia="宋体"/>
                <w:sz w:val="16"/>
              </w:rPr>
              <w:t>204.00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F7774">
            <w:pPr>
              <w:jc w:val="center"/>
            </w:pPr>
            <w:r>
              <w:rPr>
                <w:rFonts w:ascii="宋体" w:hAnsi="宋体" w:eastAsia="宋体"/>
                <w:sz w:val="16"/>
              </w:rPr>
              <w:t>204.00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317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2001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62327">
            <w:pPr>
              <w:jc w:val="center"/>
            </w:pPr>
            <w:r>
              <w:rPr>
                <w:rFonts w:ascii="宋体" w:hAnsi="宋体" w:eastAsia="宋体"/>
                <w:sz w:val="16"/>
              </w:rPr>
              <w:t>10.00分</w:t>
            </w:r>
          </w:p>
        </w:tc>
      </w:tr>
      <w:tr w14:paraId="7BF97A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E9B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9B2E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93DBF">
            <w:pPr>
              <w:jc w:val="center"/>
            </w:pPr>
            <w:r>
              <w:rPr>
                <w:rFonts w:ascii="宋体" w:hAnsi="宋体" w:eastAsia="宋体"/>
                <w:sz w:val="16"/>
              </w:rPr>
              <w:t>204.00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465A5">
            <w:pPr>
              <w:jc w:val="center"/>
            </w:pPr>
            <w:r>
              <w:rPr>
                <w:rFonts w:ascii="宋体" w:hAnsi="宋体" w:eastAsia="宋体"/>
                <w:sz w:val="16"/>
              </w:rPr>
              <w:t>204.00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F729A">
            <w:pPr>
              <w:jc w:val="center"/>
            </w:pPr>
            <w:r>
              <w:rPr>
                <w:rFonts w:ascii="宋体" w:hAnsi="宋体" w:eastAsia="宋体"/>
                <w:sz w:val="16"/>
              </w:rPr>
              <w:t>204.00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BB7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01B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BC317">
            <w:pPr>
              <w:jc w:val="center"/>
            </w:pPr>
            <w:r>
              <w:rPr>
                <w:rFonts w:ascii="宋体" w:hAnsi="宋体" w:eastAsia="宋体"/>
                <w:sz w:val="16"/>
              </w:rPr>
              <w:t>—</w:t>
            </w:r>
          </w:p>
        </w:tc>
      </w:tr>
      <w:tr w14:paraId="5F7B90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B9F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FFA0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A67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690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84F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637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929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72FB2">
            <w:pPr>
              <w:jc w:val="center"/>
            </w:pPr>
            <w:r>
              <w:rPr>
                <w:rFonts w:ascii="宋体" w:hAnsi="宋体" w:eastAsia="宋体"/>
                <w:sz w:val="16"/>
              </w:rPr>
              <w:t>—</w:t>
            </w:r>
          </w:p>
        </w:tc>
      </w:tr>
      <w:tr w14:paraId="19F729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3D9C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B69E0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7CB0F1">
            <w:pPr>
              <w:jc w:val="center"/>
            </w:pPr>
            <w:r>
              <w:rPr>
                <w:rFonts w:ascii="宋体" w:hAnsi="宋体" w:eastAsia="宋体"/>
                <w:sz w:val="16"/>
              </w:rPr>
              <w:t>实际完成情况</w:t>
            </w:r>
          </w:p>
        </w:tc>
      </w:tr>
      <w:tr w14:paraId="630D83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BD46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3DE065">
            <w:pPr>
              <w:jc w:val="both"/>
            </w:pPr>
            <w:r>
              <w:rPr>
                <w:rFonts w:ascii="宋体" w:hAnsi="宋体" w:eastAsia="宋体"/>
                <w:sz w:val="16"/>
              </w:rPr>
              <w:t>该项目投入资金总额为204万元，其中：财政资金204万元，其他资金0万元；本项目依据克财教专报</w:t>
            </w:r>
            <w:r>
              <w:rPr>
                <w:rFonts w:hint="eastAsia" w:ascii="宋体" w:hAnsi="宋体"/>
                <w:sz w:val="16"/>
                <w:lang w:eastAsia="zh-CN"/>
              </w:rPr>
              <w:t>〔2023〕33号</w:t>
            </w:r>
            <w:r>
              <w:rPr>
                <w:rFonts w:ascii="宋体" w:hAnsi="宋体" w:eastAsia="宋体"/>
                <w:sz w:val="16"/>
              </w:rPr>
              <w:t>关于“关于恳请解决克州二中、克州实验中学办学经费的通知”，该项目参照内初中班教职工专项补助经费发放办法，按照年人均标准1.2万元发放补助，对教师超课时教学进行补助，每节25元补助，为了提高教学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7118A1">
            <w:pPr>
              <w:jc w:val="both"/>
            </w:pPr>
            <w:r>
              <w:rPr>
                <w:rFonts w:ascii="宋体" w:hAnsi="宋体" w:eastAsia="宋体"/>
                <w:sz w:val="16"/>
              </w:rPr>
              <w:t>截至2024年12月31日，已完成：补助月数5月，班级数量34个，该项目参照内初中班教职工专项补助经费发放办法，按照年人均标准1.2万元发放补助，对教师超课时教学进行补助，每节25元补助，为了提高教学效果。</w:t>
            </w:r>
          </w:p>
        </w:tc>
      </w:tr>
      <w:tr w14:paraId="4CC755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BA89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0AA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8ACB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D9D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1A42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068F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CBC1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11AA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8619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68CB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4EAF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4D47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0D8A8">
            <w:pPr>
              <w:jc w:val="center"/>
            </w:pPr>
            <w:r>
              <w:rPr>
                <w:rFonts w:ascii="宋体" w:hAnsi="宋体" w:eastAsia="宋体"/>
                <w:sz w:val="16"/>
              </w:rPr>
              <w:t>偏差原因分析及改进措施</w:t>
            </w:r>
          </w:p>
        </w:tc>
      </w:tr>
      <w:tr w14:paraId="2C97D2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7081D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E0BD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21902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A2AEB">
            <w:pPr>
              <w:jc w:val="center"/>
            </w:pPr>
            <w:r>
              <w:rPr>
                <w:rFonts w:ascii="宋体" w:hAnsi="宋体" w:eastAsia="宋体"/>
                <w:sz w:val="16"/>
              </w:rPr>
              <w:t>补助月数（月）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B5741">
            <w:pPr>
              <w:jc w:val="center"/>
            </w:pPr>
            <w:r>
              <w:rPr>
                <w:rFonts w:ascii="宋体" w:hAnsi="宋体" w:eastAsia="宋体"/>
                <w:sz w:val="16"/>
              </w:rPr>
              <w:t>=5个月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354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0B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A350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DA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EDD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6B3C0">
            <w:pPr>
              <w:jc w:val="center"/>
            </w:pPr>
            <w:r>
              <w:rPr>
                <w:rFonts w:ascii="宋体" w:hAnsi="宋体" w:eastAsia="宋体"/>
                <w:sz w:val="16"/>
              </w:rPr>
              <w:t>=5个月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765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90A47">
            <w:pPr>
              <w:jc w:val="center"/>
            </w:pPr>
          </w:p>
        </w:tc>
      </w:tr>
      <w:tr w14:paraId="56788A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818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DE2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A85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6120">
            <w:pPr>
              <w:jc w:val="center"/>
            </w:pPr>
            <w:r>
              <w:rPr>
                <w:rFonts w:ascii="宋体" w:hAnsi="宋体" w:eastAsia="宋体"/>
                <w:sz w:val="16"/>
              </w:rPr>
              <w:t>班级数量（个）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10F1E">
            <w:pPr>
              <w:jc w:val="center"/>
            </w:pPr>
            <w:r>
              <w:rPr>
                <w:rFonts w:ascii="宋体" w:hAnsi="宋体" w:eastAsia="宋体"/>
                <w:sz w:val="16"/>
              </w:rPr>
              <w:t>=34个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CD6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2F7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3365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E23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151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DC68A">
            <w:pPr>
              <w:jc w:val="center"/>
            </w:pPr>
            <w:r>
              <w:rPr>
                <w:rFonts w:ascii="宋体" w:hAnsi="宋体" w:eastAsia="宋体"/>
                <w:sz w:val="16"/>
              </w:rPr>
              <w:t>=34个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AD7D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CFF37">
            <w:pPr>
              <w:jc w:val="center"/>
            </w:pPr>
          </w:p>
        </w:tc>
      </w:tr>
      <w:tr w14:paraId="6C1D5F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F4C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656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99449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045E1">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EA7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7E3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B0A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B06E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C58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41E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417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7967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19F7A">
            <w:pPr>
              <w:jc w:val="center"/>
            </w:pPr>
          </w:p>
        </w:tc>
      </w:tr>
      <w:tr w14:paraId="5B82F4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2F5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950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86A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EF28D">
            <w:pPr>
              <w:jc w:val="center"/>
            </w:pPr>
            <w:r>
              <w:rPr>
                <w:rFonts w:ascii="宋体" w:hAnsi="宋体" w:eastAsia="宋体"/>
                <w:sz w:val="16"/>
              </w:rPr>
              <w:t>补助经费享受率（5）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2AD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280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80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67EE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5AD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4AC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74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4FB5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3A6E2">
            <w:pPr>
              <w:jc w:val="center"/>
            </w:pPr>
          </w:p>
        </w:tc>
      </w:tr>
      <w:tr w14:paraId="364A7D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7D7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9BF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FA8A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FA54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23378">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B7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669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8911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BD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5B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6FC58">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38EB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16E9C">
            <w:pPr>
              <w:jc w:val="center"/>
            </w:pPr>
          </w:p>
        </w:tc>
      </w:tr>
      <w:tr w14:paraId="31989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2F6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0D7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5B1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EC46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235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FF8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10A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6955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567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893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525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E362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4462C">
            <w:pPr>
              <w:jc w:val="center"/>
            </w:pPr>
          </w:p>
        </w:tc>
      </w:tr>
      <w:tr w14:paraId="4708ED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EBE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31994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4E2F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69A42">
            <w:pPr>
              <w:jc w:val="center"/>
            </w:pPr>
            <w:r>
              <w:rPr>
                <w:rFonts w:ascii="宋体" w:hAnsi="宋体" w:eastAsia="宋体"/>
                <w:sz w:val="16"/>
              </w:rPr>
              <w:t>补助总额（万元）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599F">
            <w:pPr>
              <w:jc w:val="center"/>
            </w:pPr>
            <w:r>
              <w:rPr>
                <w:rFonts w:ascii="宋体" w:hAnsi="宋体" w:eastAsia="宋体"/>
                <w:sz w:val="16"/>
              </w:rPr>
              <w:t>&lt;=204万元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013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46E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995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69B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05B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62AA6">
            <w:pPr>
              <w:jc w:val="center"/>
            </w:pPr>
            <w:r>
              <w:rPr>
                <w:rFonts w:ascii="宋体" w:hAnsi="宋体" w:eastAsia="宋体"/>
                <w:sz w:val="16"/>
              </w:rPr>
              <w:t>=204万元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1A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70559">
            <w:pPr>
              <w:jc w:val="center"/>
            </w:pPr>
          </w:p>
        </w:tc>
      </w:tr>
      <w:tr w14:paraId="1B6F0F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49A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593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127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F5A46">
            <w:pPr>
              <w:jc w:val="center"/>
            </w:pPr>
            <w:r>
              <w:rPr>
                <w:rFonts w:ascii="宋体" w:hAnsi="宋体" w:eastAsia="宋体"/>
                <w:sz w:val="16"/>
              </w:rPr>
              <w:t>每班补助经费标准（万元/班/月）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1B983">
            <w:pPr>
              <w:jc w:val="center"/>
            </w:pPr>
            <w:r>
              <w:rPr>
                <w:rFonts w:ascii="宋体" w:hAnsi="宋体" w:eastAsia="宋体"/>
                <w:sz w:val="16"/>
              </w:rPr>
              <w:t>=1.20万元/班/月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36AF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F9C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AD8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716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C02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2730C">
            <w:pPr>
              <w:jc w:val="center"/>
            </w:pPr>
            <w:r>
              <w:rPr>
                <w:rFonts w:ascii="宋体" w:hAnsi="宋体" w:eastAsia="宋体"/>
                <w:sz w:val="16"/>
              </w:rPr>
              <w:t>=1.2万元/班/月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F5F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6368C">
            <w:pPr>
              <w:jc w:val="center"/>
            </w:pPr>
          </w:p>
        </w:tc>
      </w:tr>
      <w:tr w14:paraId="1C42EF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4C9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B45DF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3D3BF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BCB24">
            <w:pPr>
              <w:jc w:val="center"/>
            </w:pPr>
            <w:r>
              <w:rPr>
                <w:rFonts w:ascii="宋体" w:hAnsi="宋体" w:eastAsia="宋体"/>
                <w:sz w:val="16"/>
              </w:rPr>
              <w:t>教师补助政策知晓率（%）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752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1CC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AFB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41C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34E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341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50A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76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F7616">
            <w:pPr>
              <w:jc w:val="center"/>
            </w:pPr>
          </w:p>
        </w:tc>
      </w:tr>
      <w:tr w14:paraId="1769DC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2E6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826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EBF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4CEE">
            <w:pPr>
              <w:jc w:val="center"/>
            </w:pPr>
            <w:r>
              <w:rPr>
                <w:rFonts w:ascii="宋体" w:hAnsi="宋体" w:eastAsia="宋体"/>
                <w:sz w:val="16"/>
              </w:rPr>
              <w:t>实现可持续发展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ADB25">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495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74E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D6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2359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3AF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8D429">
            <w:pPr>
              <w:jc w:val="center"/>
            </w:pPr>
            <w:r>
              <w:rPr>
                <w:rFonts w:ascii="宋体" w:hAnsi="宋体" w:eastAsia="宋体"/>
                <w:sz w:val="16"/>
              </w:rPr>
              <w:t>效果显著</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C1C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2715B">
            <w:pPr>
              <w:jc w:val="center"/>
            </w:pPr>
          </w:p>
        </w:tc>
      </w:tr>
      <w:tr w14:paraId="66262B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DB0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AC5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3C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D7A83">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931B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8FD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383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F77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A4C8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8F1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7060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57E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E01AC">
            <w:pPr>
              <w:jc w:val="center"/>
            </w:pPr>
          </w:p>
        </w:tc>
      </w:tr>
      <w:tr w14:paraId="63BB3F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F877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57C0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F72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45B3D6">
            <w:pPr>
              <w:jc w:val="center"/>
            </w:pPr>
            <w:r>
              <w:rPr>
                <w:rFonts w:ascii="宋体" w:hAnsi="宋体" w:eastAsia="宋体"/>
                <w:sz w:val="16"/>
              </w:rPr>
              <w:t>100分</w:t>
            </w:r>
          </w:p>
        </w:tc>
      </w:tr>
    </w:tbl>
    <w:p w14:paraId="61F4B713">
      <w:r>
        <w:br w:type="page"/>
      </w:r>
    </w:p>
    <w:p w14:paraId="0E97EAA9">
      <w:pPr>
        <w:spacing w:line="640" w:lineRule="exact"/>
        <w:ind w:firstLine="640"/>
        <w:jc w:val="both"/>
        <w:outlineLvl w:val="2"/>
      </w:pPr>
      <w:r>
        <w:rPr>
          <w:rFonts w:ascii="黑体" w:hAnsi="黑体" w:eastAsia="黑体"/>
          <w:sz w:val="32"/>
        </w:rPr>
        <w:t>十二、其他需说明的事项</w:t>
      </w:r>
    </w:p>
    <w:p w14:paraId="2F94E436">
      <w:pPr>
        <w:spacing w:line="580" w:lineRule="exact"/>
        <w:ind w:firstLine="640"/>
        <w:jc w:val="both"/>
      </w:pPr>
      <w:r>
        <w:rPr>
          <w:rFonts w:ascii="仿宋_GB2312" w:hAnsi="仿宋_GB2312" w:eastAsia="仿宋_GB2312"/>
          <w:b w:val="0"/>
          <w:sz w:val="32"/>
        </w:rPr>
        <w:t>本单位无其他需说明的事项。</w:t>
      </w:r>
    </w:p>
    <w:p w14:paraId="6568808E">
      <w:r>
        <w:br w:type="page"/>
      </w:r>
    </w:p>
    <w:p w14:paraId="79BCD216">
      <w:pPr>
        <w:spacing w:line="240" w:lineRule="auto"/>
        <w:jc w:val="center"/>
        <w:outlineLvl w:val="1"/>
      </w:pPr>
      <w:r>
        <w:rPr>
          <w:rFonts w:ascii="黑体" w:hAnsi="黑体" w:eastAsia="黑体"/>
          <w:sz w:val="32"/>
        </w:rPr>
        <w:t>第三部分 专业名词解释</w:t>
      </w:r>
    </w:p>
    <w:p w14:paraId="313A38E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9B9A6D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951E1B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1EE8DC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45C718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200C1B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84A4F9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451700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46E343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D5E038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CAA40C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04F512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CDB624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70B356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414AA81">
      <w:r>
        <w:br w:type="page"/>
      </w:r>
    </w:p>
    <w:p w14:paraId="78F4B25F">
      <w:pPr>
        <w:spacing w:line="240" w:lineRule="auto"/>
        <w:jc w:val="center"/>
        <w:outlineLvl w:val="1"/>
      </w:pPr>
      <w:r>
        <w:rPr>
          <w:rFonts w:ascii="黑体" w:hAnsi="黑体" w:eastAsia="黑体"/>
          <w:sz w:val="32"/>
        </w:rPr>
        <w:t>第四部分 部门决算报表（见附表）</w:t>
      </w:r>
    </w:p>
    <w:p w14:paraId="16732631">
      <w:pPr>
        <w:spacing w:line="240" w:lineRule="auto"/>
        <w:ind w:firstLine="640"/>
        <w:jc w:val="both"/>
      </w:pPr>
      <w:r>
        <w:rPr>
          <w:rFonts w:ascii="仿宋_GB2312" w:hAnsi="仿宋_GB2312" w:eastAsia="仿宋_GB2312"/>
          <w:b w:val="0"/>
          <w:sz w:val="32"/>
        </w:rPr>
        <w:t>一、《收入支出决算总表》</w:t>
      </w:r>
    </w:p>
    <w:p w14:paraId="1562569B">
      <w:pPr>
        <w:spacing w:line="240" w:lineRule="auto"/>
        <w:ind w:firstLine="640"/>
        <w:jc w:val="both"/>
      </w:pPr>
      <w:r>
        <w:rPr>
          <w:rFonts w:ascii="仿宋_GB2312" w:hAnsi="仿宋_GB2312" w:eastAsia="仿宋_GB2312"/>
          <w:b w:val="0"/>
          <w:sz w:val="32"/>
        </w:rPr>
        <w:t>二、《收入决算表》</w:t>
      </w:r>
    </w:p>
    <w:p w14:paraId="5185ACD0">
      <w:pPr>
        <w:spacing w:line="240" w:lineRule="auto"/>
        <w:ind w:firstLine="640"/>
        <w:jc w:val="both"/>
      </w:pPr>
      <w:r>
        <w:rPr>
          <w:rFonts w:ascii="仿宋_GB2312" w:hAnsi="仿宋_GB2312" w:eastAsia="仿宋_GB2312"/>
          <w:b w:val="0"/>
          <w:sz w:val="32"/>
        </w:rPr>
        <w:t>三、《支出决算表》</w:t>
      </w:r>
    </w:p>
    <w:p w14:paraId="1D92536E">
      <w:pPr>
        <w:spacing w:line="240" w:lineRule="auto"/>
        <w:ind w:firstLine="640"/>
        <w:jc w:val="both"/>
      </w:pPr>
      <w:r>
        <w:rPr>
          <w:rFonts w:ascii="仿宋_GB2312" w:hAnsi="仿宋_GB2312" w:eastAsia="仿宋_GB2312"/>
          <w:b w:val="0"/>
          <w:sz w:val="32"/>
        </w:rPr>
        <w:t>四、《财政拨款收入支出决算总表》</w:t>
      </w:r>
    </w:p>
    <w:p w14:paraId="73FD18C9">
      <w:pPr>
        <w:spacing w:line="240" w:lineRule="auto"/>
        <w:ind w:firstLine="640"/>
        <w:jc w:val="both"/>
      </w:pPr>
      <w:r>
        <w:rPr>
          <w:rFonts w:ascii="仿宋_GB2312" w:hAnsi="仿宋_GB2312" w:eastAsia="仿宋_GB2312"/>
          <w:b w:val="0"/>
          <w:sz w:val="32"/>
        </w:rPr>
        <w:t>五、《一般公共预算财政拨款支出决算表》</w:t>
      </w:r>
    </w:p>
    <w:p w14:paraId="6296BE8D">
      <w:pPr>
        <w:spacing w:line="240" w:lineRule="auto"/>
        <w:ind w:firstLine="640"/>
        <w:jc w:val="both"/>
      </w:pPr>
      <w:r>
        <w:rPr>
          <w:rFonts w:ascii="仿宋_GB2312" w:hAnsi="仿宋_GB2312" w:eastAsia="仿宋_GB2312"/>
          <w:b w:val="0"/>
          <w:sz w:val="32"/>
        </w:rPr>
        <w:t>六、《一般公共预算财政拨款基本支出决算表》</w:t>
      </w:r>
    </w:p>
    <w:p w14:paraId="7B08E4EC">
      <w:pPr>
        <w:spacing w:line="240" w:lineRule="auto"/>
        <w:ind w:firstLine="640"/>
        <w:jc w:val="both"/>
      </w:pPr>
      <w:r>
        <w:rPr>
          <w:rFonts w:ascii="仿宋_GB2312" w:hAnsi="仿宋_GB2312" w:eastAsia="仿宋_GB2312"/>
          <w:b w:val="0"/>
          <w:sz w:val="32"/>
        </w:rPr>
        <w:t>七、《政府性基金预算财政拨款收入支出决算表》</w:t>
      </w:r>
    </w:p>
    <w:p w14:paraId="1564BEE1">
      <w:pPr>
        <w:spacing w:line="240" w:lineRule="auto"/>
        <w:ind w:firstLine="640"/>
        <w:jc w:val="both"/>
      </w:pPr>
      <w:r>
        <w:rPr>
          <w:rFonts w:ascii="仿宋_GB2312" w:hAnsi="仿宋_GB2312" w:eastAsia="仿宋_GB2312"/>
          <w:b w:val="0"/>
          <w:sz w:val="32"/>
        </w:rPr>
        <w:t>八、《国有资本经营预算财政拨款收入支出决算表》</w:t>
      </w:r>
    </w:p>
    <w:p w14:paraId="4F4E16A5">
      <w:pPr>
        <w:spacing w:line="240" w:lineRule="auto"/>
        <w:ind w:firstLine="640"/>
        <w:jc w:val="both"/>
      </w:pPr>
      <w:r>
        <w:rPr>
          <w:rFonts w:ascii="仿宋_GB2312" w:hAnsi="仿宋_GB2312" w:eastAsia="仿宋_GB2312"/>
          <w:b w:val="0"/>
          <w:sz w:val="32"/>
        </w:rPr>
        <w:t>九、《财政拨款“三公”经费支出决算表》</w:t>
      </w:r>
    </w:p>
    <w:p w14:paraId="220A4922">
      <w:pPr>
        <w:spacing w:line="240" w:lineRule="auto"/>
        <w:ind w:firstLine="640"/>
        <w:jc w:val="both"/>
      </w:pPr>
    </w:p>
    <w:p w14:paraId="556BCB77">
      <w:pPr>
        <w:spacing w:line="240" w:lineRule="auto"/>
        <w:ind w:firstLine="640"/>
        <w:jc w:val="both"/>
      </w:pPr>
    </w:p>
    <w:p w14:paraId="28A37B15">
      <w:pPr>
        <w:spacing w:line="240" w:lineRule="auto"/>
        <w:ind w:firstLine="640"/>
        <w:jc w:val="both"/>
      </w:pPr>
    </w:p>
    <w:p w14:paraId="49B803E2">
      <w:pPr>
        <w:spacing w:line="240" w:lineRule="auto"/>
        <w:ind w:firstLine="640"/>
        <w:jc w:val="both"/>
      </w:pPr>
    </w:p>
    <w:p w14:paraId="46AAE8A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200CE9F-80ED-4677-871F-6AE5796A12B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6064782-480B-42DA-A00D-E2BE56EA19C9}"/>
  </w:font>
  <w:font w:name="仿宋_GB2312">
    <w:panose1 w:val="02010609030101010101"/>
    <w:charset w:val="86"/>
    <w:family w:val="modern"/>
    <w:pitch w:val="default"/>
    <w:sig w:usb0="00000001" w:usb1="080E0000" w:usb2="00000000" w:usb3="00000000" w:csb0="00040000" w:csb1="00000000"/>
    <w:embedRegular r:id="rId3" w:fontKey="{793ED2FD-1E7A-40D7-9895-EABB56A06979}"/>
  </w:font>
  <w:font w:name="楷体_GB2312">
    <w:panose1 w:val="02010609030101010101"/>
    <w:charset w:val="86"/>
    <w:family w:val="auto"/>
    <w:pitch w:val="default"/>
    <w:sig w:usb0="00000001" w:usb1="080E0000" w:usb2="00000000" w:usb3="00000000" w:csb0="00040000" w:csb1="00000000"/>
    <w:embedRegular r:id="rId4" w:fontKey="{DDA8CD6C-A468-4BEB-AD74-FDC4BB719B5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AA77442"/>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05DA2"/>
    <w:rsid w:val="2241392C"/>
    <w:rsid w:val="23BC04D2"/>
    <w:rsid w:val="25275618"/>
    <w:rsid w:val="2611080D"/>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4BD2D59"/>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86</Pages>
  <Words>5733</Words>
  <Characters>6562</Characters>
  <Lines>0</Lines>
  <Paragraphs>0</Paragraphs>
  <TotalTime>18</TotalTime>
  <ScaleCrop>false</ScaleCrop>
  <LinksUpToDate>false</LinksUpToDate>
  <CharactersWithSpaces>6570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2025-09-02T05:13:03Z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eyJoZGlkIjoiZTEwMTFjZmI3NWUwMGRmYWEyNzFiMzQ2OTlkZWE5ODAiLCJ1c2VySWQiOiI0MzE2NzY3NzkifQ==</vt:lpwstr>
  </property>
</Properties>
</file>