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2024年为民办实事和第一书记工作经费项目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克孜勒苏柯尔克孜自治州信访局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克孜勒苏柯尔克孜自治州信访局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贾广新</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2025年04月09日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为民办实事经费和第一书记工作经费项目实施前期、过程及效果，评价财政预算资金使用的效率及效益。根据自治州相关工作要求，加大阿克陶县加马铁热克乡1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行政村的规模分类，加马铁热克乡1村为民办实事经费和第一书记工作经费为中村17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访民情惠民生聚民心”驻村工作为民办实事工作经费使用管理办法（试行）的通知》（新民办发〔2016〕62号），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该项目由克州信访局实施，克州信访局无下属预算单位内设3个科室，分别是：办公室、督查科，克州信访接待和信息服务中心。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主要职能是：贯彻落实中央、自治区、自治州党委、政府及上级主管部门关于信访工作的方针、政策和法规，指导自治州信访工作。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有关信访工作的方针政策和法规，结合自治州信访工作实际，研究制定贯彻、宣传、落实的措施、办法，并组织实施。深入各县（市）乡（镇）调查研究，总结推广好的做法、经验，提出改进和加强信访工作的意见和建议。代表自治州党委、人民政府受理人民群众给自治州党委、人民政府及其主要领导人的来信，为来信来访群众提供有关法律、法规和政策咨询服务，向自治州党委、人民政府反映来信来访提出的重要建议、意见和问题。负责“州长信箱”的日常受理、处理、查办工作。综合分析研判信访形势，开展调查研究，征集群众建议，及时向自治州党委、政府提供信访信息。承办上级领导机关、自治州党委和自治州人民政府领导交办的信访事项，督促检查领导批示件落实情况；向有关单位交办信访事项；督促、检查和反馈重要信访事项的处理和落实情况。协调处理跨县（市）、跨部门信访事项、群众集体上访和突发上访事件；检查、协调指导自治州党、政、军各部门的信访工作和各县（市）机关的信访工作。宣传和贯彻落实《信访条例》；了解掌握信访工作队伍建设情况，组织信访干部的培训，加强指导信访部门信息化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克州信访局行政机关、编制数14，其中：行政编制5名，机关工勤1名，事业编制8名。实有在职人员13人，退休6人，财政供养1人。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根据克财预【2024】12号本年度安排下达资金17万元，为自治区转移支付资金，最终确定项目资金总数为17万元。其中：中央财政拨款0万元，自治区财政拨款17万元，本级财政拨款0万元，上年结余0万元。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截至2024年12月31日，2024年为民办实事及第一书记工作经费项目，实际支出17万元，预算执行率100%。主要用于驻村工作队开展为民办实事工作，助力乡村产业发展。</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以紧紧围绕社会稳定和长治久安这个总目标，夯实长治久安基础,落实民生建设任务，增加农民收入,加强民族团结，促进社会和谐,关心关爱困难群众，确保社会稳定,实施乡村振兴战略，加强农村基层基础工作，突出基本信息现代文化引领，促进宗教和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“活动开展次数（次）”指标，预期指标值为≥5次；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“购买办公、活动物品次数（次）”指标，预期指标值为≥5件；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“维护修缮村道、水渠、食堂卫生间次数（次）”指标，预期指标值为≥2批次；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“困难户送温暖购买煤炭次数（次）”指标，预期指标值为≥1次；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“帮助困难户大学生人数（人）”指标，预期指标值为≥10人次；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“活动开展完成率（%）”指标，预期指标值为=100%；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“维护修缮村道、水渠及时率（%）”预期指标值为=100%。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“困难户送温暖购买煤炭及时率（%）”预期指标值为=100%。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“开展活动经费（万元） ”指标，预期指标值为≤2万元；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“困难户送温暖购买煤炭经费（万元）”指标，预期指标值为≤2万元；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“改善工作队食堂卫生间费用（万元）”指标，预期指标值为≤1万元。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“维护修缮村道、水渠经费（万元） ”指标，预期指标值为≤10万元。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“购买办公用品及慰问物品费用（万元）”指标，预期指标值为≤1万元。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“帮助困难户大学生经费（万元）”指标，预期指标值为≤1万元。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“提高农牧民生活质量”指标，预期指标值为有效提高；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为民办实事及第一书记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为民办实事及第一书记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陈彦虎（评价小组组长）：主要负责绩效评价组织协调工作，上情下达，制定绩效评价目标及考核项目；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刘力源（评价小组组员）：主要负责对接项目承建单位经办人员，组织收集审核项目相关工程资料，审核项目相关文件、实施方案、招投标档案等资料；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热依汗古丽（评价小组组员）：主要负责对接项目相关财务人员，负责收集查阅项目资金支付财务凭证相关附件资料，审核资金使用合规性、管理机制及操作流程。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努尔比亚（评价小组组员）：主要负责记录整理绩效评价过程中存在问题，编制绩效评价目标初稿，撰写绩效评价相关文稿。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为民办实事及第一书记工作经费”项目绩效进行客观公正的评价，本项目总得分为100分，绩效评级属于“优”。其中，决策类指标得分20分，过程类指标得分20，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已完成开展活动5次，完成扶贫助困活动10人次，推动了加马铁热克乡1村的农村发展，解决群众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自治区“访民情惠民生聚民心”驻村工作为民办实事工作经费使用管理办法（试行）的通知》（新民办发〔2016〕62号）、《关于拨付2024年自治区“FHJ”驻村工作经费的通知》克财预【2024】12号文件，并结合克州信访局职责组织实施。围绕克州信访局（单位名称）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（2）立项程序规范性：根据决策依据编制工作计划和经费预算，经过与克州信访局财经领导小组进行沟通、筛选确定经费预算计划，上局务会研究确定最终预算方案，根据评分标准，该指标不扣分，得2分。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自治区按照大村17万元/年、中村15万元/年、小村12万元/年下拨，根据克财预【2024】12号文件，克州信访局2024年为民办实事及第一书记工作经费为17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（1）资金到位率：该项目总投资17万元，克州财政局实际下达经费17万元，其中当年财政拨款17万元，财政资金足额拨付到位，根据评分标准，该指标不扣分，得5分。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（2）预算执行率：本项目自治区实际下达金额为17万元。截至 2024年 12 月 31日，资金执行17万元，资金执行率100.00%。项目资金支出总体能够按照预算执行，根据评分标准，该指标不扣分，得5分。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自治区“访民情惠民生聚民心”驻村工作为民办实事工作经费使用管理办法（试行）的通知》（新民办发〔2016〕62号）、《关于拨付2024年自治区“FHJ”驻村工作经费的通知》克财预【2024】12号文件要求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（1）管理制度健全性：该项目严格按照《克州信访局财务制度》及访惠聚资金相关的制度和管理规定实施，对财政专项资金进行严格管理，基本做到了专款专用，根据评分标准，该指标不扣分，得2分。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项目产出类指标包括产出数量、产出质量、产出时效、产出成本四方面的内容，由16个三级指标构成，权重分为40分，实际得分40分，得分率为100%。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举办各类活动次数5次，与预期目标一致，根据评分标准，该指标不扣分，得2分。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购买办公、活动物品次数5次，与预期目标一致，根据评分标准，该指标不扣分，得2分。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维护修缮村道、水渠、食堂卫生间次数2批次，与预期目标一致，根据评分标准，该指标不扣分，得2分。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困难户送温暖购买煤炭次数1批次，与预期目标一致，根据评分标准，该指标不扣分，得2分。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帮助困难户大学生数10人，与预期目标一致，根据评分标准，该指标不扣分，得2分。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开展活动参与率100%，与预期目标一致，根据评分标准，该指标不扣分，得5分。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维修验收率100%，与预期目标一致，根据评分标准，该指标不扣分，得5分。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项目完成及时率100%，与预期目标指标一致，根据评分标准，该指标不扣分，得3分。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维护修缮村道、水渠及时率100%，与预期目标指标一致，根据评分标准，该指标不扣分，得3分。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困难户送温暖购买煤炭及时率100%，与预期目标指标一致，根据评分标准，该指标不扣分，得4分。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开展活动经费2万元，与预期目标一致，根据评分标准，该指标不扣分，得2分。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困难户送温暖购买煤炭经费2万元，与预期目标一致，根据评分标准，该指标不扣分，得2分。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改善工作队食堂卫生间费用1万元，与预期目标一致，根据评分标准，该指标不扣分，得2分。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维护修缮村道、水渠经费10万元，与预期目标一致，根据评分标准，该指标不扣分，得2分。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购买办公用品及慰问物品费用1万元，与预期目标一致，根据评分标准，该指标不扣分，得1分。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帮助困难户大学生数经费1万元，与预期目标一致，根据评分标准，该指标不扣分，得1分。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项目效益类指标包括项目效益2个方面的内容，由2个三级指标构成，权重分为20分，实际得分20分，得分率为100%。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（1）实施效益指标：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提高农牧民生活质量，与预期指标一致，根据评分标准，该指标不扣分，得10分。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（2）满意度指标完成情况：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经验及做法：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附件1：2024年为民办实事及第一书记工作经费项目绩效评价指标体系及评分标准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