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自治区动物防疫检疫补助经费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克孜勒苏柯尔克孜自治州动物卫生监督所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陶英海</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自治区动物防疫检疫补助经费项目实施前期、过程及效果，评价财政预算资金使用的效率及效益。根据自治州相关工作要求，为确保动物标识及疫病可追溯体系建设工作顺利推进，规范畜禽标识质量监督检验工作，当前动物标识及可追溯体系建设工作正在全国全面开展，2007年11月1日起只允许佩戴畜禽标识的牲畜进入流通环节，进一步强化牲畜流通管理。没有加施动物标识的不得出具检疫合格证明，专项工作开展以来，对提高重大动物疫病防控能力和水平，落实动物产品质量安全责任追究制度发挥了重要的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财政厅《关于提前下达2024年自治区自治区动物防疫补助资金预算的通知》（新财农〔2023[98]号）精神，通过实施动物标识可以对动物个体进行标志，对有关饲养、屠宰加工等场所进行登记，对动物的饲养、运输、屠宰及动物产品的加工、储藏、运输、销售等环节相关信息进行记录，从而实现在发生疫情或出现质量安全事件时，能对动物饲养及动物产品生产、加工、销售等不同环节可能存在的问题进行有效追踪和溯源，及时加以解决。该项目投资21万元。主要用在采购畜禽标识、动物产品检疫标志及合格证、耳标和卡环，动物防疫体系建设补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财政厅《关于提前下达2024年自治区自治区动物防疫补助资金预算的通知》（新财农〔2023[98]号）精神，全年开展全州动物检疫、检疫追溯等工作所需各类耳标、卡环、检疫证、检疫标签等物资，确保全州不发生区域性重大动物疫情和畜产品质量安全事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该项目由动物卫生监督所单位实施，内设2个科室，分别是：办公室、综合业务科。主要职能是认真贯彻执行《中华人民共和国动物防疫法》、《兽药管理条例》、《饲料和饲料添加剂管理条例》、</w:t>
      </w:r>
      <w:r>
        <w:rPr>
          <w:rStyle w:val="Strong"/>
          <w:rFonts w:ascii="仿宋" w:eastAsia="仿宋" w:hAnsi="仿宋" w:cs="仿宋" w:hint="eastAsia"/>
          <w:b w:val="0"/>
          <w:bCs w:val="0"/>
          <w:spacing w:val="-4"/>
          <w:sz w:val="32"/>
          <w:szCs w:val="32"/>
        </w:rPr>
        <w:t xml:space="preserve">农业农村部</w:t>
      </w:r>
      <w:r>
        <w:rPr>
          <w:rStyle w:val="Strong"/>
          <w:rFonts w:ascii="仿宋" w:eastAsia="仿宋" w:hAnsi="仿宋" w:cs="仿宋" w:hint="eastAsia"/>
          <w:b w:val="0"/>
          <w:bCs w:val="0"/>
          <w:spacing w:val="-4"/>
          <w:sz w:val="32"/>
          <w:szCs w:val="32"/>
        </w:rPr>
        <w:t xml:space="preserve">《兽用生物制品管理办法》和自治区《动物防疫条例》；依法实施动物防疫，动物及动物产品检疫监督，动物产品安全和兽药监管等行政执法工作；负责自治州动物防疫检疫的</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、技术人员培训、查处违法案件，负责技术仲裁。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编制人数10人，其中：行政人员编制0人、工勤0人、参公8人、事业编制0人。实有在职人数8人，其中：行政在职0人、工勤0人、参公8人、事业在职0人。离退休人员0人，其中：行政退休人员9人、事业退休0人。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财政厅《关于提前下达2024年自治区自治区动物防疫补助资金预算的通知》（新财农〔2023[98]号）精神2024年度安排下达资金21万元，为自治区资金，最终确定项目资金总数为21万元。其中：中央财政拨款0万元，自治区财政拨款21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截至2024年12月31日，自治区动物防疫检疫补助经费项目，实际支出17.79万元，预算执行率84.71%。主要用于采购畜禽标识、动物产品检疫标志及合格证、耳标和卡环，动物防疫体系建设补助。</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产出指标：根据自治区工作要求动物标识附着率达到80%以上，流通环节动物标识佩戴率达到100%；自治区财政补助经费使用率达98%以上；依法对重大动物疫情处置率100%；2.效益指标：全区口蹄疫、高致病性禽流感、小反刍兽疫等优先防治病种疫情保持平稳；无资金使用重大问题；不发生大规模随意抛弃病死动物造成环境污染情况；服务对象满意度达80%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“动物疫病监测采样数量（万份）”指标，预期指标值为&gt;=3万份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“畜禽屠宰场飞行检查频次（次）”指标，预期指标值为&gt;=4次。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“牛羊胴体佩戴卡环率（%）”指标，预期指标值为＝100%%。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“畜禽屠宰场飞行检查按期完成率（%）”指标，预期指标值为=100%。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“购买卡环和耳标经费数（万元）”指标，预期指标值为&lt;=21万元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“确保全州流通及落地监管工作有序开展”指标，预期指标值有效确保</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“为畜禽免疫提供便利，有利于开展检疫追溯”指标，预期指标值有效；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“无大规模随意抛弃病死猪事件”指标，预期指标值无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“服务群体满意度（%）”指标，预期指标值为≥95%。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自治区动物防疫检疫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自治区动物防疫检疫补助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陶英海（评价小组组长）：主要负责绩效评价组织协调工作，上情下达，制定绩效评价目标及考核项目；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古兰依·艾合买提江（评价小组组员）：主要负责对接项目承建单位经办人员，组织收集审核项目相关工程资料，审核项目相关文件、实施方案、招投标档案等资料；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阿依古丽·吾不力哈斯木（评价小组组员）：主要负责对接项目相关财务人员，负责收集查阅项目资金支付财务凭证相关附件资料，审核资金使用合规性、管理机制及操作流程。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吐尔洪·木沙（评价小组组员）：主要负责记录整理绩效评价过程中存在问题，编制绩效评价目标初稿，撰写绩效评价相关文稿。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自治区动物防疫检疫补助经费”项目绩效进行客观公正的评价，本项目总得分为97.71分，绩效评级属于“优”。其中，决策类指标得分20分，过程类指标得分19.24分，产出类指标得分38.47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经评价，本项目达到了年初设立的绩效目标，在实施过程中取得了良好的成效，具体表现在：通过该项目的实施，全年开展监督检查全州完成畜禽标识、牛羊卡环佩戴80%，用于开展全州牲畜调运落地监管</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查证验物、快速检测、隔离和扑杀染疫动物等工作经费补助和协检人员的劳务补助，依法对重大动物疫情处置率已完成100%，使畜禽的死亡率下降到较低的水平，动物疫病得到了有效控制，不仅可提高农牧民群众的生活水平，而且对保障人民身体健康和繁荣经济、维护社会稳定具有重要的积极作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区财政厅《关于提前下达2024年自治区自治区动物防疫补助资金预算的通知》（新财农〔2023[98]号）精神并结合克州动物卫生监督所职责组织实施。围绕克州动物卫生监督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动物卫生监督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采购畜禽标识、动物产品检疫标志及合格证、耳标和卡环10万元，动物防疫体系建设补助11万元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自治区财政厅《关于提前下达2024年自治区自治区动物防疫补助资金预算的通知》（新财农〔2023[98]号）精神要求，10万元用于采购畜禽标识、动物产品检疫标志及合格证、耳标和卡环、11万元用于动物防疫体系建设补助，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5个三级指标构成，权重分为20分，实际得分19.24 分，得分率为96.2%。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（1）资金到位率：该项目总投资21万元，克州财政局实际下达经费21万元，其中当年财政拨款21万元，上年结转资金0万元，财政资金足额拨付到位，根据评分标准，该指标不扣分，得5分。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（2）预算执行率：本项目申请预算金额为21 万元，预算批复实际下达金额为 21万元截至 2024年 12 月 31日，资金执行17.79万元，资金执行率84.71%。项目资金支出总体能够按照预算执行，根据评分标准（17.79/21）*5=4.24，该指标扣分0.76，得4.24分。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自治区财政厅《关于提前下达2024年自治区自治区动物防疫补助资金预算的通知》（新财农〔2023[98]号）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动物卫生监督所财务制度》及动物防疫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项目产出类指标包括产出数量、产出质量、产出时效、产出成本四方面的内容，由6个三级指标构成，权重分为40分，实际得分38.47分，得分率为96.18%。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“动物疫病监测采样数量3万份”，与预期目标一致，根据评分标准，该指标不扣分，得5分。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“畜禽屠宰场飞行检查频次4次”，与预期目标一致，根据评分标准，该指标不扣分，得5分。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牛羊胴体佩戴卡环率为100%，与预期目标一致，根据评分标准，该指标不扣分，得10分。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畜禽屠宰场飞行检查按期完成率100%，与预期目标指标一致，根据评分标准，该指标不扣分，得10分。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购买卡环和耳标经费17.79万元，与预期目标不一致。存在偏差：预期绩效目标21万元，实际完成值为17.79万元，偏差率为15.31% ，偏差原因：2024年该项目已完成，因为开展动物防疫业务活动需要购买耳标卡环等，单位决定从这笔钱剩余3.21万元结转到2025年继续使用，采取的措施：2025年按时执行项目.根据评分标准（17.79/21）*5=4.24，该指标扣0.76分，得4.24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预算成本控制率84.69%，与预期目标不一致。存在偏差：预期绩效目标100%，实际完成值为84.69%，偏差率为15.31% ，偏差原因：2024年该项目已完成，因为开展动物防疫业务活动需要购买耳标卡环等，单位决定从这笔钱剩余3.21万元结转到2025年继续使用，采取的措施：2025年按时执行项目，根据评分标准（84.69%/100%）*5=4.23，该指标扣0.77分，得4.23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合计得分8.47分。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确保全州流通及落地监管工作有序开展 有效确保，与预期目标指标一致，根据评分标准，该指标不扣分，得3分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为畜禽免疫提供便利，有利于开展检疫追溯 有效确保，与预期目标指标一致，根据评分标准，该指标不扣分，得4分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无大规模随意抛弃病死猪事件 无，与预期指标一致，根据评分标准，该指标不扣分，得3分。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对于满意度指标：服务群体满意度95%，与预期目标一致，根据评分标准，该指标不扣分，得10分。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该项目没有按预算全部执行完，后续完善各项预算管理制度，根据新形势和新要求，结合不断出台的各项制度，制定相应的预算管理制度。强化预算管理，事前必编预算，控制经费使用，使用必问绩效，将绩效管理贯穿于预算编制、执行及决算，将资金执行率达到100%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