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2023年架子瓜新品种引进试验示范项目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阿扎提古丽·吐尔地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架子瓜新品种引进试验示范项目项目实施前期、过程及效果，评价财政预算资金使用的效率及效益。皮拉勒乡墩都热村村因地制宜，充分发挥地理和资源优势，整合土地资源，精细打造现代农业产业园，、高效化新型农业全面转型升级，发展特色架子甜瓜瓜种植产业，采取“党支部＋农户”的运作模式，今年试验示范14个甜瓜新品种20亩地，不断做大做强架子瓜种植产业，积极鼓励引导农民种植优质架子甜瓜，大大提升土地的利用率，增加收入，因此真正让架子瓜种植成为带动农民增收、助力乡村振兴的“甜蜜产业”。科技特派员结合墩都热村甜瓜种植具体情况，根据本地当季的水、土、气候条件，制定“架子甜瓜栽培技术”，并进行引进甜瓜新品种试验示范，试验示范面积100亩以上，辐射带动面积500亩。通过技术示范，带动周边甜瓜种植村向规模化、规范化、集约化方向发展，同时探索架子甜瓜新品种的引进；通过增加科技含量，进一步提高农产品附加值，推动架子甜瓜商品率和市场化进程。项目试验示范栽培技术面积达100亩，使架子甜瓜病害损失率控制在20%以下，商品率提高20%。试验示范田平均单产2-2.5吨，亩均收入8000元左右，较非示范田平均每亩增收2000元。</w:t>
        <w:br/>
        <w:t>　　2.主要内容及实施情况</w:t>
        <w:br/>
        <w:t>　　（1）主要内容</w:t>
        <w:br/>
        <w:t>　　皮拉勒乡墩都热村村因地制宜，充分发挥地理和资源优势，整合土地资源，积极探索产业发展新模式，精细打造现代农业产业园，加快传统农业向现代化、集约化、高效化新型农业全面转型升级，发展特色架子甜瓜种植产业，采取“党支部＋农户”的运作模式，今年试验示范14个甜瓜新品种20亩地，不断做大做强架子瓜种植产业，积极鼓励引导农民种植优质架子甜瓜，大大提升土地的利用率，增加收入，因此真正让架子瓜种植成为带动农民增收、助力乡村振兴的“甜蜜产业”。科技特派员结合墩都热村甜瓜种植具体情况，根据本地当季的水、土、气候条件，制定“架子甜瓜栽培技术”，并进行引进甜瓜新品种试验示范，试验示范面积100亩以上，辐射带动面积500亩。通过技术示范，带动周边甜瓜种植村向规模化、规范化、集约化方向发展，同时探索架子甜瓜新品种的引进；通过增加科技含量，进一步提高农产品附加值，推动架子甜瓜商品率和市场化进程。</w:t>
        <w:br/>
        <w:t>　　（2）实施情况</w:t>
        <w:br/>
        <w:t>　　2023.10-2024.12，项目实施期限为1年，在项目实施过程中，积极鼓励引导农民种植优质架子甜瓜，大大提升土地的利用率，增加收入，因此真正让架子瓜种植成为带动农民增收、助力乡村振兴。</w:t>
        <w:br/>
        <w:t>　　3.项目实施主体</w:t>
        <w:br/>
        <w:t>　该项目由克州农业技术推广中心实施，内设8个科室，分别是：办公室、推广站、植保站,土肥站、园艺站、化验室、检疫站、试验站。</w:t>
        <w:br/>
        <w:t>　　主要职能是主要承担着自治农业高质量发展规划的制定、农作物新品种引进试验示范、推广，病虫害防治、测土配方施肥、设施农业、安全生产。</w:t>
        <w:br/>
        <w:t>　　编制人数 70人，其中：行政人员编制0人、工勤0人、参公0人、事业编制 70人。实有在职人数 71人，其中：行政在职0人、工勤0人、参公0人、事业在职 71人。离退休人员67人，其中：行政退休人员0人、事业退休67人。</w:t>
        <w:br/>
        <w:t>　　4.资金投入和使用情况</w:t>
        <w:br/>
        <w:t>　　本年度安排下达资金3万元，最终确定项目资金总数为3万元。其中：本级财政拨款3万元,截至2023年12月31日，实际支出3万元，预算执行率100%。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皮拉勒乡墩都热村村因地制宜，充分发挥地理和资源优势，整合土地资源，积极探索产业发展新模式，精细打造现代农业产业园，加快传统农业向现代化、集约化、高效化新型农业全面转型升级，发展特色架子甜瓜瓜种植产业，采取“党支部＋农户”的运作模式，今年试验示范14个甜瓜新品种20亩地，不断做大做强架子瓜种植产业，积极鼓励引导农民种植优质架子甜瓜，大大提升土地的利用率，一亩地达到2亩地的收入，因此真正让架子瓜种植成为带动农民增收、助力乡村振兴的“甜蜜产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购买专用材料指标，预期指标值为≥3次；</w:t>
        <w:br/>
        <w:t>　　宣传资料指标，预期指标值为≥1场次；</w:t>
        <w:br/>
        <w:t>　　②质量指标</w:t>
        <w:br/>
        <w:t>　　年度实施计划合格完成率指标，预期指标值为＝100%；</w:t>
        <w:br/>
        <w:t>　　专用材料验收合格率指标，预期指标值为≥100%。</w:t>
        <w:br/>
        <w:t>　　③时效指标</w:t>
        <w:br/>
        <w:t>　　组织开展技术培训及时率指标，预期指标值为=95%。</w:t>
        <w:br/>
        <w:t>　　④成本指标</w:t>
        <w:br/>
        <w:t>　　购买专用材料指标，预期指标值为≤2.9万元；</w:t>
        <w:br/>
        <w:t>　　宣传资料经费指标，预期指标值为≤0.10万元；</w:t>
        <w:br/>
        <w:t>　（2）项目效益目标</w:t>
        <w:br/>
        <w:t>　　①经济效益指标</w:t>
        <w:br/>
        <w:t>　　无</w:t>
        <w:br/>
        <w:t>　　②社会效益指标</w:t>
        <w:br/>
        <w:t>　　提高农民种植技术水平指标，预期指标值为有效提升；</w:t>
        <w:br/>
        <w:t>　　③生态效益指标</w:t>
        <w:br/>
        <w:t>　　无</w:t>
        <w:br/>
        <w:t>　　④满意度指标</w:t>
        <w:br/>
        <w:t>　　“农民满意度”指标，预期指标值为≥95%。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架子甜瓜新品种引进试验示范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阿不都克尤木`萨德尔评价组组长，职务为中心主任，绩效评价工作职责为负责全盘工作。</w:t>
        <w:br/>
        <w:t>　　凯丽比努尔·卡德尔任评价组副组长，绩效评价工作职责为对项目实施情况进行实地调查。</w:t>
        <w:br/>
        <w:t>　　布合力且、古丽娜尔、地力白尔任评价组成员，绩效评价工作职责为负责资料审核等工作。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架子甜瓜新品种引进试验示范”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经评价，本项目达到了年初设立的绩效目标，在实施过程中取得了良好的成效，具体表现在：架子甜瓜新品种引进试验示范项目</w:t>
        <w:br/>
        <w:t>已完成，推动了农业产生提高效益项目试验示范栽培技术面积达100亩，使架子甜瓜病害损失率控制在20%以下，商品率提高20%。试验示范田平均单产2-2.5吨，亩均收入8000元左右，较非示范田平均每亩增收2000元，培养人数100余人。</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架子甜瓜新品种引进试验示范项目克财教（2023）21号并结合克州农业技术推广中心职责组织实施。围绕克州农业技术推广中心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3万元/年、下拨架子甜瓜新品种引进试验示范项目克财教（2023）21号，实际完成内容与项目内容匹配，项目投资额与工作任务相匹配，根据评分标准，该指标不扣分，得5分。</w:t>
        <w:br/>
        <w:t>　　（6）资金分配合理性：资金分配按照财政局文件要求，98%专用材料，2%用于宣传，资金分配与实际相适应，根据评分标准，该指标不扣分，得5分。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（1）资金到位率：该项目总投资3万元，克州财政局实际下达经费3万元。政资金足额拨付到位，根据评分标准，该指标不扣分，得5分。   </w:t>
        <w:br/>
        <w:t>　　（2）预算执行率：本项目申请预算金额为3万元，预算批复实际下达金额为 3万元截至 2023年 12 月 31日，资金执行3万元，资金执行率100.00%。项目资金支出总体能够按照预算执行，根据评分标准，该指标不扣分，得5分。</w:t>
        <w:br/>
        <w:t>　　（3）资金使用合规性：根据关于财政局有关文件要求架子甜瓜新品种引进试验示范项目克财教（2023）21号，符合预算批复规定用途，不存在截留、挤占、挪用、虚列支出等情况，未发现违规使用情况，根据评分标准，该指标不扣分，得5分。</w:t>
        <w:br/>
        <w:t>　　（4）管理制度健全性：该项目严格按照《克州农业技术推广中心财务制度》及项目资金相关的制度和管理规定实施，对财政专项资金进行严格管理，基本做到了专款专用，根据评分标准，该指标不扣分，得2分。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购买专用材料次数3次，与预期目标一致，根据评分标准，该指标不扣分，得5分。</w:t>
        <w:br/>
        <w:t>　　宣传资料费次数1场次，与预期目标一致，根据评分标准，该指标不扣分，得5分。</w:t>
        <w:br/>
        <w:t>　　合计得10分。</w:t>
        <w:br/>
        <w:t>　　（2）对于“产出质量”：</w:t>
        <w:br/>
        <w:t>　　年度实施计划合格完成率100%，与预期目标一致，根据评分标准，该指标不扣分，得5分。</w:t>
        <w:br/>
        <w:t>　　专用材料验收合格率100%，与预期目标一致，根据评分标准，该指标不扣分，得5分。</w:t>
        <w:br/>
        <w:t>　　合计得10分。</w:t>
        <w:br/>
        <w:t>　　（3）对于“产出时效”：</w:t>
        <w:br/>
        <w:t>　　组织开展技术培训及时率95%，与预期目标指标一致，根据评分标准，该指标不扣分，得10分。</w:t>
        <w:br/>
        <w:t>　　合计得10分。</w:t>
        <w:br/>
        <w:t>　　（4）对于“产出成本”：</w:t>
        <w:br/>
        <w:t>　　购买专用材料3万元，预期目标指标一致，根据评分标准，该指标不扣分，得5分。</w:t>
        <w:br/>
        <w:t>　　宣传资料经费0.1万元，预期目标指标一致，根据评分标准，该指标不扣分，得5分。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项目效益类指标包括项目效益1个方面的内容，由2个三级指标构成，权重分为20分，实际得分20分，得分率为90%。</w:t>
        <w:br/>
        <w:t>　　（1）实施效益指标：</w:t>
        <w:br/>
        <w:t>　　对于“社会效益指标”：</w:t>
        <w:br/>
        <w:t>　　提高农民种植技术水平，与预期指标一致，根据评分标准，该指标不扣分，得10分。</w:t>
        <w:br/>
        <w:t>　　合计得10分。</w:t>
        <w:br/>
        <w:t>　　对于“经济效益指标”：</w:t>
        <w:br/>
        <w:t>　　本项目无该指标。</w:t>
        <w:br/>
        <w:t>　　对于“生态效益指标”：</w:t>
        <w:br/>
        <w:t>　　本项目无该指标。</w:t>
        <w:br/>
        <w:t>　　实施效益指标合计得10分。</w:t>
        <w:br/>
        <w:t>　　（2）满意度指标：</w:t>
        <w:br/>
        <w:t>　　对于满意度指标：农民满意度95%，与预期目标一致，根据评分标准，该指标不扣分，得10分。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七、其他需要说明的问题</w:t>
        <w:br/>
        <w:t>　　我单位对上述项目支出绩效评价报告内反映内容的真实性、完整性负责，接受上级部门及社会监督。</w:t>
        <w:br/>
        <w:t>附件1：2023年架子瓜新品种引进试验示范项目绩效评价指标体系及评分标准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