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内招生购房补贴经费项目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克孜勒苏柯尔克孜自治州委员会组织部</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中共克孜勒苏柯尔克孜自治州委员会组织部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郑华</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根据《关于印发&lt;克州人才公寓建设工作实施方案&gt;的通知》（克党组通字﹝2019﹞28号）和《关于印发&lt;克州内招生购房补贴发放实施细则&gt;的通知》（克党组通字﹝2020﹞14号）文件要求，优化克州人才发展环境，改善人才住房条件，吸引和留住更多内地高校毕业生在克州干事创业，为符合条件的内招生在克州范围内购买住房时发放补贴，激励内地高校毕业生为克州各项事业和经济发展增光添彩，按照年度工作计划开展内招生购房补贴工作经费项目。为符合条件的内招生在克州范围内购买住房时发放补贴，按照学历层次标准享受购房补贴，本科学历5万元，硕士研究生20万元，博士研究生30万元。</w:t>
        <w:br/>
        <w:t>　　2.主要内容及实施情况</w:t>
        <w:br/>
        <w:t>　　（1）主要内容</w:t>
        <w:br/>
        <w:t>　　该项目总投资600万元，其中:财政资金600万元。该项目资金主要用于对符合条件的内招生在克州范围内购买住房时发放补贴，每年至少开展2次。通过该项目的实施，解决内地高校毕业生在生产生活中的实际困难，关心关爱干部人才，充分调动年轻干部人才工作积极性，努力为实现维护社会稳定和长治久安总目标提供坚强保证。</w:t>
        <w:br/>
        <w:t>　　（2）实施情况</w:t>
        <w:br/>
        <w:t>　　根据《关于印发&lt;克州人才公寓建设工作实施方案&gt;的通知》（克党组通字﹝2019﹞28号）和《关于印发&lt;克州内招生购房补贴发放实施细则&gt;的通知》（克党组通字﹝2020﹞14号）文件要求，为符合条件的内招生在克州范围内购买住房时发放补贴，按照学历层次标准享受购房补贴，本科学历5万元，硕士研究生20万元，博士研究生30万元。</w:t>
        <w:br/>
        <w:t>　　3.项目实施主体</w:t>
        <w:br/>
        <w:t>　　该项目由中共克孜勒苏柯尔克孜自治州委员会组织部实施，内设18个科室，分别是：办公室、调查研究室、组织一科（党代表联络办）、组织二科（基层办）、干部一科、干部二科、干部三科、干部考核科、公务员一科、公务员二科、人才（援疆）科、干部教育科、干部监督科（举报中心）、自治州党员教育中心、自治州人才援疆服务中心、自治州基层群众工作服务中心、信息管理中心、党代表联络服务中心。主要职能是负责党的组织制度建设；负责基层组织和党员队伍建设；负责领导班子和领导干部队伍特别是优秀年轻干部队伍建设；负责公务员队伍建设；负责人才工作；负责干部队伍建设宏观指导和干部教育培训、管理监督工作；负责干部人才援疆工作；负责党的建设和组织工作研究；负责农村党员干部远程教育的规划、指导、检查、培训等相关业务；完成自治州党委交办的其他任务。</w:t>
        <w:br/>
        <w:t>　　编制人数84人，其中：行政人员编制28人、工勤3人、参公44人、事业编制9人。</w:t>
        <w:br/>
        <w:t>　　4.资金投入和使用情况</w:t>
        <w:br/>
        <w:t>　　根据《关于印发&lt;克州人才公寓建设工作实施方案&gt;的通知》（克党组通字﹝2019﹞28号）和《关于印发&lt;克州内招生购房补贴发放实施细则&gt;的通知》（克党组通字﹝2020﹞14号）文件要求，本年度安排下达资金600万元，为本级财力安排资金，最终确定项目资金总数为600万元。其中：中央财政拨款0万元，自治区财政拨款0万元，本级财政拨款600万元，上年结余0万元。</w:t>
        <w:br/>
        <w:t>　　截至2023年12月31日，实际支出600万元，预算执行率100%。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600万元，其中:财政资金600万元。该项目资金主要用于对符合条件的内招生在克州范围内购买住房时发放补贴，每年至少开展2次。通过该项目的实施，解决内地高校毕业生在生产生活中的实际困难，关心关爱干部人才，充分调动年轻干部人才工作积极性，努力为实现维护社会稳定和长治久安总目标提供坚强保证。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“本科生内招生购房补贴覆盖率”指标，预期指标值为=100%；</w:t>
        <w:br/>
        <w:t>　　“研究生内招生购房补贴覆盖率”指标，预期指标值为=100%；</w:t>
        <w:br/>
        <w:t>　　②质量指标</w:t>
        <w:br/>
        <w:t>　　“资金发放准确率”指标，预期指标值为＝100%%；</w:t>
        <w:br/>
        <w:t>　　③时效指标</w:t>
        <w:br/>
        <w:t>　　“资金拨付及时率”指标，预期指标值为=100%。</w:t>
        <w:br/>
        <w:t>　　④成本指标</w:t>
        <w:br/>
        <w:t>　　“内招生本科购房补贴标准”指标，预期指标值为=5万元/人；</w:t>
        <w:br/>
        <w:t>　　“内招生研究生购房补贴标准”指标，预期指标值为=20万元/人；</w:t>
        <w:br/>
        <w:t>　　（2）项目效益目标</w:t>
        <w:br/>
        <w:t>　　①经济效益指标</w:t>
        <w:br/>
        <w:t>　　无</w:t>
        <w:br/>
        <w:t>　　②社会效益指标</w:t>
        <w:br/>
        <w:t>　　“改善人才住房条件，解决内招生后顾之忧”指标，预期指标值为有效提升；</w:t>
        <w:br/>
        <w:t>　　③生态效益指标</w:t>
        <w:br/>
        <w:t>　　无</w:t>
        <w:br/>
        <w:t>　　④满意度指标</w:t>
        <w:br/>
        <w:t>　　“受益内招生满意度（%）”指标，预期指标值为≥95%。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内招生购房补贴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郑华任评价组组长，职务为副部长，绩效评价工作职责为负责全盘工作。</w:t>
        <w:br/>
        <w:t>　李文鞠任评价组副组长，绩效评价工作职责为对项目实施情况进行实地调查。</w:t>
        <w:br/>
        <w:t>　任永平任评价组成员，绩效评价工作职责为负责资料审核等工作。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内招生购房补贴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截止2023年12月31日，我单位已完成本科生内招生购房补贴覆盖率100%，硕士生内招生购房补贴覆盖率100%。通过该项目的实施，推动了解决内地高校毕业生在生产生活中的实际困难，关心关爱干部人才，充分调动年轻干部人才工作积极性，努力为实现维护社会稳定和长治久安总目标提供坚强保证。</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印发&lt;克州人才公寓建设工作实施方案&gt;的通知》（克党组通字﹝2019﹞28号）和《关于印发&lt;克州内招生购房补贴发放实施细则&gt;的通知》（克党组通字﹝2020﹞14号）文件要求，并结合中共克孜勒苏柯尔克孜自治州委员会组织部职责组织实施。围绕中共克孜勒苏柯尔克孜自治州委员会组织部年度工作重点和工作计划制定经费预算，根据评分标准，该指标不扣分，得3分。</w:t>
        <w:br/>
        <w:t>　　（2）立项程序规范性：根据决策依据编制工作计划和经费预算，经过与中共克孜勒苏柯尔克孜自治州委员会组织部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按照《关于印发&lt;克州人才公寓建设工作实施方案&gt;的通知》（克党组通字﹝2019﹞28号）和《关于印发&lt;克州内招生购房补贴发放实施细则&gt;的通知》（克党组通字﹝2020﹞14号）文件要求，实际完成内容与项目内容匹配，项目投资额与工作任务相匹配，根据评分标准，该指标不扣分，得5分。</w:t>
        <w:br/>
        <w:t>　　（6）资金分配合理性：资金分配按照《关于印发&lt;克州人才公寓建设工作实施方案&gt;的通知》（克党组通字﹝2019﹞28号）和《关于印发&lt;克州内招生购房补贴发放实施细则&gt;的通知》（克党组通字﹝2020﹞14号）文件要求，资金用于为符合条件的内招生在克州范围内购买住房时发放补贴，按照学历层次标准享受购房补贴，本科学历5万元，硕士研究生20万元，博士研究生30万元。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</w:t>
        <w:br/>
        <w:t>　　（1）资金到位率：该项目总投资600万元，克州财政局实际下达经费600万元，其中本级财政拨款600万元，财政资金足额拨付到位，根据评分标准，该指标不扣分，得5分。   </w:t>
        <w:br/>
        <w:t>　　（2）预算执行率：本项目申请预算金额为600万元，预算批复实际下达金额为 600万元截至 2023年 12 月 31日，资金执行600万元，资金执行率100.00%。项目资金支出总体能够按照预算执行，根据评分标准，该指标不扣分，得5分。</w:t>
        <w:br/>
        <w:t>　　（3）资金使用合规性：按照《关于印发&lt;克州人才公寓建设工作实施方案&gt;的通知》（克党组通字﹝2019﹞28号）和《关于印发&lt;克州内招生购房补贴发放实施细则&gt;的通知》（克党组通字﹝2020﹞14号）文件要求，符合预算批复规定用途，不存在截留、挤占、挪用、虚列支出等情况，未发现违规使用情况，根据评分标准，该指标不扣分，得5分。</w:t>
        <w:br/>
        <w:t>　　（4）管理制度健全性：该项目严格按照《中共克孜勒苏柯尔克孜自治州委员会组织部财务制度》及内招生购房补贴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项目产出类指标包括产出数量、产出质量、产出时效、产出成本四方面的内容，由6个三级指标构成，权重分为40分，实际得分40分，得分率为100%。</w:t>
        <w:br/>
        <w:t>　　（1）对于“产出数量”</w:t>
        <w:br/>
        <w:t>　　本科生内招生购房补贴覆盖率100%，与预期目标一致，根据评分标准，该指标不扣分，得5分。</w:t>
        <w:br/>
        <w:t>　　研究生内招生购房补贴覆盖率100%，与预期目标一致，根据评分标准，该指标不扣分，得5分。</w:t>
        <w:br/>
        <w:t>　　合计得10分。</w:t>
        <w:br/>
        <w:t>　　（2）对于“产出质量”：</w:t>
        <w:br/>
        <w:t>　　资金发放准确率100%，与预期目标一致，根据评分标准，该指标不扣分，得10分。</w:t>
        <w:br/>
        <w:t>　　合计得10分。</w:t>
        <w:br/>
        <w:t>　　（3）对于“产出时效”：</w:t>
        <w:br/>
        <w:t>　　资金发放及时率100%，完成时间在2023年12月31日之前，与预期目标指标一致，根据评分标准，该指标不扣分，得10分。</w:t>
        <w:br/>
        <w:t>　　合计得10分。</w:t>
        <w:br/>
        <w:t>　　（4）对于“产出成本”：</w:t>
        <w:br/>
        <w:t>　　内招生本科购房补贴标准5万元/人，与预期目标一致，根据评分标准，该指标不扣分，得5分。</w:t>
        <w:br/>
        <w:t>　　内招生研究生购房补贴标准20万元/人，与预期目标一致，根据评分标准，该指标不扣分，得5分。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改善人才住房条件，解决内招生后顾之忧，与预期指标一致，根据评分标准，该指标不扣分，得10分。</w:t>
        <w:br/>
        <w:t>　　③对于“生态效益指标”：</w:t>
        <w:br/>
        <w:t>　　本项目无该指标。</w:t>
        <w:br/>
        <w:t>　　实施效益指标合计得10分。</w:t>
        <w:br/>
        <w:t>　　（2）满意度指标：</w:t>
        <w:br/>
        <w:t>　　对于满意度指标：受益内招生满意度95%，与预期目标一致，根据评分标准，该指标不扣分，得10分。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不断完善各项预算管理制度，根据新形势和新要求，结合不断出台的各项制度，制定相应的预算管理制度。强化预算管理，事前必编预算，控制经费使用，使用必问绩效，将绩效管理贯穿于预算编制、执行及决算等环节。</w:t>
        <w:br/>
        <w:t>　　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附件1：2023年内招生购房补贴经费项目绩效评价指标体系及评分标准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