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大学生志愿服务西部计划补助经费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共青团克孜勒苏柯尔克孜自治州委员会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共产主义青年团克孜勒苏柯尔克孜自治州委员会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李天舒</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2023年04月27日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为更好的为全州245名西部计划志愿者服务，教育管理西部计划志愿者，弘扬团结、友爱、互助、进步的志愿精神，让更多的西部志愿者扎根克州、留在克州作出积极地贡献。结合本单位西部计划志愿者工作方面管理职能、西部计划志愿者工作方面工作职责，按照年度工作计划，开展2022年大学生志愿服务西部计划自治区补助经费项目。</w:t>
        <w:br/>
        <w:t>　　2.主要内容及实施情况</w:t>
        <w:br/>
        <w:t>　　（1）主要内容</w:t>
        <w:br/>
        <w:t>　　项目经费为2355.32万元，全部来自财政拨款，预期完成的目标为主要用于有效保障245名志愿者能按时领取工作生活补贴、艰苦地区补贴、交通补贴、享受基本养老保险、基本医疗保险、意外伤害保险等政策。</w:t>
        <w:br/>
        <w:t>　　（2）实施情况</w:t>
        <w:br/>
        <w:t>　　克州西部计划项目每年实施按照团中央和自治区团委分配的名额，进行申报岗位实施，所有项目实施资金严格按照管理制度要求贯彻落实，统筹考虑、全面运筹，合理安排财政资金支出。</w:t>
        <w:br/>
        <w:t>　　3.项目实施主体</w:t>
        <w:br/>
        <w:t>　　该项目由克州团委实施，克州团委主要职能是带领全州各级团组织切实履行组织青年、引导青年、服务青年和维护青少年合法权益的职责，面向基层，服务大局，求真务实，奋发进取，充分发挥共青团组织作为党联系各族各界青少年的桥梁和纽带作用。克州团委下设4个处室，分别是：机关团委、学少部、青少年发展中心、青年就业志愿服务中心。</w:t>
        <w:br/>
        <w:t>　　编制共计13人，其中行政编5人，事业编7人，工勤编1人。2022年年末实有人数12人，其中行政人员9人（含工勤人员1人），事业人员3人。</w:t>
        <w:br/>
        <w:t>　　3. 资金投入和使用情况</w:t>
        <w:br/>
        <w:t>　　自治区下达资金2355.32万元，其中：本年度财政拨款2355.32万元。</w:t>
        <w:br/>
        <w:t>　　截至2022年12月31日，实际支出2355.32万元，预算执行率100%。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（二）项目绩效目标。包括总体目标和阶段性目标。</w:t>
        <w:br/>
        <w:t>　　1.项目绩效总目标</w:t>
        <w:br/>
        <w:t>　　项目经费为2355.32万元，全部来自财政拨款，预期完成的目标为主要用于有效保障245名志愿者能按时领取工作生活补贴、艰苦地区补贴、交通补贴、享受基本养老保险、基本医疗保险、意外伤害保险等政策。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“发放志愿者工作生活补贴”指标；预期指标值为=245人；</w:t>
        <w:br/>
        <w:t>　　“发放志愿者艰苦地区津贴”指标，预期指标值为=245人；</w:t>
        <w:br/>
        <w:t>　　“发放志愿者交通补贴”指标，预期指标值为=245人；</w:t>
        <w:br/>
        <w:t>　　“缴纳志愿者基本养老保险”指标，预期指标值为=245人；</w:t>
        <w:br/>
        <w:t>　　“缴纳志愿者基本医疗保险”指标，预期指标值为=245人；</w:t>
        <w:br/>
        <w:t>　　“购买志愿者意外伤害保险”指标，预期指标值为=245人；</w:t>
        <w:br/>
        <w:t>　　②质量指标</w:t>
        <w:br/>
        <w:t>　　“补助金发放率”指标，预期指标值为＝100%；</w:t>
        <w:br/>
        <w:t>　　③时效指标</w:t>
        <w:br/>
        <w:t>　　“志愿者津贴补贴各项保险发放及时率”指标，预期指标值为=100%</w:t>
        <w:br/>
        <w:t>　　④成本指标</w:t>
        <w:br/>
        <w:t>　　“补助经费”指标，预期指标值为≤2355.32万元；</w:t>
        <w:br/>
        <w:t>　　“预算成本控制率”指标，预期指标值为≤100%；</w:t>
        <w:br/>
        <w:t>　　（2）项目效益目标</w:t>
        <w:br/>
        <w:t>　　①经济效益指标</w:t>
        <w:br/>
        <w:t>　　 无</w:t>
        <w:br/>
        <w:t>　　②社会效益指标</w:t>
        <w:br/>
        <w:t>　　“改善补助人群生活”指标，预期指标值为有效改善；</w:t>
        <w:br/>
        <w:t>　　③生态效益指标</w:t>
        <w:br/>
        <w:t>　　无</w:t>
        <w:br/>
        <w:t>　　④可持续影响</w:t>
        <w:br/>
        <w:t>　　无</w:t>
        <w:br/>
        <w:t>　　⑤满意度指标</w:t>
        <w:br/>
        <w:t>　　“志愿者对发放补贴满意度（%）”指标，预期指标值为≥95%。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（二）绩效评价原则、评价指标体系（附表说明）、评价方法、评价标准等。</w:t>
        <w:br/>
        <w:t>　　1. 绩效评价原则</w:t>
        <w:br/>
        <w:t>　　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 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 绩效评价方法</w:t>
        <w:br/>
        <w:t>　　本次评价采用定量与定性评价相结合的比较法，公众评判法，总分由各项指标得分汇总形成。</w:t>
        <w:br/>
        <w:t>　　比较法：通过整理本项目相关资料和数据，评价数量指标的完成情况；通过分析项目的实施情况与绩效目标实现情况，评价项目实施的效果；通过分析项目资金使用情况及产生的效果，评价预算资金分配的合理性。</w:t>
        <w:br/>
        <w:t>　　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 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孙刚任评价组组长，职务为团委书记，负责单位项目管理和资金绩效管理全面工作。</w:t>
        <w:br/>
        <w:t>　　吐逊娜依·阿不都沙拉木任评价组副组长，负责预算项目管理工作。</w:t>
        <w:br/>
        <w:t>　　吴港元任评价组成员，负责预算支出管理和预算绩效管理工作。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</w:t>
        <w:br/>
        <w:t>　　评价组对照项目绩效评价指标体系，从决策、过程、产出和效益四个维度，通过数据采集、实地调研和问卷访谈等方式，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发放大学生服务西部计划新疆专项志愿者工作生活补贴，办理志愿者基本养老保险及基本医疗保险，通过该项目的实施，为志愿者更好的在新疆开展志愿服务提供有力保障，有效服务大局、服务社会、服务青年，为新疆社会稳定和长治久安贡献青春力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（一）项目决策情况</w:t>
        <w:br/>
        <w:t>　　项目决策类指标包括项目立项、绩效目标和资金投入三方面的内容，由6个三级指标构成，权重分为 20 分，实际得分20分，得分率为100%。</w:t>
        <w:br/>
        <w:t>　　（1）立项依据充分性：围绕2022年度工作重点和工作计划制定经费预算，根据评分标准，该指标不扣分，得3分。</w:t>
        <w:br/>
        <w:t>　　（2）立项程序规范性：根据决策依据编制工作计划和经费预算，经过与克州团委财经领导小组进行沟通、筛选确定经费预算计划，上书记班子会研究确定最终预算方案，根据评分标准，该指标不扣分，得2分。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 预算编制经经过自治州财政局下拨，实际完成内容与项目内容匹配，项目投资额与工作任务相匹配，根据评分标准，该指标不扣分，得5分。</w:t>
        <w:br/>
        <w:t>　　（6）资金分配合理性：资金分配按照单位实际要求，资金分配与实际相适应，根据评分标准，该指标不扣分，得5分。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（1）资金到位率：该项目总投资2355.32万元，克州财政局实际下达经费2355.32万元，其中当年财政拨款2355.32万元，上年结转资金0万元，财政资金足额拨付到位，根据评分标准，该指标不扣分，得5分。</w:t>
        <w:br/>
        <w:t>　　（2）预算执行率：：本项目申请预算金额为2355.32万元，预算批复实际下达金额为2355.32万元。截至2022年12月31日，资金执行2355.32万元，资金执行率100.00%。项目资金支出总体能够按照预算执行，根据评分标准，该指标不扣分，得5分。</w:t>
        <w:br/>
        <w:t>　　（3）资金使用合规性：根据自治区相关要求，符合预算批复规定用途，不存在截留、挤占、挪用、虚列支出等情况，未发现违规使用情况，根据评分标准，该指标不扣分，得5分。</w:t>
        <w:br/>
        <w:t>　　（4）管理制度健全性：该项目严格按照《克州团委财务制度》及访惠聚资金相关的制度和管理规定实施，对财政专项资金进行严格管理，基本做到了专款专用，根据评分标准，该指标不扣分，得2分。</w:t>
        <w:br/>
        <w:t>　　（5）制度执行有效性：由部门提出经费预算支出可行性方案，经过与财经领导小组沟通后，报书记班子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项目产出类指标包括产出数量、产出质量、产出时效、产出成本四方面的内容，由10个三级指标构成，权重分为40分，实际得分40分，得分率为100%。</w:t>
        <w:br/>
        <w:t>　　（1）对于“产出数量”</w:t>
        <w:br/>
        <w:t>　　发放志愿者工作生活补贴人数245人，与预期目标一致；根据评分标准，该指标不扣分，得2分。</w:t>
        <w:br/>
        <w:t>　　发放志愿者艰苦地区津贴人数245人，与预期目标一致；根据评分标准，该指标不扣分，得2分。</w:t>
        <w:br/>
        <w:t>　　发放志愿者交通补贴人数245人，与预期目标一致；根据评分标准，该指标不扣分，得2分。</w:t>
        <w:br/>
        <w:t>　　缴纳志愿者基本养老保险人数245人，与预期目标一致；根据评分标准，该指标不扣分，得2分。</w:t>
        <w:br/>
        <w:t>　　缴纳志愿者基本医疗保险人数245人，与预期目标一致；根据评分标准，该指标不扣分，得1分。</w:t>
        <w:br/>
        <w:t>　　购买志愿者意外伤害保险人数245人，与预期目标一致；根据评分标准，该指标不扣分，得1分。</w:t>
        <w:br/>
        <w:t>　　合计得10分。</w:t>
        <w:br/>
        <w:t>　　（2）对于“产出质量”：</w:t>
        <w:br/>
        <w:t>　　补助金发放率100%，与预期目标一致，根据评分标准，该指标不扣分，得10分。</w:t>
        <w:br/>
        <w:t>　　合计得10分。</w:t>
        <w:br/>
        <w:t>　　（3）对于“产出时效”：</w:t>
        <w:br/>
        <w:t>　　志愿者津贴补贴各项保险发放及时率100%，与预期目标指标一致，根据评分标准，该指标不扣分，得10分。</w:t>
        <w:br/>
        <w:t>　　合计得10分。</w:t>
        <w:br/>
        <w:t>　　（4）对于“产出成本”：</w:t>
        <w:br/>
        <w:t>　　该项目补助经费2355.32万元，项目经费能够控制在绩效目标范围内，根据评分标准，该指标不扣分，得5分。</w:t>
        <w:br/>
        <w:t>　　预算成本控制率100%，项目经费能够控制在绩效目标范围内，根据评分标准，该指标不扣分，得5分。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项目效益类指标包括项目效益2个方面的内容，由2个三级指标构成，权重分为20分，实际得分20分，得分率为100%。</w:t>
        <w:br/>
        <w:t>　　（1）实施效益指标：</w:t>
        <w:br/>
        <w:t>　　对于“社会效益指标”：</w:t>
        <w:br/>
        <w:t>　　有效改善补助人群生活，与预期指标一致，根据评分标准，该指标不扣分，得10分。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志愿者对发放补贴满意度95%，与预期目标一致，根据评分标准，该指标不扣分，得10分。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预算2355.32万元，到位2355.32万元，实际支出2355.32万元，预算执行率为100%，项目绩效指标总体完成率为100%，偏差率为0%。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二是加强组织领导，本项目绩效评价工作，书记亲自负责，分管财务领导具体负责，从项目到资金，均能后很好地执行。三是强沟通协调，我单位及时向绩效评价项目小组汇报项目进度，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附件1：2022年度大学生志愿服务西部计划补助经费绩效评价指标体系及评分标准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