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援疆干部生活补助经费项目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克孜勒苏柯尔克孜自治州委员会组织部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中共克孜勒苏柯尔克孜自治州委员会组织部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郑华</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援疆干部生活补助经费项目实施前期、过程及效果，评价财政预算资金使用的效率及效益。按照自治区党委组织部和自治州党委工作要求，将自治区党委、人民政府对援疆干部的关怀落到实处，为援疆干部人才提供良好的生活环境，激励援疆干部主动融入社会生活和工作实践中，为克州各项事业和经济发展增光添彩，按照年度工作计划开展援疆干部生活补助经费项目。</w:t>
        <w:br/>
        <w:t>　　2.主要内容及实施情况</w:t>
        <w:br/>
        <w:t>　　（1）主要内容</w:t>
        <w:br/>
        <w:t>　　该项目总投资28.11万元，其中财政资金28.11万元。该项目资金主要用于对州直单位援疆干部人才发放伙食补助。通过该项目的实施，解决援疆干部人才生产生活中的实际困难，关心关爱援疆干部人才，充分调动援疆干部人才工作积极性，努力为实现维护社会稳定和长治久安总目标提供坚强保证。</w:t>
        <w:br/>
        <w:t>　　（2）实施情况</w:t>
        <w:br/>
        <w:t>　　根据《对口支援新疆干部和人才管理办法》（组通字〔2011〕6号）和《关于印发&lt;对口支援新疆克州干部和人才管理办法（暂行）&gt;的通知》（克党组通字〔2011〕44号）文件要求，州直援疆干部和人才及援疆省市前方指挥部专职工作人员伙食补助费由州财政承担，按实际就餐天数，每人每天补贴10元。</w:t>
        <w:br/>
        <w:t>　　3.项目实施主体</w:t>
        <w:br/>
        <w:t>　　该项目由克州党委组织部实施，下设人才（援疆）科，人才援疆服务中心，具体负责组织实施干部人才援疆各项服务工作。第十批援疆干部共77人。</w:t>
        <w:br/>
        <w:t>　　4.资金投入和使用情况</w:t>
        <w:br/>
        <w:t>　　本年度安排下达资金28.11万元，为本级财力安排资金，最终确定项目资金总数为28.11万元。其中本级财政拨款28.11万元。</w:t>
        <w:br/>
        <w:t>　　截至2022年12月31日，实际支出28.06万元，预算执行率99.8%。</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主要用于对州直单位援疆干部人才发放伙食补助。通过该项目的实施，解决援疆干部人才生产生活中的实际困难，关心关爱援疆干部人才，充分调动援疆干部人才工作积极性，为克州各项事业发展提供技术、人才保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“发放州直单位援疆干部人数”指标，预期指标值为77次；</w:t>
        <w:br/>
        <w:t>　　“发放天数”指标，预期指标值为365天。</w:t>
        <w:br/>
        <w:t>　　②质量指标</w:t>
        <w:br/>
        <w:t>　　“援疆干部伙食补助发放覆盖率”指标，预期指标值为100%。</w:t>
        <w:br/>
        <w:t>　　③时效指标</w:t>
        <w:br/>
        <w:t>　　“资金支付及时率”指标，预期指标值为100%。</w:t>
        <w:br/>
        <w:t>　　④成本指标</w:t>
        <w:br/>
        <w:t>　　“伙食补助发放金额标准”指标，预期指标值为＝10元/天。</w:t>
        <w:br/>
        <w:t>　　（2）项目效益目标</w:t>
        <w:br/>
        <w:t>　　①社会效益指标</w:t>
        <w:br/>
        <w:t>　　“提升援疆工作服务水平”指标，预期指标值为有效提升。</w:t>
        <w:br/>
        <w:t>　　②可持续影响指标</w:t>
        <w:br/>
        <w:t>　　“持续做好援疆干部、人才服务工作”指标，预期指标值为持续坚持。</w:t>
        <w:br/>
        <w:t>　　③满意度指标</w:t>
        <w:br/>
        <w:t>　　“受益援疆干部满意度”指标，预期指标值为≥95%。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1.绩效评价的目的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援疆干部生活补助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张珍义任评价组组长，职务为副部长，绩效评价工作职责为负责全盘工作。</w:t>
        <w:br/>
        <w:t>　　任永平任评价组副组长，绩效评价工作职责为对项目实施情况进行实地调查。</w:t>
        <w:br/>
        <w:t>　　范振振任评价组成员，绩效评价工作职责为负责资料审核等工作。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第四阶段：撰写与提交评价报告。项目撰写绩效评价报告，按照财政局大平台绩效系统中统一格式和文本框架撰写绩效评价报告。</w:t>
        <w:br/>
        <w:t>　　第五阶段：归集档案。建立和落实档案管理制度，将项目相关资料存档，包括但不限于：评价项目基本情况和相关文件、评价实施方案、项目支付资料等相关档案。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lt;含&gt;-100分）；良（80分&lt;含&gt;-90分〉；中（60分&lt;含&gt;-80分）；差0分-60分）。</w:t>
        <w:br/>
        <w:t>　　评价组对照项目绩效评价指标体系，从决策、过程、产出和效益四个维度，通过数据采集、实地调研和问卷访谈等方式，对援疆干部生活补助经费项目绩效进行客观公正的评价，本项目总得分为99.97分，绩效评级属于“优”。其中，决策类指标得分20分，过程类指标得分19.99分，产出类指标得分39.98分，效益类指标得分20分。</w:t>
        <w:br/>
        <w:t>　　（二）综合评价结论</w:t>
        <w:br/>
        <w:t>　　经评价，本项目达到了年初设立的绩效目标，在实施过程中取得了良好的成效，具体表现在：2022年77名援疆干部生活补助已全部发放到位，工作任务已完成，切实做好了关心关爱援疆干部工作，为克州各项事业发展提供了技术和人才保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（1）立项依据充分性：根据州委统一安排，并结合人才（援疆）科、人才援疆服务中心职责组织实施。围绕援疆干部年度工作重点和工作计划制定经费预算，根据评分标准，该指标不扣分，得3分。</w:t>
        <w:br/>
        <w:t>　　（2）立项程序规范性：根据决策依据编制工作计划和经费预算，经过与分管部领导和相关科室进行沟通、筛选确定经费预算计划，上部务会研究确定最终预算方案，根据评分标准，该指标不扣分，得2分。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（5）预算编制科学性：预算编制按照单位工作实际开展情况组织实施，实际完成内容与项目内容匹配，项目投资额与工作任务相匹配，根据评分标准，该指标不扣分，得5分。</w:t>
        <w:br/>
        <w:t>　　（6）资金分配合理性：资金分配按照2022年援疆干部工作重点任务及工作计划要求组织实施，资金分配与实际相适应，根据评分标准，该指标不扣分，得5分。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项目过程类指标包括资金管理和组织实施两方面的内容，由5个三级指标构成，权重分为20分，实际得分19.99分，得分率为99.95%。</w:t>
        <w:br/>
        <w:t>　　（1）资金到位率：该项目总投资28.11万元，克州财政局实际下达经费28.11万元，其中当年财政拨款28.11万元，财政资金足额拨付到位，根据评分标准，该指标不扣分，得5分。</w:t>
        <w:br/>
        <w:t>　　（2）预算执行率：本项目申请预算金额为28.11万元，预算批复实际下达金额为28.11万元。截至2022年12月31日，资金执行28.06万元，资金执行率99.8%。项目资金支出总体能够按照预算执行，根据评分标准，实际得分=（实际支出资金/实际到位资金）×100%*5=（28.06/28.11）*100%*5=4.99该指标不扣分，得0.01分。</w:t>
        <w:br/>
        <w:t>　　存在偏差：预期绩效目标28.11万元，实际完成值为28.06万元，偏差率为0.02%，偏差原因：年初预算超出实际支出标准；改进措施：做好预算安排，根据评分标准，该指标扣0.01分，得4.99分。</w:t>
        <w:br/>
        <w:t>　　（3）资金使用合规性：根据援疆干部生活补助工作实际支出，符合预算批复规定用途，不存在截留、挤占、挪用、虚列支出等情况，未发现违规使用情况，根据评分标准，该指标不扣分，得5分。</w:t>
        <w:br/>
        <w:t>　　（4）管理制度健全性：该项目严格按照《克州党委组织部财务管理制度》的相关规定组织实施，对财政专项资金进行严格管理，基本做到了专款专用，根据评分标准，该指标不扣分，得2分。</w:t>
        <w:br/>
        <w:t>　　（5）制度执行有效性：由部门提出经费预算支出可行性方案，经过与分管部领导和相关科室沟通后，报部务会会议研究执行，财务人员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项目产出类指标包括产出数量、产出质量、产出时效、产出成本四方面的内容，由5个三级指标构成，权重分为40分，实际得分39.98分，得分率为99.95%。</w:t>
        <w:br/>
        <w:t>　　（1）对于“产出数量”</w:t>
        <w:br/>
        <w:t>　　发放州直单位援疆干部人数77人，与预期目标一致，根据评分标准，该指标不扣分，得5分。</w:t>
        <w:br/>
        <w:t>　　发放天数365天，与预期目标一致，根据评分标准，该指标不扣分，得5分。</w:t>
        <w:br/>
        <w:t>　　合计得10分。</w:t>
        <w:br/>
        <w:t>　　（2）对于“产出质量”：</w:t>
        <w:br/>
        <w:t>　　援疆干部伙食补助发放覆盖率100%，与预期目标一致，根据评分标准，该指标不扣分，得10分。</w:t>
        <w:br/>
        <w:t>　　（3）对于“产出时效”：</w:t>
        <w:br/>
        <w:t>　　资金支付及时率100%，与预期目标指标一致，根据评分标准，该指标不扣分，得10分。</w:t>
        <w:br/>
        <w:t>　　（4）对于“产出成本”：</w:t>
        <w:br/>
        <w:t>　　伙食补助发放金额标准10元/天，与预期目标不一致，根据评分标准，实际得分=（实际支出资金/实际到位资金）×100%*10=9.98分，该指标扣0.02分，得9.98分。</w:t>
        <w:br/>
        <w:t>　　存在偏差：预期绩效目标28.11万元，实际完成值为28.06万元，偏差率为0.02%，偏差原因：年初预算超出实际支出标准；改进措施：做好预算安排，根据评分标准，该指标扣0.02分，得9.98分。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提升援疆工作服务水平，与预期指标一致，根据评分标准，该指标不扣分，得5分。</w:t>
        <w:br/>
        <w:t>　　对于“可持续影响指标”：</w:t>
        <w:br/>
        <w:t>　　持续做好援疆干部、人才服务工作，与预期指标一致，根据评分标准，该指标不扣分，得5分。</w:t>
        <w:br/>
        <w:t>　　对于“经济效益指标”：本项目无该指标。</w:t>
        <w:br/>
        <w:t>　　对于“生态效益指标”：本项目无该指标。</w:t>
        <w:br/>
        <w:t>　　实施效益指标合计得10分。</w:t>
        <w:br/>
        <w:t>　　（2）满意度指标：</w:t>
        <w:br/>
        <w:t>　　对于满意度指标：</w:t>
        <w:br/>
        <w:t>　　受益援疆干部满意度≥95%，与预期目标一致，根据评分标准，该指标不扣分，得10分。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援疆干部生活补助经费项目预算28.11万元，到位28.11万元，实际支出28.06万元，预算执行率为99.8%，项目绩效指标总体完成率为100%，偏差率为0.02%，偏差原因：年初预算超出实际支出标准；改进措施：做好预算安排。</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1.不断完善各项预算和财务管理制度，结合新形势和新要求，坚持事前必编预算，控制经费使用，使用必问绩效，将绩效管理贯穿于预算编制、执行及决算等环节，进一步强化内部控制、预算管理和财务管理。</w:t>
        <w:br/>
        <w:t>　　2.加强学习宣传，强化对各项制度的执行力度，坚决杜绝有令不行、有禁不止的情况发生。</w:t>
        <w:br/>
        <w:t>　　（二）存在问题及原因分析</w:t>
        <w:br/>
        <w:t>　　1.对项目经费各项指标和指标值要进一步优化、完善，主要在细化、量化上改进。</w:t>
        <w:br/>
        <w:t>　　2.自评价工作还存在自我审定的局限性，会影响评价质量，容易造成问题的疏漏，在客观性和公正性上说服力不强。</w:t>
        <w:br/>
        <w:t>　　3.现场评价的工作量少，后续效益评价具体措施和方法较少。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</w:t>
        <w:br/>
        <w:t>　　2.项目评价资料有待进一步完善。项目启动时同步做好档案的归纳与整理，及时整理、收集、汇总，健全档案资料。项目后续管理有待进一步加强和跟踪。</w:t>
        <w:br/>
        <w:t>　　3.通过绩效管理，及时发现实施中存在的漏洞，及时掌握与之相关的各类信息，减少成本，使资金效益最大化。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附件1:援疆干部生活补助工作项目绩效评价指标体系及评分标准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