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离退休党支部书记工作补贴项目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克孜勒苏柯尔克孜自治州驻昌吉干休所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克孜勒苏柯尔克孜自治州驻昌吉干休所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张明英</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离退休党支部书记工作补贴项目实施前期、过程及效果，评价财政预算资金使用的效率及效益。根据中办发〔2016〕3号、新党办发〔2017〕47号和自治区党委老干部局《关于认真做好离退休干部党组织书记工作补助发放工作的通知》（新党老明电〔2018〕7号）文件要求，对离退休干部党组织书记及委员工作进行补贴。通过该项目的实施，加强对老干部党组织工作的重视，提高老干部工作的积极性。</w:t>
        <w:br/>
        <w:t>　　2.主要内容及实施情况</w:t>
        <w:br/>
        <w:t>　　（1）主要内容</w:t>
        <w:br/>
        <w:t>　　该项目资金用于2022年离退休党支部书记工作补贴。我所党总支有3个党支部，其中2个支部为老干部支部，故有2名老干部党支部书记及3名支部委员。通过该项目的实施，加强对老干部党组织工作的重视，提高老干部工作的积极性。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昌吉干休所实施，为正科级事业参公单位，编制人数8人，实有在职人数7人，其中：行政在职6人、工勤1人；退休人员8人。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3.资金投入和使用情况</w:t>
        <w:br/>
        <w:t>　　克财预【2022】16号文本年度安排下达资金1.08万元，为离退休党支部书记工作补贴项目资金，最终确定项目资金总数为1.08万元。其中：本级财政拨款1.08万元。</w:t>
        <w:br/>
        <w:t>　　截至2022年12月31日，本项目实际支付资金1.08万元，预算执行率100%。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2022年离退休党支部书记工作补贴发放使用。根据工作的需要，对离退休党支部书记、委员每月进行补贴。通过该项目的实施，加强对老干部党组织工作的重视，提高老干部工作的积极性，按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“发放补助书记人数”指标，预期指标值为=2人；</w:t>
        <w:br/>
        <w:t>　　“发放补助委员人数”指标，预期指标值为=3人；</w:t>
        <w:br/>
        <w:t>　　“发放补助月数”指标，预期指标值为=12个月</w:t>
        <w:br/>
        <w:t>　　②质量指标</w:t>
        <w:br/>
        <w:t>　　“发放工作补助覆盖率”预期指标值为=100%；</w:t>
        <w:br/>
        <w:t>　　③时效指标</w:t>
        <w:br/>
        <w:t>“补贴补助发放及时率”预期指标值为=100%；</w:t>
        <w:br/>
        <w:t>　　④成本指标</w:t>
        <w:br/>
        <w:t>　　“书记发放补助标准”，预期指标值为300元/月/人；</w:t>
        <w:br/>
        <w:t>　　“委员发放补助标准”，预期指标值为100元/月/人；</w:t>
        <w:br/>
        <w:t>　　（2）项目效益目标</w:t>
        <w:br/>
        <w:t>　　①经济效益指标</w:t>
        <w:br/>
        <w:t>　　无</w:t>
        <w:br/>
        <w:t>　　②社会效益指标</w:t>
        <w:br/>
        <w:t>　　“改善补助人员生活水平”，预期指标值为有效改善</w:t>
        <w:br/>
        <w:t>　　③生态效益指标</w:t>
        <w:br/>
        <w:t>　　无</w:t>
        <w:br/>
        <w:t>　　④可持续影响</w:t>
        <w:br/>
        <w:t>　　“提升离退休老干部生活幸福指数”，预期指标为有效提升；</w:t>
        <w:br/>
        <w:t>　　⑤满意度指标</w:t>
        <w:br/>
        <w:t>　　“受益人员满意度”，预期指标值为≥95%；有效提升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徐伟峰，任评价组组长，职务为干休所所长，绩效评价工作职责为负责全盘工作。</w:t>
        <w:br/>
        <w:t>　　黄新燕，任评价组副组长，绩效评价工作职责为对项目实施情况进行实地调查。</w:t>
        <w:br/>
        <w:t>　　张明英、石晓丽任评价组成员，绩效评价工作职责为负责资料审核等工作。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离退休党支部书记工作补贴”项目绩效进行客观公正的评价，本项目总得分为100分，绩效评级属于“优”。其中，决策类指标得分20分，过程类指标得分20分，产出类指标得分40分，效益类指标得分20分。</w:t>
        <w:br/>
        <w:t>　　（二）综合评价结论</w:t>
        <w:br/>
        <w:t>　　经经评价，本项目达到了年初设立的绩效目标，在实施过程中取得了良好的成效，具体表现在：克州驻昌吉干休所已完成离退休党支部书记工作补贴项目：通过该项目的实施，对5名离退休党支部书记及委员补贴，加强对老干部党组织工作的重视，提高老干部工作的积极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（1）立项依据充分性：结合克州驻昌吉干休所职责，并组织实施。围绕克州驻昌吉干休所年度工作重点和工作计划制定经费预算，根据评分标准，该指标不扣分，得3分。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（1）资金到位率：该项目总投资1.08万元，克州财政局实际下达经费1.08万元，其中当年财政拨款1.08万元，上年结转资金0万元，财政资金足额拨付到位，根据评分标准，该指标不扣分，得5分。</w:t>
        <w:br/>
        <w:t>　　（2）预算执行率：本项目申请预算金额为1.08万元，预算批复实际下达金额为1.08万元。截至 2022年 12 月 31日，资金执行1.08万元，资金执行率100%。项目资金支出总体能够按照预算执行，根据评分标准，该指标不扣分，得5分。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（4）管理制度健全性：制定了克州驻昌吉干休所相关管理办法，对项目资金进行严格管理，基本做到了专款专用，根据评分标准，该指标不扣分，得2分。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项目产出类指标包括产出数量、产出质量、产出时效、产出成本四方面的内容，由4个三级指标构成，权重分为40分，实际得分40分，得分率为100%。</w:t>
        <w:br/>
        <w:t>（1）对于“产出数量”</w:t>
        <w:br/>
        <w:t>　　发放补助书记人数2人，与预期目标一致，根据评分标准，该指标不扣分，得3分。</w:t>
        <w:br/>
        <w:t>　　发放补助委员人数3人，与预期目标一致，根据评分标准，该指标不扣分，得3分。</w:t>
        <w:br/>
        <w:t>　　发放补助月数12个月，与预期目标一致，根据评分标准，该指标不扣分，得4分。</w:t>
        <w:br/>
        <w:t>　　合计得10分。</w:t>
        <w:br/>
        <w:t>（2）对于“产出质量”：</w:t>
        <w:br/>
        <w:t>　　发放工作补助覆盖率100%，与预期目标一致，根据评分标准，该指标不扣分，得10分。</w:t>
        <w:br/>
        <w:t>　　合计得10分。</w:t>
        <w:br/>
        <w:t>（3）对于“产出时效”：</w:t>
        <w:br/>
        <w:t>　　补贴补助发放及时率100%，与预期目标一致，根据评分标准，该指标不扣分，得10分。</w:t>
        <w:br/>
        <w:t>（4）对于“产出成本”：</w:t>
        <w:br/>
        <w:t>　　书记发放补助标准目标值300元/月/人，与预期目标一致，根据评分标准，该指标不扣分，得5分。</w:t>
        <w:br/>
        <w:t>　　委员发放补助标准目标值100元/月/人，与预期目标一致，根据评分标准，该指标不扣分，得5分。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　　有效改善补助人员生活水平，与预期指标一致，根据评分标准，该指标不扣分，得5分。</w:t>
        <w:br/>
        <w:t>　　对于“可持续影响指标”：</w:t>
        <w:br/>
        <w:t>　　提升离退休老干部生活幸福指数，与预期指标一致，根据评分标准，该指标不扣分，得5分。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对于“受益人员满意度指标：受益补贴人员满意度95%，与预期目标一致，根据评分标准，该指标不扣分,得10分。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预算1.08万元，到位1.08万元，实际支出1.08万元，预算执行率为100%，项目绩效指标总体完成率为100%。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附件1：离退休党支部书记工作补贴项目绩效评价指标体系及评分标准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