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编印《克州领导干部手册》和《克州统计年鉴》项目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克孜勒苏柯尔克孜自治州统计局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克孜勒苏柯尔克孜自治州统计局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马莉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编印《领导干部手册》和《统计年鉴》工作经费项目实施前期、过程及效果，评价财政预算资金使用的效率及效益。该项目资金主要用于编印《领导干部手册》、《统计年鉴》。通过出版《领导干部手册》、《统计年鉴》向自治州党委、人民政府和相关部门和社会各界及时准确掌握全州经济社会发展状况提供丰富的信息资源及最新动态资料。</w:t>
        <w:br/>
        <w:t>　　2.主要内容及实施情况</w:t>
        <w:br/>
        <w:t>　　（1）主要内容</w:t>
        <w:br/>
        <w:t>　　克州统计局编印《克州领导干部手册》和《克州统计年鉴》项目为经常性项目，项目经费6万元，由自治州财政承担，主要用于通过出版《领导干部手册》、《统计年鉴》向自治州党委、人民政府和相关部门和社会各界及时准确掌握全州经济社会发展状况提供丰富的信息资源及最新动态资料。</w:t>
        <w:br/>
        <w:t>　　（2）实施情况</w:t>
        <w:br/>
        <w:t>　　《克州领导干部手册》为自治州党委、人民政府领导了解克州经济社会发展状况及所处地位，研究全州经济发展战略，提供了翔实的统计支撑，是一本信息密集、综合性强的资料手册。《克州统计年鉴》是一部综合反映克州国民经济和社会发展情况的资料性年刊，书中收录了全州以及各县市年度社会、经济等方面的统计资料。包括综合、人口与就业、基本单位、人民生活、农业、工业、运输与邮电、固定资产投资与建筑业、能源、批零住餐、对外经济与旅游、财政金融保险、物价、劳动工资、教育科技、文化卫生体育、环保等17个方面。为扎实做好领导干部手册、统计年鉴的资料收集和编印工作，我局提前谋划，精心部署，多措并举，保证了统计手册和年鉴的数据质量，目前《克州领导干部手册》和《克州统计年鉴》已完成数据的收集、校对、排版、内部书刊号，正式印刷成册。</w:t>
        <w:br/>
        <w:t>　　3.项目实施主体</w:t>
        <w:br/>
        <w:t>　　该项目由克州统计局实施，内设7个科室，分别是：办公室、国民经济综合科、普查中心、城市社会经济统计科、农村社会经济统计科、法制科、电子计算站。主要职能是统一组织自治州统计调查，汇总、整理自治州的基本统计资料，对全州国民经济和社会发展情况进行统计分析、统计预测、和统计监督，向州委、州政府及有关部门提供统计信息和咨询建议，搜集、整理、提供毗邻地区基本统计资料，为政府决策提供宏观依据；承办州人民政府交办的其他工作任务。</w:t>
        <w:br/>
        <w:t>　　编制人数28人，其中：行政人员编制14人、工勤2人、参公0人、事业编制14人。2022年实有在职人数26人，其中：行政在职11人、工勤0人、参公0人、事业在职15人（长聘人员1名）。离退休人员10人，其中：行政退休人员7人、事业退休1人，高级技师1人、高级工1人。</w:t>
        <w:br/>
        <w:t>　　3.资金投入和使用情况</w:t>
        <w:br/>
        <w:t>　　该项目为经常性项目，该项目资金投入总额为6万元，为州本级财力安排资金，最终确定项目资金总数为6万元。其中：中央财政拨款0万元，自治区财政拨款0万元，本级财政拨款6万元，上年结余0万元。</w:t>
        <w:br/>
        <w:t>　　截至2022年12月31日，实际支出6万元，预算执行率100%。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该项目主要用于通过出版《领导干部手册》、《统计年鉴》向自治州党委、人民政府和相关部门和社会各界及时准确掌握全州经济社会发展状况提供丰富的信息资源及最新动态资料。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“编印《克州领导干部手册》”指标，预期指标值为≥700册；</w:t>
        <w:br/>
        <w:t>　　“编印《克州统计年鉴》”指标，预期指标值为=200本；</w:t>
        <w:br/>
        <w:t>　　②质量指标</w:t>
        <w:br/>
        <w:t>　　“编印质量验收合格率”指标，预期指标值为=100%；</w:t>
        <w:br/>
        <w:t>　　③时效指标</w:t>
        <w:br/>
        <w:t>　　“编印工作完成及时率”指标，预期指标值为=100%。</w:t>
        <w:br/>
        <w:t>　　④成本指标</w:t>
        <w:br/>
        <w:t>　　“编印《克州统计年鉴》费用”指标，预期指标值为≤130元/本；</w:t>
        <w:br/>
        <w:t>　　“编印《克州领导干部手册》费用”指标，预期指标值为≤48.57元/本；</w:t>
        <w:br/>
        <w:t>　　（2）项目效益目标</w:t>
        <w:br/>
        <w:t>　　①经济效益指标</w:t>
        <w:br/>
        <w:t>　　无</w:t>
        <w:br/>
        <w:t>　　②社会效益指标</w:t>
        <w:br/>
        <w:t>　　“全面反应我州经济社会发展情况”指标，预期指标值为切实推动；</w:t>
        <w:br/>
        <w:t>　　③生态效益指标</w:t>
        <w:br/>
        <w:t>　　无</w:t>
        <w:br/>
        <w:t>　　④可持续影响</w:t>
        <w:br/>
        <w:t>　　“书籍使用年限”指标，预期指标值为≥2年；</w:t>
        <w:br/>
        <w:t>　　⑤满意度指标</w:t>
        <w:br/>
        <w:t>　　“使用人员满意度（%）”指标，预期指标值为≥95%。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编印《领导干部手册》和《统计年鉴》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胡若霖任评价组组长，职务为副局长，绩效评价工作职责为负责全盘工作。</w:t>
        <w:br/>
        <w:t>　　马莉任评价组副组长，绩效评价工作职责为对项目实施情况进行实地调查。</w:t>
        <w:br/>
        <w:t>　　伍杰任评价组成员，绩效评价工作职责为负责资料审核等工作。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编印《领导干部手册》和《统计年鉴》”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编印《克州领导干部手册》和《克州统计年鉴》项目工作已完成《领导干部手册》700册，编印《统计年鉴》200本，向自治州党委、人民政府和相关部门和社会各界及时准确掌握全州经济社会发展状况提供丰富的信息资源及最新动态资料。</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编印《领导干部手册》和《统计年鉴》工作经费项目为经常性项目，依据该项目实施方案并结合克州统计局职责组织实施。围绕克州统计局年度工作重点和工作计划制定经费预算，根据评分标准，该指标不扣分，得3分。</w:t>
        <w:br/>
        <w:t>　　（2）立项程序规范性：根据决策依据编制工作计划和经费预算，经过与克州统计局财经领导小组进行沟通、筛选确定经费预算计划，上局务会研究确定最终预算方案，根据评分标准，该指标不扣分，得2分。</w:t>
        <w:br/>
        <w:t>　　（3）绩效目标合理性：编印《领导干部手册》和《统计年鉴》工作经费项目为经常性项目，制定了实施方案，明确了总体思路及目标、并对任务进行了详细分解，对目标进行了细化，根据评分标准，该指标不扣分，得3分。</w:t>
        <w:br/>
        <w:t>　　（4）绩效指标明确性：将编印《领导干部手册》和《统计年鉴》工作经费项目绩效目标细化分解为具体的绩效指标，根据评分标准，该指标不扣分，得2分。</w:t>
        <w:br/>
        <w:t>　　（5）预算编制科学性：实际完成内容与项目内容匹配，项目投资额与工作任务相匹配，根据评分标准，该指标不扣分，得5分。</w:t>
        <w:br/>
        <w:t>　　（6）资金分配合理性：编印《领导干部手册》和《统计年鉴》工作经费项目为经常性项目，资金分配与实际相适应，根据评分标准，该指标不扣分，得5分。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（1）资金到位率：该项目总投资6万元，克州财政局实际下达经费6万元，其中当年财政拨款6万元，上年结转资金0万元，财政资金足额拨付到位，根据评分标准，该指标不扣分，得5分。   </w:t>
        <w:br/>
        <w:t>（2）预算执行率：本项目申请预算金额为6万元，预算批复实际下达金额为6万元截至 2022年 12 月 31日，资金执行6万元，资金执行率100%。项目资金支出总体能够按照预算执行，根据评分标准，该指标不扣分，得5分。</w:t>
        <w:br/>
        <w:t>　　（3）资金使用合规性：根据《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（4）管理制度健全性：该项目严格按照《克州统计局财务制度》及相关的制度和管理规定实施，对财政专项资金进行严格管理，基本做到了专款专用，根据评分标准，该指标不扣分，得2分。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编印《领导干部手册》700册，与预期目标一致，根据评分标准，该指标不扣分，得5分。</w:t>
        <w:br/>
        <w:t>　　编印《统计年鉴》200本，与预期目标一致，根据评分标准，该指标不扣分，得5分。</w:t>
        <w:br/>
        <w:t>　　合计得10分。</w:t>
        <w:br/>
        <w:t>　　（2）对于“产出质量”：</w:t>
        <w:br/>
        <w:t>　　编印质量验收合格率100%，与预期目标一致，根据评分标准，该指标不扣分，得10分。</w:t>
        <w:br/>
        <w:t>　　合计得10分。</w:t>
        <w:br/>
        <w:t>　　（3）对于“产出时效”：</w:t>
        <w:br/>
        <w:t>　　编印工作完成及时率100%，与预期目标一致，根据评分标准，该指标不扣分，得10分。</w:t>
        <w:br/>
        <w:t>　　合计得10分。</w:t>
        <w:br/>
        <w:t>　　（4）对于“产出成本”：</w:t>
        <w:br/>
        <w:t>　　编印《统计年鉴》费用130元/本，与预期目标指标一致，根据评分标准，该指标不扣分，得5分。</w:t>
        <w:br/>
        <w:t>　　编印《领导干部手册》费用48.57元/本，与预期目标指标一致，根据评分标准，该指标不扣分，得5分。</w:t>
        <w:br/>
        <w:t>　　合计得10分。</w:t>
        <w:br/>
        <w:t>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项目效益类指标包括项目效益1个方面的内容，由3个三级指标构成，权重分为20分，实际得分20分，得分率为100%。</w:t>
        <w:br/>
        <w:t>　　（1）实施效益指标：</w:t>
        <w:br/>
        <w:t>　　对于“社会效益指标”：</w:t>
        <w:br/>
        <w:t>　　全面反映我州经济社会发展情况，与预期指标一致，根据评分标准，该指标不扣分，得5分。</w:t>
        <w:br/>
        <w:t>　　对于“可持续影响指标”：</w:t>
        <w:br/>
        <w:t>　　书籍使用年限2年，与预期指标一致，根据评分标准，该指标不扣分，得5分。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对于满意度指标：使用人员满意度95%，与预期目标一致，根据评分标准，该指标不扣分，得10分。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编印《克州领导干部手册》和《克州统计年鉴》项目预算6万元，到位6万元，实际支出6万元，预算执行率为100%，项目绩效指标总体完成率为100%，预算执行进度与绩效指标无偏差。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附件1：2022年编印《领导干部手册》和《统计年鉴》项目绩效评价指标体系及评分标准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