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小标宋简体" w:cs="Times New Roman"/>
          <w:sz w:val="44"/>
          <w:lang w:val="en-US" w:eastAsia="zh-CN"/>
        </w:rPr>
      </w:pPr>
      <w:r>
        <w:rPr>
          <w:rFonts w:hint="eastAsia" w:ascii="方正小标宋简体" w:hAnsi="方正小标宋简体" w:eastAsia="方正小标宋简体" w:cs="方正小标宋简体"/>
          <w:b w:val="0"/>
          <w:bCs w:val="0"/>
          <w:spacing w:val="-6"/>
          <w:sz w:val="32"/>
          <w:szCs w:val="32"/>
          <w:lang w:eastAsia="zh-CN"/>
        </w:rPr>
        <w:t>附件：</w:t>
      </w: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sz w:val="44"/>
          <w:lang w:val="en-US" w:eastAsia="zh-CN"/>
        </w:rPr>
      </w:pPr>
      <w:bookmarkStart w:id="0" w:name="_GoBack"/>
      <w:r>
        <w:rPr>
          <w:rFonts w:hint="eastAsia" w:ascii="Times New Roman" w:hAnsi="Times New Roman" w:eastAsia="方正小标宋简体" w:cs="Times New Roman"/>
          <w:sz w:val="44"/>
          <w:lang w:val="en-US" w:eastAsia="zh-CN"/>
        </w:rPr>
        <w:t>2025年“中国银行·中银三星人寿石榴籽杯”克州足球联赛竞赛规程</w:t>
      </w:r>
    </w:p>
    <w:bookmarkEnd w:id="0"/>
    <w:p>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小标宋简体" w:cs="Times New Roman"/>
          <w:sz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一、指导单位</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新疆维吾尔自治区体育局</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新疆足球协会</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二、主办单位</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克孜勒苏柯尔克孜自治州人民政府</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江苏省对口支援新疆克州前方指挥部</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江西省对口支援新疆工作前方指挥部</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三、承办单位</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克州文化体育广播电视和旅游局</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阿图什市人民政府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克州教育局</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协办单位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阿图什市文化体育广播电视和旅游局</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克州足球协会</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阿图什市足球协会</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新疆帕米尔体育发展有限公司</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五、比赛时间及地点</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时间：2025年4月12日—12月28日（每周六、周日）</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地点：克州体育中心（阿图什市足球公园）</w:t>
      </w:r>
    </w:p>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    六、参赛要求</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highlight w:val="none"/>
          <w:lang w:val="en-US" w:eastAsia="zh-CN" w:bidi="ar"/>
        </w:rPr>
      </w:pPr>
      <w:r>
        <w:rPr>
          <w:rFonts w:hint="eastAsia" w:ascii="Times New Roman" w:hAnsi="Times New Roman" w:eastAsia="方正仿宋_GBK" w:cs="方正仿宋_GBK"/>
          <w:color w:val="000000"/>
          <w:kern w:val="0"/>
          <w:sz w:val="32"/>
          <w:szCs w:val="32"/>
          <w:lang w:val="en-US" w:eastAsia="zh-CN" w:bidi="ar"/>
        </w:rPr>
        <w:t>1、</w:t>
      </w:r>
      <w:r>
        <w:rPr>
          <w:rFonts w:hint="eastAsia" w:ascii="Times New Roman" w:hAnsi="Times New Roman" w:eastAsia="方正仿宋_GBK" w:cs="方正仿宋_GBK"/>
          <w:color w:val="000000"/>
          <w:kern w:val="0"/>
          <w:sz w:val="32"/>
          <w:szCs w:val="32"/>
          <w:highlight w:val="none"/>
          <w:lang w:val="en-US" w:eastAsia="zh-CN" w:bidi="ar"/>
        </w:rPr>
        <w:t>新疆足球协会在册球队、各地州足球协会在册球队、各县</w:t>
      </w:r>
      <w:r>
        <w:rPr>
          <w:rFonts w:hint="eastAsia" w:eastAsia="方正仿宋_GBK" w:cs="方正仿宋_GBK"/>
          <w:color w:val="000000"/>
          <w:kern w:val="0"/>
          <w:sz w:val="32"/>
          <w:szCs w:val="32"/>
          <w:highlight w:val="none"/>
          <w:lang w:val="en-US" w:eastAsia="zh-CN" w:bidi="ar"/>
        </w:rPr>
        <w:t>（</w:t>
      </w:r>
      <w:r>
        <w:rPr>
          <w:rFonts w:hint="eastAsia" w:ascii="Times New Roman" w:hAnsi="Times New Roman" w:eastAsia="方正仿宋_GBK" w:cs="方正仿宋_GBK"/>
          <w:color w:val="000000"/>
          <w:kern w:val="0"/>
          <w:sz w:val="32"/>
          <w:szCs w:val="32"/>
          <w:highlight w:val="none"/>
          <w:lang w:val="en-US" w:eastAsia="zh-CN" w:bidi="ar"/>
        </w:rPr>
        <w:t>市</w:t>
      </w:r>
      <w:r>
        <w:rPr>
          <w:rFonts w:hint="eastAsia" w:eastAsia="方正仿宋_GBK" w:cs="方正仿宋_GBK"/>
          <w:color w:val="000000"/>
          <w:kern w:val="0"/>
          <w:sz w:val="32"/>
          <w:szCs w:val="32"/>
          <w:highlight w:val="none"/>
          <w:lang w:val="en-US" w:eastAsia="zh-CN" w:bidi="ar"/>
        </w:rPr>
        <w:t>）</w:t>
      </w:r>
      <w:r>
        <w:rPr>
          <w:rFonts w:hint="eastAsia" w:ascii="Times New Roman" w:hAnsi="Times New Roman" w:eastAsia="方正仿宋_GBK" w:cs="方正仿宋_GBK"/>
          <w:color w:val="000000"/>
          <w:kern w:val="0"/>
          <w:sz w:val="32"/>
          <w:szCs w:val="32"/>
          <w:highlight w:val="none"/>
          <w:lang w:val="en-US" w:eastAsia="zh-CN" w:bidi="ar"/>
        </w:rPr>
        <w:t>足球协会在册球队、各行政企事业单位球队、各乡镇（街道）球队、各社会团体球队均可报名参赛</w:t>
      </w:r>
      <w:r>
        <w:rPr>
          <w:rFonts w:hint="eastAsia" w:ascii="仿宋_GB2312" w:hAnsi="仿宋_GB2312" w:eastAsia="仿宋_GB2312" w:cs="仿宋_GB2312"/>
          <w:bCs/>
          <w:sz w:val="32"/>
          <w:szCs w:val="32"/>
        </w:rPr>
        <w:t>。</w:t>
      </w:r>
    </w:p>
    <w:p>
      <w:pPr>
        <w:keepNext w:val="0"/>
        <w:keepLines w:val="0"/>
        <w:pageBreakBefore w:val="0"/>
        <w:tabs>
          <w:tab w:val="left" w:pos="1729"/>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2、参赛人员：拥护中国共产党领导、遵纪守法、自觉维护祖国统一、维护民族团结的中华人民共和国公民均可参加</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3、参赛资格：2007年12月31日(含12月31日)之前出生男性运动员均可报名参赛（18岁以上的中国公民）。每个参赛队最多可报领队1名（必报）、主教练1名、助理教练1名、队医1名（必报）、运动员30名</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4、每场比赛开赛前两支代表队必须列队面向国旗高唱中华人民共和国国歌，赛场内全体人员（脱帽）必须面向国旗肃立。比赛中必须用国语相互交流培养爱国主义情感，比赛结束后双方运动员到对方技术区向教练员和其他队员（鞠躬）行礼答谢</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5、比赛服装：各队必须准备深浅不同颜色的两套比赛服装，参赛同队队员必须同一颜色并整齐划一，守门员服装颜色与其他运动员有明显区别，比赛服装必须在左胸口位置印国旗以及印制号码，服装不符合规定或无号、重号的运动员均不得上场比赛</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6、比赛用鞋：在人造草坪足球场地比赛，运动员可以穿着长钉鞋或碎钉鞋，禁止穿着合金钉和铁钉的足球鞋，场上队长必须自备袖标，高6厘米且与上衣颜色有明显区别，队员上场服装颜色须与上报名单填报的颜色相符</w:t>
      </w:r>
      <w:r>
        <w:rPr>
          <w:rFonts w:hint="eastAsia" w:ascii="仿宋_GB2312" w:hAnsi="仿宋_GB2312" w:eastAsia="仿宋_GB2312" w:cs="仿宋_GB2312"/>
          <w:bCs/>
          <w:sz w:val="32"/>
          <w:szCs w:val="32"/>
        </w:rPr>
        <w:t>。</w:t>
      </w:r>
    </w:p>
    <w:p>
      <w:pPr>
        <w:keepNext w:val="0"/>
        <w:keepLines w:val="0"/>
        <w:pageBreakBefore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7、比赛时只允许参赛队领队、教练、运动员、替补队员进入球队替补席，其他人员不得停留替补席和进入比赛场</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8、比赛前，参赛队领队和教练必须在上场队员名单上签字，不签字不得开球，不得早退</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领队作为赛风赛纪第一责任人，每</w:t>
      </w:r>
      <w:r>
        <w:rPr>
          <w:rFonts w:hint="eastAsia" w:ascii="方正仿宋_GBK" w:hAnsi="方正仿宋_GBK" w:eastAsia="方正仿宋_GBK" w:cs="方正仿宋_GBK"/>
          <w:sz w:val="32"/>
          <w:szCs w:val="32"/>
          <w:lang w:val="en-US" w:eastAsia="zh-CN"/>
        </w:rPr>
        <w:t>场比赛必须到场，如因不可抗因素不能到场，须由领队本人写委托书，指定他人并注明姓名</w:t>
      </w:r>
      <w:r>
        <w:rPr>
          <w:rFonts w:hint="eastAsia" w:ascii="Times New Roman" w:hAnsi="Times New Roman" w:eastAsia="方正仿宋_GBK" w:cs="方正仿宋_GBK"/>
          <w:color w:val="000000"/>
          <w:kern w:val="0"/>
          <w:sz w:val="32"/>
          <w:szCs w:val="32"/>
          <w:lang w:val="en-US" w:eastAsia="zh-CN" w:bidi="ar"/>
        </w:rPr>
        <w:t>（加盖单位公章），被委托人届时带有效证件到赛场</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9、如因不可抗拒的特殊情况，造成比赛中断，经大会多方努力仍未能恢复比赛，则更改比赛日期、场地。该场比赛中断前的比分、判罚等有效，择期比赛将补足剩余的比赛时间</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10、赛前、赛后双方球队必须在裁判员的引导下，列队完成握手仪式</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11、参赛运动员应随身携带参赛证件进入场地，各队领队须随身携带运动员有效身份证件，以备查验</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12、遵守比赛秩序和纪律，听从工作人员指挥，尊重对手、尊重观众、尊重裁判、服从裁判裁决，爱护赛场环境</w:t>
      </w:r>
      <w:r>
        <w:rPr>
          <w:rFonts w:hint="eastAsia" w:ascii="仿宋_GB2312" w:hAnsi="仿宋_GB2312" w:eastAsia="仿宋_GB2312" w:cs="仿宋_GB2312"/>
          <w:bCs/>
          <w:sz w:val="32"/>
          <w:szCs w:val="32"/>
        </w:rPr>
        <w:t>。</w:t>
      </w:r>
    </w:p>
    <w:p>
      <w:pPr>
        <w:keepNext w:val="0"/>
        <w:keepLines w:val="0"/>
        <w:pageBreakBefore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13、为严肃赛纪，坚决杜绝“球场暴力”等违纪和行为，在比赛期间一经查核，取消全部比赛成绩，一切费用自理，并全疆通报，列入新疆足协黑名单</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七、参加办法</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1、比赛招募36+支队伍</w:t>
      </w:r>
      <w:r>
        <w:rPr>
          <w:rFonts w:hint="eastAsia" w:ascii="仿宋_GB2312" w:hAnsi="仿宋_GB2312" w:eastAsia="仿宋_GB2312" w:cs="仿宋_GB2312"/>
          <w:bCs/>
          <w:sz w:val="32"/>
          <w:szCs w:val="32"/>
        </w:rPr>
        <w:t>。</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2、各队需提供医院检查，证明身体健康的体检健康证明，且赛前将签署“自愿参赛责任及风险告知书”，不签署单位或个人不得参赛，比赛期间出现任何突发性人身事故，赛会均不负责</w:t>
      </w:r>
      <w:r>
        <w:rPr>
          <w:rFonts w:hint="eastAsia" w:ascii="仿宋_GB2312" w:hAnsi="仿宋_GB2312" w:eastAsia="仿宋_GB2312" w:cs="仿宋_GB2312"/>
          <w:bCs/>
          <w:sz w:val="32"/>
          <w:szCs w:val="32"/>
        </w:rPr>
        <w:t>。</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3、报名球员须具有本次赛事时间内及前后各3天的有效的人身及运动意外保险，赛事期间球员的意外伤害事件的责任与费用均由所属单位负责</w:t>
      </w:r>
      <w:r>
        <w:rPr>
          <w:rFonts w:hint="eastAsia" w:ascii="仿宋_GB2312" w:hAnsi="仿宋_GB2312" w:eastAsia="仿宋_GB2312" w:cs="仿宋_GB2312"/>
          <w:bCs/>
          <w:sz w:val="32"/>
          <w:szCs w:val="32"/>
        </w:rPr>
        <w:t>。</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4、报到时各代表队需向组委会提交以下资料：</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（1）由当地体育（文化体育广电和旅游）局或当地足协加盖公章的报名表（见附件1）、自愿参赛责任书（见附件2）、责任承诺书（见附件3）、反兴奋剂承诺书（见附件4）；</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（2）参赛运动员的人身意外伤害保险单（复印件）；</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（3）参赛运动员的二代身份证原件；</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（4）经二级甲等以上公立医院出具的身体健康证明；</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（5）参赛队工作人员及全体运动员交一寸彩色近照（制作参赛证用）及集体合影一张；</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jc w:val="both"/>
        <w:textAlignment w:val="auto"/>
        <w:rPr>
          <w:rFonts w:hint="eastAsia"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注：资料不全或不符者不允许报名，资料上交后不予退还。</w:t>
      </w:r>
      <w:r>
        <w:rPr>
          <w:rFonts w:hint="eastAsia" w:eastAsia="方正仿宋_GBK" w:cs="方正仿宋_GBK"/>
          <w:color w:val="000000"/>
          <w:kern w:val="0"/>
          <w:sz w:val="32"/>
          <w:szCs w:val="32"/>
          <w:lang w:val="en-US" w:eastAsia="zh-CN" w:bidi="ar"/>
        </w:rPr>
        <w:t xml:space="preserve">       </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5、报名参赛队的领队为球队负责人，负责球队赛风、赛纪管理及责任，必须与组委会签订相关责任承诺书</w:t>
      </w:r>
      <w:r>
        <w:rPr>
          <w:rFonts w:hint="eastAsia" w:ascii="仿宋_GB2312" w:hAnsi="仿宋_GB2312" w:eastAsia="仿宋_GB2312" w:cs="仿宋_GB2312"/>
          <w:bCs/>
          <w:sz w:val="32"/>
          <w:szCs w:val="32"/>
        </w:rPr>
        <w:t>。</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八、竞赛办法</w:t>
      </w: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pageBreakBefore w:val="0"/>
        <w:widowControl w:val="0"/>
        <w:tabs>
          <w:tab w:val="left" w:pos="1358"/>
        </w:tabs>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1、比赛执行国际足联最新审定的《11人制足球竞赛规则》</w:t>
      </w:r>
      <w:r>
        <w:rPr>
          <w:rFonts w:hint="eastAsia" w:ascii="仿宋_GB2312" w:hAnsi="仿宋_GB2312" w:eastAsia="仿宋_GB2312" w:cs="仿宋_GB2312"/>
          <w:bCs/>
          <w:sz w:val="32"/>
          <w:szCs w:val="32"/>
          <w:lang w:eastAsia="zh-CN"/>
        </w:rPr>
        <w:t>，</w:t>
      </w:r>
      <w:r>
        <w:rPr>
          <w:rFonts w:hint="eastAsia" w:ascii="Times New Roman" w:hAnsi="Times New Roman" w:eastAsia="方正仿宋_GBK" w:cs="方正仿宋_GBK"/>
          <w:color w:val="000000"/>
          <w:kern w:val="0"/>
          <w:sz w:val="32"/>
          <w:szCs w:val="32"/>
          <w:lang w:val="en-US" w:eastAsia="zh-CN" w:bidi="ar"/>
        </w:rPr>
        <w:t>执行《中国足球协会纪律处罚办法》和《新疆足球协会违规违纪处罚规定》以及相关的补充规定</w:t>
      </w:r>
      <w:r>
        <w:rPr>
          <w:rFonts w:hint="eastAsia" w:ascii="仿宋_GB2312" w:hAnsi="仿宋_GB2312" w:eastAsia="仿宋_GB2312" w:cs="仿宋_GB2312"/>
          <w:bCs/>
          <w:sz w:val="32"/>
          <w:szCs w:val="32"/>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2、比赛使用5号足球</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3、赛制安排根据实际参赛队伍情况另行通知</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4、比赛裁判组由新疆足球协会裁判部选派</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5、每场比赛90分钟，上下半场各45分钟，中场休息不超过15分钟</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6、双方球队须按规定时间提前60分钟到达比赛场地并开赛前45分钟向比赛监督提交队员出场名单，除因不可抗因素以外，参赛对无法按时到场，按照相关规定，判迟15分钟到的队伍0</w:t>
      </w:r>
      <w:r>
        <w:rPr>
          <w:rFonts w:hint="eastAsia" w:eastAsia="方正仿宋_GBK" w:cs="方正仿宋_GBK"/>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3告负</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7、每队报名首发上场队员11名，替补队员12名，可从中替换5人，每队替换队员次数不得超过3次，被替换下场的队员不得重新被换上场，中场休息时进行的换人，不算换人次数，不计入3次换人内</w:t>
      </w:r>
      <w:r>
        <w:rPr>
          <w:rFonts w:hint="eastAsia" w:ascii="仿宋_GB2312" w:hAnsi="仿宋_GB2312" w:eastAsia="仿宋_GB2312" w:cs="仿宋_GB2312"/>
          <w:bCs/>
          <w:sz w:val="32"/>
          <w:szCs w:val="32"/>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各参赛队报名时，需交5000元纪律保证金，如无违规违纪情况如数退还</w:t>
      </w:r>
      <w:r>
        <w:rPr>
          <w:rFonts w:hint="eastAsia" w:ascii="仿宋_GB2312" w:hAnsi="仿宋_GB2312" w:eastAsia="仿宋_GB2312" w:cs="仿宋_GB2312"/>
          <w:bCs/>
          <w:sz w:val="32"/>
          <w:szCs w:val="32"/>
        </w:rPr>
        <w:t>。</w:t>
      </w:r>
    </w:p>
    <w:p>
      <w:pPr>
        <w:keepNext w:val="0"/>
        <w:keepLines w:val="0"/>
        <w:pageBreakBefore w:val="0"/>
        <w:tabs>
          <w:tab w:val="left" w:pos="1401"/>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9、比赛奖励：比赛设冠军、亚军、季军、颁发奖杯奖牌</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“最佳射手”一名、“最佳守门员”一名、“体育道德风尚奖”两名，优秀教练员一名，优秀裁判员数名，颁发奖状奖励</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color w:val="000000"/>
          <w:kern w:val="0"/>
          <w:sz w:val="32"/>
          <w:szCs w:val="32"/>
          <w:lang w:val="en-US" w:eastAsia="zh-CN" w:bidi="ar"/>
        </w:rPr>
        <w:t>冠军：奖金15万元</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color w:val="000000"/>
          <w:kern w:val="0"/>
          <w:sz w:val="32"/>
          <w:szCs w:val="32"/>
          <w:lang w:val="en-US" w:eastAsia="zh-CN" w:bidi="ar"/>
        </w:rPr>
        <w:t>亚军：奖金10万元</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color w:val="000000"/>
          <w:kern w:val="0"/>
          <w:sz w:val="32"/>
          <w:szCs w:val="32"/>
          <w:lang w:val="en-US" w:eastAsia="zh-CN" w:bidi="ar"/>
        </w:rPr>
        <w:t>季军：奖金5万元</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最佳射手、最佳守门员、最佳教练员、最佳裁判员、体育道德风尚奖各3000元</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10、计分和决定名次办法</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color w:val="000000"/>
          <w:kern w:val="0"/>
          <w:sz w:val="32"/>
          <w:szCs w:val="32"/>
          <w:lang w:val="en-US" w:eastAsia="zh-CN" w:bidi="ar"/>
        </w:rPr>
        <w:t>小组赛阶段，90分钟比赛结束时，如场上比分为平局，则立即进行点球，决出胜负，胜者积2分，负者积1分</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在规定</w:t>
      </w:r>
      <w:r>
        <w:rPr>
          <w:rFonts w:hint="eastAsia" w:ascii="方正仿宋_GBK" w:hAnsi="方正仿宋_GBK" w:eastAsia="方正仿宋_GBK" w:cs="方正仿宋_GBK"/>
          <w:sz w:val="32"/>
          <w:szCs w:val="32"/>
          <w:lang w:val="en-US" w:eastAsia="zh-CN"/>
        </w:rPr>
        <w:t>的比赛时间胜一场得3分，负一场得0分。如踢球点球决胜负，胜队得2分，负队得1分</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如两队或两队以上积分相等，则以下列方式决定名次：</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（1）积分相等队之间相互比赛积分多者，名次列前；</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（2）积分相等队之间相互间净胜球多者，名次列前；</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（3）积分相等队之间相互间进球数多者，名次列前；</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（4）积分相等队在小组赛比赛中常规时间内净胜球数多者，名次列前；</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积分相等队在小组赛比赛中常规时间内进球总数多者，名次列前；</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（6）如再相等，则以积分相等队之间获得红、黄牌总数少者和赛风、赛纪成绩优者（红牌扣2分、黄牌1分），名次列前；</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（7）如以上均相等，则以抽签的办法决定名次</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both"/>
        <w:textAlignment w:val="auto"/>
        <w:rPr>
          <w:rFonts w:hint="eastAsia" w:ascii="Times New Roman" w:hAnsi="Times New Roman" w:eastAsia="方正黑体_GBK" w:cs="方正黑体_GBK"/>
        </w:rPr>
      </w:pPr>
      <w:r>
        <w:rPr>
          <w:rFonts w:hint="eastAsia" w:ascii="Times New Roman" w:hAnsi="Times New Roman" w:eastAsia="方正黑体_GBK" w:cs="方正黑体_GBK"/>
          <w:color w:val="000000"/>
          <w:kern w:val="0"/>
          <w:sz w:val="31"/>
          <w:szCs w:val="31"/>
          <w:lang w:val="en-US" w:eastAsia="zh-CN" w:bidi="ar"/>
        </w:rPr>
        <w:t>九、违纪违规处罚规定</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方正公文楷体" w:hAnsi="方正公文楷体" w:eastAsia="方正公文楷体" w:cs="方正公文楷体"/>
          <w:sz w:val="32"/>
          <w:szCs w:val="32"/>
        </w:rPr>
      </w:pPr>
      <w:r>
        <w:rPr>
          <w:rFonts w:hint="eastAsia" w:ascii="方正公文楷体" w:hAnsi="方正公文楷体" w:eastAsia="方正公文楷体" w:cs="方正公文楷体"/>
          <w:color w:val="000000"/>
          <w:kern w:val="0"/>
          <w:sz w:val="32"/>
          <w:szCs w:val="32"/>
          <w:lang w:val="en-US" w:eastAsia="zh-CN" w:bidi="ar"/>
        </w:rPr>
        <w:t>（一）处罚种类：</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eastAsia="方正仿宋_GBK" w:cs="方正仿宋_GBK"/>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1、通报批评；</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eastAsia="方正仿宋_GBK" w:cs="方正仿宋_GBK"/>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2、警告；</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eastAsia="方正仿宋_GBK" w:cs="方正仿宋_GBK"/>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3、罚款；</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eastAsia="方正仿宋_GBK" w:cs="方正仿宋_GBK"/>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4、停赛或禁赛；</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eastAsia="方正仿宋_GBK" w:cs="方正仿宋_GBK"/>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5、追加处罚；</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6、取消参赛资格</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方正公文楷体" w:hAnsi="方正公文楷体" w:eastAsia="方正公文楷体" w:cs="方正公文楷体"/>
          <w:color w:val="000000"/>
          <w:kern w:val="0"/>
          <w:sz w:val="32"/>
          <w:szCs w:val="32"/>
          <w:lang w:val="en-US" w:eastAsia="zh-CN" w:bidi="ar"/>
        </w:rPr>
      </w:pPr>
      <w:r>
        <w:rPr>
          <w:rFonts w:hint="eastAsia" w:ascii="方正公文楷体" w:hAnsi="方正公文楷体" w:eastAsia="方正公文楷体" w:cs="方正公文楷体"/>
          <w:color w:val="000000"/>
          <w:kern w:val="0"/>
          <w:sz w:val="32"/>
          <w:szCs w:val="32"/>
          <w:lang w:val="en-US" w:eastAsia="zh-CN" w:bidi="ar"/>
        </w:rPr>
        <w:t>（二）对被出示红牌或黄牌处罚：</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1、运动员被裁判员出示黄牌累计二张，将停赛一场，其中：</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（1）因连续两张黄牌而被出示红牌的（1+1），该黄牌不做累计</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（2）被出示一张黄牌后又被出示红牌的，该黄牌仍做累计。</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（3）一场比赛中队员被出示一张黄牌处罚200元，被直接出示一张红牌处罚500元，（1+1红牌计为两张黄牌），该处罚从球队保证金内扣除</w:t>
      </w:r>
      <w:r>
        <w:rPr>
          <w:rFonts w:hint="eastAsia" w:ascii="仿宋_GB2312" w:hAnsi="仿宋_GB2312" w:eastAsia="仿宋_GB2312" w:cs="仿宋_GB2312"/>
          <w:bCs/>
          <w:sz w:val="32"/>
          <w:szCs w:val="32"/>
        </w:rPr>
        <w:t>。</w:t>
      </w:r>
    </w:p>
    <w:p>
      <w:pPr>
        <w:keepNext w:val="0"/>
        <w:keepLines w:val="0"/>
        <w:pageBreakBefore w:val="0"/>
        <w:tabs>
          <w:tab w:val="left" w:pos="1772"/>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2、比赛中运动员被裁判员出示红牌，将停赛一场</w:t>
      </w:r>
      <w:r>
        <w:rPr>
          <w:rFonts w:hint="eastAsia" w:eastAsia="方正仿宋_GBK" w:cs="方正仿宋_GBK"/>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同一名运动员第一次被出示红牌的停赛1场，第二次被出示红牌的停赛2场，第三次被出示红牌的停赛3场，以此类推</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3、小组赛的黄、红牌将带入决赛阶段</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方正公文楷体" w:hAnsi="方正公文楷体" w:eastAsia="方正公文楷体" w:cs="方正公文楷体"/>
          <w:color w:val="000000"/>
          <w:kern w:val="0"/>
          <w:sz w:val="32"/>
          <w:szCs w:val="32"/>
          <w:lang w:val="en-US" w:eastAsia="zh-CN" w:bidi="ar"/>
        </w:rPr>
      </w:pPr>
      <w:r>
        <w:rPr>
          <w:rFonts w:hint="eastAsia" w:ascii="方正公文楷体" w:hAnsi="方正公文楷体" w:eastAsia="方正公文楷体" w:cs="方正公文楷体"/>
          <w:color w:val="000000"/>
          <w:kern w:val="0"/>
          <w:sz w:val="32"/>
          <w:szCs w:val="32"/>
          <w:lang w:val="en-US" w:eastAsia="zh-CN" w:bidi="ar"/>
        </w:rPr>
        <w:t>（三）对不文明、不道德和暴力行为的处罚：</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1、在比赛时运动员、教练员及领队以谩骂、侮辱、吐唾沫等方式，侵犯裁判员、对方运动员、教练员、工作人员和观众，将给予如下处罚：</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（1）通报批评；</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（2）警告；</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（3）追加罚款100―500元；</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（4）停赛或禁赛；</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（5）情节严重者交公安机关处理</w:t>
      </w:r>
      <w:r>
        <w:rPr>
          <w:rFonts w:hint="eastAsia" w:ascii="仿宋_GB2312" w:hAnsi="仿宋_GB2312" w:eastAsia="仿宋_GB2312" w:cs="仿宋_GB2312"/>
          <w:bCs/>
          <w:sz w:val="32"/>
          <w:szCs w:val="32"/>
        </w:rPr>
        <w:t>。</w:t>
      </w:r>
    </w:p>
    <w:p>
      <w:pPr>
        <w:keepNext w:val="0"/>
        <w:keepLines w:val="0"/>
        <w:pageBreakBefore w:val="0"/>
        <w:tabs>
          <w:tab w:val="left" w:pos="944"/>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2、未报名运动员上场参赛，判该场比赛0：3负，如实际比分超过0：3按实际比分计分，处罚违纪球队1000元，并取消参赛队比赛资格，罚款从球队保证金内扣除</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3、运动员、管理人员在比赛前、比赛中或比赛后（场上或场下）发生打架、斗殴等恶劣行为；如1人出现严重违规违纪行为的扣除总积分1分，罚款200元；2人扣总积分3分,罚款500元；3人以上取消参赛队比赛资格，罚款1000元并给予禁赛处罚；罚款从球队保证金内扣除</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不可对组委会依据本规程上述三项条款做出的处罚结果提出申诉</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4、为了根除和彻底杜绝赛场不文明不道德的行为，如打架、不文明、不道德等情节严重者将立即取消参赛资格，永久不得参加本组委会所组织的任何赛事</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方正公文楷体" w:hAnsi="方正公文楷体" w:eastAsia="方正公文楷体" w:cs="方正公文楷体"/>
          <w:color w:val="000000"/>
          <w:kern w:val="0"/>
          <w:sz w:val="32"/>
          <w:szCs w:val="32"/>
          <w:lang w:val="en-US" w:eastAsia="zh-CN" w:bidi="ar"/>
        </w:rPr>
      </w:pPr>
      <w:r>
        <w:rPr>
          <w:rFonts w:hint="eastAsia" w:ascii="方正公文楷体" w:hAnsi="方正公文楷体" w:eastAsia="方正公文楷体" w:cs="方正公文楷体"/>
          <w:color w:val="000000"/>
          <w:kern w:val="0"/>
          <w:sz w:val="32"/>
          <w:szCs w:val="32"/>
          <w:lang w:val="en-US" w:eastAsia="zh-CN" w:bidi="ar"/>
        </w:rPr>
        <w:t>（四）比赛弃权和罢赛</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1、如某队弃权未参加全部比赛，取消该队所有比赛成绩，所交全部款项不予退还（包含纪律保证金）</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有下列情况之一的属罢赛：</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（1）拒绝按照组委会的安排参加补赛或改期的比赛；</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（2）拒绝按照裁判员的要求，在5分钟内恢复中断的比赛；</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（3）罢赛、中途退出比赛的球队，将取消全部比赛成绩，所交全部款项不予退还（包含纪律保证金）</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十、报名</w:t>
      </w:r>
    </w:p>
    <w:p>
      <w:pPr>
        <w:keepNext w:val="0"/>
        <w:keepLines w:val="0"/>
        <w:pageBreakBefore w:val="0"/>
        <w:tabs>
          <w:tab w:val="left" w:pos="1444"/>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各参赛队于2025年3月31日前将盖章后的纸质报名表扫描件（PDF版本）与报名表电子版（Word版本）；参赛运动员的二代身份证照片；参赛队领队、教练员及全体运动员集体合影一张，发送至指定报名邮箱。报名表必须为打印稿，手填无效，过期不予受理</w:t>
      </w:r>
      <w:r>
        <w:rPr>
          <w:rFonts w:hint="eastAsia" w:ascii="仿宋_GB2312" w:hAnsi="仿宋_GB2312" w:eastAsia="仿宋_GB2312" w:cs="仿宋_GB2312"/>
          <w:bCs/>
          <w:sz w:val="32"/>
          <w:szCs w:val="32"/>
        </w:rPr>
        <w:t>。</w:t>
      </w:r>
    </w:p>
    <w:p>
      <w:pPr>
        <w:keepNext w:val="0"/>
        <w:keepLines w:val="0"/>
        <w:pageBreakBefore w:val="0"/>
        <w:tabs>
          <w:tab w:val="left" w:pos="1215"/>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2、各参赛队一经报名，不得更改，报名时每名运动员需上交一张电子照片，运动员身份证复印件一份</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 xml:space="preserve">报名联系人：方雪明 </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报名邮箱：</w:t>
      </w:r>
      <w:r>
        <w:rPr>
          <w:rFonts w:hint="eastAsia" w:ascii="Times New Roman" w:hAnsi="Times New Roman" w:eastAsia="方正仿宋_GBK" w:cs="方正仿宋_GBK"/>
          <w:color w:val="000000"/>
          <w:kern w:val="0"/>
          <w:sz w:val="32"/>
          <w:szCs w:val="32"/>
          <w:lang w:val="en-US" w:eastAsia="zh-CN" w:bidi="ar"/>
        </w:rPr>
        <w:fldChar w:fldCharType="begin"/>
      </w:r>
      <w:r>
        <w:rPr>
          <w:rFonts w:hint="eastAsia" w:ascii="Times New Roman" w:hAnsi="Times New Roman" w:eastAsia="方正仿宋_GBK" w:cs="方正仿宋_GBK"/>
          <w:color w:val="000000"/>
          <w:kern w:val="0"/>
          <w:sz w:val="32"/>
          <w:szCs w:val="32"/>
          <w:lang w:val="en-US" w:eastAsia="zh-CN" w:bidi="ar"/>
        </w:rPr>
        <w:instrText xml:space="preserve"> HYPERLINK "mailto:123334677@qq.com" </w:instrText>
      </w:r>
      <w:r>
        <w:rPr>
          <w:rFonts w:hint="eastAsia" w:ascii="Times New Roman" w:hAnsi="Times New Roman" w:eastAsia="方正仿宋_GBK" w:cs="方正仿宋_GBK"/>
          <w:color w:val="000000"/>
          <w:kern w:val="0"/>
          <w:sz w:val="32"/>
          <w:szCs w:val="32"/>
          <w:lang w:val="en-US" w:eastAsia="zh-CN" w:bidi="ar"/>
        </w:rPr>
        <w:fldChar w:fldCharType="separate"/>
      </w:r>
      <w:r>
        <w:rPr>
          <w:rStyle w:val="6"/>
          <w:rFonts w:hint="eastAsia" w:ascii="Times New Roman" w:hAnsi="Times New Roman" w:eastAsia="方正仿宋_GBK" w:cs="方正仿宋_GBK"/>
          <w:kern w:val="0"/>
          <w:sz w:val="32"/>
          <w:szCs w:val="32"/>
          <w:lang w:val="en-US" w:eastAsia="zh-CN" w:bidi="ar"/>
        </w:rPr>
        <w:t>123334677@qq.com</w:t>
      </w:r>
      <w:r>
        <w:rPr>
          <w:rFonts w:hint="eastAsia" w:ascii="Times New Roman" w:hAnsi="Times New Roman" w:eastAsia="方正仿宋_GBK" w:cs="方正仿宋_GBK"/>
          <w:color w:val="000000"/>
          <w:kern w:val="0"/>
          <w:sz w:val="32"/>
          <w:szCs w:val="32"/>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方正黑体_GBK"/>
          <w:color w:val="000000"/>
          <w:kern w:val="0"/>
          <w:sz w:val="32"/>
          <w:szCs w:val="32"/>
          <w:lang w:val="en-US" w:eastAsia="zh-CN" w:bidi="ar"/>
        </w:rPr>
      </w:pPr>
      <w:r>
        <w:rPr>
          <w:rFonts w:hint="eastAsia" w:ascii="Times New Roman" w:hAnsi="Times New Roman" w:eastAsia="方正黑体_GBK" w:cs="方正黑体_GBK"/>
          <w:color w:val="000000"/>
          <w:kern w:val="0"/>
          <w:sz w:val="32"/>
          <w:szCs w:val="32"/>
          <w:lang w:val="en-US" w:eastAsia="zh-CN" w:bidi="ar"/>
        </w:rPr>
        <w:t>十一、领队会时间、地点</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领队会时间、地点另行通知，会上将发放参赛证件，对比赛有关事宜进行说明</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十二、经费</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1、各参赛队报名时，交纳5000元纪律保证金，如无违规违纪情况纪律保证金如数退还</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2、赛事服务费由执行单位收取，相关事宜另行通知</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3、比赛期间的赛事费用由赛事组委会承担</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组委会提供报名表上人员的住宿场地，食宿费、交通费由队伍自己承担</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住宿参赛队伍需缴纳1000元押金，如住宿物品无损坏押金退回</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其他费用由参赛队伍自行承担</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十三、申诉</w:t>
      </w:r>
    </w:p>
    <w:p>
      <w:pPr>
        <w:keepNext w:val="0"/>
        <w:keepLines w:val="0"/>
        <w:pageBreakBefore w:val="0"/>
        <w:tabs>
          <w:tab w:val="left" w:pos="2358"/>
        </w:tabs>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资格审查组负责对参赛运动员的资格进行审查，凡对本次参赛运动员（队）的资格问题有异议，需向资格审查组提交《申诉报告书》，申诉报告必须在竞委会后24小时内递交，24小时后概不受理</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如申诉时间已过仍有参赛队申诉，将取消申诉队的比赛资格</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比赛期间如需要提出仲裁申诉，申诉方必须在比赛结束2小时内递交有领队签字的申诉报告</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申诉报告书必须由领队签字后方可受理，同时交纳1000元人民币申诉费</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十四、未尽事宜，另行通知</w:t>
      </w:r>
    </w:p>
    <w:p>
      <w:pPr>
        <w:keepNext w:val="0"/>
        <w:keepLines w:val="0"/>
        <w:widowControl/>
        <w:suppressLineNumbers w:val="0"/>
        <w:jc w:val="both"/>
        <w:rPr>
          <w:rFonts w:ascii="仿宋" w:hAnsi="仿宋" w:eastAsia="仿宋" w:cs="仿宋"/>
          <w:color w:val="000000"/>
          <w:kern w:val="0"/>
          <w:sz w:val="31"/>
          <w:szCs w:val="31"/>
          <w:lang w:val="en-US" w:eastAsia="zh-CN" w:bidi="ar"/>
        </w:rPr>
      </w:pPr>
    </w:p>
    <w:p>
      <w:pPr>
        <w:keepNext w:val="0"/>
        <w:keepLines w:val="0"/>
        <w:widowControl/>
        <w:suppressLineNumbers w:val="0"/>
        <w:jc w:val="both"/>
        <w:rPr>
          <w:rFonts w:ascii="仿宋" w:hAnsi="仿宋" w:eastAsia="仿宋" w:cs="仿宋"/>
          <w:color w:val="000000"/>
          <w:kern w:val="0"/>
          <w:sz w:val="31"/>
          <w:szCs w:val="31"/>
          <w:lang w:val="en-US" w:eastAsia="zh-CN" w:bidi="ar"/>
        </w:rPr>
      </w:pPr>
    </w:p>
    <w:p>
      <w:pPr>
        <w:keepNext w:val="0"/>
        <w:keepLines w:val="0"/>
        <w:widowControl/>
        <w:suppressLineNumbers w:val="0"/>
        <w:jc w:val="both"/>
        <w:rPr>
          <w:rFonts w:ascii="仿宋" w:hAnsi="仿宋" w:eastAsia="仿宋" w:cs="仿宋"/>
          <w:color w:val="000000"/>
          <w:kern w:val="0"/>
          <w:sz w:val="31"/>
          <w:szCs w:val="31"/>
          <w:lang w:val="en-US" w:eastAsia="zh-CN" w:bidi="ar"/>
        </w:rPr>
      </w:pPr>
    </w:p>
    <w:p>
      <w:pPr>
        <w:keepNext w:val="0"/>
        <w:keepLines w:val="0"/>
        <w:widowControl/>
        <w:suppressLineNumbers w:val="0"/>
        <w:jc w:val="both"/>
        <w:rPr>
          <w:rFonts w:ascii="仿宋" w:hAnsi="仿宋" w:eastAsia="仿宋" w:cs="仿宋"/>
          <w:color w:val="000000"/>
          <w:kern w:val="0"/>
          <w:sz w:val="31"/>
          <w:szCs w:val="31"/>
          <w:lang w:val="en-US" w:eastAsia="zh-CN" w:bidi="ar"/>
        </w:rPr>
      </w:pPr>
    </w:p>
    <w:p>
      <w:pPr>
        <w:keepNext w:val="0"/>
        <w:keepLines w:val="0"/>
        <w:widowControl/>
        <w:suppressLineNumbers w:val="0"/>
        <w:jc w:val="both"/>
        <w:rPr>
          <w:rFonts w:ascii="仿宋" w:hAnsi="仿宋" w:eastAsia="仿宋" w:cs="仿宋"/>
          <w:color w:val="000000"/>
          <w:kern w:val="0"/>
          <w:sz w:val="31"/>
          <w:szCs w:val="31"/>
          <w:lang w:val="en-US" w:eastAsia="zh-CN" w:bidi="ar"/>
        </w:rPr>
      </w:pPr>
    </w:p>
    <w:p>
      <w:pPr>
        <w:keepNext w:val="0"/>
        <w:keepLines w:val="0"/>
        <w:widowControl/>
        <w:suppressLineNumbers w:val="0"/>
        <w:jc w:val="both"/>
        <w:rPr>
          <w:rFonts w:ascii="仿宋" w:hAnsi="仿宋" w:eastAsia="仿宋" w:cs="仿宋"/>
          <w:color w:val="000000"/>
          <w:kern w:val="0"/>
          <w:sz w:val="31"/>
          <w:szCs w:val="31"/>
          <w:lang w:val="en-US" w:eastAsia="zh-CN" w:bidi="ar"/>
        </w:rPr>
      </w:pPr>
    </w:p>
    <w:p>
      <w:pPr>
        <w:keepNext w:val="0"/>
        <w:keepLines w:val="0"/>
        <w:widowControl/>
        <w:suppressLineNumbers w:val="0"/>
        <w:jc w:val="both"/>
        <w:rPr>
          <w:rFonts w:ascii="仿宋" w:hAnsi="仿宋" w:eastAsia="仿宋" w:cs="仿宋"/>
          <w:color w:val="000000"/>
          <w:kern w:val="0"/>
          <w:sz w:val="31"/>
          <w:szCs w:val="31"/>
          <w:lang w:val="en-US" w:eastAsia="zh-CN" w:bidi="ar"/>
        </w:rPr>
      </w:pPr>
    </w:p>
    <w:p>
      <w:pPr>
        <w:keepNext w:val="0"/>
        <w:keepLines w:val="0"/>
        <w:widowControl/>
        <w:suppressLineNumbers w:val="0"/>
        <w:jc w:val="both"/>
        <w:rPr>
          <w:rFonts w:ascii="仿宋" w:hAnsi="仿宋" w:eastAsia="仿宋" w:cs="仿宋"/>
          <w:color w:val="000000"/>
          <w:kern w:val="0"/>
          <w:sz w:val="31"/>
          <w:szCs w:val="31"/>
          <w:lang w:val="en-US" w:eastAsia="zh-CN" w:bidi="ar"/>
        </w:rPr>
      </w:pPr>
    </w:p>
    <w:p>
      <w:pPr>
        <w:keepNext w:val="0"/>
        <w:keepLines w:val="0"/>
        <w:widowControl/>
        <w:suppressLineNumbers w:val="0"/>
        <w:jc w:val="both"/>
        <w:rPr>
          <w:rFonts w:ascii="仿宋" w:hAnsi="仿宋" w:eastAsia="仿宋" w:cs="仿宋"/>
          <w:color w:val="000000"/>
          <w:kern w:val="0"/>
          <w:sz w:val="31"/>
          <w:szCs w:val="31"/>
          <w:lang w:val="en-US" w:eastAsia="zh-CN" w:bidi="ar"/>
        </w:rPr>
      </w:pPr>
    </w:p>
    <w:p>
      <w:pPr>
        <w:keepNext w:val="0"/>
        <w:keepLines w:val="0"/>
        <w:widowControl/>
        <w:suppressLineNumbers w:val="0"/>
        <w:jc w:val="both"/>
        <w:rPr>
          <w:rFonts w:ascii="仿宋" w:hAnsi="仿宋" w:eastAsia="仿宋" w:cs="仿宋"/>
          <w:color w:val="000000"/>
          <w:kern w:val="0"/>
          <w:sz w:val="31"/>
          <w:szCs w:val="31"/>
          <w:lang w:val="en-US" w:eastAsia="zh-CN" w:bidi="ar"/>
        </w:rPr>
      </w:pPr>
    </w:p>
    <w:p>
      <w:pPr>
        <w:rPr>
          <w:rFonts w:hint="eastAsia" w:ascii="方正小标宋简体" w:hAnsi="方正小标宋简体" w:eastAsia="方正小标宋简体" w:cs="方正小标宋简体"/>
          <w:b w:val="0"/>
          <w:bCs w:val="0"/>
          <w:spacing w:val="-6"/>
          <w:sz w:val="32"/>
          <w:szCs w:val="32"/>
          <w:lang w:val="en-US" w:eastAsia="zh-CN"/>
        </w:rPr>
      </w:pPr>
      <w:r>
        <w:rPr>
          <w:rFonts w:hint="eastAsia" w:ascii="方正小标宋简体" w:hAnsi="方正小标宋简体" w:eastAsia="方正小标宋简体" w:cs="方正小标宋简体"/>
          <w:b w:val="0"/>
          <w:bCs w:val="0"/>
          <w:spacing w:val="-6"/>
          <w:sz w:val="32"/>
          <w:szCs w:val="32"/>
          <w:lang w:val="en-US" w:eastAsia="zh-CN"/>
        </w:rPr>
        <w:br w:type="page"/>
      </w:r>
    </w:p>
    <w:p>
      <w:pPr>
        <w:pStyle w:val="2"/>
        <w:pageBreakBefore w:val="0"/>
        <w:widowControl w:val="0"/>
        <w:kinsoku/>
        <w:wordWrap/>
        <w:overflowPunct/>
        <w:topLinePunct w:val="0"/>
        <w:autoSpaceDE/>
        <w:autoSpaceDN/>
        <w:bidi w:val="0"/>
        <w:adjustRightInd/>
        <w:snapToGrid/>
        <w:spacing w:before="0" w:beforeLines="0" w:after="0" w:afterLines="0" w:line="540" w:lineRule="exact"/>
        <w:ind w:left="0" w:leftChars="0"/>
        <w:jc w:val="both"/>
        <w:textAlignment w:val="auto"/>
        <w:rPr>
          <w:rFonts w:hint="eastAsia" w:ascii="方正小标宋简体" w:hAnsi="方正小标宋简体" w:eastAsia="方正小标宋简体" w:cs="方正小标宋简体"/>
          <w:b w:val="0"/>
          <w:bCs w:val="0"/>
          <w:spacing w:val="-6"/>
          <w:sz w:val="32"/>
          <w:szCs w:val="32"/>
          <w:lang w:eastAsia="zh-CN"/>
        </w:rPr>
      </w:pPr>
      <w:r>
        <w:rPr>
          <w:rFonts w:hint="eastAsia" w:ascii="方正小标宋简体" w:hAnsi="方正小标宋简体" w:eastAsia="方正小标宋简体" w:cs="方正小标宋简体"/>
          <w:b w:val="0"/>
          <w:bCs w:val="0"/>
          <w:spacing w:val="-6"/>
          <w:sz w:val="32"/>
          <w:szCs w:val="32"/>
          <w:lang w:val="en-US" w:eastAsia="zh-CN"/>
        </w:rPr>
        <w:t>附件1：</w:t>
      </w:r>
    </w:p>
    <w:tbl>
      <w:tblPr>
        <w:tblStyle w:val="4"/>
        <w:tblW w:w="93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6"/>
        <w:gridCol w:w="1166"/>
        <w:gridCol w:w="556"/>
        <w:gridCol w:w="610"/>
        <w:gridCol w:w="1166"/>
        <w:gridCol w:w="564"/>
        <w:gridCol w:w="602"/>
        <w:gridCol w:w="1166"/>
        <w:gridCol w:w="1166"/>
        <w:gridCol w:w="29"/>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9328"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公文小标宋" w:hAnsi="方正公文小标宋" w:eastAsia="方正公文小标宋" w:cs="方正公文小标宋"/>
                <w:i w:val="0"/>
                <w:iCs w:val="0"/>
                <w:color w:val="000000"/>
                <w:sz w:val="32"/>
                <w:szCs w:val="32"/>
                <w:u w:val="none"/>
              </w:rPr>
            </w:pPr>
            <w:r>
              <w:rPr>
                <w:rFonts w:hint="eastAsia" w:ascii="方正公文小标宋" w:hAnsi="方正公文小标宋" w:eastAsia="方正公文小标宋" w:cs="方正公文小标宋"/>
                <w:i w:val="0"/>
                <w:iCs w:val="0"/>
                <w:color w:val="000000"/>
                <w:kern w:val="0"/>
                <w:sz w:val="32"/>
                <w:szCs w:val="32"/>
                <w:u w:val="none"/>
                <w:lang w:val="en-US" w:eastAsia="zh-CN" w:bidi="ar"/>
              </w:rPr>
              <w:t>“中国银行·中银三星人寿石榴籽杯”克州足球联赛比赛报名表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8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球队全称</w:t>
            </w:r>
          </w:p>
        </w:tc>
        <w:tc>
          <w:tcPr>
            <w:tcW w:w="6440" w:type="dxa"/>
            <w:gridSpan w:val="8"/>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8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领队姓名</w:t>
            </w:r>
          </w:p>
        </w:tc>
        <w:tc>
          <w:tcPr>
            <w:tcW w:w="234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96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7" w:hRule="atLeast"/>
        </w:trPr>
        <w:tc>
          <w:tcPr>
            <w:tcW w:w="288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主教练姓名</w:t>
            </w:r>
          </w:p>
        </w:tc>
        <w:tc>
          <w:tcPr>
            <w:tcW w:w="234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96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9328"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公文小标宋" w:hAnsi="方正公文小标宋" w:eastAsia="方正公文小标宋" w:cs="方正公文小标宋"/>
                <w:i w:val="0"/>
                <w:iCs w:val="0"/>
                <w:color w:val="000000"/>
                <w:sz w:val="32"/>
                <w:szCs w:val="32"/>
                <w:u w:val="none"/>
              </w:rPr>
            </w:pPr>
            <w:r>
              <w:rPr>
                <w:rFonts w:hint="eastAsia" w:ascii="方正公文小标宋" w:hAnsi="方正公文小标宋" w:eastAsia="方正公文小标宋" w:cs="方正公文小标宋"/>
                <w:i w:val="0"/>
                <w:iCs w:val="0"/>
                <w:color w:val="000000"/>
                <w:kern w:val="0"/>
                <w:sz w:val="28"/>
                <w:szCs w:val="28"/>
                <w:u w:val="none"/>
                <w:lang w:val="en-US" w:eastAsia="zh-CN" w:bidi="ar"/>
              </w:rPr>
              <w:t>球员信息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公文小标宋" w:hAnsi="方正公文小标宋" w:eastAsia="方正公文小标宋" w:cs="方正公文小标宋"/>
                <w:i w:val="0"/>
                <w:iCs w:val="0"/>
                <w:color w:val="000000"/>
                <w:sz w:val="18"/>
                <w:szCs w:val="18"/>
                <w:u w:val="none"/>
              </w:rPr>
            </w:pPr>
            <w:r>
              <w:rPr>
                <w:rFonts w:hint="eastAsia" w:ascii="方正公文小标宋" w:hAnsi="方正公文小标宋" w:eastAsia="方正公文小标宋" w:cs="方正公文小标宋"/>
                <w:i w:val="0"/>
                <w:iCs w:val="0"/>
                <w:color w:val="000000"/>
                <w:kern w:val="0"/>
                <w:sz w:val="18"/>
                <w:szCs w:val="18"/>
                <w:u w:val="none"/>
                <w:lang w:val="en-US" w:eastAsia="zh-CN" w:bidi="ar"/>
              </w:rPr>
              <w:t>序号</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公文小标宋" w:hAnsi="方正公文小标宋" w:eastAsia="方正公文小标宋" w:cs="方正公文小标宋"/>
                <w:i w:val="0"/>
                <w:iCs w:val="0"/>
                <w:color w:val="000000"/>
                <w:sz w:val="18"/>
                <w:szCs w:val="18"/>
                <w:u w:val="none"/>
              </w:rPr>
            </w:pPr>
            <w:r>
              <w:rPr>
                <w:rFonts w:hint="eastAsia" w:ascii="方正公文小标宋" w:hAnsi="方正公文小标宋" w:eastAsia="方正公文小标宋" w:cs="方正公文小标宋"/>
                <w:i w:val="0"/>
                <w:iCs w:val="0"/>
                <w:color w:val="000000"/>
                <w:kern w:val="0"/>
                <w:sz w:val="18"/>
                <w:szCs w:val="18"/>
                <w:u w:val="none"/>
                <w:lang w:val="en-US" w:eastAsia="zh-CN" w:bidi="ar"/>
              </w:rPr>
              <w:t>姓名</w:t>
            </w: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公文小标宋" w:hAnsi="方正公文小标宋" w:eastAsia="方正公文小标宋" w:cs="方正公文小标宋"/>
                <w:i w:val="0"/>
                <w:iCs w:val="0"/>
                <w:color w:val="000000"/>
                <w:sz w:val="18"/>
                <w:szCs w:val="18"/>
                <w:u w:val="none"/>
              </w:rPr>
            </w:pPr>
            <w:r>
              <w:rPr>
                <w:rFonts w:hint="eastAsia" w:ascii="方正公文小标宋" w:hAnsi="方正公文小标宋" w:eastAsia="方正公文小标宋" w:cs="方正公文小标宋"/>
                <w:i w:val="0"/>
                <w:iCs w:val="0"/>
                <w:color w:val="000000"/>
                <w:kern w:val="0"/>
                <w:sz w:val="18"/>
                <w:szCs w:val="18"/>
                <w:u w:val="none"/>
                <w:lang w:val="en-US" w:eastAsia="zh-CN" w:bidi="ar"/>
              </w:rPr>
              <w:t>比赛服号码</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公文小标宋" w:hAnsi="方正公文小标宋" w:eastAsia="方正公文小标宋" w:cs="方正公文小标宋"/>
                <w:i w:val="0"/>
                <w:iCs w:val="0"/>
                <w:color w:val="000000"/>
                <w:sz w:val="18"/>
                <w:szCs w:val="18"/>
                <w:u w:val="none"/>
              </w:rPr>
            </w:pPr>
            <w:r>
              <w:rPr>
                <w:rFonts w:hint="eastAsia" w:ascii="方正公文小标宋" w:hAnsi="方正公文小标宋" w:eastAsia="方正公文小标宋" w:cs="方正公文小标宋"/>
                <w:i w:val="0"/>
                <w:iCs w:val="0"/>
                <w:color w:val="000000"/>
                <w:kern w:val="0"/>
                <w:sz w:val="18"/>
                <w:szCs w:val="18"/>
                <w:u w:val="none"/>
                <w:lang w:val="en-US" w:eastAsia="zh-CN" w:bidi="ar"/>
              </w:rPr>
              <w:t>出生年月</w:t>
            </w: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公文小标宋" w:hAnsi="方正公文小标宋" w:eastAsia="方正公文小标宋" w:cs="方正公文小标宋"/>
                <w:i w:val="0"/>
                <w:iCs w:val="0"/>
                <w:color w:val="000000"/>
                <w:sz w:val="18"/>
                <w:szCs w:val="18"/>
                <w:u w:val="none"/>
              </w:rPr>
            </w:pPr>
            <w:r>
              <w:rPr>
                <w:rFonts w:hint="eastAsia" w:ascii="方正公文小标宋" w:hAnsi="方正公文小标宋" w:eastAsia="方正公文小标宋" w:cs="方正公文小标宋"/>
                <w:i w:val="0"/>
                <w:iCs w:val="0"/>
                <w:color w:val="000000"/>
                <w:kern w:val="0"/>
                <w:sz w:val="18"/>
                <w:szCs w:val="18"/>
                <w:u w:val="none"/>
                <w:lang w:val="en-US" w:eastAsia="zh-CN" w:bidi="ar"/>
              </w:rPr>
              <w:t>身高（cm）</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公文小标宋" w:hAnsi="方正公文小标宋" w:eastAsia="方正公文小标宋" w:cs="方正公文小标宋"/>
                <w:i w:val="0"/>
                <w:iCs w:val="0"/>
                <w:color w:val="000000"/>
                <w:sz w:val="18"/>
                <w:szCs w:val="18"/>
                <w:u w:val="none"/>
              </w:rPr>
            </w:pPr>
            <w:r>
              <w:rPr>
                <w:rFonts w:hint="eastAsia" w:ascii="方正公文小标宋" w:hAnsi="方正公文小标宋" w:eastAsia="方正公文小标宋" w:cs="方正公文小标宋"/>
                <w:i w:val="0"/>
                <w:iCs w:val="0"/>
                <w:color w:val="000000"/>
                <w:kern w:val="0"/>
                <w:sz w:val="18"/>
                <w:szCs w:val="18"/>
                <w:u w:val="none"/>
                <w:lang w:val="en-US" w:eastAsia="zh-CN" w:bidi="ar"/>
              </w:rPr>
              <w:t>体重（kg）</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公文小标宋" w:hAnsi="方正公文小标宋" w:eastAsia="方正公文小标宋" w:cs="方正公文小标宋"/>
                <w:i w:val="0"/>
                <w:iCs w:val="0"/>
                <w:color w:val="000000"/>
                <w:sz w:val="18"/>
                <w:szCs w:val="18"/>
                <w:u w:val="none"/>
              </w:rPr>
            </w:pPr>
            <w:r>
              <w:rPr>
                <w:rFonts w:hint="eastAsia" w:ascii="方正公文小标宋" w:hAnsi="方正公文小标宋" w:eastAsia="方正公文小标宋" w:cs="方正公文小标宋"/>
                <w:i w:val="0"/>
                <w:iCs w:val="0"/>
                <w:color w:val="000000"/>
                <w:kern w:val="0"/>
                <w:sz w:val="18"/>
                <w:szCs w:val="18"/>
                <w:u w:val="none"/>
                <w:lang w:val="en-US" w:eastAsia="zh-CN" w:bidi="ar"/>
              </w:rPr>
              <w:t>场上位置</w:t>
            </w: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公文小标宋" w:hAnsi="方正公文小标宋" w:eastAsia="方正公文小标宋" w:cs="方正公文小标宋"/>
                <w:i w:val="0"/>
                <w:iCs w:val="0"/>
                <w:color w:val="000000"/>
                <w:sz w:val="18"/>
                <w:szCs w:val="18"/>
                <w:u w:val="none"/>
              </w:rPr>
            </w:pPr>
            <w:r>
              <w:rPr>
                <w:rFonts w:hint="eastAsia" w:ascii="方正公文小标宋" w:hAnsi="方正公文小标宋" w:eastAsia="方正公文小标宋" w:cs="方正公文小标宋"/>
                <w:i w:val="0"/>
                <w:iCs w:val="0"/>
                <w:color w:val="000000"/>
                <w:kern w:val="0"/>
                <w:sz w:val="18"/>
                <w:szCs w:val="18"/>
                <w:u w:val="none"/>
                <w:lang w:val="en-US" w:eastAsia="zh-CN" w:bidi="ar"/>
              </w:rPr>
              <w:t>身份证信息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116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328" w:type="dxa"/>
            <w:gridSpan w:val="11"/>
            <w:vMerge w:val="restart"/>
            <w:tcBorders>
              <w:top w:val="single" w:color="000000" w:sz="4" w:space="0"/>
              <w:left w:val="nil"/>
              <w:bottom w:val="nil"/>
              <w:right w:val="nil"/>
            </w:tcBorders>
            <w:noWrap w:val="0"/>
            <w:vAlign w:val="center"/>
          </w:tcPr>
          <w:p>
            <w:pPr>
              <w:keepNext w:val="0"/>
              <w:keepLines w:val="0"/>
              <w:widowControl/>
              <w:suppressLineNumbers w:val="0"/>
              <w:jc w:val="both"/>
              <w:rPr>
                <w:sz w:val="15"/>
                <w:szCs w:val="18"/>
              </w:rPr>
            </w:pPr>
            <w:r>
              <w:rPr>
                <w:rFonts w:hint="eastAsia" w:ascii="仿宋" w:hAnsi="仿宋" w:eastAsia="仿宋" w:cs="仿宋"/>
                <w:color w:val="000000"/>
                <w:kern w:val="0"/>
                <w:sz w:val="18"/>
                <w:szCs w:val="18"/>
                <w:lang w:val="en-US" w:eastAsia="zh-CN" w:bidi="ar"/>
              </w:rPr>
              <w:t>备注：</w:t>
            </w:r>
            <w:r>
              <w:rPr>
                <w:rFonts w:ascii="仿宋" w:hAnsi="仿宋" w:eastAsia="仿宋" w:cs="仿宋"/>
                <w:color w:val="000000"/>
                <w:kern w:val="0"/>
                <w:sz w:val="18"/>
                <w:szCs w:val="18"/>
                <w:lang w:val="en-US" w:eastAsia="zh-CN" w:bidi="ar"/>
              </w:rPr>
              <w:t>1、各球队请如实填写以上信息，如核实人员信息不属实将取消队员参赛资格;</w:t>
            </w:r>
          </w:p>
          <w:p>
            <w:pPr>
              <w:keepNext w:val="0"/>
              <w:keepLines w:val="0"/>
              <w:widowControl/>
              <w:suppressLineNumbers w:val="0"/>
              <w:ind w:firstLine="540" w:firstLineChars="300"/>
              <w:jc w:val="both"/>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w:t>
            </w:r>
            <w:r>
              <w:rPr>
                <w:rFonts w:ascii="仿宋" w:hAnsi="仿宋" w:eastAsia="仿宋" w:cs="仿宋"/>
                <w:color w:val="000000"/>
                <w:kern w:val="0"/>
                <w:sz w:val="18"/>
                <w:szCs w:val="18"/>
                <w:lang w:val="en-US" w:eastAsia="zh-CN" w:bidi="ar"/>
              </w:rPr>
              <w:t>、附全队报名球员身份证电子版、近期集体合照、两寸证件照。（要求基本信息清晰可见）。照</w:t>
            </w:r>
            <w:r>
              <w:rPr>
                <w:rFonts w:hint="eastAsia" w:ascii="仿宋" w:hAnsi="仿宋" w:eastAsia="仿宋" w:cs="仿宋"/>
                <w:color w:val="000000"/>
                <w:kern w:val="0"/>
                <w:sz w:val="18"/>
                <w:szCs w:val="18"/>
                <w:lang w:val="en-US" w:eastAsia="zh-CN" w:bidi="ar"/>
              </w:rPr>
              <w:t>片附在本表下方;</w:t>
            </w:r>
          </w:p>
          <w:p>
            <w:pPr>
              <w:keepNext w:val="0"/>
              <w:keepLines w:val="0"/>
              <w:widowControl/>
              <w:suppressLineNumbers w:val="0"/>
              <w:ind w:firstLine="540" w:firstLineChars="300"/>
              <w:jc w:val="both"/>
              <w:rPr>
                <w:rFonts w:hint="eastAsia" w:ascii="宋体" w:hAnsi="宋体" w:eastAsia="宋体" w:cs="宋体"/>
                <w:i w:val="0"/>
                <w:iCs w:val="0"/>
                <w:color w:val="000000"/>
                <w:sz w:val="16"/>
                <w:szCs w:val="16"/>
                <w:u w:val="none"/>
              </w:rPr>
            </w:pPr>
            <w:r>
              <w:rPr>
                <w:rFonts w:ascii="仿宋" w:hAnsi="仿宋" w:eastAsia="仿宋" w:cs="仿宋"/>
                <w:color w:val="000000"/>
                <w:kern w:val="0"/>
                <w:sz w:val="18"/>
                <w:szCs w:val="18"/>
                <w:lang w:val="en-US" w:eastAsia="zh-CN" w:bidi="ar"/>
              </w:rPr>
              <w:t>3、此表填写完整后发送至邮箱：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9328" w:type="dxa"/>
            <w:gridSpan w:val="11"/>
            <w:vMerge w:val="continue"/>
            <w:tcBorders>
              <w:top w:val="single" w:color="000000" w:sz="4" w:space="0"/>
              <w:left w:val="nil"/>
              <w:bottom w:val="nil"/>
              <w:right w:val="nil"/>
            </w:tcBorders>
            <w:noWrap w:val="0"/>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9328" w:type="dxa"/>
            <w:gridSpan w:val="11"/>
            <w:vMerge w:val="continue"/>
            <w:tcBorders>
              <w:top w:val="single" w:color="000000" w:sz="4" w:space="0"/>
              <w:left w:val="nil"/>
              <w:bottom w:val="nil"/>
              <w:right w:val="nil"/>
            </w:tcBorders>
            <w:noWrap w:val="0"/>
            <w:vAlign w:val="center"/>
          </w:tcPr>
          <w:p>
            <w:pPr>
              <w:jc w:val="both"/>
              <w:rPr>
                <w:rFonts w:hint="eastAsia" w:ascii="宋体" w:hAnsi="宋体" w:eastAsia="宋体" w:cs="宋体"/>
                <w:i w:val="0"/>
                <w:iCs w:val="0"/>
                <w:color w:val="000000"/>
                <w:sz w:val="16"/>
                <w:szCs w:val="16"/>
                <w:u w:val="none"/>
              </w:rPr>
            </w:pPr>
          </w:p>
        </w:tc>
      </w:tr>
    </w:tbl>
    <w:p>
      <w:pPr>
        <w:rPr>
          <w:rFonts w:hint="eastAsia" w:ascii="方正小标宋简体" w:hAnsi="方正小标宋简体" w:eastAsia="方正小标宋简体" w:cs="方正小标宋简体"/>
          <w:b w:val="0"/>
          <w:bCs w:val="0"/>
          <w:spacing w:val="-6"/>
          <w:sz w:val="32"/>
          <w:szCs w:val="32"/>
          <w:lang w:eastAsia="zh-CN"/>
        </w:rPr>
      </w:pPr>
      <w:r>
        <w:rPr>
          <w:rFonts w:hint="eastAsia" w:ascii="方正小标宋简体" w:hAnsi="方正小标宋简体" w:eastAsia="方正小标宋简体" w:cs="方正小标宋简体"/>
          <w:b w:val="0"/>
          <w:bCs w:val="0"/>
          <w:spacing w:val="-6"/>
          <w:sz w:val="32"/>
          <w:szCs w:val="32"/>
          <w:lang w:eastAsia="zh-CN"/>
        </w:rPr>
        <w:br w:type="page"/>
      </w:r>
    </w:p>
    <w:p>
      <w:pPr>
        <w:pStyle w:val="2"/>
        <w:pageBreakBefore w:val="0"/>
        <w:widowControl w:val="0"/>
        <w:kinsoku/>
        <w:wordWrap/>
        <w:overflowPunct/>
        <w:topLinePunct w:val="0"/>
        <w:autoSpaceDE/>
        <w:autoSpaceDN/>
        <w:bidi w:val="0"/>
        <w:adjustRightInd/>
        <w:snapToGrid/>
        <w:spacing w:before="0" w:beforeLines="0" w:after="0" w:afterLines="0" w:line="54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val="0"/>
          <w:spacing w:val="-6"/>
          <w:sz w:val="32"/>
          <w:szCs w:val="32"/>
          <w:lang w:eastAsia="zh-CN"/>
        </w:rPr>
        <w:t>附件</w:t>
      </w:r>
      <w:r>
        <w:rPr>
          <w:rFonts w:hint="eastAsia" w:ascii="方正小标宋简体" w:hAnsi="方正小标宋简体" w:eastAsia="方正小标宋简体" w:cs="方正小标宋简体"/>
          <w:b w:val="0"/>
          <w:bCs w:val="0"/>
          <w:spacing w:val="-6"/>
          <w:sz w:val="32"/>
          <w:szCs w:val="32"/>
          <w:lang w:val="en-US" w:eastAsia="zh-CN"/>
        </w:rPr>
        <w:t>2</w:t>
      </w:r>
      <w:r>
        <w:rPr>
          <w:rFonts w:hint="eastAsia" w:ascii="方正小标宋简体" w:hAnsi="方正小标宋简体" w:eastAsia="方正小标宋简体" w:cs="方正小标宋简体"/>
          <w:b w:val="0"/>
          <w:bCs w:val="0"/>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_GBK" w:hAnsi="方正小标宋_GBK" w:eastAsia="方正小标宋_GBK" w:cs="方正小标宋_GBK"/>
          <w:b w:val="0"/>
          <w:color w:val="000000"/>
          <w:sz w:val="44"/>
          <w:szCs w:val="44"/>
        </w:rPr>
      </w:pPr>
      <w:r>
        <w:rPr>
          <w:rFonts w:hint="eastAsia" w:ascii="方正小标宋_GBK" w:hAnsi="方正小标宋_GBK" w:eastAsia="方正小标宋_GBK" w:cs="方正小标宋_GBK"/>
          <w:b w:val="0"/>
          <w:color w:val="000000"/>
          <w:sz w:val="44"/>
          <w:szCs w:val="44"/>
        </w:rPr>
        <w:t>自愿参赛责任书</w:t>
      </w:r>
    </w:p>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both"/>
        <w:textAlignment w:val="auto"/>
        <w:rPr>
          <w:rFonts w:hint="eastAsia" w:ascii="方正小标宋_GBK" w:hAnsi="方正小标宋_GBK" w:eastAsia="方正小标宋_GBK" w:cs="方正小标宋_GBK"/>
          <w:b w:val="0"/>
          <w:color w:val="000000"/>
          <w:sz w:val="44"/>
          <w:szCs w:val="44"/>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本人完全了解自己的身体状况，确认自己的健康状况良好</w:t>
      </w:r>
      <w:r>
        <w:rPr>
          <w:rFonts w:hint="eastAsia" w:eastAsia="方正仿宋_GBK" w:cs="方正仿宋_GBK"/>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 xml:space="preserve"> 没有任何身体不适或疾病（包括先天性心脏病、风湿性心脏病、 高血压、脑血管疾病、心肌炎、其他心脏病、冠状动脉病、严重心律不齐、血糖过高或过低的糖尿病，以及其它不适合足球运动的疾病），因此我郑重声明：</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一、本人可以正常参加“中国银行·中银三星人寿石榴籽</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杯”克州足球联赛比赛</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二、本人充分了解本次大会期间的训练或比赛有潜在的危险， 以及可能由此而导致的受伤或事故，我会竭尽所能，以对自己的安全负责任的态度参赛</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三、本人愿意遵守本次比赛的所有规则规定；如果本人在参赛过程中发现或注意到任何风险和潜在风险，本人将立刻终止参赛或告知组委会工作人员</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四、本人同意承担比赛期间发生的自身意外风险责任，且同意组委会不承担任何形式的赔偿</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五、本人同意接受主办方在大会期间提供的现场急救性质的医务治疗，但在医院救治等发生的相关费用由保险及本人负担</w:t>
      </w:r>
      <w:r>
        <w:rPr>
          <w:rFonts w:hint="eastAsia" w:ascii="仿宋_GB2312" w:hAnsi="仿宋_GB2312" w:eastAsia="仿宋_GB2312" w:cs="仿宋_GB2312"/>
          <w:bCs/>
          <w:sz w:val="32"/>
          <w:szCs w:val="32"/>
        </w:rPr>
        <w:t>。</w:t>
      </w: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本人已认真阅读全面理解以上内容，且对上述所有内容予以确认并承担相应的法律责任，本人签署此责任书纯属自愿</w:t>
      </w:r>
      <w:r>
        <w:rPr>
          <w:rFonts w:hint="eastAsia" w:ascii="仿宋_GB2312" w:hAnsi="仿宋_GB2312" w:eastAsia="仿宋_GB2312" w:cs="仿宋_GB2312"/>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val="0"/>
          <w:color w:val="000000"/>
          <w:sz w:val="30"/>
          <w:szCs w:val="30"/>
        </w:rPr>
      </w:pPr>
      <w:r>
        <w:rPr>
          <w:rFonts w:hint="eastAsia" w:ascii="Times New Roman" w:hAnsi="Times New Roman" w:eastAsia="方正仿宋_GBK" w:cs="方正仿宋_GBK"/>
          <w:color w:val="000000"/>
          <w:kern w:val="0"/>
          <w:sz w:val="32"/>
          <w:szCs w:val="32"/>
          <w:lang w:val="en-US" w:eastAsia="zh-CN" w:bidi="ar"/>
        </w:rPr>
        <w:t>运动员签名：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default" w:ascii="仿宋" w:hAnsi="仿宋" w:eastAsia="方正仿宋_GBK" w:cs="仿宋"/>
          <w:color w:val="000000"/>
          <w:kern w:val="0"/>
          <w:sz w:val="31"/>
          <w:szCs w:val="31"/>
          <w:lang w:val="en-US" w:eastAsia="zh-CN" w:bidi="ar"/>
        </w:rPr>
      </w:pPr>
      <w:r>
        <w:rPr>
          <w:rFonts w:hint="eastAsia" w:ascii="方正仿宋_GBK" w:hAnsi="方正仿宋_GBK" w:eastAsia="方正仿宋_GBK" w:cs="方正仿宋_GBK"/>
          <w:b w:val="0"/>
          <w:color w:val="000000"/>
          <w:sz w:val="30"/>
          <w:szCs w:val="30"/>
        </w:rPr>
        <w:t xml:space="preserve"> </w:t>
      </w:r>
      <w:r>
        <w:rPr>
          <w:rFonts w:hint="eastAsia" w:ascii="方正仿宋_GBK" w:hAnsi="方正仿宋_GBK" w:eastAsia="方正仿宋_GBK" w:cs="方正仿宋_GBK"/>
          <w:b w:val="0"/>
          <w:color w:val="000000"/>
          <w:sz w:val="30"/>
          <w:szCs w:val="30"/>
          <w:lang w:val="en-US" w:eastAsia="zh-CN"/>
        </w:rPr>
        <w:t xml:space="preserve">          </w:t>
      </w:r>
      <w:r>
        <w:rPr>
          <w:rFonts w:hint="eastAsia" w:ascii="Times New Roman" w:hAnsi="Times New Roman" w:eastAsia="方正仿宋_GBK" w:cs="方正仿宋_GBK"/>
          <w:color w:val="000000"/>
          <w:kern w:val="0"/>
          <w:sz w:val="32"/>
          <w:szCs w:val="32"/>
          <w:lang w:val="en-US" w:eastAsia="zh-CN" w:bidi="ar"/>
        </w:rPr>
        <w:t xml:space="preserve"> </w:t>
      </w:r>
      <w:r>
        <w:rPr>
          <w:rFonts w:hint="eastAsia" w:eastAsia="方正仿宋_GBK" w:cs="方正仿宋_GBK"/>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 xml:space="preserve">  年  月   日</w:t>
      </w:r>
    </w:p>
    <w:p>
      <w:pP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val="0"/>
          <w:spacing w:val="-6"/>
          <w:sz w:val="32"/>
          <w:szCs w:val="32"/>
          <w:lang w:eastAsia="zh-CN"/>
        </w:rPr>
        <w:t>附件</w:t>
      </w:r>
      <w:r>
        <w:rPr>
          <w:rFonts w:hint="eastAsia" w:ascii="方正小标宋简体" w:hAnsi="方正小标宋简体" w:eastAsia="方正小标宋简体" w:cs="方正小标宋简体"/>
          <w:b w:val="0"/>
          <w:bCs w:val="0"/>
          <w:spacing w:val="-6"/>
          <w:sz w:val="32"/>
          <w:szCs w:val="32"/>
          <w:lang w:val="en-US" w:eastAsia="zh-CN"/>
        </w:rPr>
        <w:t>3</w:t>
      </w:r>
      <w:r>
        <w:rPr>
          <w:rFonts w:hint="eastAsia" w:ascii="方正小标宋简体" w:hAnsi="方正小标宋简体" w:eastAsia="方正小标宋简体" w:cs="方正小标宋简体"/>
          <w:b w:val="0"/>
          <w:bCs w:val="0"/>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_GBK" w:hAnsi="方正小标宋_GBK" w:eastAsia="方正小标宋_GBK" w:cs="方正小标宋_GBK"/>
          <w:b w:val="0"/>
          <w:color w:val="000000"/>
          <w:sz w:val="44"/>
          <w:szCs w:val="44"/>
          <w:lang w:val="en-US" w:eastAsia="zh-CN"/>
        </w:rPr>
      </w:pPr>
      <w:r>
        <w:rPr>
          <w:rFonts w:hint="eastAsia" w:ascii="方正小标宋_GBK" w:hAnsi="方正小标宋_GBK" w:eastAsia="方正小标宋_GBK" w:cs="方正小标宋_GBK"/>
          <w:b w:val="0"/>
          <w:color w:val="000000"/>
          <w:sz w:val="44"/>
          <w:szCs w:val="44"/>
          <w:lang w:val="en-US" w:eastAsia="zh-CN"/>
        </w:rPr>
        <w:t>责任承诺书</w:t>
      </w:r>
    </w:p>
    <w:p>
      <w:pPr>
        <w:keepNext w:val="0"/>
        <w:keepLines w:val="0"/>
        <w:pageBreakBefore w:val="0"/>
        <w:widowControl/>
        <w:suppressLineNumbers w:val="0"/>
        <w:kinsoku/>
        <w:wordWrap/>
        <w:overflowPunct/>
        <w:topLinePunct w:val="0"/>
        <w:autoSpaceDE/>
        <w:autoSpaceDN/>
        <w:bidi w:val="0"/>
        <w:adjustRightInd/>
        <w:snapToGrid/>
        <w:spacing w:line="560" w:lineRule="atLeast"/>
        <w:ind w:firstLine="800" w:firstLineChars="200"/>
        <w:jc w:val="both"/>
        <w:textAlignment w:val="auto"/>
        <w:rPr>
          <w:rFonts w:ascii="黑体" w:hAnsi="宋体" w:eastAsia="黑体" w:cs="黑体"/>
          <w:color w:val="000000"/>
          <w:kern w:val="0"/>
          <w:sz w:val="40"/>
          <w:szCs w:val="4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第一条 为加强社会足球比赛的监督和管理，规范各参赛球队的行为，确保比赛公平、公正、健康、和谐、有序的进行，赛事组委会特制定此承诺书</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第二条 本承诺书由各报名参赛球队的负责人(领导)签订，在报名时一并提交</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第三条 各报名参赛队要以对赛事及参赛队员高度负责的态度，做好各项工作，确保本次比赛顺利进行。特明确报名参赛队以下主要责任：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(一)严格遵守国家法律法规及有关规定，遵纪守法、公平竞赛</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(二)加强赛风赛纪教育，同心协力，齐抓共管，积极营造良好的比赛氛围</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(三)经报名审核通过的球队，不得无故退赛、弃赛，应按要求参加比赛</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(四)严格防止出现以下行为：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1．导致比赛不公平进行的行为；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2．违背体育道德的虚假比赛；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3．罢赛、弃赛等不负责任的行为；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4．在运动员资格问题上弄虚作假；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5．服用兴奋剂等违禁药品；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6．攻击裁判员，干扰裁判员工作；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7．不服从判罚，故意拖延比赛时间；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8．对观众有不礼貌的行为；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9．组织、煽动观众干扰比赛；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10．不服从管理，扰乱赛场秩序；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11．打架斗殴或故意伤人；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12．向媒体散布不负责任的言论；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13．其他应给予处罚的行为</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第四条 各参赛队未签订本承诺书的，视为放弃参加</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第五条 本承诺书签订并提交后生效</w:t>
      </w:r>
      <w:r>
        <w:rPr>
          <w:rFonts w:hint="eastAsia" w:ascii="仿宋_GB2312" w:hAnsi="仿宋_GB2312" w:eastAsia="仿宋_GB2312" w:cs="仿宋_GB2312"/>
          <w:bCs/>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  球队全称：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责任人签字：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                        年   月   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pPr>
        <w:jc w:val="both"/>
      </w:pPr>
    </w:p>
    <w:p>
      <w:pPr>
        <w:pStyle w:val="2"/>
        <w:pageBreakBefore w:val="0"/>
        <w:widowControl w:val="0"/>
        <w:kinsoku/>
        <w:wordWrap/>
        <w:overflowPunct/>
        <w:topLinePunct w:val="0"/>
        <w:autoSpaceDE/>
        <w:autoSpaceDN/>
        <w:bidi w:val="0"/>
        <w:adjustRightInd/>
        <w:snapToGrid/>
        <w:spacing w:before="0" w:beforeLines="0" w:after="0" w:afterLines="0" w:line="540" w:lineRule="exact"/>
        <w:ind w:left="0" w:leftChars="0"/>
        <w:jc w:val="both"/>
        <w:textAlignment w:val="auto"/>
        <w:rPr>
          <w:rFonts w:hint="eastAsia" w:ascii="方正小标宋简体" w:hAnsi="方正小标宋简体" w:eastAsia="方正小标宋简体" w:cs="方正小标宋简体"/>
          <w:b w:val="0"/>
          <w:bCs w:val="0"/>
          <w:spacing w:val="-6"/>
          <w:sz w:val="32"/>
          <w:szCs w:val="32"/>
          <w:lang w:eastAsia="zh-CN"/>
        </w:rPr>
      </w:pPr>
    </w:p>
    <w:p>
      <w:pPr>
        <w:pStyle w:val="2"/>
        <w:pageBreakBefore w:val="0"/>
        <w:widowControl w:val="0"/>
        <w:kinsoku/>
        <w:wordWrap/>
        <w:overflowPunct/>
        <w:topLinePunct w:val="0"/>
        <w:autoSpaceDE/>
        <w:autoSpaceDN/>
        <w:bidi w:val="0"/>
        <w:adjustRightInd/>
        <w:snapToGrid/>
        <w:spacing w:before="0" w:beforeLines="0" w:after="0" w:afterLines="0" w:line="540" w:lineRule="exact"/>
        <w:ind w:left="0" w:leftChars="0"/>
        <w:jc w:val="both"/>
        <w:textAlignment w:val="auto"/>
        <w:rPr>
          <w:rFonts w:hint="eastAsia" w:ascii="方正小标宋简体" w:hAnsi="方正小标宋简体" w:eastAsia="方正小标宋简体" w:cs="方正小标宋简体"/>
          <w:b w:val="0"/>
          <w:bCs w:val="0"/>
          <w:spacing w:val="-6"/>
          <w:sz w:val="32"/>
          <w:szCs w:val="32"/>
          <w:lang w:eastAsia="zh-CN"/>
        </w:rPr>
      </w:pPr>
    </w:p>
    <w:p>
      <w:pPr>
        <w:pStyle w:val="2"/>
        <w:pageBreakBefore w:val="0"/>
        <w:widowControl w:val="0"/>
        <w:kinsoku/>
        <w:wordWrap/>
        <w:overflowPunct/>
        <w:topLinePunct w:val="0"/>
        <w:autoSpaceDE/>
        <w:autoSpaceDN/>
        <w:bidi w:val="0"/>
        <w:adjustRightInd/>
        <w:snapToGrid/>
        <w:spacing w:before="0" w:beforeLines="0" w:after="0" w:afterLines="0" w:line="540" w:lineRule="exact"/>
        <w:ind w:left="0" w:leftChars="0"/>
        <w:jc w:val="both"/>
        <w:textAlignment w:val="auto"/>
        <w:rPr>
          <w:rFonts w:hint="eastAsia" w:ascii="方正小标宋简体" w:hAnsi="方正小标宋简体" w:eastAsia="方正小标宋简体" w:cs="方正小标宋简体"/>
          <w:b w:val="0"/>
          <w:bCs w:val="0"/>
          <w:spacing w:val="-6"/>
          <w:sz w:val="32"/>
          <w:szCs w:val="32"/>
          <w:lang w:eastAsia="zh-CN"/>
        </w:rPr>
      </w:pPr>
    </w:p>
    <w:p>
      <w:pPr>
        <w:rPr>
          <w:rFonts w:hint="eastAsia" w:ascii="方正小标宋简体" w:hAnsi="方正小标宋简体" w:eastAsia="方正小标宋简体" w:cs="方正小标宋简体"/>
          <w:b w:val="0"/>
          <w:bCs w:val="0"/>
          <w:spacing w:val="-6"/>
          <w:sz w:val="32"/>
          <w:szCs w:val="32"/>
          <w:lang w:eastAsia="zh-CN"/>
        </w:rPr>
      </w:pPr>
    </w:p>
    <w:p>
      <w:pP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val="0"/>
          <w:spacing w:val="-6"/>
          <w:sz w:val="32"/>
          <w:szCs w:val="32"/>
          <w:lang w:eastAsia="zh-CN"/>
        </w:rPr>
        <w:t>附件</w:t>
      </w:r>
      <w:r>
        <w:rPr>
          <w:rFonts w:hint="eastAsia" w:ascii="方正小标宋简体" w:hAnsi="方正小标宋简体" w:eastAsia="方正小标宋简体" w:cs="方正小标宋简体"/>
          <w:b w:val="0"/>
          <w:bCs w:val="0"/>
          <w:spacing w:val="-6"/>
          <w:sz w:val="32"/>
          <w:szCs w:val="32"/>
          <w:lang w:val="en-US" w:eastAsia="zh-CN"/>
        </w:rPr>
        <w:t>4</w:t>
      </w:r>
      <w:r>
        <w:rPr>
          <w:rFonts w:hint="eastAsia" w:ascii="方正小标宋简体" w:hAnsi="方正小标宋简体" w:eastAsia="方正小标宋简体" w:cs="方正小标宋简体"/>
          <w:b w:val="0"/>
          <w:bCs w:val="0"/>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_GBK" w:hAnsi="方正小标宋_GBK" w:eastAsia="方正小标宋_GBK" w:cs="方正小标宋_GBK"/>
          <w:b w:val="0"/>
          <w:color w:val="000000"/>
          <w:sz w:val="44"/>
          <w:szCs w:val="44"/>
          <w:lang w:val="en-US" w:eastAsia="zh-CN"/>
        </w:rPr>
      </w:pPr>
      <w:r>
        <w:rPr>
          <w:rFonts w:hint="eastAsia" w:ascii="方正小标宋_GBK" w:hAnsi="方正小标宋_GBK" w:eastAsia="方正小标宋_GBK" w:cs="方正小标宋_GBK"/>
          <w:b w:val="0"/>
          <w:color w:val="000000"/>
          <w:sz w:val="44"/>
          <w:szCs w:val="44"/>
          <w:lang w:val="en-US" w:eastAsia="zh-CN"/>
        </w:rPr>
        <w:t>反兴奋剂承诺书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b w:val="0"/>
          <w:color w:val="000000"/>
          <w:sz w:val="31"/>
          <w:szCs w:val="31"/>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我将以维护国家荣誉、发扬体育精神为己任，自觉遵守反兴奋剂法律法规，认真履行反兴奋剂责任义务，保证干干净净参加比赛</w:t>
      </w:r>
      <w:r>
        <w:rPr>
          <w:rFonts w:hint="eastAsia" w:ascii="仿宋_GB2312" w:hAnsi="仿宋_GB2312" w:eastAsia="仿宋_GB2312" w:cs="仿宋_GB2312"/>
          <w:bCs/>
          <w:sz w:val="32"/>
          <w:szCs w:val="32"/>
        </w:rPr>
        <w:t>。</w:t>
      </w:r>
      <w:r>
        <w:rPr>
          <w:rFonts w:hint="eastAsia" w:ascii="方正仿宋_GBK" w:hAnsi="方正仿宋_GBK" w:eastAsia="方正仿宋_GBK" w:cs="方正仿宋_GBK"/>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在此，我承诺：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b w:val="0"/>
          <w:color w:val="000000"/>
          <w:sz w:val="44"/>
          <w:szCs w:val="44"/>
        </w:rPr>
      </w:pPr>
      <w:r>
        <w:rPr>
          <w:rFonts w:ascii="黑体" w:hAnsi="宋体" w:eastAsia="黑体" w:cs="黑体"/>
          <w:b w:val="0"/>
          <w:color w:val="000000"/>
          <w:sz w:val="44"/>
          <w:szCs w:val="44"/>
        </w:rPr>
        <w:t>坚决抵制使用兴奋剂</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b w:val="0"/>
          <w:color w:val="000000"/>
          <w:sz w:val="44"/>
          <w:szCs w:val="44"/>
        </w:rPr>
      </w:pPr>
      <w:r>
        <w:rPr>
          <w:rFonts w:ascii="黑体" w:hAnsi="宋体" w:eastAsia="黑体" w:cs="黑体"/>
          <w:b w:val="0"/>
          <w:color w:val="000000"/>
          <w:sz w:val="44"/>
          <w:szCs w:val="44"/>
        </w:rPr>
        <w:t>严防误服误用兴奋剂</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b w:val="0"/>
          <w:color w:val="000000"/>
          <w:sz w:val="44"/>
          <w:szCs w:val="44"/>
        </w:rPr>
      </w:pPr>
      <w:r>
        <w:rPr>
          <w:rFonts w:ascii="黑体" w:hAnsi="宋体" w:eastAsia="黑体" w:cs="黑体"/>
          <w:b w:val="0"/>
          <w:color w:val="000000"/>
          <w:sz w:val="44"/>
          <w:szCs w:val="44"/>
        </w:rPr>
        <w:t>配合兴奋剂检查调查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b w:val="0"/>
          <w:color w:val="000000"/>
          <w:sz w:val="44"/>
          <w:szCs w:val="44"/>
        </w:rPr>
      </w:pPr>
      <w:r>
        <w:rPr>
          <w:rFonts w:ascii="黑体" w:hAnsi="宋体" w:eastAsia="黑体" w:cs="黑体"/>
          <w:b w:val="0"/>
          <w:color w:val="000000"/>
          <w:sz w:val="44"/>
          <w:szCs w:val="44"/>
        </w:rPr>
        <w:t>及时申请用药豁免</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b w:val="0"/>
          <w:color w:val="000000"/>
          <w:sz w:val="44"/>
          <w:szCs w:val="44"/>
        </w:rPr>
      </w:pPr>
      <w:r>
        <w:rPr>
          <w:rFonts w:ascii="黑体" w:hAnsi="宋体" w:eastAsia="黑体" w:cs="黑体"/>
          <w:b w:val="0"/>
          <w:color w:val="000000"/>
          <w:sz w:val="44"/>
          <w:szCs w:val="44"/>
        </w:rPr>
        <w:t>准确填报行踪信息</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b w:val="0"/>
          <w:color w:val="000000"/>
          <w:sz w:val="44"/>
          <w:szCs w:val="44"/>
        </w:rPr>
      </w:pPr>
      <w:r>
        <w:rPr>
          <w:rFonts w:ascii="黑体" w:hAnsi="宋体" w:eastAsia="黑体" w:cs="黑体"/>
          <w:b w:val="0"/>
          <w:color w:val="000000"/>
          <w:sz w:val="44"/>
          <w:szCs w:val="44"/>
        </w:rPr>
        <w:t>互相监督主动举报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800" w:firstLineChars="200"/>
        <w:jc w:val="both"/>
        <w:textAlignment w:val="auto"/>
        <w:rPr>
          <w:rFonts w:ascii="黑体" w:hAnsi="宋体" w:eastAsia="黑体" w:cs="黑体"/>
          <w:b w:val="0"/>
          <w:color w:val="000000"/>
          <w:sz w:val="40"/>
          <w:szCs w:val="40"/>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800" w:firstLineChars="200"/>
        <w:jc w:val="both"/>
        <w:textAlignment w:val="auto"/>
        <w:rPr>
          <w:rFonts w:ascii="黑体" w:hAnsi="宋体" w:eastAsia="黑体" w:cs="黑体"/>
          <w:b w:val="0"/>
          <w:color w:val="000000"/>
          <w:sz w:val="40"/>
          <w:szCs w:val="40"/>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FZFangSong-Z02S" w:hAnsi="FZFangSong-Z02S" w:eastAsia="FZFangSong-Z02S" w:cs="FZFangSong-Z02S"/>
          <w:b w:val="0"/>
          <w:color w:val="000000"/>
          <w:sz w:val="31"/>
          <w:szCs w:val="31"/>
          <w:lang w:val="en-US" w:eastAsia="zh-CN"/>
        </w:rPr>
        <w:t xml:space="preserve">        </w:t>
      </w:r>
      <w:r>
        <w:rPr>
          <w:rFonts w:hint="default" w:ascii="方正仿宋_GBK" w:hAnsi="方正仿宋_GBK" w:eastAsia="方正仿宋_GBK" w:cs="方正仿宋_GBK"/>
          <w:color w:val="000000"/>
          <w:kern w:val="0"/>
          <w:sz w:val="32"/>
          <w:szCs w:val="32"/>
          <w:lang w:val="en-US" w:eastAsia="zh-CN" w:bidi="ar"/>
        </w:rPr>
        <w:t>代表单位：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w:t>
      </w:r>
      <w:r>
        <w:rPr>
          <w:rFonts w:hint="default" w:ascii="方正仿宋_GBK" w:hAnsi="方正仿宋_GBK" w:eastAsia="方正仿宋_GBK" w:cs="方正仿宋_GBK"/>
          <w:color w:val="000000"/>
          <w:kern w:val="0"/>
          <w:sz w:val="32"/>
          <w:szCs w:val="32"/>
          <w:lang w:val="en-US" w:eastAsia="zh-CN" w:bidi="ar"/>
        </w:rPr>
        <w:t>承</w:t>
      </w:r>
      <w:r>
        <w:rPr>
          <w:rFonts w:hint="eastAsia" w:ascii="方正仿宋_GBK" w:hAnsi="方正仿宋_GBK" w:eastAsia="方正仿宋_GBK" w:cs="方正仿宋_GBK"/>
          <w:color w:val="000000"/>
          <w:kern w:val="0"/>
          <w:sz w:val="32"/>
          <w:szCs w:val="32"/>
          <w:lang w:val="en-US" w:eastAsia="zh-CN" w:bidi="ar"/>
        </w:rPr>
        <w:t xml:space="preserve"> </w:t>
      </w:r>
      <w:r>
        <w:rPr>
          <w:rFonts w:hint="default" w:ascii="方正仿宋_GBK" w:hAnsi="方正仿宋_GBK" w:eastAsia="方正仿宋_GBK" w:cs="方正仿宋_GBK"/>
          <w:color w:val="000000"/>
          <w:kern w:val="0"/>
          <w:sz w:val="32"/>
          <w:szCs w:val="32"/>
          <w:lang w:val="en-US" w:eastAsia="zh-CN" w:bidi="ar"/>
        </w:rPr>
        <w:t>诺</w:t>
      </w:r>
      <w:r>
        <w:rPr>
          <w:rFonts w:hint="eastAsia" w:ascii="方正仿宋_GBK" w:hAnsi="方正仿宋_GBK" w:eastAsia="方正仿宋_GBK" w:cs="方正仿宋_GBK"/>
          <w:color w:val="000000"/>
          <w:kern w:val="0"/>
          <w:sz w:val="32"/>
          <w:szCs w:val="32"/>
          <w:lang w:val="en-US" w:eastAsia="zh-CN" w:bidi="ar"/>
        </w:rPr>
        <w:t xml:space="preserve"> </w:t>
      </w:r>
      <w:r>
        <w:rPr>
          <w:rFonts w:hint="default" w:ascii="方正仿宋_GBK" w:hAnsi="方正仿宋_GBK" w:eastAsia="方正仿宋_GBK" w:cs="方正仿宋_GBK"/>
          <w:color w:val="000000"/>
          <w:kern w:val="0"/>
          <w:sz w:val="32"/>
          <w:szCs w:val="32"/>
          <w:lang w:val="en-US" w:eastAsia="zh-CN" w:bidi="ar"/>
        </w:rPr>
        <w:t xml:space="preserve">人：____________________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        </w:t>
      </w:r>
      <w:r>
        <w:rPr>
          <w:rFonts w:hint="default" w:ascii="方正仿宋_GBK" w:hAnsi="方正仿宋_GBK" w:eastAsia="方正仿宋_GBK" w:cs="方正仿宋_GBK"/>
          <w:color w:val="000000"/>
          <w:kern w:val="0"/>
          <w:sz w:val="32"/>
          <w:szCs w:val="32"/>
          <w:lang w:val="en-US" w:eastAsia="zh-CN" w:bidi="ar"/>
        </w:rPr>
        <w:t>日</w:t>
      </w:r>
      <w:r>
        <w:rPr>
          <w:rFonts w:hint="eastAsia" w:ascii="方正仿宋_GBK" w:hAnsi="方正仿宋_GBK" w:eastAsia="方正仿宋_GBK" w:cs="方正仿宋_GBK"/>
          <w:color w:val="000000"/>
          <w:kern w:val="0"/>
          <w:sz w:val="32"/>
          <w:szCs w:val="32"/>
          <w:lang w:val="en-US" w:eastAsia="zh-CN" w:bidi="ar"/>
        </w:rPr>
        <w:t xml:space="preserve">   </w:t>
      </w:r>
      <w:r>
        <w:rPr>
          <w:rFonts w:hint="default" w:ascii="方正仿宋_GBK" w:hAnsi="方正仿宋_GBK" w:eastAsia="方正仿宋_GBK" w:cs="方正仿宋_GBK"/>
          <w:color w:val="000000"/>
          <w:kern w:val="0"/>
          <w:sz w:val="32"/>
          <w:szCs w:val="32"/>
          <w:lang w:val="en-US" w:eastAsia="zh-CN" w:bidi="ar"/>
        </w:rPr>
        <w:t xml:space="preserve"> 期：</w:t>
      </w:r>
      <w:r>
        <w:rPr>
          <w:rFonts w:hint="eastAsia" w:ascii="方正仿宋_GBK" w:hAnsi="方正仿宋_GBK" w:eastAsia="方正仿宋_GBK" w:cs="方正仿宋_GBK"/>
          <w:color w:val="000000"/>
          <w:kern w:val="0"/>
          <w:sz w:val="32"/>
          <w:szCs w:val="32"/>
          <w:lang w:val="en-US" w:eastAsia="zh-CN" w:bidi="ar"/>
        </w:rPr>
        <w:t xml:space="preserve">  </w:t>
      </w:r>
      <w:r>
        <w:rPr>
          <w:rFonts w:hint="default" w:ascii="方正仿宋_GBK" w:hAnsi="方正仿宋_GBK" w:eastAsia="方正仿宋_GBK" w:cs="方正仿宋_GBK"/>
          <w:color w:val="000000"/>
          <w:kern w:val="0"/>
          <w:sz w:val="32"/>
          <w:szCs w:val="32"/>
          <w:lang w:val="en-US" w:eastAsia="zh-CN" w:bidi="ar"/>
        </w:rPr>
        <w:t xml:space="preserve"> 年</w:t>
      </w:r>
      <w:r>
        <w:rPr>
          <w:rFonts w:hint="eastAsia" w:ascii="方正仿宋_GBK" w:hAnsi="方正仿宋_GBK" w:eastAsia="方正仿宋_GBK" w:cs="方正仿宋_GBK"/>
          <w:color w:val="000000"/>
          <w:kern w:val="0"/>
          <w:sz w:val="32"/>
          <w:szCs w:val="32"/>
          <w:lang w:val="en-US" w:eastAsia="zh-CN" w:bidi="ar"/>
        </w:rPr>
        <w:t xml:space="preserve"> </w:t>
      </w:r>
      <w:r>
        <w:rPr>
          <w:rFonts w:hint="default" w:ascii="方正仿宋_GBK" w:hAnsi="方正仿宋_GBK" w:eastAsia="方正仿宋_GBK" w:cs="方正仿宋_GBK"/>
          <w:color w:val="000000"/>
          <w:kern w:val="0"/>
          <w:sz w:val="32"/>
          <w:szCs w:val="32"/>
          <w:lang w:val="en-US" w:eastAsia="zh-CN" w:bidi="ar"/>
        </w:rPr>
        <w:t xml:space="preserve"> 月</w:t>
      </w:r>
      <w:r>
        <w:rPr>
          <w:rFonts w:hint="eastAsia" w:ascii="方正仿宋_GBK" w:hAnsi="方正仿宋_GBK" w:eastAsia="方正仿宋_GBK" w:cs="方正仿宋_GBK"/>
          <w:color w:val="000000"/>
          <w:kern w:val="0"/>
          <w:sz w:val="32"/>
          <w:szCs w:val="32"/>
          <w:lang w:val="en-US" w:eastAsia="zh-CN" w:bidi="ar"/>
        </w:rPr>
        <w:t xml:space="preserve"> </w:t>
      </w:r>
      <w:r>
        <w:rPr>
          <w:rFonts w:hint="default" w:ascii="方正仿宋_GBK" w:hAnsi="方正仿宋_GBK" w:eastAsia="方正仿宋_GBK" w:cs="方正仿宋_GBK"/>
          <w:color w:val="000000"/>
          <w:kern w:val="0"/>
          <w:sz w:val="32"/>
          <w:szCs w:val="32"/>
          <w:lang w:val="en-US" w:eastAsia="zh-CN" w:bidi="ar"/>
        </w:rPr>
        <w:t xml:space="preserve"> 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       </w:t>
      </w:r>
      <w:r>
        <w:rPr>
          <w:rFonts w:hint="default" w:ascii="方正仿宋_GBK" w:hAnsi="方正仿宋_GBK" w:eastAsia="方正仿宋_GBK" w:cs="方正仿宋_GBK"/>
          <w:color w:val="000000"/>
          <w:kern w:val="0"/>
          <w:sz w:val="32"/>
          <w:szCs w:val="32"/>
          <w:lang w:val="en-US" w:eastAsia="zh-CN" w:bidi="ar"/>
        </w:rPr>
        <w:t>注：各队领队签订《反兴奋剂承诺书》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FZFangSong-Z02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DotumChe">
    <w:panose1 w:val="020B0609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Arial Black">
    <w:panose1 w:val="020B0A040201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Microsoft Himalaya">
    <w:panose1 w:val="01010100010101010101"/>
    <w:charset w:val="00"/>
    <w:family w:val="auto"/>
    <w:pitch w:val="default"/>
    <w:sig w:usb0="80000003" w:usb1="00010000" w:usb2="0000004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C24C5E"/>
    <w:multiLevelType w:val="singleLevel"/>
    <w:tmpl w:val="CAC24C5E"/>
    <w:lvl w:ilvl="0" w:tentative="0">
      <w:start w:val="8"/>
      <w:numFmt w:val="decimal"/>
      <w:suff w:val="nothing"/>
      <w:lvlText w:val="%1、"/>
      <w:lvlJc w:val="left"/>
    </w:lvl>
  </w:abstractNum>
  <w:abstractNum w:abstractNumId="1">
    <w:nsid w:val="D4D2EDBD"/>
    <w:multiLevelType w:val="singleLevel"/>
    <w:tmpl w:val="D4D2EDBD"/>
    <w:lvl w:ilvl="0" w:tentative="0">
      <w:start w:val="5"/>
      <w:numFmt w:val="decimal"/>
      <w:suff w:val="nothing"/>
      <w:lvlText w:val="（%1）"/>
      <w:lvlJc w:val="left"/>
    </w:lvl>
  </w:abstractNum>
  <w:abstractNum w:abstractNumId="2">
    <w:nsid w:val="1CD26659"/>
    <w:multiLevelType w:val="singleLevel"/>
    <w:tmpl w:val="1CD26659"/>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72597"/>
    <w:rsid w:val="44472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kern w:val="0"/>
      <w:sz w:val="32"/>
      <w:szCs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2012-12-31T21:13:00Z</dcterms:created>
  <dc:creator>jone</dc:creator>
  <cp:lastModifiedBy>jone</cp:lastModifiedBy>
  <dcterms:modified xsi:type="dcterms:W3CDTF">2012-12-31T21:18:53Z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