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1" w:name="_GoBack"/>
      <w:bookmarkEnd w:id="1"/>
      <w:bookmarkStart w:id="0" w:name="OLE_LINK1"/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森林草原防火禁火令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根据《中华人民共和国森林法》《森林草原防灭火条例》《新疆维吾尔自治区实施〈森林防火条例〉办法》《新疆维吾尔自治区草原防火实施办法》等法律法规有关规定，为有效预防控制森林草原火灾发生，确保人民群众生命财产和生态资源安全，特发布森林草原防火禁火令，向社会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  <w:t>一、禁火期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每年3月1日起至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  <w:t>二、禁火区域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克州所辖行政区域内所有林区、草原、湿地及其周边150米范围内区域，国省干线、专用公路以及农村公路（包含县道、乡道、村道）道路两侧林带为禁火区域。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  <w:t>三、禁火内容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禁火期间，禁火区域禁止一切野外用火。凡进入禁火区域内的任何单位和个人不得实施下列行为：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（一）携带火源、火种及易燃易爆物品。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（二）坟头烧纸或烧香、燃放烟花爆竹、吸烟、野炊等。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（三）投放空中移动火源。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（四）未经批准的施工用火。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（五）农林接合部位焚烧秸秆等农事用火。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（六）其他易引发森林草原火灾的行为。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  <w:t>四、责任落实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（一）各县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要加强扑火队伍和护林员扑火训练演练，定期维护保养灭火装备，要时刻处于临战状态，随时准备处置突发事件。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（二）森林、草原的经营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管护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单位和个人，在其经营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管护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范围内落实森林草原防火责任。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（三）进入林区的车辆和个人，应自觉接受森林草原防火部门的登记检查，并负有森林草原防火的责任和义务。凡阻挠、妨碍检查活动的单位和个人，有关部门要依法依规予以处置。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（四）在森林草原防火区从事野营、祭祀、旅游等活动的，要严格遵守森林草原防火有关规定，服从森林草原经营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管护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单位的防火安全管理。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（五）无民事行为能力和限制民事行为能力人进入森林草原防火区，监护人要履行有效的监护义务，森林草原经营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管护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单位要履行好监督管理职责。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（六）在森林草原或距离森林草原500米范围内修筑工程设施的，应当按照森林草原防火要求，建设或配置防火设施、设备。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（七）在森林草原防火区或距森林草原500米范围进行爆破、勘察和施工等活动，应当由县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森林草原防灭火指挥部批准，并采取防火措施，做好灭火准备工作。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（八）森林草原防火区内居民生活用火、进入防火区的机动交通工具，要按规定落实相应防火措施。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（九）不得破坏或占用森林草原防火设施、设备。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（十）任何单位和个人发现森林草原火情，应当立即向当地人民政府或公安、应急、林草等有关部门报告。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（十一）各县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要加大宣传力度，充分利用农村广播、横幅标语、电视、报刊、微信等载体广泛宣传，让《森林草原防火禁火令》家喻户晓。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44"/>
          <w:sz w:val="32"/>
          <w:szCs w:val="32"/>
          <w:lang w:val="en-US" w:eastAsia="zh-CN"/>
        </w:rPr>
        <w:t>五、处罚措施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违反森林草原禁火令的单位和个人，根据《森林草原防灭火条例》《新疆维吾尔自治区实施〈森林防火条例〉办法》《新疆维吾尔自治区草原防火实施办法》等法律法规有关规定给予行政处罚；违法行为人属国家工作人员的，依法追究行政责任；违反治安管理的，由公安部门给予治安管理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  <w:t>克孜勒苏柯尔克孜自治州自治州消防救援支队：0908-119、0908-4235119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  <w:t>克孜勒苏柯尔克孜自治州应急管理局值班电话：0908-4230452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0"/>
          <w:kern w:val="44"/>
          <w:sz w:val="32"/>
          <w:szCs w:val="32"/>
          <w:lang w:val="en-US" w:eastAsia="zh-CN"/>
        </w:rPr>
        <w:t>克孜勒苏柯尔克孜自治州林业和草原局值班电话：0908-4221891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lang w:val="en-US" w:eastAsia="zh-CN"/>
        </w:rPr>
        <w:t>本禁火令有效期5年，自2026年X月X日起实行。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ighursoft Times New Roman">
    <w:altName w:val="Times New Roman"/>
    <w:panose1 w:val="00000000000000000000"/>
    <w:charset w:val="00"/>
    <w:family w:val="roman"/>
    <w:pitch w:val="default"/>
    <w:sig w:usb0="00000000" w:usb1="00000000" w:usb2="00000008" w:usb3="00000000" w:csb0="000000D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4BCB"/>
    <w:rsid w:val="030709A1"/>
    <w:rsid w:val="04E16872"/>
    <w:rsid w:val="05FF268F"/>
    <w:rsid w:val="08F107AD"/>
    <w:rsid w:val="0B260793"/>
    <w:rsid w:val="0D8B30F1"/>
    <w:rsid w:val="0D8B5C59"/>
    <w:rsid w:val="0DC57B6B"/>
    <w:rsid w:val="0DE11632"/>
    <w:rsid w:val="0E0060CE"/>
    <w:rsid w:val="0E730269"/>
    <w:rsid w:val="0F28509B"/>
    <w:rsid w:val="17C3639D"/>
    <w:rsid w:val="19836C14"/>
    <w:rsid w:val="1A1E19CC"/>
    <w:rsid w:val="1B3E5B41"/>
    <w:rsid w:val="1CDD7622"/>
    <w:rsid w:val="1D0D4AB2"/>
    <w:rsid w:val="1D3572F4"/>
    <w:rsid w:val="202414E4"/>
    <w:rsid w:val="228F1C81"/>
    <w:rsid w:val="2B36533A"/>
    <w:rsid w:val="2B9E7F7A"/>
    <w:rsid w:val="2B9F0C5A"/>
    <w:rsid w:val="302B7C9F"/>
    <w:rsid w:val="35264EBB"/>
    <w:rsid w:val="36257EB5"/>
    <w:rsid w:val="382568A7"/>
    <w:rsid w:val="394D6ECE"/>
    <w:rsid w:val="3B8B620B"/>
    <w:rsid w:val="3E2C5B9F"/>
    <w:rsid w:val="3E737EC2"/>
    <w:rsid w:val="3F470FB1"/>
    <w:rsid w:val="3F866678"/>
    <w:rsid w:val="40750031"/>
    <w:rsid w:val="42DF2F2E"/>
    <w:rsid w:val="440C5F3A"/>
    <w:rsid w:val="46396139"/>
    <w:rsid w:val="4A1D72CD"/>
    <w:rsid w:val="4FD071F3"/>
    <w:rsid w:val="51ED232D"/>
    <w:rsid w:val="551C50D4"/>
    <w:rsid w:val="554F7DE6"/>
    <w:rsid w:val="556639AF"/>
    <w:rsid w:val="57FC27A0"/>
    <w:rsid w:val="5C485819"/>
    <w:rsid w:val="62E8730B"/>
    <w:rsid w:val="68744ED4"/>
    <w:rsid w:val="68786113"/>
    <w:rsid w:val="6F1E01D6"/>
    <w:rsid w:val="7041228A"/>
    <w:rsid w:val="704F10A3"/>
    <w:rsid w:val="70CF1723"/>
    <w:rsid w:val="71C039C3"/>
    <w:rsid w:val="77B069E6"/>
    <w:rsid w:val="7A5E6BE6"/>
    <w:rsid w:val="7B1D0C00"/>
    <w:rsid w:val="7BB447E1"/>
    <w:rsid w:val="7CE25D4F"/>
    <w:rsid w:val="7F6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jc w:val="center"/>
      <w:outlineLvl w:val="2"/>
    </w:pPr>
    <w:rPr>
      <w:rFonts w:cs="Uighursoft Times New Roman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2026-03-05T11:08:00Z</dcterms:created>
  <dc:creator>Administrator</dc:creator>
  <cp:lastModifiedBy>Administrator</cp:lastModifiedBy>
  <cp:lastPrinted>2026-03-09T12:21:00Z</cp:lastPrinted>
  <dcterms:modified xsi:type="dcterms:W3CDTF">2026-03-31T05:28:49Z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