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D8" w:rsidRPr="002A19D8" w:rsidRDefault="002A19D8" w:rsidP="002A19D8">
      <w:pPr>
        <w:spacing w:before="94" w:line="224" w:lineRule="auto"/>
        <w:ind w:left="59"/>
        <w:rPr>
          <w:rFonts w:ascii="黑体" w:eastAsia="黑体" w:hAnsi="黑体" w:cs="黑体"/>
          <w:sz w:val="29"/>
          <w:szCs w:val="29"/>
        </w:rPr>
      </w:pPr>
      <w:r w:rsidRPr="002A19D8">
        <w:rPr>
          <w:rFonts w:ascii="黑体" w:eastAsia="黑体" w:hAnsi="黑体" w:cs="黑体" w:hint="eastAsia"/>
          <w:b/>
          <w:bCs/>
          <w:spacing w:val="-11"/>
          <w:sz w:val="29"/>
          <w:szCs w:val="29"/>
        </w:rPr>
        <w:t>附件</w:t>
      </w:r>
      <w:r w:rsidRPr="002A19D8">
        <w:rPr>
          <w:rFonts w:ascii="黑体" w:eastAsia="黑体" w:hAnsi="黑体" w:cs="黑体"/>
          <w:b/>
          <w:bCs/>
          <w:spacing w:val="-11"/>
          <w:sz w:val="29"/>
          <w:szCs w:val="29"/>
        </w:rPr>
        <w:t>1</w:t>
      </w:r>
    </w:p>
    <w:p w:rsidR="002A19D8" w:rsidRPr="002A19D8" w:rsidRDefault="002A19D8" w:rsidP="002A19D8">
      <w:pPr>
        <w:spacing w:before="215" w:line="219" w:lineRule="auto"/>
        <w:ind w:left="6149"/>
        <w:rPr>
          <w:rFonts w:ascii="宋体" w:eastAsia="宋体" w:hAnsi="宋体" w:cs="宋体"/>
          <w:b/>
          <w:bCs/>
          <w:spacing w:val="-2"/>
          <w:sz w:val="34"/>
          <w:szCs w:val="34"/>
        </w:rPr>
      </w:pPr>
      <w:r w:rsidRPr="002A19D8">
        <w:rPr>
          <w:rFonts w:ascii="宋体" w:eastAsia="宋体" w:hAnsi="宋体" w:cs="宋体"/>
          <w:b/>
          <w:bCs/>
          <w:spacing w:val="-2"/>
          <w:sz w:val="34"/>
          <w:szCs w:val="34"/>
        </w:rPr>
        <w:t>2024</w:t>
      </w:r>
      <w:r w:rsidRPr="002A19D8">
        <w:rPr>
          <w:rFonts w:ascii="宋体" w:eastAsia="宋体" w:hAnsi="宋体" w:cs="宋体" w:hint="eastAsia"/>
          <w:b/>
          <w:bCs/>
          <w:spacing w:val="-2"/>
          <w:sz w:val="34"/>
          <w:szCs w:val="34"/>
        </w:rPr>
        <w:t>年产业到户目录清单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29"/>
        <w:gridCol w:w="2289"/>
        <w:gridCol w:w="1779"/>
        <w:gridCol w:w="1859"/>
        <w:gridCol w:w="4137"/>
        <w:gridCol w:w="2443"/>
      </w:tblGrid>
      <w:tr w:rsidR="002A19D8" w:rsidRPr="002A19D8" w:rsidTr="000E2BD0">
        <w:trPr>
          <w:trHeight w:val="435"/>
        </w:trPr>
        <w:tc>
          <w:tcPr>
            <w:tcW w:w="1424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76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05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产业名称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77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0" w:lineRule="auto"/>
              <w:ind w:left="65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补助环节</w:t>
            </w:r>
          </w:p>
        </w:tc>
        <w:tc>
          <w:tcPr>
            <w:tcW w:w="2289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7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35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单户最低规模要求</w:t>
            </w:r>
          </w:p>
        </w:tc>
        <w:tc>
          <w:tcPr>
            <w:tcW w:w="3638" w:type="dxa"/>
            <w:gridSpan w:val="2"/>
          </w:tcPr>
          <w:p w:rsidR="002A19D8" w:rsidRPr="002A19D8" w:rsidRDefault="002A19D8" w:rsidP="002A19D8">
            <w:pPr>
              <w:spacing w:before="120" w:line="220" w:lineRule="auto"/>
              <w:ind w:left="1425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补助标准</w:t>
            </w:r>
          </w:p>
        </w:tc>
        <w:tc>
          <w:tcPr>
            <w:tcW w:w="4137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7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1367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lang w:eastAsia="en-US"/>
              </w:rPr>
              <w:t>支持内容及方向</w:t>
            </w:r>
          </w:p>
        </w:tc>
        <w:tc>
          <w:tcPr>
            <w:tcW w:w="2443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77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1" w:lineRule="auto"/>
              <w:ind w:left="101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5"/>
                <w:lang w:eastAsia="en-US"/>
              </w:rPr>
              <w:t>备注</w:t>
            </w:r>
          </w:p>
        </w:tc>
      </w:tr>
      <w:tr w:rsidR="002A19D8" w:rsidRPr="002A19D8" w:rsidTr="000E2BD0">
        <w:trPr>
          <w:trHeight w:val="994"/>
        </w:trPr>
        <w:tc>
          <w:tcPr>
            <w:tcW w:w="1424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779" w:type="dxa"/>
          </w:tcPr>
          <w:p w:rsidR="002A19D8" w:rsidRPr="002A19D8" w:rsidRDefault="002A19D8" w:rsidP="002A19D8">
            <w:pPr>
              <w:spacing w:before="118" w:line="220" w:lineRule="auto"/>
              <w:ind w:left="33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6"/>
                <w:lang w:eastAsia="en-US"/>
              </w:rPr>
              <w:t>补助比例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>(%)</w:t>
            </w:r>
          </w:p>
        </w:tc>
        <w:tc>
          <w:tcPr>
            <w:tcW w:w="1859" w:type="dxa"/>
          </w:tcPr>
          <w:p w:rsidR="002A19D8" w:rsidRPr="002A19D8" w:rsidRDefault="002A19D8" w:rsidP="002A19D8">
            <w:pPr>
              <w:spacing w:before="115" w:line="219" w:lineRule="auto"/>
              <w:ind w:left="327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3"/>
                <w:lang w:eastAsia="en-US"/>
              </w:rPr>
              <w:t>补助金额</w:t>
            </w:r>
            <w:r w:rsidRPr="002A19D8">
              <w:rPr>
                <w:rFonts w:ascii="宋体" w:eastAsia="宋体" w:hAnsi="宋体" w:cs="宋体"/>
                <w:b/>
                <w:bCs/>
                <w:spacing w:val="3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b/>
                <w:bCs/>
                <w:spacing w:val="3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b/>
                <w:bCs/>
                <w:spacing w:val="3"/>
                <w:lang w:eastAsia="en-US"/>
              </w:rPr>
              <w:t>)</w:t>
            </w:r>
          </w:p>
        </w:tc>
        <w:tc>
          <w:tcPr>
            <w:tcW w:w="4137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999"/>
        </w:trPr>
        <w:tc>
          <w:tcPr>
            <w:tcW w:w="1424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2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2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2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2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208" w:firstLineChars="100" w:firstLine="19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畜牧业</w:t>
            </w:r>
          </w:p>
        </w:tc>
        <w:tc>
          <w:tcPr>
            <w:tcW w:w="12193" w:type="dxa"/>
            <w:gridSpan w:val="5"/>
          </w:tcPr>
          <w:p w:rsidR="002A19D8" w:rsidRPr="002A19D8" w:rsidRDefault="002A19D8" w:rsidP="002A19D8">
            <w:pPr>
              <w:spacing w:before="251" w:line="219" w:lineRule="auto"/>
              <w:ind w:left="14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2"/>
                <w:lang w:eastAsia="en-US"/>
              </w:rPr>
              <w:t>良种能繁母畜养殖</w:t>
            </w:r>
          </w:p>
        </w:tc>
        <w:tc>
          <w:tcPr>
            <w:tcW w:w="244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1808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29" w:type="dxa"/>
          </w:tcPr>
          <w:p w:rsidR="002A19D8" w:rsidRPr="002A19D8" w:rsidRDefault="002A19D8" w:rsidP="002A19D8">
            <w:pPr>
              <w:spacing w:line="278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78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0" w:lineRule="auto"/>
              <w:ind w:left="3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1.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引进良种母畜</w:t>
            </w:r>
          </w:p>
        </w:tc>
        <w:tc>
          <w:tcPr>
            <w:tcW w:w="2289" w:type="dxa"/>
          </w:tcPr>
          <w:p w:rsidR="002A19D8" w:rsidRPr="002A19D8" w:rsidRDefault="002A19D8" w:rsidP="002A19D8">
            <w:pPr>
              <w:spacing w:line="278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78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482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引进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1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头只以上</w:t>
            </w:r>
          </w:p>
        </w:tc>
        <w:tc>
          <w:tcPr>
            <w:tcW w:w="1779" w:type="dxa"/>
          </w:tcPr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9" w:lineRule="auto"/>
              <w:ind w:left="13" w:right="96" w:firstLine="7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不超过当地市场价</w:t>
            </w:r>
            <w:r w:rsidRPr="002A19D8">
              <w:rPr>
                <w:rFonts w:ascii="宋体" w:eastAsia="宋体" w:hAnsi="宋体" w:cs="宋体"/>
                <w:spacing w:val="4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的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40%</w:t>
            </w:r>
          </w:p>
        </w:tc>
        <w:tc>
          <w:tcPr>
            <w:tcW w:w="1859" w:type="dxa"/>
          </w:tcPr>
          <w:p w:rsidR="002A19D8" w:rsidRPr="002A19D8" w:rsidRDefault="002A19D8" w:rsidP="002A19D8">
            <w:pPr>
              <w:spacing w:line="2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2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2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6" w:lineRule="auto"/>
              <w:ind w:left="123" w:right="63" w:hanging="4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牛不超过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4000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头</w:t>
            </w:r>
            <w:r w:rsidRPr="002A19D8">
              <w:rPr>
                <w:rFonts w:ascii="宋体" w:eastAsia="宋体" w:hAnsi="宋体" w:cs="宋体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羊不超过</w:t>
            </w: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400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只</w:t>
            </w:r>
          </w:p>
        </w:tc>
        <w:tc>
          <w:tcPr>
            <w:tcW w:w="4137" w:type="dxa"/>
          </w:tcPr>
          <w:p w:rsidR="002A19D8" w:rsidRPr="002A19D8" w:rsidRDefault="002A19D8" w:rsidP="002A19D8">
            <w:pPr>
              <w:spacing w:line="24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3" w:lineRule="auto"/>
              <w:ind w:left="75" w:right="26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支持扩大良种母畜养殖群体，引进符合当地</w:t>
            </w:r>
            <w:r w:rsidRPr="002A19D8">
              <w:rPr>
                <w:rFonts w:ascii="宋体" w:eastAsia="宋体" w:hAnsi="宋体" w:cs="宋体"/>
                <w:spacing w:val="9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主导牛羊品种的能繁母畜，购买良种能繁母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畜，饲养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3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个月以上，每头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只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)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母畜当年只</w:t>
            </w:r>
            <w:r w:rsidRPr="002A19D8">
              <w:rPr>
                <w:rFonts w:ascii="宋体" w:eastAsia="宋体" w:hAnsi="宋体" w:cs="宋体"/>
                <w:spacing w:val="17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3"/>
                <w:lang w:eastAsia="en-US"/>
              </w:rPr>
              <w:t>补一次</w:t>
            </w:r>
          </w:p>
        </w:tc>
        <w:tc>
          <w:tcPr>
            <w:tcW w:w="2443" w:type="dxa"/>
          </w:tcPr>
          <w:p w:rsidR="002A19D8" w:rsidRPr="002A19D8" w:rsidRDefault="002A19D8" w:rsidP="002A19D8">
            <w:pPr>
              <w:spacing w:line="358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6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对购进骆驼等母畜饲养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3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个</w:t>
            </w:r>
          </w:p>
          <w:p w:rsidR="002A19D8" w:rsidRPr="002A19D8" w:rsidRDefault="002A19D8" w:rsidP="002A19D8">
            <w:pPr>
              <w:spacing w:before="22" w:line="219" w:lineRule="auto"/>
              <w:ind w:left="11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月以上的，由各县市根据</w:t>
            </w:r>
          </w:p>
          <w:p w:rsidR="002A19D8" w:rsidRPr="002A19D8" w:rsidRDefault="002A19D8" w:rsidP="002A19D8">
            <w:pPr>
              <w:spacing w:before="12" w:line="219" w:lineRule="auto"/>
              <w:ind w:left="11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畜种生长规律确定具体补</w:t>
            </w:r>
          </w:p>
          <w:p w:rsidR="002A19D8" w:rsidRPr="002A19D8" w:rsidRDefault="002A19D8" w:rsidP="002A19D8">
            <w:pPr>
              <w:spacing w:before="22" w:line="219" w:lineRule="auto"/>
              <w:ind w:left="21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助标准。每头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只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)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母畜</w:t>
            </w:r>
          </w:p>
          <w:p w:rsidR="002A19D8" w:rsidRPr="002A19D8" w:rsidRDefault="002A19D8" w:rsidP="002A19D8">
            <w:pPr>
              <w:spacing w:before="13" w:line="219" w:lineRule="auto"/>
              <w:ind w:left="6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当年只补一次</w:t>
            </w:r>
          </w:p>
        </w:tc>
      </w:tr>
      <w:tr w:rsidR="002A19D8" w:rsidRPr="002A19D8" w:rsidTr="000E2BD0">
        <w:trPr>
          <w:trHeight w:val="1652"/>
        </w:trPr>
        <w:tc>
          <w:tcPr>
            <w:tcW w:w="1424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29" w:type="dxa"/>
          </w:tcPr>
          <w:p w:rsidR="002A19D8" w:rsidRPr="002A19D8" w:rsidRDefault="002A19D8" w:rsidP="002A19D8">
            <w:pPr>
              <w:spacing w:line="2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2.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自繁良种母畜</w:t>
            </w:r>
          </w:p>
        </w:tc>
        <w:tc>
          <w:tcPr>
            <w:tcW w:w="2289" w:type="dxa"/>
          </w:tcPr>
          <w:p w:rsidR="002A19D8" w:rsidRPr="002A19D8" w:rsidRDefault="002A19D8" w:rsidP="002A19D8">
            <w:pPr>
              <w:spacing w:line="2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482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自繁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1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头只以上</w:t>
            </w:r>
          </w:p>
        </w:tc>
        <w:tc>
          <w:tcPr>
            <w:tcW w:w="1779" w:type="dxa"/>
          </w:tcPr>
          <w:p w:rsidR="002A19D8" w:rsidRPr="002A19D8" w:rsidRDefault="002A19D8" w:rsidP="002A19D8">
            <w:pPr>
              <w:spacing w:line="24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/>
              <w:ind w:left="13" w:right="70" w:firstLine="7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不超过饲养成本的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/>
                <w:spacing w:val="-3"/>
                <w:lang w:eastAsia="en-US"/>
              </w:rPr>
              <w:t>50%</w:t>
            </w:r>
          </w:p>
        </w:tc>
        <w:tc>
          <w:tcPr>
            <w:tcW w:w="1859" w:type="dxa"/>
          </w:tcPr>
          <w:p w:rsidR="002A19D8" w:rsidRPr="002A19D8" w:rsidRDefault="002A19D8" w:rsidP="002A19D8">
            <w:pPr>
              <w:spacing w:line="24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0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30" w:lineRule="auto"/>
              <w:ind w:left="123" w:right="63" w:hanging="4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牛不超过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3000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头</w:t>
            </w:r>
            <w:r w:rsidRPr="002A19D8">
              <w:rPr>
                <w:rFonts w:ascii="宋体" w:eastAsia="宋体" w:hAnsi="宋体" w:cs="宋体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羊不超过</w:t>
            </w: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300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只</w:t>
            </w:r>
          </w:p>
        </w:tc>
        <w:tc>
          <w:tcPr>
            <w:tcW w:w="4137" w:type="dxa"/>
          </w:tcPr>
          <w:p w:rsidR="002A19D8" w:rsidRPr="002A19D8" w:rsidRDefault="002A19D8" w:rsidP="002A19D8">
            <w:pPr>
              <w:spacing w:line="31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31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7" w:lineRule="auto"/>
              <w:ind w:left="75" w:right="150" w:firstLine="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支持扩大良种母畜养殖群体，通过自繁当年</w:t>
            </w:r>
            <w:r w:rsidRPr="002A19D8">
              <w:rPr>
                <w:rFonts w:ascii="宋体" w:eastAsia="宋体" w:hAnsi="宋体" w:cs="宋体"/>
                <w:spacing w:val="4"/>
                <w:lang w:eastAsia="en-US"/>
              </w:rPr>
              <w:t xml:space="preserve">  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新增符合当地主导牛羊品种的母畜，饲养</w:t>
            </w:r>
            <w:r w:rsidRPr="002A19D8">
              <w:rPr>
                <w:rFonts w:ascii="宋体" w:eastAsia="宋体" w:hAnsi="宋体" w:cs="宋体"/>
                <w:lang w:eastAsia="en-US"/>
              </w:rPr>
              <w:t>3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个</w:t>
            </w:r>
            <w:r w:rsidRPr="002A19D8">
              <w:rPr>
                <w:rFonts w:ascii="宋体" w:eastAsia="宋体" w:hAnsi="宋体" w:cs="宋体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月以上，每头</w:t>
            </w:r>
            <w:r w:rsidRPr="002A19D8">
              <w:rPr>
                <w:rFonts w:ascii="宋体" w:eastAsia="宋体" w:hAnsi="宋体" w:cs="宋体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只</w:t>
            </w:r>
            <w:r w:rsidRPr="002A19D8">
              <w:rPr>
                <w:rFonts w:ascii="宋体" w:eastAsia="宋体" w:hAnsi="宋体" w:cs="宋体"/>
                <w:lang w:eastAsia="en-US"/>
              </w:rPr>
              <w:t>)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母畜当年只补一次</w:t>
            </w:r>
          </w:p>
        </w:tc>
        <w:tc>
          <w:tcPr>
            <w:tcW w:w="2443" w:type="dxa"/>
          </w:tcPr>
          <w:p w:rsidR="002A19D8" w:rsidRPr="002A19D8" w:rsidRDefault="002A19D8" w:rsidP="002A19D8">
            <w:pPr>
              <w:spacing w:line="37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8" w:lineRule="auto"/>
              <w:ind w:left="58" w:right="53" w:firstLine="6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对自繁新增骆驼等母畜饲</w:t>
            </w:r>
            <w:r w:rsidRPr="002A19D8">
              <w:rPr>
                <w:rFonts w:ascii="宋体" w:eastAsia="宋体" w:hAnsi="宋体" w:cs="宋体"/>
                <w:spacing w:val="-2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养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3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个月以上的，由各县市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3"/>
                <w:lang w:eastAsia="en-US"/>
              </w:rPr>
              <w:t>根据畜种生长规律确定具</w:t>
            </w:r>
            <w:r w:rsidRPr="002A19D8">
              <w:rPr>
                <w:rFonts w:ascii="宋体" w:eastAsia="宋体" w:hAnsi="宋体" w:cs="宋体"/>
                <w:spacing w:val="3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3"/>
                <w:lang w:eastAsia="en-US"/>
              </w:rPr>
              <w:t>体补助标准。每头</w:t>
            </w:r>
            <w:r w:rsidRPr="002A19D8">
              <w:rPr>
                <w:rFonts w:ascii="宋体" w:eastAsia="宋体" w:hAnsi="宋体" w:cs="宋体"/>
                <w:spacing w:val="3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spacing w:val="3"/>
                <w:lang w:eastAsia="en-US"/>
              </w:rPr>
              <w:t>只</w:t>
            </w:r>
            <w:r w:rsidRPr="002A19D8">
              <w:rPr>
                <w:rFonts w:ascii="宋体" w:eastAsia="宋体" w:hAnsi="宋体" w:cs="宋体"/>
                <w:spacing w:val="3"/>
                <w:lang w:eastAsia="en-US"/>
              </w:rPr>
              <w:t>)</w:t>
            </w:r>
          </w:p>
          <w:p w:rsidR="002A19D8" w:rsidRPr="002A19D8" w:rsidRDefault="002A19D8" w:rsidP="002A19D8">
            <w:pPr>
              <w:spacing w:before="2" w:line="219" w:lineRule="auto"/>
              <w:ind w:left="5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母畜当年只补一次</w:t>
            </w:r>
          </w:p>
        </w:tc>
      </w:tr>
    </w:tbl>
    <w:p w:rsidR="002A19D8" w:rsidRPr="002A19D8" w:rsidRDefault="002A19D8" w:rsidP="002A19D8">
      <w:pPr>
        <w:spacing w:before="43"/>
        <w:rPr>
          <w:rFonts w:cs="Times New Roma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19"/>
        <w:gridCol w:w="2038"/>
        <w:gridCol w:w="1875"/>
        <w:gridCol w:w="1695"/>
        <w:gridCol w:w="4635"/>
        <w:gridCol w:w="2253"/>
      </w:tblGrid>
      <w:tr w:rsidR="002A19D8" w:rsidRPr="002A19D8" w:rsidTr="000E2BD0">
        <w:trPr>
          <w:trHeight w:val="286"/>
        </w:trPr>
        <w:tc>
          <w:tcPr>
            <w:tcW w:w="1424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6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0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产业名称</w:t>
            </w:r>
          </w:p>
        </w:tc>
        <w:tc>
          <w:tcPr>
            <w:tcW w:w="2119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0" w:lineRule="auto"/>
              <w:ind w:left="66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补助环节</w:t>
            </w:r>
          </w:p>
        </w:tc>
        <w:tc>
          <w:tcPr>
            <w:tcW w:w="2038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4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单户最低规模要求</w:t>
            </w:r>
          </w:p>
        </w:tc>
        <w:tc>
          <w:tcPr>
            <w:tcW w:w="3570" w:type="dxa"/>
            <w:gridSpan w:val="2"/>
          </w:tcPr>
          <w:p w:rsidR="002A19D8" w:rsidRPr="002A19D8" w:rsidRDefault="002A19D8" w:rsidP="002A19D8">
            <w:pPr>
              <w:spacing w:before="111" w:line="220" w:lineRule="auto"/>
              <w:ind w:left="1426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补助标准</w:t>
            </w:r>
          </w:p>
        </w:tc>
        <w:tc>
          <w:tcPr>
            <w:tcW w:w="4635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138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lang w:eastAsia="en-US"/>
              </w:rPr>
              <w:t>支持内容及方向</w:t>
            </w:r>
          </w:p>
        </w:tc>
        <w:tc>
          <w:tcPr>
            <w:tcW w:w="2253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7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1" w:lineRule="auto"/>
              <w:ind w:left="103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5"/>
                <w:lang w:eastAsia="en-US"/>
              </w:rPr>
              <w:t>备注</w:t>
            </w:r>
          </w:p>
        </w:tc>
      </w:tr>
      <w:tr w:rsidR="002A19D8" w:rsidRPr="002A19D8" w:rsidTr="000E2BD0">
        <w:trPr>
          <w:trHeight w:val="324"/>
        </w:trPr>
        <w:tc>
          <w:tcPr>
            <w:tcW w:w="1424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118" w:line="220" w:lineRule="auto"/>
              <w:ind w:left="20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6"/>
                <w:lang w:eastAsia="en-US"/>
              </w:rPr>
              <w:t>补助比例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>(%)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before="118" w:line="219" w:lineRule="auto"/>
              <w:ind w:left="32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6"/>
                <w:lang w:eastAsia="en-US"/>
              </w:rPr>
              <w:t>补助金额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spacing w:val="6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>)</w:t>
            </w:r>
          </w:p>
        </w:tc>
        <w:tc>
          <w:tcPr>
            <w:tcW w:w="4635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255"/>
        </w:trPr>
        <w:tc>
          <w:tcPr>
            <w:tcW w:w="1424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50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0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5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207" w:firstLineChars="100" w:firstLine="19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畜牧业</w:t>
            </w:r>
          </w:p>
        </w:tc>
        <w:tc>
          <w:tcPr>
            <w:tcW w:w="12362" w:type="dxa"/>
            <w:gridSpan w:val="5"/>
          </w:tcPr>
          <w:p w:rsidR="002A19D8" w:rsidRPr="002A19D8" w:rsidRDefault="002A19D8" w:rsidP="002A19D8">
            <w:pPr>
              <w:spacing w:before="156" w:line="219" w:lineRule="auto"/>
              <w:ind w:left="14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2"/>
                <w:lang w:eastAsia="en-US"/>
              </w:rPr>
              <w:lastRenderedPageBreak/>
              <w:t>禽类养殖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90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line="24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1.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鸡鸭鹅养殖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spacing w:line="24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4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养殖规模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50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羽以上</w:t>
            </w: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208" w:line="236" w:lineRule="auto"/>
              <w:ind w:left="53" w:right="8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不超过养殖成本的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/>
                <w:spacing w:val="-3"/>
                <w:lang w:eastAsia="en-US"/>
              </w:rPr>
              <w:t>30%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line="24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0" w:lineRule="auto"/>
              <w:ind w:left="27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不超过</w:t>
            </w: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10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羽</w:t>
            </w:r>
          </w:p>
        </w:tc>
        <w:tc>
          <w:tcPr>
            <w:tcW w:w="4635" w:type="dxa"/>
          </w:tcPr>
          <w:p w:rsidR="002A19D8" w:rsidRPr="002A19D8" w:rsidRDefault="002A19D8" w:rsidP="002A19D8">
            <w:pPr>
              <w:spacing w:before="100" w:line="218" w:lineRule="auto"/>
              <w:ind w:left="55" w:right="168" w:firstLine="3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支持养殖户扩大鸡鸭鹅养殖规模，利用现有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棚圈设施，扩大规模达到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50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羽以上，饲养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3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个</w:t>
            </w:r>
            <w:r w:rsidRPr="002A19D8">
              <w:rPr>
                <w:rFonts w:ascii="宋体" w:eastAsia="宋体" w:hAnsi="宋体" w:cs="宋体"/>
                <w:spacing w:val="13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6"/>
                <w:lang w:eastAsia="en-US"/>
              </w:rPr>
              <w:t>月以上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369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line="24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-2"/>
                <w:lang w:eastAsia="en-US"/>
              </w:rPr>
              <w:t>2.</w:t>
            </w: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肉鸽养殖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spacing w:line="24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29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养殖规模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100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羽以上</w:t>
            </w: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229" w:line="236" w:lineRule="auto"/>
              <w:ind w:left="53" w:right="8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不超过养殖成本的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/>
                <w:spacing w:val="-3"/>
                <w:lang w:eastAsia="en-US"/>
              </w:rPr>
              <w:t>30%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line="245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0" w:lineRule="auto"/>
              <w:ind w:left="32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不超过</w:t>
            </w: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3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羽</w:t>
            </w:r>
          </w:p>
        </w:tc>
        <w:tc>
          <w:tcPr>
            <w:tcW w:w="4635" w:type="dxa"/>
          </w:tcPr>
          <w:p w:rsidR="002A19D8" w:rsidRPr="002A19D8" w:rsidRDefault="002A19D8" w:rsidP="002A19D8">
            <w:pPr>
              <w:spacing w:before="110" w:line="215" w:lineRule="auto"/>
              <w:ind w:left="55" w:right="151" w:firstLine="1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lang w:eastAsia="en-US"/>
              </w:rPr>
              <w:t>支持养殖户扩大肉鸽养殖规模，利用现有棚</w:t>
            </w:r>
            <w:r w:rsidRPr="002A19D8">
              <w:rPr>
                <w:rFonts w:ascii="宋体" w:eastAsia="宋体" w:hAnsi="宋体" w:cs="宋体"/>
                <w:spacing w:val="5"/>
                <w:lang w:eastAsia="en-US"/>
              </w:rPr>
              <w:t xml:space="preserve">  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圈设施，扩大规模达到</w:t>
            </w:r>
            <w:r w:rsidRPr="002A19D8">
              <w:rPr>
                <w:rFonts w:ascii="宋体" w:eastAsia="宋体" w:hAnsi="宋体" w:cs="宋体"/>
                <w:lang w:eastAsia="en-US"/>
              </w:rPr>
              <w:t>100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羽以上，饲养</w:t>
            </w:r>
            <w:r w:rsidRPr="002A19D8">
              <w:rPr>
                <w:rFonts w:ascii="宋体" w:eastAsia="宋体" w:hAnsi="宋体" w:cs="宋体"/>
                <w:lang w:eastAsia="en-US"/>
              </w:rPr>
              <w:t>30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天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9"/>
                <w:lang w:eastAsia="en-US"/>
              </w:rPr>
              <w:t>以上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510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2362" w:type="dxa"/>
            <w:gridSpan w:val="5"/>
          </w:tcPr>
          <w:p w:rsidR="002A19D8" w:rsidRPr="002A19D8" w:rsidRDefault="002A19D8" w:rsidP="002A19D8">
            <w:pPr>
              <w:spacing w:before="209" w:line="219" w:lineRule="auto"/>
              <w:ind w:left="14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2"/>
                <w:lang w:eastAsia="en-US"/>
              </w:rPr>
              <w:t>畜禽养殖提质增效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450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before="132" w:line="219" w:lineRule="auto"/>
              <w:ind w:left="3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1.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品种改良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875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695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4635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779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before="192" w:line="225" w:lineRule="auto"/>
              <w:ind w:left="30" w:right="269" w:firstLine="9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lang w:eastAsia="en-US"/>
              </w:rPr>
              <w:t>(1)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性控冻精配种并</w:t>
            </w:r>
            <w:r w:rsidRPr="002A19D8">
              <w:rPr>
                <w:rFonts w:ascii="宋体" w:eastAsia="宋体" w:hAnsi="宋体" w:cs="宋体"/>
                <w:spacing w:val="7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8"/>
                <w:lang w:eastAsia="en-US"/>
              </w:rPr>
              <w:t>定胎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spacing w:val="8"/>
                <w:lang w:eastAsia="en-US"/>
              </w:rPr>
              <w:t>牛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>)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spacing w:before="293" w:line="221" w:lineRule="auto"/>
              <w:ind w:left="742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3"/>
                <w:lang w:eastAsia="en-US"/>
              </w:rPr>
              <w:t>受孕成功</w:t>
            </w: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180" w:line="236" w:lineRule="auto"/>
              <w:ind w:left="53" w:right="8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不超过成本价格的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/>
                <w:spacing w:val="-3"/>
                <w:lang w:eastAsia="en-US"/>
              </w:rPr>
              <w:t>50%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before="292" w:line="219" w:lineRule="auto"/>
              <w:ind w:left="22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200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头</w:t>
            </w:r>
          </w:p>
        </w:tc>
        <w:tc>
          <w:tcPr>
            <w:tcW w:w="4635" w:type="dxa"/>
          </w:tcPr>
          <w:p w:rsidR="002A19D8" w:rsidRPr="002A19D8" w:rsidRDefault="002A19D8" w:rsidP="002A19D8">
            <w:pPr>
              <w:spacing w:before="210" w:line="225" w:lineRule="auto"/>
              <w:ind w:left="66" w:right="25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支持牛性控冻精配种并定胎技术服务，补齐</w:t>
            </w:r>
            <w:r w:rsidRPr="002A19D8">
              <w:rPr>
                <w:rFonts w:ascii="宋体" w:eastAsia="宋体" w:hAnsi="宋体" w:cs="宋体"/>
                <w:spacing w:val="9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养殖环节的短板不足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809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before="213" w:line="225" w:lineRule="auto"/>
              <w:ind w:left="30" w:right="259" w:firstLine="11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lang w:eastAsia="en-US"/>
              </w:rPr>
              <w:t>(2)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人工授精配种并</w:t>
            </w:r>
            <w:r w:rsidRPr="002A19D8">
              <w:rPr>
                <w:rFonts w:ascii="宋体" w:eastAsia="宋体" w:hAnsi="宋体" w:cs="宋体"/>
                <w:spacing w:val="7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8"/>
                <w:lang w:eastAsia="en-US"/>
              </w:rPr>
              <w:t>定胎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spacing w:val="8"/>
                <w:lang w:eastAsia="en-US"/>
              </w:rPr>
              <w:t>羊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>)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spacing w:line="247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1" w:lineRule="auto"/>
              <w:ind w:left="742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3"/>
                <w:lang w:eastAsia="en-US"/>
              </w:rPr>
              <w:t>受孕成功</w:t>
            </w: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201" w:line="236" w:lineRule="auto"/>
              <w:ind w:left="53" w:right="8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不超过成本价格的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/>
                <w:spacing w:val="-3"/>
                <w:lang w:eastAsia="en-US"/>
              </w:rPr>
              <w:t>50%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line="246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27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40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头</w:t>
            </w:r>
          </w:p>
        </w:tc>
        <w:tc>
          <w:tcPr>
            <w:tcW w:w="4635" w:type="dxa"/>
          </w:tcPr>
          <w:p w:rsidR="002A19D8" w:rsidRPr="002A19D8" w:rsidRDefault="002A19D8" w:rsidP="002A19D8">
            <w:pPr>
              <w:spacing w:before="233" w:line="225" w:lineRule="auto"/>
              <w:ind w:left="66" w:right="23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lang w:eastAsia="en-US"/>
              </w:rPr>
              <w:t>支持羊人工授精配种并定胎技术服务，减少</w:t>
            </w:r>
            <w:r w:rsidRPr="002A19D8">
              <w:rPr>
                <w:rFonts w:ascii="宋体" w:eastAsia="宋体" w:hAnsi="宋体" w:cs="宋体"/>
                <w:spacing w:val="15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种公羊的饲养量，提高新增羔羊的质量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1179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line="336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6" w:lineRule="auto"/>
              <w:ind w:left="30" w:right="108" w:hanging="1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2.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常见多发病防治社会</w:t>
            </w:r>
            <w:r w:rsidRPr="002A19D8">
              <w:rPr>
                <w:rFonts w:ascii="宋体" w:eastAsia="宋体" w:hAnsi="宋体" w:cs="宋体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化服务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spacing w:line="426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79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1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次以上</w:t>
            </w: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283" w:line="224" w:lineRule="auto"/>
              <w:ind w:left="53" w:right="115" w:hanging="2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不超过社会化服务</w:t>
            </w:r>
            <w:r w:rsidRPr="002A19D8">
              <w:rPr>
                <w:rFonts w:ascii="宋体" w:eastAsia="宋体" w:hAnsi="宋体" w:cs="宋体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项目市场价格的</w:t>
            </w:r>
          </w:p>
          <w:p w:rsidR="002A19D8" w:rsidRPr="002A19D8" w:rsidRDefault="002A19D8" w:rsidP="002A19D8">
            <w:pPr>
              <w:spacing w:before="87" w:line="183" w:lineRule="auto"/>
              <w:ind w:left="5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-3"/>
                <w:lang w:eastAsia="en-US"/>
              </w:rPr>
              <w:t>50%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line="426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17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全年不超过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200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元</w:t>
            </w:r>
          </w:p>
        </w:tc>
        <w:tc>
          <w:tcPr>
            <w:tcW w:w="4635" w:type="dxa"/>
          </w:tcPr>
          <w:p w:rsidR="002A19D8" w:rsidRPr="002A19D8" w:rsidRDefault="002A19D8" w:rsidP="002A19D8">
            <w:pPr>
              <w:spacing w:before="153" w:line="228" w:lineRule="auto"/>
              <w:ind w:left="45" w:right="239" w:firstLine="2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支持常见多发病防治社会化技术服务，将常</w:t>
            </w:r>
            <w:r w:rsidRPr="002A19D8">
              <w:rPr>
                <w:rFonts w:ascii="宋体" w:eastAsia="宋体" w:hAnsi="宋体" w:cs="宋体"/>
                <w:spacing w:val="9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见多发病免疫、药浴驱虫、消杀等有偿交于</w:t>
            </w:r>
            <w:r w:rsidRPr="002A19D8">
              <w:rPr>
                <w:rFonts w:ascii="宋体" w:eastAsia="宋体" w:hAnsi="宋体" w:cs="宋体"/>
                <w:spacing w:val="11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社会化服务组织或个体完成，提高科学防控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18"/>
                <w:lang w:eastAsia="en-US"/>
              </w:rPr>
              <w:t>能力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500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2362" w:type="dxa"/>
            <w:gridSpan w:val="5"/>
          </w:tcPr>
          <w:p w:rsidR="002A19D8" w:rsidRPr="002A19D8" w:rsidRDefault="002A19D8" w:rsidP="002A19D8">
            <w:pPr>
              <w:spacing w:before="152" w:line="219" w:lineRule="auto"/>
              <w:ind w:left="14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2"/>
                <w:lang w:eastAsia="en-US"/>
              </w:rPr>
              <w:t>养殖配套设施建设改造提升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450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before="133" w:line="219" w:lineRule="auto"/>
              <w:ind w:left="3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1.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青贮窖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875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695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4635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659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before="233" w:line="219" w:lineRule="auto"/>
              <w:ind w:left="3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(1)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新建青贮窖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spacing w:before="237" w:line="221" w:lineRule="auto"/>
              <w:ind w:left="99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4"/>
                <w:lang w:eastAsia="en-US"/>
              </w:rPr>
              <w:t>1</w:t>
            </w:r>
            <w:r w:rsidRPr="002A19D8">
              <w:rPr>
                <w:rFonts w:ascii="宋体" w:eastAsia="宋体" w:hAnsi="宋体" w:cs="宋体" w:hint="eastAsia"/>
                <w:spacing w:val="4"/>
                <w:lang w:eastAsia="en-US"/>
              </w:rPr>
              <w:t>座</w:t>
            </w: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135" w:line="229" w:lineRule="auto"/>
              <w:ind w:left="53" w:right="116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不超过新建或改造</w:t>
            </w:r>
            <w:r w:rsidRPr="002A19D8">
              <w:rPr>
                <w:rFonts w:ascii="宋体" w:eastAsia="宋体" w:hAnsi="宋体" w:cs="宋体"/>
                <w:spacing w:val="4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成本的</w:t>
            </w:r>
            <w:r w:rsidRPr="002A19D8">
              <w:rPr>
                <w:rFonts w:ascii="宋体" w:eastAsia="宋体" w:hAnsi="宋体" w:cs="宋体"/>
                <w:spacing w:val="-2"/>
                <w:lang w:eastAsia="en-US"/>
              </w:rPr>
              <w:t>30%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before="235" w:line="220" w:lineRule="auto"/>
              <w:ind w:left="17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lang w:eastAsia="en-US"/>
              </w:rPr>
              <w:t>不超过</w:t>
            </w:r>
            <w:r w:rsidRPr="002A19D8">
              <w:rPr>
                <w:rFonts w:ascii="宋体" w:eastAsia="宋体" w:hAnsi="宋体" w:cs="宋体"/>
                <w:lang w:eastAsia="en-US"/>
              </w:rPr>
              <w:t>1000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座</w:t>
            </w:r>
          </w:p>
        </w:tc>
        <w:tc>
          <w:tcPr>
            <w:tcW w:w="4635" w:type="dxa"/>
          </w:tcPr>
          <w:p w:rsidR="002A19D8" w:rsidRPr="002A19D8" w:rsidRDefault="002A19D8" w:rsidP="002A19D8">
            <w:pPr>
              <w:spacing w:before="135" w:line="229" w:lineRule="auto"/>
              <w:ind w:left="66" w:right="65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支持新建砖混结构、容积达到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20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立方米</w:t>
            </w:r>
            <w:r w:rsidRPr="002A19D8">
              <w:rPr>
                <w:rFonts w:ascii="宋体" w:eastAsia="宋体" w:hAnsi="宋体" w:cs="宋体"/>
                <w:spacing w:val="8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含</w:t>
            </w:r>
            <w:r w:rsidRPr="002A19D8">
              <w:rPr>
                <w:rFonts w:ascii="宋体" w:eastAsia="宋体" w:hAnsi="宋体" w:cs="宋体"/>
                <w:lang w:eastAsia="en-US"/>
              </w:rPr>
              <w:t>)</w:t>
            </w:r>
            <w:r w:rsidRPr="002A19D8">
              <w:rPr>
                <w:rFonts w:ascii="宋体" w:eastAsia="宋体" w:hAnsi="宋体" w:cs="宋体" w:hint="eastAsia"/>
                <w:lang w:eastAsia="en-US"/>
              </w:rPr>
              <w:t>以上的青贮窖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659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before="235" w:line="219" w:lineRule="auto"/>
              <w:ind w:left="3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(2)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改造青贮窖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spacing w:before="238" w:line="221" w:lineRule="auto"/>
              <w:ind w:left="99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4"/>
                <w:lang w:eastAsia="en-US"/>
              </w:rPr>
              <w:t>1</w:t>
            </w:r>
            <w:r w:rsidRPr="002A19D8">
              <w:rPr>
                <w:rFonts w:ascii="宋体" w:eastAsia="宋体" w:hAnsi="宋体" w:cs="宋体" w:hint="eastAsia"/>
                <w:spacing w:val="4"/>
                <w:lang w:eastAsia="en-US"/>
              </w:rPr>
              <w:t>座</w:t>
            </w: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135" w:line="237" w:lineRule="auto"/>
              <w:ind w:left="53" w:right="8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不超过改造成本的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/>
                <w:spacing w:val="-3"/>
                <w:lang w:eastAsia="en-US"/>
              </w:rPr>
              <w:t>30%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before="236" w:line="220" w:lineRule="auto"/>
              <w:ind w:left="22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500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座</w:t>
            </w:r>
          </w:p>
        </w:tc>
        <w:tc>
          <w:tcPr>
            <w:tcW w:w="4635" w:type="dxa"/>
          </w:tcPr>
          <w:p w:rsidR="002A19D8" w:rsidRPr="002A19D8" w:rsidRDefault="002A19D8" w:rsidP="002A19D8">
            <w:pPr>
              <w:spacing w:before="145" w:line="230" w:lineRule="auto"/>
              <w:ind w:left="66" w:right="25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支持修缮青贮窖，不断改善饲草压制的基础</w:t>
            </w:r>
            <w:r w:rsidRPr="002A19D8">
              <w:rPr>
                <w:rFonts w:ascii="宋体" w:eastAsia="宋体" w:hAnsi="宋体" w:cs="宋体"/>
                <w:spacing w:val="9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设施，确保生产安全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713"/>
        </w:trPr>
        <w:tc>
          <w:tcPr>
            <w:tcW w:w="1424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before="237" w:line="219" w:lineRule="auto"/>
              <w:ind w:left="3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-2"/>
                <w:lang w:eastAsia="en-US"/>
              </w:rPr>
              <w:t>2.</w:t>
            </w: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养殖圈舍设施改造</w:t>
            </w:r>
          </w:p>
        </w:tc>
        <w:tc>
          <w:tcPr>
            <w:tcW w:w="2038" w:type="dxa"/>
          </w:tcPr>
          <w:p w:rsidR="002A19D8" w:rsidRPr="002A19D8" w:rsidRDefault="002A19D8" w:rsidP="002A19D8">
            <w:pPr>
              <w:spacing w:before="237" w:line="219" w:lineRule="auto"/>
              <w:ind w:left="99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4"/>
                <w:lang w:eastAsia="en-US"/>
              </w:rPr>
              <w:t>1</w:t>
            </w:r>
            <w:r w:rsidRPr="002A19D8">
              <w:rPr>
                <w:rFonts w:ascii="宋体" w:eastAsia="宋体" w:hAnsi="宋体" w:cs="宋体" w:hint="eastAsia"/>
                <w:spacing w:val="4"/>
                <w:lang w:eastAsia="en-US"/>
              </w:rPr>
              <w:t>个</w:t>
            </w:r>
          </w:p>
        </w:tc>
        <w:tc>
          <w:tcPr>
            <w:tcW w:w="1875" w:type="dxa"/>
          </w:tcPr>
          <w:p w:rsidR="002A19D8" w:rsidRPr="002A19D8" w:rsidRDefault="002A19D8" w:rsidP="002A19D8">
            <w:pPr>
              <w:spacing w:before="137" w:line="229" w:lineRule="auto"/>
              <w:ind w:left="53" w:right="126" w:hanging="1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不超过新建或改造</w:t>
            </w:r>
            <w:r w:rsidRPr="002A19D8">
              <w:rPr>
                <w:rFonts w:ascii="宋体" w:eastAsia="宋体" w:hAnsi="宋体" w:cs="宋体"/>
                <w:spacing w:val="4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成本的</w:t>
            </w:r>
            <w:r w:rsidRPr="002A19D8">
              <w:rPr>
                <w:rFonts w:ascii="宋体" w:eastAsia="宋体" w:hAnsi="宋体" w:cs="宋体"/>
                <w:spacing w:val="-2"/>
                <w:lang w:eastAsia="en-US"/>
              </w:rPr>
              <w:t>30%</w:t>
            </w:r>
          </w:p>
        </w:tc>
        <w:tc>
          <w:tcPr>
            <w:tcW w:w="1695" w:type="dxa"/>
          </w:tcPr>
          <w:p w:rsidR="002A19D8" w:rsidRPr="002A19D8" w:rsidRDefault="002A19D8" w:rsidP="002A19D8">
            <w:pPr>
              <w:spacing w:before="237" w:line="219" w:lineRule="auto"/>
              <w:ind w:left="17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不超过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1000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-1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个</w:t>
            </w:r>
          </w:p>
        </w:tc>
        <w:tc>
          <w:tcPr>
            <w:tcW w:w="4635" w:type="dxa"/>
          </w:tcPr>
          <w:p w:rsidR="002A19D8" w:rsidRPr="002A19D8" w:rsidRDefault="002A19D8" w:rsidP="002A19D8">
            <w:pPr>
              <w:spacing w:before="167" w:line="220" w:lineRule="auto"/>
              <w:ind w:left="66" w:right="15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5"/>
                <w:lang w:eastAsia="en-US"/>
              </w:rPr>
              <w:t>支持对原有养殖圈舍的围栏、食槽、饮水、</w:t>
            </w:r>
            <w:r w:rsidRPr="002A19D8">
              <w:rPr>
                <w:rFonts w:ascii="宋体" w:eastAsia="宋体" w:hAnsi="宋体" w:cs="宋体"/>
                <w:spacing w:val="3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棚顶、围墙等设施改造加固</w:t>
            </w:r>
          </w:p>
        </w:tc>
        <w:tc>
          <w:tcPr>
            <w:tcW w:w="225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</w:tbl>
    <w:p w:rsidR="002A19D8" w:rsidRPr="002A19D8" w:rsidRDefault="002A19D8" w:rsidP="002A19D8">
      <w:pPr>
        <w:rPr>
          <w:rFonts w:ascii="Arial" w:cs="Times New Roman"/>
        </w:rPr>
      </w:pPr>
    </w:p>
    <w:p w:rsidR="002A19D8" w:rsidRPr="002A19D8" w:rsidRDefault="002A19D8" w:rsidP="002A19D8">
      <w:pPr>
        <w:spacing w:before="13"/>
        <w:rPr>
          <w:rFonts w:cs="Times New Roma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19"/>
        <w:gridCol w:w="2298"/>
        <w:gridCol w:w="1769"/>
        <w:gridCol w:w="1859"/>
        <w:gridCol w:w="4127"/>
        <w:gridCol w:w="2443"/>
      </w:tblGrid>
      <w:tr w:rsidR="002A19D8" w:rsidRPr="002A19D8" w:rsidTr="000E2BD0">
        <w:trPr>
          <w:trHeight w:val="435"/>
        </w:trPr>
        <w:tc>
          <w:tcPr>
            <w:tcW w:w="1424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6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0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2"/>
                <w:lang w:eastAsia="en-US"/>
              </w:rPr>
              <w:t>产业名称</w:t>
            </w:r>
          </w:p>
        </w:tc>
        <w:tc>
          <w:tcPr>
            <w:tcW w:w="2119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0" w:lineRule="auto"/>
              <w:ind w:left="65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补助环节</w:t>
            </w:r>
          </w:p>
        </w:tc>
        <w:tc>
          <w:tcPr>
            <w:tcW w:w="2298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34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单户最低规模要求</w:t>
            </w:r>
          </w:p>
        </w:tc>
        <w:tc>
          <w:tcPr>
            <w:tcW w:w="3628" w:type="dxa"/>
            <w:gridSpan w:val="2"/>
          </w:tcPr>
          <w:p w:rsidR="002A19D8" w:rsidRPr="002A19D8" w:rsidRDefault="002A19D8" w:rsidP="002A19D8">
            <w:pPr>
              <w:spacing w:before="120" w:line="220" w:lineRule="auto"/>
              <w:ind w:left="1436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补助标准</w:t>
            </w:r>
          </w:p>
        </w:tc>
        <w:tc>
          <w:tcPr>
            <w:tcW w:w="4127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3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135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lang w:eastAsia="en-US"/>
              </w:rPr>
              <w:t>支持内容及方向</w:t>
            </w:r>
          </w:p>
        </w:tc>
        <w:tc>
          <w:tcPr>
            <w:tcW w:w="2443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67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1" w:lineRule="auto"/>
              <w:ind w:left="1028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5"/>
                <w:lang w:eastAsia="en-US"/>
              </w:rPr>
              <w:t>备注</w:t>
            </w:r>
          </w:p>
        </w:tc>
      </w:tr>
      <w:tr w:rsidR="002A19D8" w:rsidRPr="002A19D8" w:rsidTr="000E2BD0">
        <w:trPr>
          <w:trHeight w:val="440"/>
        </w:trPr>
        <w:tc>
          <w:tcPr>
            <w:tcW w:w="1424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1769" w:type="dxa"/>
          </w:tcPr>
          <w:p w:rsidR="002A19D8" w:rsidRPr="002A19D8" w:rsidRDefault="002A19D8" w:rsidP="002A19D8">
            <w:pPr>
              <w:spacing w:before="106" w:line="220" w:lineRule="auto"/>
              <w:ind w:left="206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3"/>
                <w:lang w:eastAsia="en-US"/>
              </w:rPr>
              <w:t>补助比例</w:t>
            </w:r>
            <w:r w:rsidRPr="002A19D8">
              <w:rPr>
                <w:rFonts w:ascii="宋体" w:eastAsia="宋体" w:hAnsi="宋体" w:cs="宋体"/>
                <w:b/>
                <w:bCs/>
                <w:spacing w:val="3"/>
                <w:lang w:eastAsia="en-US"/>
              </w:rPr>
              <w:t>(%)</w:t>
            </w:r>
          </w:p>
        </w:tc>
        <w:tc>
          <w:tcPr>
            <w:tcW w:w="1859" w:type="dxa"/>
          </w:tcPr>
          <w:p w:rsidR="002A19D8" w:rsidRPr="002A19D8" w:rsidRDefault="002A19D8" w:rsidP="002A19D8">
            <w:pPr>
              <w:spacing w:before="105" w:line="219" w:lineRule="auto"/>
              <w:ind w:left="327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3"/>
                <w:lang w:eastAsia="en-US"/>
              </w:rPr>
              <w:t>补助金额</w:t>
            </w:r>
            <w:r w:rsidRPr="002A19D8">
              <w:rPr>
                <w:rFonts w:ascii="宋体" w:eastAsia="宋体" w:hAnsi="宋体" w:cs="宋体"/>
                <w:b/>
                <w:bCs/>
                <w:spacing w:val="3"/>
                <w:lang w:eastAsia="en-US"/>
              </w:rPr>
              <w:t>(</w:t>
            </w:r>
            <w:r w:rsidRPr="002A19D8">
              <w:rPr>
                <w:rFonts w:ascii="宋体" w:eastAsia="宋体" w:hAnsi="宋体" w:cs="宋体" w:hint="eastAsia"/>
                <w:b/>
                <w:bCs/>
                <w:spacing w:val="3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b/>
                <w:bCs/>
                <w:spacing w:val="3"/>
                <w:lang w:eastAsia="en-US"/>
              </w:rPr>
              <w:t>)</w:t>
            </w:r>
          </w:p>
        </w:tc>
        <w:tc>
          <w:tcPr>
            <w:tcW w:w="4127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304"/>
        </w:trPr>
        <w:tc>
          <w:tcPr>
            <w:tcW w:w="1424" w:type="dxa"/>
            <w:vMerge w:val="restart"/>
            <w:tcBorders>
              <w:bottom w:val="nil"/>
            </w:tcBorders>
          </w:tcPr>
          <w:p w:rsidR="002A19D8" w:rsidRPr="002A19D8" w:rsidRDefault="002A19D8" w:rsidP="002A19D8">
            <w:pPr>
              <w:spacing w:line="248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8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line="249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207" w:firstLineChars="100" w:firstLine="19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4"/>
                <w:lang w:eastAsia="en-US"/>
              </w:rPr>
              <w:t>畜牧业</w:t>
            </w:r>
          </w:p>
        </w:tc>
        <w:tc>
          <w:tcPr>
            <w:tcW w:w="12172" w:type="dxa"/>
            <w:gridSpan w:val="5"/>
          </w:tcPr>
          <w:p w:rsidR="002A19D8" w:rsidRPr="002A19D8" w:rsidRDefault="002A19D8" w:rsidP="002A19D8">
            <w:pPr>
              <w:spacing w:before="205" w:line="219" w:lineRule="auto"/>
              <w:ind w:left="143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b/>
                <w:bCs/>
                <w:spacing w:val="-2"/>
                <w:lang w:eastAsia="en-US"/>
              </w:rPr>
              <w:t>优质饲草料</w:t>
            </w:r>
          </w:p>
        </w:tc>
        <w:tc>
          <w:tcPr>
            <w:tcW w:w="244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  <w:tr w:rsidR="002A19D8" w:rsidRPr="002A19D8" w:rsidTr="000E2BD0">
        <w:trPr>
          <w:trHeight w:val="90"/>
        </w:trPr>
        <w:tc>
          <w:tcPr>
            <w:tcW w:w="1424" w:type="dxa"/>
            <w:vMerge/>
            <w:tcBorders>
              <w:top w:val="nil"/>
            </w:tcBorders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  <w:tc>
          <w:tcPr>
            <w:tcW w:w="2119" w:type="dxa"/>
          </w:tcPr>
          <w:p w:rsidR="002A19D8" w:rsidRPr="002A19D8" w:rsidRDefault="002A19D8" w:rsidP="002A19D8">
            <w:pPr>
              <w:spacing w:line="44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19" w:lineRule="auto"/>
              <w:ind w:left="2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1.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饲草料</w:t>
            </w:r>
          </w:p>
        </w:tc>
        <w:tc>
          <w:tcPr>
            <w:tcW w:w="2298" w:type="dxa"/>
          </w:tcPr>
          <w:p w:rsidR="002A19D8" w:rsidRPr="002A19D8" w:rsidRDefault="002A19D8" w:rsidP="002A19D8">
            <w:pPr>
              <w:spacing w:line="444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2" w:lineRule="auto"/>
              <w:ind w:left="791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/>
                <w:spacing w:val="2"/>
                <w:lang w:eastAsia="en-US"/>
              </w:rPr>
              <w:t>1</w:t>
            </w:r>
            <w:r w:rsidRPr="002A19D8">
              <w:rPr>
                <w:rFonts w:ascii="宋体" w:eastAsia="宋体" w:hAnsi="宋体" w:cs="宋体" w:hint="eastAsia"/>
                <w:spacing w:val="2"/>
                <w:lang w:eastAsia="en-US"/>
              </w:rPr>
              <w:t>吨以上</w:t>
            </w:r>
          </w:p>
        </w:tc>
        <w:tc>
          <w:tcPr>
            <w:tcW w:w="1769" w:type="dxa"/>
          </w:tcPr>
          <w:p w:rsidR="002A19D8" w:rsidRPr="002A19D8" w:rsidRDefault="002A19D8" w:rsidP="002A19D8">
            <w:pPr>
              <w:spacing w:line="331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45" w:lineRule="auto"/>
              <w:ind w:left="43" w:right="99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不超过市场价格的</w:t>
            </w:r>
            <w:r w:rsidRPr="002A19D8">
              <w:rPr>
                <w:rFonts w:ascii="宋体" w:eastAsia="宋体" w:hAnsi="宋体" w:cs="宋体"/>
                <w:spacing w:val="6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/>
                <w:spacing w:val="-6"/>
                <w:lang w:eastAsia="en-US"/>
              </w:rPr>
              <w:t>10%</w:t>
            </w:r>
          </w:p>
        </w:tc>
        <w:tc>
          <w:tcPr>
            <w:tcW w:w="1859" w:type="dxa"/>
          </w:tcPr>
          <w:p w:rsidR="002A19D8" w:rsidRPr="002A19D8" w:rsidRDefault="002A19D8" w:rsidP="002A19D8">
            <w:pPr>
              <w:spacing w:line="442" w:lineRule="auto"/>
              <w:rPr>
                <w:rFonts w:ascii="Arial"/>
              </w:rPr>
            </w:pPr>
          </w:p>
          <w:p w:rsidR="002A19D8" w:rsidRPr="002A19D8" w:rsidRDefault="002A19D8" w:rsidP="002A19D8">
            <w:pPr>
              <w:spacing w:before="65" w:line="220" w:lineRule="auto"/>
              <w:ind w:left="274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不超过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50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元</w:t>
            </w:r>
            <w:r w:rsidRPr="002A19D8">
              <w:rPr>
                <w:rFonts w:ascii="宋体" w:eastAsia="宋体" w:hAnsi="宋体" w:cs="宋体"/>
                <w:spacing w:val="1"/>
                <w:lang w:eastAsia="en-US"/>
              </w:rPr>
              <w:t>/</w:t>
            </w:r>
            <w:r w:rsidRPr="002A19D8">
              <w:rPr>
                <w:rFonts w:ascii="宋体" w:eastAsia="宋体" w:hAnsi="宋体" w:cs="宋体" w:hint="eastAsia"/>
                <w:spacing w:val="1"/>
                <w:lang w:eastAsia="en-US"/>
              </w:rPr>
              <w:t>吨</w:t>
            </w:r>
          </w:p>
        </w:tc>
        <w:tc>
          <w:tcPr>
            <w:tcW w:w="4127" w:type="dxa"/>
          </w:tcPr>
          <w:p w:rsidR="002A19D8" w:rsidRPr="002A19D8" w:rsidRDefault="002A19D8" w:rsidP="002A19D8">
            <w:pPr>
              <w:spacing w:before="277" w:line="227" w:lineRule="auto"/>
              <w:ind w:left="65" w:right="169" w:firstLine="90"/>
              <w:rPr>
                <w:rFonts w:ascii="宋体" w:eastAsia="宋体" w:hAnsi="宋体" w:cs="宋体"/>
                <w:lang w:eastAsia="en-US"/>
              </w:rPr>
            </w:pP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支持青贮等饲料的利用，鼓励扩大饲用青贮</w:t>
            </w:r>
            <w:r w:rsidRPr="002A19D8">
              <w:rPr>
                <w:rFonts w:ascii="宋体" w:eastAsia="宋体" w:hAnsi="宋体" w:cs="宋体"/>
                <w:spacing w:val="9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4"/>
                <w:lang w:eastAsia="en-US"/>
              </w:rPr>
              <w:t>压制规模，增加养殖牲畜数量，引导利用裹</w:t>
            </w:r>
            <w:r w:rsidRPr="002A19D8">
              <w:rPr>
                <w:rFonts w:ascii="宋体" w:eastAsia="宋体" w:hAnsi="宋体" w:cs="宋体"/>
                <w:spacing w:val="4"/>
                <w:lang w:eastAsia="en-US"/>
              </w:rPr>
              <w:t xml:space="preserve"> </w:t>
            </w:r>
            <w:r w:rsidRPr="002A19D8">
              <w:rPr>
                <w:rFonts w:ascii="宋体" w:eastAsia="宋体" w:hAnsi="宋体" w:cs="宋体" w:hint="eastAsia"/>
                <w:spacing w:val="-1"/>
                <w:lang w:eastAsia="en-US"/>
              </w:rPr>
              <w:t>包青贮玉米及棉杆发酵等饲料</w:t>
            </w:r>
          </w:p>
        </w:tc>
        <w:tc>
          <w:tcPr>
            <w:tcW w:w="2443" w:type="dxa"/>
          </w:tcPr>
          <w:p w:rsidR="002A19D8" w:rsidRPr="002A19D8" w:rsidRDefault="002A19D8" w:rsidP="002A19D8">
            <w:pPr>
              <w:rPr>
                <w:rFonts w:ascii="Arial"/>
              </w:rPr>
            </w:pPr>
          </w:p>
        </w:tc>
      </w:tr>
    </w:tbl>
    <w:p w:rsidR="002A19D8" w:rsidRPr="002A19D8" w:rsidRDefault="002A19D8" w:rsidP="002A19D8">
      <w:pPr>
        <w:tabs>
          <w:tab w:val="left" w:pos="232"/>
        </w:tabs>
        <w:jc w:val="left"/>
        <w:rPr>
          <w:rFonts w:cs="Times New Roman"/>
        </w:rPr>
        <w:sectPr w:rsidR="002A19D8" w:rsidRPr="002A19D8">
          <w:footerReference w:type="default" r:id="rId5"/>
          <w:pgSz w:w="16860" w:h="11860" w:orient="landscape"/>
          <w:pgMar w:top="400" w:right="475" w:bottom="400" w:left="324" w:header="0" w:footer="0" w:gutter="0"/>
          <w:cols w:space="720"/>
        </w:sectPr>
      </w:pPr>
    </w:p>
    <w:p w:rsidR="00353FA8" w:rsidRDefault="00353FA8">
      <w:bookmarkStart w:id="0" w:name="_GoBack"/>
      <w:bookmarkEnd w:id="0"/>
    </w:p>
    <w:sectPr w:rsidR="0035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B" w:rsidRDefault="002A19D8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49"/>
    <w:rsid w:val="002A19D8"/>
    <w:rsid w:val="00353FA8"/>
    <w:rsid w:val="008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2A19D8"/>
    <w:rPr>
      <w:rFonts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2A19D8"/>
    <w:rPr>
      <w:rFonts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2024-04-02T04:19:00Z</dcterms:created>
  <dcterms:modified xsi:type="dcterms:W3CDTF">2024-04-02T04:22:00Z</dcterms:modified>
</cp:coreProperties>
</file>