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eastAsia" w:ascii="黑体" w:hAnsi="黑体" w:eastAsia="黑体"/>
          <w:spacing w:val="-11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pacing w:val="-11"/>
          <w:sz w:val="32"/>
          <w:lang w:val="en-US" w:eastAsia="zh-CN"/>
        </w:rPr>
        <w:t>附件2</w:t>
      </w:r>
    </w:p>
    <w:p>
      <w:pPr>
        <w:spacing w:beforeLines="0" w:afterLines="0"/>
        <w:jc w:val="center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pacing w:val="-11"/>
          <w:sz w:val="44"/>
          <w:lang w:val="en-US" w:eastAsia="zh-CN"/>
        </w:rPr>
        <w:t>克州人民政府2022年立法项目建议表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</w:t>
      </w: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项目名称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立法依据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立法必要性、可行性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立法需要解决的主要问题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立法规范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的主要内容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填报单位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sz w:val="30"/>
                <w:lang w:val="en-US" w:eastAsia="zh-CN"/>
              </w:rPr>
              <w:t>（个人）</w:t>
            </w:r>
          </w:p>
        </w:tc>
        <w:tc>
          <w:tcPr>
            <w:tcW w:w="7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 xml:space="preserve">                             </w:t>
            </w:r>
          </w:p>
          <w:p>
            <w:pPr>
              <w:widowControl w:val="0"/>
              <w:spacing w:beforeLines="0" w:afterLines="0" w:line="400" w:lineRule="exact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lang w:val="en-US" w:eastAsia="zh-CN"/>
              </w:rPr>
              <w:t xml:space="preserve">                           </w:t>
            </w:r>
          </w:p>
          <w:p>
            <w:pPr>
              <w:widowControl w:val="0"/>
              <w:spacing w:beforeLines="0" w:afterLines="0" w:line="400" w:lineRule="exact"/>
              <w:ind w:firstLine="4200" w:firstLineChars="1500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（公章）</w:t>
            </w:r>
          </w:p>
          <w:p>
            <w:pPr>
              <w:widowControl w:val="0"/>
              <w:spacing w:beforeLines="0" w:afterLines="0" w:line="400" w:lineRule="exact"/>
              <w:rPr>
                <w:rFonts w:hint="eastAsia" w:ascii="仿宋_GB2312" w:hAns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                       年  月  日</w:t>
            </w:r>
          </w:p>
        </w:tc>
      </w:tr>
    </w:tbl>
    <w:p>
      <w:pPr>
        <w:spacing w:beforeLines="0" w:afterLines="0"/>
        <w:rPr>
          <w:rFonts w:hint="default"/>
          <w:sz w:val="21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28"/>
          <w:lang w:eastAsia="zh-CN"/>
        </w:rPr>
        <w:t>联系人：</w:t>
      </w: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                                  联系电话：</w:t>
      </w:r>
    </w:p>
    <w:sectPr>
      <w:footerReference r:id="rId3" w:type="default"/>
      <w:pgSz w:w="11906" w:h="16838"/>
      <w:pgMar w:top="2098" w:right="1474" w:bottom="1984" w:left="1587" w:header="1134" w:footer="1134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NJWO7QAAAABQEAAA8AAAAAAAAAAQAgAAAAIgAAAGRycy9kb3ducmV2&#10;LnhtbFBLAQIUABQAAAAIAIdO4kC6WvjdywEAAHkDAAAOAAAAAAAAAAEAIAAAAB8BAABkcnMvZTJv&#10;RG9jLnhtbFBLBQYAAAAABgAGAFkBAAB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eastAsia" w:ascii="宋体" w:hAnsi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330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</w:rPr>
  </w:style>
  <w:style w:type="character" w:default="1" w:styleId="4">
    <w:name w:val="Default Paragraph Font"/>
    <w:unhideWhenUsed/>
    <w:uiPriority w:val="99"/>
    <w:rPr>
      <w:rFonts w:hint="default"/>
      <w:sz w:val="24"/>
    </w:rPr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2021-10-06T04:41:17Z</dcterms:created>
  <dc:creator>Administrator</dc:creator>
  <cp:lastModifiedBy>Administrator</cp:lastModifiedBy>
  <dcterms:modified xsi:type="dcterms:W3CDTF">2021-10-06T04:41:40Z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