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pacing w:line="360" w:lineRule="auto"/>
        <w:jc w:val="left"/>
        <w:rPr>
          <w:rFonts w:ascii="仿宋" w:hAnsi="仿宋" w:eastAsia="仿宋"/>
          <w:b/>
          <w:kern w:val="0"/>
          <w:szCs w:val="32"/>
        </w:rPr>
      </w:pPr>
      <w:r>
        <w:rPr>
          <w:rFonts w:hint="eastAsia" w:ascii="仿宋" w:hAnsi="仿宋" w:eastAsia="仿宋"/>
          <w:b/>
          <w:kern w:val="0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spacing w:val="20"/>
          <w:sz w:val="44"/>
          <w:szCs w:val="44"/>
        </w:rPr>
        <w:t>食品安全监督抽检不合格信息</w:t>
      </w:r>
      <w:bookmarkEnd w:id="0"/>
    </w:p>
    <w:p>
      <w:pPr>
        <w:adjustRightInd w:val="0"/>
        <w:ind w:firstLine="624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餐饮食品、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-2017《食品安全国家标准 食品中真菌毒素限量》，GB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等重金属污染物、山梨酸及其钾盐等食品添加剂、黄曲霉毒素</w:t>
      </w:r>
      <w:r>
        <w:rPr>
          <w:rFonts w:ascii="仿宋" w:hAnsi="仿宋" w:eastAsia="仿宋"/>
        </w:rPr>
        <w:t>B</w:t>
      </w:r>
      <w:r>
        <w:rPr>
          <w:rFonts w:eastAsia="仿宋"/>
          <w:vertAlign w:val="subscript"/>
        </w:rPr>
        <w:t>1</w:t>
      </w:r>
      <w:r>
        <w:rPr>
          <w:rFonts w:hint="eastAsia" w:ascii="仿宋" w:hAnsi="仿宋" w:eastAsia="仿宋"/>
        </w:rPr>
        <w:t>等真菌毒素、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hint="eastAsia" w:ascii="仿宋" w:hAnsi="仿宋" w:eastAsia="仿宋"/>
          <w:lang w:val="en-US" w:eastAsia="zh-CN"/>
        </w:rPr>
        <w:t>98</w:t>
      </w:r>
      <w:r>
        <w:rPr>
          <w:rFonts w:hint="eastAsia" w:ascii="仿宋" w:hAnsi="仿宋" w:eastAsia="仿宋"/>
        </w:rPr>
        <w:t>个指标，共抽检克州行政范围内</w:t>
      </w:r>
      <w:r>
        <w:rPr>
          <w:rFonts w:hint="eastAsia" w:ascii="仿宋" w:hAnsi="仿宋" w:eastAsia="仿宋"/>
          <w:lang w:val="en-US" w:eastAsia="zh-CN"/>
        </w:rPr>
        <w:t>59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lang w:val="en-US" w:eastAsia="zh-CN"/>
        </w:rPr>
        <w:t>133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其中：检出不合格食品</w:t>
      </w:r>
      <w:r>
        <w:rPr>
          <w:rFonts w:hint="eastAsia" w:ascii="仿宋" w:hAnsi="仿宋" w:eastAsia="仿宋"/>
          <w:lang w:val="en-US" w:eastAsia="zh-CN"/>
        </w:rPr>
        <w:t>0</w:t>
      </w:r>
      <w:r>
        <w:rPr>
          <w:rFonts w:hint="eastAsia" w:ascii="仿宋" w:hAnsi="仿宋" w:eastAsia="仿宋"/>
        </w:rPr>
        <w:t>批次。</w:t>
      </w:r>
    </w:p>
    <w:p>
      <w:pPr>
        <w:adjustRightInd w:val="0"/>
        <w:ind w:firstLine="624" w:firstLineChars="200"/>
        <w:rPr>
          <w:rFonts w:ascii="仿宋_GB2312" w:hAnsi="仿宋" w:eastAsia="仿宋_GB2312"/>
        </w:rPr>
      </w:pPr>
      <w:r>
        <w:rPr>
          <w:rFonts w:hint="eastAsia" w:ascii="仿宋" w:hAnsi="仿宋" w:eastAsia="仿宋"/>
        </w:rPr>
        <w:t>产品不合格信息见附表。</w:t>
      </w:r>
    </w:p>
    <w:p>
      <w:pPr>
        <w:pageBreakBefore/>
        <w:adjustRightInd w:val="0"/>
        <w:snapToGrid w:val="0"/>
        <w:spacing w:line="360" w:lineRule="auto"/>
        <w:jc w:val="left"/>
        <w:rPr>
          <w:rFonts w:ascii="仿宋" w:hAnsi="仿宋" w:eastAsia="仿宋"/>
          <w:spacing w:val="20"/>
          <w:sz w:val="44"/>
          <w:szCs w:val="44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spacing w:line="440" w:lineRule="exact"/>
        <w:jc w:val="center"/>
        <w:rPr>
          <w:rFonts w:ascii="仿宋" w:hAnsi="仿宋" w:eastAsia="仿宋"/>
          <w:spacing w:val="20"/>
          <w:szCs w:val="32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食品安全监督抽检不合格产品信息</w:t>
      </w:r>
    </w:p>
    <w:tbl>
      <w:tblPr>
        <w:tblStyle w:val="7"/>
        <w:tblW w:w="156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93"/>
        <w:gridCol w:w="992"/>
        <w:gridCol w:w="1559"/>
        <w:gridCol w:w="1825"/>
        <w:gridCol w:w="993"/>
        <w:gridCol w:w="1123"/>
        <w:gridCol w:w="851"/>
        <w:gridCol w:w="1234"/>
        <w:gridCol w:w="1175"/>
        <w:gridCol w:w="1134"/>
        <w:gridCol w:w="993"/>
        <w:gridCol w:w="1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tblHeader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被抽样单位地址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食品名称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规格型号║等级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商标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生产日期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不合格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项目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检验结果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标准值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  <w:highlight w:val="none"/>
              </w:rPr>
              <w:t>检验机构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0"/>
                <w:highlight w:val="none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sz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0"/>
                <w:highlight w:val="none"/>
              </w:rPr>
              <w:t>/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</w:p>
    <w:p>
      <w:pPr>
        <w:widowControl/>
        <w:adjustRightInd w:val="0"/>
        <w:jc w:val="left"/>
        <w:rPr>
          <w:rFonts w:ascii="仿宋" w:hAnsi="仿宋" w:eastAsia="仿宋" w:cs="宋体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2B602B"/>
    <w:rsid w:val="04193B63"/>
    <w:rsid w:val="07037627"/>
    <w:rsid w:val="11BA14EF"/>
    <w:rsid w:val="11F33BEA"/>
    <w:rsid w:val="151C0662"/>
    <w:rsid w:val="15520E56"/>
    <w:rsid w:val="186D162E"/>
    <w:rsid w:val="24A46763"/>
    <w:rsid w:val="26530F24"/>
    <w:rsid w:val="27F4725F"/>
    <w:rsid w:val="28F83B88"/>
    <w:rsid w:val="2B926927"/>
    <w:rsid w:val="2DFC30E7"/>
    <w:rsid w:val="2EC24E3A"/>
    <w:rsid w:val="31165D94"/>
    <w:rsid w:val="32FB74B8"/>
    <w:rsid w:val="33426778"/>
    <w:rsid w:val="35030590"/>
    <w:rsid w:val="38716227"/>
    <w:rsid w:val="418C7FDC"/>
    <w:rsid w:val="480C0701"/>
    <w:rsid w:val="48171AFE"/>
    <w:rsid w:val="4F7F659E"/>
    <w:rsid w:val="577A764C"/>
    <w:rsid w:val="58D35251"/>
    <w:rsid w:val="58E70D87"/>
    <w:rsid w:val="5F484232"/>
    <w:rsid w:val="628929B2"/>
    <w:rsid w:val="63A611A4"/>
    <w:rsid w:val="67516853"/>
    <w:rsid w:val="68A90FF8"/>
    <w:rsid w:val="733D3E8C"/>
    <w:rsid w:val="75D60058"/>
    <w:rsid w:val="767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1"/>
    <w:qFormat/>
    <w:locked/>
    <w:uiPriority w:val="99"/>
    <w:rPr>
      <w:rFonts w:cs="Times New Roman"/>
      <w:sz w:val="18"/>
    </w:rPr>
  </w:style>
  <w:style w:type="character" w:customStyle="1" w:styleId="13">
    <w:name w:val="HTML 预设格式 字符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批注框文本 字符"/>
    <w:link w:val="2"/>
    <w:qFormat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页脚 字符"/>
    <w:link w:val="3"/>
    <w:qFormat/>
    <w:uiPriority w:val="99"/>
    <w:rPr>
      <w:kern w:val="2"/>
      <w:sz w:val="18"/>
    </w:rPr>
  </w:style>
  <w:style w:type="character" w:customStyle="1" w:styleId="16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7">
    <w:name w:val="页眉 字符"/>
    <w:link w:val="4"/>
    <w:qFormat/>
    <w:uiPriority w:val="99"/>
    <w:rPr>
      <w:rFonts w:eastAsia="方正仿宋简体"/>
      <w:kern w:val="2"/>
      <w:sz w:val="18"/>
    </w:rPr>
  </w:style>
  <w:style w:type="character" w:customStyle="1" w:styleId="18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9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列出段落1 + 仿宋"/>
    <w:basedOn w:val="28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41"/>
    <w:basedOn w:val="8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1267</Words>
  <Characters>7222</Characters>
  <Lines>60</Lines>
  <Paragraphs>16</Paragraphs>
  <TotalTime>12</TotalTime>
  <ScaleCrop>false</ScaleCrop>
  <LinksUpToDate>false</LinksUpToDate>
  <CharactersWithSpaces>8473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2018-07-03T05:21:00Z</cp:lastPrinted>
  <dcterms:modified xsi:type="dcterms:W3CDTF">2021-10-26T05:43:29Z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345C3FF79E484390B06382D85CAEEF65</vt:lpwstr>
  </property>
</Properties>
</file>