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企业事业单位突发环境事件应急预案备案表</w:t>
      </w:r>
    </w:p>
    <w:tbl>
      <w:tblPr>
        <w:tblStyle w:val="4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"/>
        <w:gridCol w:w="3240"/>
        <w:gridCol w:w="1341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" w:eastAsia="zh-CN"/>
              </w:rPr>
              <w:t>克州宏光再生利用回收有限责任公司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91653001666664102G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亚森江·吐尔逊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阿卜杜·伍普尔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阿图什市格达良乡工业集聚区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预案名称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" w:eastAsia="zh-CN"/>
              </w:rPr>
              <w:t>克州宏光再生利用回收有限责任公司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风险级别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一般风险L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突发环境事件应急预案备案文件目录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/>
              </w:rPr>
              <w:t>突发环境事件应急预案备案表；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 w:ascii="宋体" w:hAnsi="宋体"/>
              </w:rPr>
              <w:t>环境应急预案及编制说明；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/>
              </w:rPr>
              <w:t>环境风险评估报告；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ascii="宋体" w:hAnsi="宋体"/>
              </w:rPr>
              <w:t>环境应急预资源调查报告；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5.</w:t>
            </w:r>
            <w:r>
              <w:rPr>
                <w:rFonts w:hint="eastAsia" w:ascii="宋体" w:hAnsi="宋体"/>
              </w:rPr>
              <w:t>环境应急预案评审意见。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备案意见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719" w:leftChars="228" w:hanging="240" w:hanging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该单位的突发环境事件应急预案备案文件已于2022年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szCs w:val="24"/>
              </w:rPr>
              <w:t>日收讫，文本齐全，予以备案。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备案受理部门（公章）</w:t>
            </w:r>
          </w:p>
          <w:p>
            <w:pPr>
              <w:spacing w:line="360" w:lineRule="auto"/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2022年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备案编号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6530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-2022-0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报送单位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黑体_GBK" w:hAnsi="方正黑体_GBK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" w:eastAsia="zh-CN"/>
              </w:rPr>
              <w:t>克州宏光再生利用回收有限责任公司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受理部门负责人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6E"/>
    <w:rsid w:val="005A0AFD"/>
    <w:rsid w:val="00644A81"/>
    <w:rsid w:val="00B35D6E"/>
    <w:rsid w:val="00FC0B4D"/>
    <w:rsid w:val="092D12A2"/>
    <w:rsid w:val="175240F1"/>
    <w:rsid w:val="1A9F3706"/>
    <w:rsid w:val="1BBE8808"/>
    <w:rsid w:val="1C5379FB"/>
    <w:rsid w:val="2240645C"/>
    <w:rsid w:val="255C2D41"/>
    <w:rsid w:val="27EE13D5"/>
    <w:rsid w:val="29AA69C4"/>
    <w:rsid w:val="2BFF3254"/>
    <w:rsid w:val="2C76C946"/>
    <w:rsid w:val="30812E78"/>
    <w:rsid w:val="3C352959"/>
    <w:rsid w:val="3DBE15CD"/>
    <w:rsid w:val="3E134E12"/>
    <w:rsid w:val="3F92BD5A"/>
    <w:rsid w:val="42904550"/>
    <w:rsid w:val="45737EDB"/>
    <w:rsid w:val="4C2E1FD4"/>
    <w:rsid w:val="537C4FE2"/>
    <w:rsid w:val="55D340E9"/>
    <w:rsid w:val="571137A2"/>
    <w:rsid w:val="573A0C01"/>
    <w:rsid w:val="57FFADBF"/>
    <w:rsid w:val="59EFEACF"/>
    <w:rsid w:val="5A414D51"/>
    <w:rsid w:val="5DBB16FB"/>
    <w:rsid w:val="5EDF3D16"/>
    <w:rsid w:val="5FB1344E"/>
    <w:rsid w:val="65CD705A"/>
    <w:rsid w:val="69177B26"/>
    <w:rsid w:val="73600D39"/>
    <w:rsid w:val="757E71C0"/>
    <w:rsid w:val="763B1B0C"/>
    <w:rsid w:val="76FFF410"/>
    <w:rsid w:val="777BDBA9"/>
    <w:rsid w:val="77BFF201"/>
    <w:rsid w:val="7B5FA34E"/>
    <w:rsid w:val="7BB68642"/>
    <w:rsid w:val="7DBE3329"/>
    <w:rsid w:val="7EB800E8"/>
    <w:rsid w:val="7EDE7112"/>
    <w:rsid w:val="7F3784D2"/>
    <w:rsid w:val="7F3F5328"/>
    <w:rsid w:val="7F7AF147"/>
    <w:rsid w:val="9AFF4158"/>
    <w:rsid w:val="9EFF93F0"/>
    <w:rsid w:val="9FD62D69"/>
    <w:rsid w:val="A7E752C8"/>
    <w:rsid w:val="AAFF0C14"/>
    <w:rsid w:val="B7DA5D6A"/>
    <w:rsid w:val="BA7B23C6"/>
    <w:rsid w:val="BDFF3EFE"/>
    <w:rsid w:val="BF7153BD"/>
    <w:rsid w:val="BFBEC8FD"/>
    <w:rsid w:val="BFFC99FC"/>
    <w:rsid w:val="C9DF9925"/>
    <w:rsid w:val="CD8C01FC"/>
    <w:rsid w:val="CEF78D41"/>
    <w:rsid w:val="DDBF4BF7"/>
    <w:rsid w:val="E7BFAB9D"/>
    <w:rsid w:val="EEEBACF6"/>
    <w:rsid w:val="EFAF91E5"/>
    <w:rsid w:val="F4BF6CD9"/>
    <w:rsid w:val="F7BF4A16"/>
    <w:rsid w:val="FDAB43D9"/>
    <w:rsid w:val="FEFD3627"/>
    <w:rsid w:val="FF7F379A"/>
    <w:rsid w:val="FFFF3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ind w:firstLine="470" w:firstLineChars="168"/>
    </w:pPr>
    <w:rPr>
      <w:rFonts w:ascii="楷体_GB2312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2022-03-29T14:48:00Z</dcterms:created>
  <dc:creator>dreamsummit</dc:creator>
  <cp:lastModifiedBy>BGS-TY-13</cp:lastModifiedBy>
  <cp:lastPrinted>2023-01-04T01:25:00Z</cp:lastPrinted>
  <dcterms:modified xsi:type="dcterms:W3CDTF">2023-04-04T10:03:53Z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