
<file path=[Content_Types].xml><?xml version="1.0" encoding="utf-8"?>
<Types xmlns="http://schemas.openxmlformats.org/package/2006/content-types">
  <Override PartName="/drs/e2oDoc.xml" ContentType="application/vnd.ms-office.DrsE2oDoc+xml"/>
  <Override PartName="/drs/charts/chart1.xml" ContentType="application/vnd.openxmlformats-officedocument.drawingml.chart+xml"/>
  <Default Extension="rels" ContentType="application/vnd.openxmlformats-package.relationships+xml"/>
  <Default Extension="xml" ContentType="application/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_rels/e2oDoc.xml.rels><?xml version="1.0" encoding="UTF-8" standalone="yes"?>
<Relationships xmlns="http://schemas.openxmlformats.org/package/2006/relationships"><Relationship Id="rId1" Type="http://schemas.openxmlformats.org/officeDocument/2006/relationships/chart" Target="charts/chart1.xml"/></Relationships>
</file>

<file path=drs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p\Desktop\&#21016;&#21494;&#24535;2022.10.12\&#31532;&#19968;&#39064;\&#21407;&#22987;&#25968;&#25454;&#21450;&#20854;&#25972;&#29702;&#34920;&#26684;.xlsx" TargetMode="External"/></Relationships>
</file>

<file path=drs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style val="1"/>
  <c:chart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numRef>
              <c:f>Sheet3!$B$1:$K$1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cat>
          <c:val>
            <c:numRef>
              <c:f>Sheet3!$B$2:$K$2</c:f>
              <c:numCache>
                <c:formatCode>0.0_ </c:formatCode>
                <c:ptCount val="10"/>
                <c:pt idx="0">
                  <c:v>841</c:v>
                </c:pt>
                <c:pt idx="1">
                  <c:v>883</c:v>
                </c:pt>
                <c:pt idx="2">
                  <c:v>1009</c:v>
                </c:pt>
                <c:pt idx="3">
                  <c:v>1125.6600000000001</c:v>
                </c:pt>
                <c:pt idx="4">
                  <c:v>1201.3599999999999</c:v>
                </c:pt>
                <c:pt idx="5">
                  <c:v>1344.85</c:v>
                </c:pt>
                <c:pt idx="6">
                  <c:v>1391.56</c:v>
                </c:pt>
                <c:pt idx="7">
                  <c:v>1486.13</c:v>
                </c:pt>
                <c:pt idx="8">
                  <c:v>1698.14</c:v>
                </c:pt>
                <c:pt idx="9">
                  <c:v>1775.07</c:v>
                </c:pt>
              </c:numCache>
            </c:numRef>
          </c:val>
        </c:ser>
        <c:axId val="40029568"/>
        <c:axId val="122561664"/>
      </c:barChart>
      <c:catAx>
        <c:axId val="40029568"/>
        <c:scaling>
          <c:orientation val="minMax"/>
        </c:scaling>
        <c:axPos val="b"/>
        <c:numFmt formatCode="General" sourceLinked="1"/>
        <c:tickLblPos val="nextTo"/>
        <c:crossAx val="122561664"/>
        <c:crosses val="autoZero"/>
        <c:auto val="1"/>
        <c:lblAlgn val="ctr"/>
        <c:lblOffset val="100"/>
      </c:catAx>
      <c:valAx>
        <c:axId val="122561664"/>
        <c:scaling>
          <c:orientation val="minMax"/>
          <c:max val="1800"/>
        </c:scaling>
        <c:axPos val="l"/>
        <c:numFmt formatCode="0_ " sourceLinked="0"/>
        <c:tickLblPos val="nextTo"/>
        <c:crossAx val="4002956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drs/downrev.xml><?xml version="1.0" encoding="utf-8"?>
<a:downRevStg xmlns:a="http://schemas.openxmlformats.org/drawingml/2006/main" shapeCheckSum="ZoBQGAaLsq/hulUP16oQ1q==&#10;" textCheckSum="" ver="1">
  <a:bounds l="0" t="0" r="7200" b="432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openxmlformats.org/drawingml/2006/chart">
      <c:chart xmlns:c="http://schemas.openxmlformats.org/drawingml/2006/chart" xmlns:r="http://schemas.openxmlformats.org/officeDocument/2006/relationships" r:id="rId1"/>
    </a:graphicData>
  </a:graphic>
</wp:e2oholder>
</file>