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 w:eastAsia="宋体"/>
          <w:sz w:val="28"/>
          <w:lang w:eastAsia="zh-CN"/>
        </w:rPr>
      </w:pPr>
    </w:p>
    <w:p>
      <w:pPr>
        <w:wordWrap w:val="0"/>
        <w:spacing w:line="360" w:lineRule="exact"/>
        <w:jc w:val="right"/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□攻关项目</w:t>
      </w:r>
    </w:p>
    <w:p>
      <w:pPr>
        <w:spacing w:line="360" w:lineRule="exact"/>
        <w:jc w:val="right"/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□重大专项</w:t>
      </w:r>
    </w:p>
    <w:p>
      <w:pPr>
        <w:spacing w:line="360" w:lineRule="exact"/>
        <w:jc w:val="right"/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hAnsi="宋体" w:eastAsia="仿宋_GB231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□重点项目</w:t>
      </w:r>
    </w:p>
    <w:p>
      <w:pPr>
        <w:jc w:val="center"/>
        <w:rPr>
          <w:rFonts w:hint="eastAsia" w:hAnsi="宋体"/>
          <w:sz w:val="44"/>
        </w:rPr>
      </w:pPr>
    </w:p>
    <w:p>
      <w:pPr>
        <w:jc w:val="center"/>
        <w:rPr>
          <w:rFonts w:hint="eastAsia" w:hAnsi="宋体"/>
          <w:sz w:val="44"/>
        </w:rPr>
      </w:pPr>
    </w:p>
    <w:p>
      <w:pPr>
        <w:jc w:val="center"/>
        <w:rPr>
          <w:rFonts w:hint="eastAsia" w:hAnsi="宋体"/>
          <w:sz w:val="44"/>
        </w:rPr>
      </w:pPr>
    </w:p>
    <w:p>
      <w:pPr>
        <w:spacing w:line="480" w:lineRule="auto"/>
        <w:jc w:val="center"/>
        <w:rPr>
          <w:rFonts w:hint="eastAsia" w:hAnsi="宋体" w:eastAsia="黑体"/>
          <w:sz w:val="44"/>
        </w:rPr>
      </w:pPr>
      <w:r>
        <w:rPr>
          <w:rFonts w:hint="eastAsia" w:hAnsi="宋体" w:eastAsia="黑体"/>
          <w:sz w:val="44"/>
        </w:rPr>
        <w:t>自治州科技攻关（含重大专项）和重点项目计划</w:t>
      </w:r>
    </w:p>
    <w:p>
      <w:pPr>
        <w:spacing w:line="480" w:lineRule="auto"/>
        <w:jc w:val="center"/>
        <w:rPr>
          <w:rFonts w:hint="eastAsia" w:hAnsi="宋体" w:eastAsia="黑体"/>
          <w:sz w:val="44"/>
        </w:rPr>
      </w:pPr>
      <w:r>
        <w:rPr>
          <w:rFonts w:hint="eastAsia" w:hAnsi="宋体" w:eastAsia="黑体"/>
          <w:sz w:val="44"/>
        </w:rPr>
        <w:t>项目（课题）申请书</w:t>
      </w:r>
    </w:p>
    <w:p>
      <w:pPr>
        <w:pStyle w:val="6"/>
        <w:rPr>
          <w:rFonts w:hint="eastAsia"/>
        </w:rPr>
      </w:pPr>
      <w:r>
        <w:rPr>
          <w:rFonts w:hint="eastAsia"/>
        </w:rPr>
        <w:cr/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 w:ascii="黑体" w:eastAsia="黑体"/>
          <w:sz w:val="28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</wp:posOffset>
                </wp:positionV>
                <wp:extent cx="4500245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99.75pt;margin-top:24.45pt;height:0pt;width:354.35pt;z-index:251664384;mso-width-relative:page;mso-height-relative:page;" filled="f" stroked="t" coordsize="21600,21600" o:gfxdata="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y/PztYAAAAJAQAADwAAAAAAAAABACAAAAAiAAAAZHJz&#10;L2Rvd25yZXYueG1sUEsBAhQAFAAAAAgAh07iQP3Kj1r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黑体" w:eastAsia="黑体"/>
          <w:sz w:val="28"/>
        </w:rPr>
        <w:t>项目名称：</w:t>
      </w:r>
    </w:p>
    <w:p>
      <w:pPr>
        <w:rPr>
          <w:rFonts w:hint="eastAsia" w:ascii="仿宋_GB2312" w:eastAsia="仿宋_GB2312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</wp:posOffset>
                </wp:positionV>
                <wp:extent cx="4500245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9.75pt;margin-top:24.45pt;height:0pt;width:354.35pt;z-index:251665408;mso-width-relative:page;mso-height-relative:page;" filled="f" stroked="t" coordsize="21600,21600" o:gfxdata="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L8/O1gAAAAkBAAAPAAAAAAAAAAEAIAAAACIAAABkcnMv&#10;ZG93bnJldi54bWxQSwECFAAUAAAACACHTuJAvYu3n8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</wp:posOffset>
                </wp:positionV>
                <wp:extent cx="450024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99.75pt;margin-top:24.45pt;height:0pt;width:354.35pt;z-index:251662336;mso-width-relative:page;mso-height-relative:page;" filled="f" stroked="t" coordsize="21600,21600" o:gfxdata="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L8/O1gAAAAkBAAAPAAAAAAAAAAEAIAAAACIAAABkcnMv&#10;ZG93bnJldi54bWxQSwECFAAUAAAACACHTuJA53ZNCc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</w:rPr>
        <w:t>申请单位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310515</wp:posOffset>
                </wp:positionV>
                <wp:extent cx="450024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1.25pt;margin-top:24.45pt;height:0pt;width:354.35pt;z-index:251658240;mso-width-relative:page;mso-height-relative:page;" filled="f" stroked="t" coordsize="21600,21600" o:gfxdata="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mhMO1wAAAAkBAAAPAAAAAAAAAAEAIAAAACIAAABkcnMv&#10;ZG93bnJldi54bWxQSwECFAAUAAAACACHTuJAghTnT8sBAACN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黑体" w:eastAsia="黑体"/>
          <w:sz w:val="28"/>
        </w:rPr>
        <w:t>主管部门：</w:t>
      </w:r>
    </w:p>
    <w:p>
      <w:pPr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310515</wp:posOffset>
                </wp:positionV>
                <wp:extent cx="203390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94.75pt;margin-top:24.45pt;height:0pt;width:160.15pt;z-index:251660288;mso-width-relative:page;mso-height-relative:page;" filled="f" stroked="t" coordsize="21600,21600" o:gfxdata="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SCvNHXAAAACQEAAA8AAAAAAAAAAQAgAAAAIgAAAGRy&#10;cy9kb3ducmV2LnhtbFBLAQIUABQAAAAIAIdO4kBNvYHu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01.25pt;margin-top:24.45pt;height:0pt;width:120pt;z-index:251661312;mso-width-relative:page;mso-height-relative:page;" filled="f" stroked="t" coordsize="21600,21600" o:gfxdata="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xHkH9YAAAAJAQAADwAAAAAAAAABACAAAAAiAAAAZHJz&#10;L2Rvd25yZXYueG1sUEsBAhQAFAAAAAgAh07iQEhQyY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黑体" w:eastAsia="黑体"/>
          <w:sz w:val="28"/>
        </w:rPr>
        <w:t>联 系 人：                  联系电话</w:t>
      </w:r>
      <w:r>
        <w:rPr>
          <w:rFonts w:hint="eastAsia" w:ascii="仿宋_GB2312" w:eastAsia="仿宋_GB2312"/>
          <w:sz w:val="28"/>
        </w:rPr>
        <w:t>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297180</wp:posOffset>
                </wp:positionV>
                <wp:extent cx="2033905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95.5pt;margin-top:23.4pt;height:0pt;width:160.15pt;z-index:251663360;mso-width-relative:page;mso-height-relative:page;" filled="f" stroked="t" coordsize="21600,21600" o:gfxdata="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5erHNYAAAAJAQAADwAAAAAAAAABACAAAAAiAAAAZHJz&#10;L2Rvd25yZXYueG1sUEsBAhQAFAAAAAgAh07iQCWByoH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297180</wp:posOffset>
                </wp:positionV>
                <wp:extent cx="15335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9.75pt;margin-top:23.4pt;height:0pt;width:120.75pt;z-index:251659264;mso-width-relative:page;mso-height-relative:page;" filled="f" stroked="t" coordsize="21600,21600" o:gfxdata="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NM4jtYAAAAJAQAADwAAAAAAAAABACAAAAAiAAAAZHJzL2Rv&#10;d25yZXYueG1sUEsBAhQAFAAAAAgAh07iQGmJnrzKAQAAj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</w:rPr>
        <w:t>传    真</w:t>
      </w:r>
      <w:r>
        <w:rPr>
          <w:rFonts w:hint="eastAsia" w:ascii="仿宋_GB2312" w:eastAsia="仿宋_GB2312"/>
          <w:sz w:val="28"/>
        </w:rPr>
        <w:t xml:space="preserve">：                  </w:t>
      </w:r>
      <w:r>
        <w:rPr>
          <w:rFonts w:hint="eastAsia" w:ascii="黑体" w:eastAsia="黑体"/>
          <w:sz w:val="28"/>
        </w:rPr>
        <w:t>电子邮箱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310515</wp:posOffset>
                </wp:positionV>
                <wp:extent cx="4500245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01.25pt;margin-top:24.45pt;height:0pt;width:354.35pt;z-index:251666432;mso-width-relative:page;mso-height-relative:page;" filled="f" stroked="t" coordsize="21600,21600" o:gfxdata="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mhMO1wAAAAkBAAAPAAAAAAAAAAEAIAAAACIAAABkcnMv&#10;ZG93bnJldi54bWxQSwECFAAUAAAACACHTuJAVzsp4ssBAACO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黑体" w:eastAsia="黑体"/>
          <w:sz w:val="28"/>
        </w:rPr>
        <w:t>地    址：</w:t>
      </w:r>
    </w:p>
    <w:p>
      <w:pPr>
        <w:rPr>
          <w:rFonts w:hint="eastAsia" w:ascii="仿宋_GB2312" w:eastAsia="仿宋_GB2312"/>
          <w:sz w:val="36"/>
        </w:rPr>
      </w:pPr>
    </w:p>
    <w:p>
      <w:pPr>
        <w:rPr>
          <w:rFonts w:hint="eastAsia" w:ascii="仿宋_GB2312" w:eastAsia="仿宋_GB2312"/>
          <w:sz w:val="36"/>
        </w:rPr>
      </w:pPr>
    </w:p>
    <w:p>
      <w:pPr>
        <w:rPr>
          <w:rFonts w:hint="eastAsia" w:hAnsi="宋体"/>
          <w:sz w:val="28"/>
        </w:rPr>
      </w:pPr>
    </w:p>
    <w:p>
      <w:pPr>
        <w:jc w:val="center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新疆维吾尔自治区科学技术厅印制</w:t>
      </w:r>
    </w:p>
    <w:p>
      <w:pPr>
        <w:jc w:val="center"/>
        <w:outlineLvl w:val="0"/>
        <w:rPr>
          <w:rFonts w:ascii="黑体" w:eastAsia="黑体"/>
          <w:sz w:val="36"/>
        </w:rPr>
      </w:pPr>
      <w:r>
        <w:rPr>
          <w:rFonts w:hAnsi="宋体"/>
          <w:sz w:val="30"/>
        </w:rPr>
        <w:br w:type="page"/>
      </w:r>
      <w:r>
        <w:rPr>
          <w:rFonts w:hint="eastAsia" w:ascii="黑体" w:eastAsia="黑体"/>
          <w:sz w:val="36"/>
        </w:rPr>
        <w:t xml:space="preserve">填 写 说 明 </w:t>
      </w:r>
    </w:p>
    <w:p>
      <w:pPr>
        <w:jc w:val="center"/>
        <w:rPr>
          <w:rFonts w:hint="eastAsia"/>
          <w:sz w:val="32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一、自治州科技攻关（含重大专项）和重点项目计划项目分类为：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攻关项目：</w:t>
      </w:r>
      <w:r>
        <w:rPr>
          <w:rFonts w:hint="eastAsia" w:ascii="宋体" w:hAnsi="宋体"/>
          <w:sz w:val="28"/>
          <w:szCs w:val="21"/>
        </w:rPr>
        <w:t>面向经济建设主战场，以促进产业技术升级、攻克</w:t>
      </w:r>
      <w:r>
        <w:rPr>
          <w:rFonts w:hint="eastAsia" w:ascii="宋体" w:hAnsi="宋体"/>
          <w:sz w:val="28"/>
        </w:rPr>
        <w:t>农业、工业、社会发展领域</w:t>
      </w:r>
      <w:r>
        <w:rPr>
          <w:rFonts w:hint="eastAsia" w:ascii="宋体" w:hAnsi="宋体"/>
          <w:sz w:val="28"/>
          <w:szCs w:val="21"/>
        </w:rPr>
        <w:t>关键共性技术问题的项目。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重大专项：</w:t>
      </w:r>
      <w:r>
        <w:rPr>
          <w:rFonts w:ascii="宋体" w:hAnsi="宋体"/>
          <w:sz w:val="28"/>
          <w:szCs w:val="28"/>
        </w:rPr>
        <w:t>围绕自治区经济社会发展目标，进一步突出重点，筛选出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重大战略产品、关键共性技术或重大</w:t>
      </w:r>
      <w:r>
        <w:rPr>
          <w:rFonts w:hint="eastAsia" w:ascii="宋体" w:hAnsi="宋体"/>
          <w:sz w:val="28"/>
          <w:szCs w:val="28"/>
        </w:rPr>
        <w:t>科技</w:t>
      </w:r>
      <w:r>
        <w:rPr>
          <w:rFonts w:ascii="宋体" w:hAnsi="宋体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项目。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重点项目：</w:t>
      </w:r>
      <w:r>
        <w:rPr>
          <w:rFonts w:hint="eastAsia" w:ascii="宋体" w:hAnsi="宋体"/>
          <w:sz w:val="28"/>
          <w:szCs w:val="28"/>
        </w:rPr>
        <w:t>包括</w:t>
      </w:r>
      <w:r>
        <w:rPr>
          <w:rFonts w:hint="eastAsia" w:ascii="宋体" w:hAnsi="宋体"/>
          <w:sz w:val="28"/>
        </w:rPr>
        <w:t>国际（国内）科技合作、软科学研究、科技富民强县、科技扶贫等项目。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请根据申报的项目内容在封面设置的相应框中选填。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二、项目申请只填写项目名称；课题申请在填写课题名称的同时填写课题所属的项目名称。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三、“基本信息”表中的机构代码为单位组织机构代码；行政代码为申请单位所在县市区的行政区划代码。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四、中外文专业名词首次出现时，要写清全称和缩写，再次出现时可使用缩写。</w:t>
      </w:r>
    </w:p>
    <w:p>
      <w:pPr>
        <w:spacing w:line="360" w:lineRule="auto"/>
        <w:ind w:firstLine="560" w:firstLineChars="200"/>
        <w:rPr>
          <w:rFonts w:ascii="宋体" w:hAnsi="宋体"/>
          <w:sz w:val="28"/>
        </w:rPr>
        <w:sectPr>
          <w:footerReference r:id="rId5" w:type="first"/>
          <w:footerReference r:id="rId3" w:type="default"/>
          <w:footerReference r:id="rId4" w:type="even"/>
          <w:footnotePr>
            <w:numFmt w:val="decimal"/>
          </w:footnotePr>
          <w:pgSz w:w="11907" w:h="16840"/>
          <w:pgMar w:top="1418" w:right="1418" w:bottom="1418" w:left="1418" w:header="851" w:footer="992" w:gutter="0"/>
          <w:pgNumType w:start="0"/>
          <w:cols w:space="425" w:num="1"/>
          <w:titlePg/>
          <w:docGrid w:type="linesAndChars" w:linePitch="326" w:charSpace="0"/>
        </w:sectPr>
      </w:pPr>
      <w:r>
        <w:rPr>
          <w:rFonts w:hint="eastAsia" w:ascii="宋体" w:hAnsi="宋体"/>
          <w:sz w:val="28"/>
        </w:rPr>
        <w:t>五、正文使用宋体小四号字，A3纸</w:t>
      </w:r>
      <w:r>
        <w:rPr>
          <w:rFonts w:ascii="宋体" w:hAnsi="宋体"/>
          <w:sz w:val="28"/>
        </w:rPr>
        <w:t>双面印刷，封面</w:t>
      </w:r>
      <w:r>
        <w:rPr>
          <w:rFonts w:hint="eastAsia" w:ascii="宋体" w:hAnsi="宋体"/>
          <w:sz w:val="28"/>
        </w:rPr>
        <w:t>纸质同内页纸质</w:t>
      </w:r>
      <w:r>
        <w:rPr>
          <w:rFonts w:ascii="宋体" w:hAnsi="宋体"/>
          <w:sz w:val="28"/>
        </w:rPr>
        <w:t>，</w:t>
      </w:r>
      <w:r>
        <w:rPr>
          <w:rFonts w:hint="eastAsia" w:ascii="宋体" w:hAnsi="宋体"/>
          <w:sz w:val="28"/>
        </w:rPr>
        <w:t>骑马钉中缝</w:t>
      </w:r>
      <w:r>
        <w:rPr>
          <w:rFonts w:ascii="宋体" w:hAnsi="宋体"/>
          <w:sz w:val="28"/>
        </w:rPr>
        <w:t>装订</w:t>
      </w:r>
      <w:r>
        <w:rPr>
          <w:rFonts w:hint="eastAsia" w:ascii="宋体" w:hAnsi="宋体"/>
          <w:sz w:val="28"/>
        </w:rPr>
        <w:t>，一式十份</w:t>
      </w:r>
      <w:r>
        <w:rPr>
          <w:rFonts w:ascii="宋体" w:hAnsi="宋体"/>
          <w:sz w:val="28"/>
        </w:rPr>
        <w:t>。</w:t>
      </w: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一、基本信息</w:t>
      </w:r>
    </w:p>
    <w:tbl>
      <w:tblPr>
        <w:tblStyle w:val="7"/>
        <w:tblW w:w="910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4"/>
        <w:gridCol w:w="1220"/>
        <w:gridCol w:w="1930"/>
        <w:gridCol w:w="470"/>
        <w:gridCol w:w="1315"/>
        <w:gridCol w:w="1236"/>
        <w:gridCol w:w="15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项目名称</w:t>
            </w:r>
          </w:p>
        </w:tc>
        <w:tc>
          <w:tcPr>
            <w:tcW w:w="7711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4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课题名称</w:t>
            </w:r>
          </w:p>
        </w:tc>
        <w:tc>
          <w:tcPr>
            <w:tcW w:w="771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所属领域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position w:val="6"/>
                <w:szCs w:val="21"/>
              </w:rPr>
            </w:pP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1.农业技术领域  02.工业技术领域 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3.社会发展技术领域 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4.国际合作领域 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5.软科学领域 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>6.其他领域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成果形式</w:t>
            </w:r>
          </w:p>
        </w:tc>
        <w:tc>
          <w:tcPr>
            <w:tcW w:w="77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1.发明专利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2.新产品（或农业新品种）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>3</w:t>
            </w:r>
            <w:r>
              <w:rPr>
                <w:rFonts w:ascii="仿宋_GB2312" w:eastAsia="仿宋_GB2312"/>
                <w:position w:val="6"/>
                <w:szCs w:val="21"/>
              </w:rPr>
              <w:t>.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新装置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4.新材料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5.新工艺（或新方法、新模式）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 xml:space="preserve">6.计算机软件 </w:t>
            </w:r>
            <w:r>
              <w:rPr>
                <w:rFonts w:ascii="仿宋_GB2312" w:eastAsia="仿宋_GB2312"/>
                <w:position w:val="6"/>
                <w:szCs w:val="21"/>
              </w:rPr>
              <w:t>0</w:t>
            </w:r>
            <w:r>
              <w:rPr>
                <w:rFonts w:hint="eastAsia" w:ascii="仿宋_GB2312" w:eastAsia="仿宋_GB2312"/>
                <w:position w:val="6"/>
                <w:szCs w:val="21"/>
              </w:rPr>
              <w:t>7.技术标准 08.论文论著 09.其他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4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申请日期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预计完成年限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申请单位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单位名称</w:t>
            </w:r>
          </w:p>
        </w:tc>
        <w:tc>
          <w:tcPr>
            <w:tcW w:w="6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8"/>
                <w:szCs w:val="21"/>
              </w:rPr>
            </w:pPr>
            <w:r>
              <w:rPr>
                <w:rFonts w:hint="eastAsia" w:ascii="黑体" w:eastAsia="黑体"/>
                <w:position w:val="8"/>
                <w:szCs w:val="21"/>
              </w:rPr>
              <w:t>单位性质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position w:val="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position w:val="2"/>
                <w:szCs w:val="21"/>
              </w:rPr>
              <w:t>01.企业  02.科研院所  03.事业  04.其他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spacing w:val="-20"/>
                <w:position w:val="6"/>
                <w:szCs w:val="21"/>
              </w:rPr>
            </w:pPr>
            <w:r>
              <w:rPr>
                <w:rFonts w:hint="eastAsia" w:ascii="黑体" w:eastAsia="黑体"/>
                <w:spacing w:val="-20"/>
                <w:position w:val="6"/>
                <w:szCs w:val="21"/>
              </w:rPr>
              <w:t>机构代码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机构代码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所在县市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成立时间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行政代码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主管部门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restart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申请负责人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性别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出生日期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职称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最高学位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从事专业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移动电话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传真号码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电子信箱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协作单位</w:t>
            </w:r>
          </w:p>
        </w:tc>
        <w:tc>
          <w:tcPr>
            <w:tcW w:w="36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单位名称</w:t>
            </w:r>
          </w:p>
        </w:tc>
        <w:tc>
          <w:tcPr>
            <w:tcW w:w="1315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单位性质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机构代码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eastAsia="仿宋_GB2312"/>
                <w:color w:val="FF0000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FF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277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277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277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2776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经费来源</w:t>
            </w:r>
          </w:p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（万元）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总经费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黑体" w:eastAsia="黑体"/>
                <w:position w:val="6"/>
                <w:szCs w:val="21"/>
                <w:lang w:eastAsia="zh-CN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申请自治州科技</w:t>
            </w:r>
            <w:r>
              <w:rPr>
                <w:rFonts w:hint="eastAsia" w:ascii="黑体" w:eastAsia="黑体"/>
                <w:position w:val="6"/>
                <w:szCs w:val="21"/>
                <w:lang w:eastAsia="zh-CN"/>
              </w:rPr>
              <w:t>拨款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国家、自治区拨款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县市财政拨款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主管部门配套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单位自筹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银行贷款</w:t>
            </w:r>
            <w:bookmarkStart w:id="0" w:name="_GoBack"/>
            <w:bookmarkEnd w:id="0"/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其它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1907" w:h="16840"/>
          <w:pgMar w:top="1418" w:right="1418" w:bottom="1418" w:left="1418" w:header="851" w:footer="992" w:gutter="0"/>
          <w:cols w:space="425" w:num="1"/>
          <w:docGrid w:type="lines" w:linePitch="326" w:charSpace="0"/>
        </w:sectPr>
      </w:pP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二、项目（课题）组主要研究开发人员</w:t>
      </w:r>
    </w:p>
    <w:tbl>
      <w:tblPr>
        <w:tblStyle w:val="7"/>
        <w:tblW w:w="13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8"/>
        <w:gridCol w:w="1200"/>
        <w:gridCol w:w="600"/>
        <w:gridCol w:w="1110"/>
        <w:gridCol w:w="1320"/>
        <w:gridCol w:w="1770"/>
        <w:gridCol w:w="1530"/>
        <w:gridCol w:w="3075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6" w:hRule="atLeast"/>
          <w:jc w:val="center"/>
        </w:trPr>
        <w:tc>
          <w:tcPr>
            <w:tcW w:w="49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6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65" w:beforeLine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为本项目工作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时间（人月）</w:t>
            </w:r>
          </w:p>
        </w:tc>
        <w:tc>
          <w:tcPr>
            <w:tcW w:w="30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在项目中的职务（组长、副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组长或成员）及分担的任务</w:t>
            </w:r>
          </w:p>
        </w:tc>
        <w:tc>
          <w:tcPr>
            <w:tcW w:w="286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840" w:hanging="840" w:hangingChars="4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965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参加总人数</w:t>
            </w:r>
            <w:r>
              <w:rPr>
                <w:rFonts w:eastAsia="黑体"/>
                <w:u w:val="single"/>
              </w:rPr>
              <w:t xml:space="preserve">       </w:t>
            </w:r>
            <w:r>
              <w:rPr>
                <w:rFonts w:eastAsia="黑体"/>
              </w:rPr>
              <w:t>。 其中：高级职称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中级职称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初级职称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无职称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 xml:space="preserve">人；           </w:t>
            </w:r>
          </w:p>
          <w:p>
            <w:pPr>
              <w:ind w:firstLine="2100" w:firstLineChars="1000"/>
              <w:rPr>
                <w:rFonts w:hint="eastAsia" w:eastAsia="黑体"/>
              </w:rPr>
            </w:pPr>
            <w:r>
              <w:rPr>
                <w:rFonts w:eastAsia="黑体"/>
              </w:rPr>
              <w:t>其中：博士学位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硕士学位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学士学位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人，  其</w:t>
            </w:r>
            <w:r>
              <w:rPr>
                <w:rFonts w:hint="eastAsia" w:eastAsia="黑体"/>
              </w:rPr>
              <w:t xml:space="preserve">  </w:t>
            </w:r>
            <w:r>
              <w:rPr>
                <w:rFonts w:eastAsia="黑体"/>
              </w:rPr>
              <w:t>它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>人；</w:t>
            </w:r>
          </w:p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</w:rPr>
              <w:t>合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计：投入</w:t>
            </w:r>
            <w:r>
              <w:rPr>
                <w:rFonts w:eastAsia="黑体"/>
                <w:u w:val="single"/>
              </w:rPr>
              <w:t xml:space="preserve">       </w:t>
            </w:r>
            <w:r>
              <w:rPr>
                <w:rFonts w:eastAsia="黑体"/>
              </w:rPr>
              <w:t>人月。</w:t>
            </w:r>
          </w:p>
        </w:tc>
      </w:tr>
    </w:tbl>
    <w:p>
      <w:pPr>
        <w:jc w:val="left"/>
        <w:sectPr>
          <w:footnotePr>
            <w:numFmt w:val="decimal"/>
          </w:footnotePr>
          <w:pgSz w:w="16840" w:h="11907" w:orient="landscape"/>
          <w:pgMar w:top="1418" w:right="1418" w:bottom="1418" w:left="1418" w:header="851" w:footer="992" w:gutter="0"/>
          <w:cols w:space="425" w:num="1"/>
          <w:docGrid w:type="lines" w:linePitch="326" w:charSpace="0"/>
        </w:sectPr>
      </w:pPr>
    </w:p>
    <w:p>
      <w:pPr>
        <w:pStyle w:val="3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（一）</w:t>
      </w:r>
      <w:r>
        <w:rPr>
          <w:rFonts w:hint="eastAsia" w:ascii="黑体" w:eastAsia="黑体"/>
          <w:sz w:val="28"/>
          <w:szCs w:val="28"/>
        </w:rPr>
        <w:t>项目（课题）负责人及项目（课题）组主要成员资历情况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从事过的主要研究开发任务及所负责任和作用，研究开发成果和获发明专利情况，在国内外主要刊物上发表论文情况，开展过的科技产业化工作情况</w:t>
      </w:r>
      <w:r>
        <w:rPr>
          <w:rFonts w:ascii="仿宋_GB2312" w:eastAsia="仿宋_GB2312"/>
          <w:sz w:val="28"/>
          <w:szCs w:val="28"/>
        </w:rPr>
        <w:t>)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（二）项目</w:t>
      </w:r>
      <w:r>
        <w:rPr>
          <w:rFonts w:hint="eastAsia" w:ascii="黑体" w:hAnsi="Courier New" w:eastAsia="黑体"/>
          <w:sz w:val="28"/>
          <w:szCs w:val="28"/>
        </w:rPr>
        <w:t>（课题）</w:t>
      </w:r>
      <w:r>
        <w:rPr>
          <w:rFonts w:ascii="黑体" w:hAnsi="Courier New" w:eastAsia="黑体"/>
          <w:sz w:val="28"/>
          <w:szCs w:val="28"/>
        </w:rPr>
        <w:t>组长、副组长目前</w:t>
      </w:r>
      <w:r>
        <w:rPr>
          <w:rFonts w:eastAsia="黑体"/>
          <w:sz w:val="28"/>
          <w:szCs w:val="28"/>
        </w:rPr>
        <w:t>承担</w:t>
      </w:r>
      <w:r>
        <w:rPr>
          <w:rFonts w:hint="eastAsia" w:eastAsia="黑体"/>
          <w:sz w:val="28"/>
          <w:szCs w:val="28"/>
        </w:rPr>
        <w:t>国家、自治区各类科技</w:t>
      </w:r>
      <w:r>
        <w:rPr>
          <w:rFonts w:eastAsia="黑体"/>
          <w:sz w:val="28"/>
          <w:szCs w:val="28"/>
        </w:rPr>
        <w:t>计划</w:t>
      </w:r>
      <w:r>
        <w:rPr>
          <w:rFonts w:hint="eastAsia" w:eastAsia="黑体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情况</w:t>
      </w:r>
      <w:r>
        <w:rPr>
          <w:rFonts w:eastAsia="仿宋_GB2312"/>
          <w:sz w:val="28"/>
          <w:szCs w:val="28"/>
        </w:rPr>
        <w:t>（请填写下表,如有未尽事宜应进行说明）</w:t>
      </w:r>
    </w:p>
    <w:tbl>
      <w:tblPr>
        <w:tblStyle w:val="7"/>
        <w:tblW w:w="9525" w:type="dxa"/>
        <w:jc w:val="center"/>
        <w:tblInd w:w="-5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50"/>
        <w:gridCol w:w="2940"/>
        <w:gridCol w:w="1160"/>
        <w:gridCol w:w="1616"/>
        <w:gridCol w:w="2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承担</w:t>
            </w:r>
            <w:r>
              <w:rPr>
                <w:rFonts w:hint="eastAsia" w:ascii="Times New Roman" w:hAnsi="Times New Roman" w:eastAsia="仿宋_GB2312"/>
                <w:szCs w:val="21"/>
              </w:rPr>
              <w:t>项目</w:t>
            </w:r>
            <w:r>
              <w:rPr>
                <w:rFonts w:ascii="Times New Roman" w:hAnsi="Times New Roman" w:eastAsia="仿宋_GB2312"/>
                <w:szCs w:val="21"/>
              </w:rPr>
              <w:t>名称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经费</w:t>
            </w:r>
            <w:r>
              <w:rPr>
                <w:rFonts w:hint="eastAsia" w:ascii="Times New Roman" w:hAnsi="Times New Roman" w:eastAsia="仿宋_GB2312"/>
                <w:szCs w:val="21"/>
              </w:rPr>
              <w:t>总额</w:t>
            </w:r>
          </w:p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（万元）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ind w:left="-105" w:lef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项目起止时间</w:t>
            </w:r>
          </w:p>
        </w:tc>
        <w:tc>
          <w:tcPr>
            <w:tcW w:w="2659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所属科技计划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0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659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三、项目（课题）情况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（一）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ascii="黑体" w:hAnsi="Courier New" w:eastAsia="黑体"/>
          <w:sz w:val="28"/>
          <w:szCs w:val="28"/>
        </w:rPr>
        <w:t>（课题）摘要</w:t>
      </w:r>
      <w:r>
        <w:rPr>
          <w:rFonts w:eastAsia="黑体"/>
          <w:color w:val="000000"/>
          <w:sz w:val="28"/>
          <w:szCs w:val="28"/>
          <w:lang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/>
        </w:rPr>
        <w:t>简要说明项目（课题）的目的意义、主要研究内容、预期目标等</w:t>
      </w:r>
      <w:r>
        <w:rPr>
          <w:rFonts w:eastAsia="黑体"/>
          <w:color w:val="000000"/>
          <w:sz w:val="28"/>
          <w:szCs w:val="28"/>
          <w:lang/>
        </w:rPr>
        <w:t>）</w:t>
      </w:r>
    </w:p>
    <w:p>
      <w:pPr>
        <w:spacing w:before="120"/>
        <w:ind w:firstLine="560" w:firstLineChars="200"/>
        <w:rPr>
          <w:rFonts w:hint="eastAsia"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（二）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ascii="黑体" w:hAnsi="Courier New" w:eastAsia="黑体"/>
          <w:sz w:val="28"/>
          <w:szCs w:val="28"/>
        </w:rPr>
        <w:t>（课题）</w:t>
      </w:r>
      <w:r>
        <w:rPr>
          <w:rFonts w:ascii="黑体" w:hAnsi="Courier New" w:eastAsia="黑体"/>
          <w:sz w:val="28"/>
          <w:szCs w:val="28"/>
        </w:rPr>
        <w:t>主</w:t>
      </w:r>
      <w:r>
        <w:rPr>
          <w:rFonts w:eastAsia="黑体"/>
          <w:color w:val="000000"/>
          <w:sz w:val="28"/>
          <w:szCs w:val="28"/>
          <w:lang/>
        </w:rPr>
        <w:t>要研究技术的发展现状与趋势，项目主要研究技术国内外专利申请和授权情况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（三）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ascii="黑体" w:hAnsi="Courier New" w:eastAsia="黑体"/>
          <w:sz w:val="28"/>
          <w:szCs w:val="28"/>
        </w:rPr>
        <w:t>（课题）</w:t>
      </w:r>
      <w:r>
        <w:rPr>
          <w:rFonts w:ascii="黑体" w:hAnsi="Courier New" w:eastAsia="黑体"/>
          <w:sz w:val="28"/>
          <w:szCs w:val="28"/>
        </w:rPr>
        <w:t>主</w:t>
      </w:r>
      <w:r>
        <w:rPr>
          <w:rFonts w:eastAsia="黑体"/>
          <w:color w:val="000000"/>
          <w:sz w:val="28"/>
          <w:szCs w:val="28"/>
          <w:lang/>
        </w:rPr>
        <w:t>要研究内容、拟解决的技术难点和可能的创新点，及技术风险分析（</w:t>
      </w:r>
      <w:r>
        <w:rPr>
          <w:rFonts w:hint="eastAsia" w:ascii="仿宋_GB2312" w:eastAsia="仿宋_GB2312"/>
          <w:color w:val="000000"/>
          <w:sz w:val="28"/>
          <w:szCs w:val="28"/>
          <w:lang/>
        </w:rPr>
        <w:t>包括技术障碍、解决途径及风险因素</w:t>
      </w:r>
      <w:r>
        <w:rPr>
          <w:rFonts w:eastAsia="黑体"/>
          <w:color w:val="000000"/>
          <w:sz w:val="28"/>
          <w:szCs w:val="28"/>
          <w:lang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（四）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ascii="黑体" w:hAnsi="Courier New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预期达到的目标、主要技术和经济指标，可获得的成果、知识产权和人才培养情况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（五）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拟采取的研究方法，项目技术路线及其可行性分析</w:t>
      </w:r>
    </w:p>
    <w:p>
      <w:pPr>
        <w:spacing w:before="120"/>
        <w:ind w:firstLine="560" w:firstLineChars="200"/>
        <w:rPr>
          <w:rFonts w:hint="eastAsia"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（六）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研究的年度进度及年度考核指标</w:t>
      </w:r>
    </w:p>
    <w:p>
      <w:pPr>
        <w:ind w:firstLine="560" w:firstLineChars="200"/>
        <w:rPr>
          <w:rFonts w:hint="eastAsia"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（七）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的组织和分工（</w:t>
      </w:r>
      <w:r>
        <w:rPr>
          <w:rFonts w:hint="eastAsia" w:ascii="仿宋_GB2312" w:eastAsia="仿宋_GB2312"/>
          <w:color w:val="000000"/>
          <w:sz w:val="28"/>
          <w:szCs w:val="28"/>
          <w:lang/>
        </w:rPr>
        <w:t>包括申请单位和协作单位的任务分工，实施的组织措施及其与总体目标的关系等</w:t>
      </w:r>
      <w:r>
        <w:rPr>
          <w:rFonts w:eastAsia="黑体"/>
          <w:color w:val="000000"/>
          <w:sz w:val="28"/>
          <w:szCs w:val="28"/>
          <w:lang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（八）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预期研究成果应用前景分析（</w:t>
      </w:r>
      <w:r>
        <w:rPr>
          <w:rFonts w:hint="eastAsia" w:ascii="仿宋_GB2312" w:eastAsia="仿宋_GB2312"/>
          <w:color w:val="000000"/>
          <w:sz w:val="28"/>
          <w:szCs w:val="28"/>
          <w:lang/>
        </w:rPr>
        <w:t>包括国内外应用或市场现状、潜在用户、市场前景，相应效益分析等</w:t>
      </w:r>
      <w:r>
        <w:rPr>
          <w:rFonts w:eastAsia="黑体"/>
          <w:color w:val="000000"/>
          <w:sz w:val="28"/>
          <w:szCs w:val="28"/>
          <w:lang/>
        </w:rPr>
        <w:t>）</w:t>
      </w:r>
    </w:p>
    <w:p>
      <w:pPr>
        <w:spacing w:before="120"/>
        <w:ind w:firstLine="560" w:firstLineChars="200"/>
        <w:rPr>
          <w:rFonts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（九）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hint="eastAsia" w:eastAsia="黑体"/>
          <w:color w:val="000000"/>
          <w:sz w:val="28"/>
          <w:szCs w:val="28"/>
          <w:lang/>
        </w:rPr>
        <w:t>申请</w:t>
      </w:r>
      <w:r>
        <w:rPr>
          <w:rFonts w:eastAsia="黑体"/>
          <w:color w:val="000000"/>
          <w:sz w:val="28"/>
          <w:szCs w:val="28"/>
          <w:lang/>
        </w:rPr>
        <w:t>单位承诺提供的支撑条件，其它所需增添的支撑条件和主要仪器设备（</w:t>
      </w:r>
      <w:r>
        <w:rPr>
          <w:rFonts w:hint="eastAsia" w:ascii="仿宋_GB2312" w:eastAsia="仿宋_GB2312"/>
          <w:color w:val="000000"/>
          <w:sz w:val="28"/>
          <w:szCs w:val="28"/>
          <w:lang/>
        </w:rPr>
        <w:t>说明用途</w:t>
      </w:r>
      <w:r>
        <w:rPr>
          <w:rFonts w:eastAsia="黑体"/>
          <w:color w:val="000000"/>
          <w:sz w:val="28"/>
          <w:szCs w:val="28"/>
          <w:lang/>
        </w:rPr>
        <w:t>）</w:t>
      </w:r>
    </w:p>
    <w:p>
      <w:pPr>
        <w:ind w:firstLine="560" w:firstLineChars="200"/>
        <w:rPr>
          <w:rFonts w:hint="eastAsia" w:eastAsia="黑体"/>
          <w:color w:val="000000"/>
          <w:sz w:val="28"/>
          <w:szCs w:val="28"/>
          <w:lang/>
        </w:rPr>
      </w:pPr>
      <w:r>
        <w:rPr>
          <w:rFonts w:hint="eastAsia" w:ascii="黑体" w:eastAsia="黑体"/>
          <w:color w:val="000000"/>
          <w:sz w:val="28"/>
          <w:szCs w:val="28"/>
          <w:lang/>
        </w:rPr>
        <w:t>（十）</w:t>
      </w:r>
      <w:r>
        <w:rPr>
          <w:rFonts w:eastAsia="黑体"/>
          <w:color w:val="000000"/>
          <w:sz w:val="28"/>
          <w:szCs w:val="28"/>
          <w:lang/>
        </w:rPr>
        <w:t>项目</w:t>
      </w:r>
      <w:r>
        <w:rPr>
          <w:rFonts w:hint="eastAsia" w:eastAsia="黑体"/>
          <w:sz w:val="28"/>
          <w:szCs w:val="28"/>
        </w:rPr>
        <w:t>（课题）</w:t>
      </w:r>
      <w:r>
        <w:rPr>
          <w:rFonts w:eastAsia="黑体"/>
          <w:color w:val="000000"/>
          <w:sz w:val="28"/>
          <w:szCs w:val="28"/>
          <w:lang/>
        </w:rPr>
        <w:t>经费预算表</w:t>
      </w:r>
    </w:p>
    <w:p>
      <w:pPr>
        <w:wordWrap w:val="0"/>
        <w:ind w:right="35"/>
        <w:jc w:val="right"/>
        <w:rPr>
          <w:rFonts w:hint="eastAsia" w:ascii="宋体" w:hAnsi="宋体"/>
          <w:color w:val="000000"/>
          <w:szCs w:val="21"/>
          <w:lang/>
        </w:rPr>
      </w:pPr>
      <w:r>
        <w:rPr>
          <w:rFonts w:hint="eastAsia" w:ascii="宋体" w:hAnsi="宋体"/>
          <w:color w:val="000000"/>
          <w:szCs w:val="21"/>
          <w:lang/>
        </w:rPr>
        <w:t xml:space="preserve">  单位：万元</w:t>
      </w:r>
    </w:p>
    <w:tbl>
      <w:tblPr>
        <w:tblStyle w:val="7"/>
        <w:tblW w:w="9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79"/>
        <w:gridCol w:w="1263"/>
        <w:gridCol w:w="1260"/>
        <w:gridCol w:w="119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黑体"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预算科目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position w:val="2"/>
                <w:szCs w:val="21"/>
              </w:rPr>
            </w:pPr>
            <w:r>
              <w:rPr>
                <w:rFonts w:hint="eastAsia" w:ascii="Times New Roman" w:hAnsi="Times New Roman" w:eastAsia="黑体"/>
                <w:position w:val="2"/>
                <w:szCs w:val="21"/>
              </w:rPr>
              <w:t>自治州</w:t>
            </w:r>
          </w:p>
          <w:p>
            <w:pPr>
              <w:pStyle w:val="3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position w:val="4"/>
                <w:szCs w:val="21"/>
              </w:rPr>
            </w:pPr>
            <w:r>
              <w:rPr>
                <w:rFonts w:hint="eastAsia" w:ascii="Times New Roman" w:hAnsi="Times New Roman" w:eastAsia="黑体"/>
                <w:position w:val="2"/>
                <w:szCs w:val="21"/>
              </w:rPr>
              <w:t>科技拨款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自筹经费</w:t>
            </w:r>
          </w:p>
        </w:tc>
        <w:tc>
          <w:tcPr>
            <w:tcW w:w="2022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2"/>
                <w:szCs w:val="21"/>
              </w:rPr>
            </w:pPr>
            <w:r>
              <w:rPr>
                <w:rFonts w:hint="eastAsia" w:ascii="Times New Roman" w:hAnsi="Times New Roman" w:eastAsia="黑体"/>
                <w:position w:val="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一、经费支出</w:t>
            </w:r>
          </w:p>
        </w:tc>
        <w:tc>
          <w:tcPr>
            <w:tcW w:w="12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1.设备费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（1）购置设备费</w:t>
            </w:r>
            <w:r>
              <w:rPr>
                <w:rFonts w:ascii="Times New Roman" w:hAnsi="Times New Roman" w:eastAsia="仿宋_GB2312"/>
                <w:position w:val="6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（2）试制设备费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（3）设备改造与租赁费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2.材料费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3.测试化验加工费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4.燃料动力费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5.差旅费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6.会议费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7.国际合作与交流费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8.出版/文献/信息传播/知识产权事务费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9.劳务费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ind w:firstLine="211" w:firstLineChars="100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10.专家咨询费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ind w:firstLine="211" w:firstLineChars="100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11.管理费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228" w:lineRule="auto"/>
              <w:ind w:firstLine="211" w:firstLineChars="100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>12.其他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10"/>
              <w:spacing w:line="40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黑体"/>
                <w:position w:val="6"/>
                <w:szCs w:val="21"/>
              </w:rPr>
              <w:t>二、经费来源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申请自治州科技</w:t>
            </w:r>
            <w:r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  <w:t>拨款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eastAsia="仿宋_GB2312"/>
                <w:b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自筹经费来源：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ind w:firstLine="211" w:firstLineChars="100"/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</w:pPr>
            <w:r>
              <w:rPr>
                <w:rFonts w:eastAsia="仿宋_GB2312"/>
                <w:b/>
                <w:position w:val="6"/>
                <w:szCs w:val="21"/>
              </w:rPr>
              <w:t>（1）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国家、自治区</w:t>
            </w:r>
            <w:r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  <w:t>拨款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　</w:t>
            </w:r>
            <w:r>
              <w:rPr>
                <w:rFonts w:eastAsia="仿宋_GB2312"/>
                <w:b/>
                <w:position w:val="6"/>
                <w:szCs w:val="21"/>
              </w:rPr>
              <w:t>（</w:t>
            </w:r>
            <w:r>
              <w:rPr>
                <w:rFonts w:hint="eastAsia" w:eastAsia="仿宋_GB2312"/>
                <w:b/>
                <w:position w:val="6"/>
                <w:szCs w:val="21"/>
              </w:rPr>
              <w:t>2</w:t>
            </w:r>
            <w:r>
              <w:rPr>
                <w:rFonts w:eastAsia="仿宋_GB2312"/>
                <w:b/>
                <w:position w:val="6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县市财政</w:t>
            </w:r>
            <w:r>
              <w:rPr>
                <w:rFonts w:hint="eastAsia" w:ascii="仿宋_GB2312" w:eastAsia="仿宋_GB2312"/>
                <w:b/>
                <w:position w:val="6"/>
                <w:szCs w:val="21"/>
                <w:lang w:eastAsia="zh-CN"/>
              </w:rPr>
              <w:t>拨款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_GB2312" w:eastAsia="仿宋_GB2312"/>
                <w:b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　</w:t>
            </w:r>
            <w:r>
              <w:rPr>
                <w:rFonts w:eastAsia="仿宋_GB2312"/>
                <w:b/>
                <w:position w:val="6"/>
                <w:szCs w:val="21"/>
              </w:rPr>
              <w:t>（</w:t>
            </w:r>
            <w:r>
              <w:rPr>
                <w:rFonts w:hint="eastAsia" w:eastAsia="仿宋_GB2312"/>
                <w:b/>
                <w:position w:val="6"/>
                <w:szCs w:val="21"/>
              </w:rPr>
              <w:t>3</w:t>
            </w:r>
            <w:r>
              <w:rPr>
                <w:rFonts w:eastAsia="仿宋_GB2312"/>
                <w:b/>
                <w:position w:val="6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主管部门配套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_GB2312" w:eastAsia="仿宋_GB2312"/>
                <w:b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　</w:t>
            </w:r>
            <w:r>
              <w:rPr>
                <w:rFonts w:eastAsia="仿宋_GB2312"/>
                <w:b/>
                <w:position w:val="6"/>
                <w:szCs w:val="21"/>
              </w:rPr>
              <w:t>（</w:t>
            </w:r>
            <w:r>
              <w:rPr>
                <w:rFonts w:hint="eastAsia" w:eastAsia="仿宋_GB2312"/>
                <w:b/>
                <w:position w:val="6"/>
                <w:szCs w:val="21"/>
              </w:rPr>
              <w:t>4</w:t>
            </w:r>
            <w:r>
              <w:rPr>
                <w:rFonts w:eastAsia="仿宋_GB2312"/>
                <w:b/>
                <w:position w:val="6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单位自筹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17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_GB2312" w:eastAsia="仿宋_GB2312"/>
                <w:b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　</w:t>
            </w:r>
            <w:r>
              <w:rPr>
                <w:rFonts w:eastAsia="仿宋_GB2312"/>
                <w:b/>
                <w:position w:val="6"/>
                <w:szCs w:val="21"/>
              </w:rPr>
              <w:t>（</w:t>
            </w:r>
            <w:r>
              <w:rPr>
                <w:rFonts w:hint="eastAsia" w:eastAsia="仿宋_GB2312"/>
                <w:b/>
                <w:position w:val="6"/>
                <w:szCs w:val="21"/>
              </w:rPr>
              <w:t>5</w:t>
            </w:r>
            <w:r>
              <w:rPr>
                <w:rFonts w:eastAsia="仿宋_GB2312"/>
                <w:b/>
                <w:position w:val="6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银行贷款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7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80" w:line="264" w:lineRule="auto"/>
              <w:rPr>
                <w:rFonts w:hint="eastAsia" w:ascii="仿宋_GB2312" w:eastAsia="仿宋_GB2312"/>
                <w:b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　</w:t>
            </w:r>
            <w:r>
              <w:rPr>
                <w:rFonts w:eastAsia="仿宋_GB2312"/>
                <w:b/>
                <w:position w:val="6"/>
                <w:szCs w:val="21"/>
              </w:rPr>
              <w:t>（</w:t>
            </w:r>
            <w:r>
              <w:rPr>
                <w:rFonts w:hint="eastAsia" w:eastAsia="仿宋_GB2312"/>
                <w:b/>
                <w:position w:val="6"/>
                <w:szCs w:val="21"/>
              </w:rPr>
              <w:t>6</w:t>
            </w:r>
            <w:r>
              <w:rPr>
                <w:rFonts w:eastAsia="仿宋_GB2312"/>
                <w:b/>
                <w:position w:val="6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position w:val="6"/>
                <w:szCs w:val="21"/>
              </w:rPr>
              <w:t>其它</w:t>
            </w:r>
          </w:p>
        </w:tc>
        <w:tc>
          <w:tcPr>
            <w:tcW w:w="1263" w:type="dxa"/>
            <w:tcBorders>
              <w:top w:val="single" w:color="auto" w:sz="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position w:val="6"/>
                <w:szCs w:val="21"/>
              </w:rPr>
              <w:t>/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项目（课题）申请</w:t>
      </w:r>
      <w:r>
        <w:rPr>
          <w:rFonts w:eastAsia="黑体"/>
          <w:sz w:val="32"/>
          <w:szCs w:val="32"/>
        </w:rPr>
        <w:t>单位及协作单位情况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（一）</w:t>
      </w:r>
      <w:r>
        <w:rPr>
          <w:rFonts w:hint="eastAsia" w:eastAsia="黑体"/>
          <w:sz w:val="28"/>
          <w:szCs w:val="28"/>
        </w:rPr>
        <w:t>项目（课题）申请</w:t>
      </w:r>
      <w:r>
        <w:rPr>
          <w:rFonts w:eastAsia="黑体"/>
          <w:sz w:val="28"/>
          <w:szCs w:val="28"/>
        </w:rPr>
        <w:t>单位基本情况</w:t>
      </w:r>
      <w:r>
        <w:rPr>
          <w:rFonts w:eastAsia="仿宋_GB2312"/>
          <w:sz w:val="28"/>
          <w:szCs w:val="28"/>
        </w:rPr>
        <w:t>（包括单位的经济技术实力、组织管理水平、相关研究</w:t>
      </w:r>
      <w:r>
        <w:rPr>
          <w:rFonts w:hint="eastAsia" w:eastAsia="仿宋_GB2312"/>
          <w:sz w:val="28"/>
          <w:szCs w:val="28"/>
        </w:rPr>
        <w:t>开发</w:t>
      </w:r>
      <w:r>
        <w:rPr>
          <w:rFonts w:eastAsia="仿宋_GB2312"/>
          <w:sz w:val="28"/>
          <w:szCs w:val="28"/>
        </w:rPr>
        <w:t>基础，科研人员、科研投入、科研成果应用，以及承担</w:t>
      </w:r>
      <w:r>
        <w:rPr>
          <w:rFonts w:hint="eastAsia" w:eastAsia="仿宋_GB2312"/>
          <w:sz w:val="28"/>
          <w:szCs w:val="28"/>
        </w:rPr>
        <w:t>国家、自治区</w:t>
      </w:r>
      <w:r>
        <w:rPr>
          <w:rFonts w:eastAsia="仿宋_GB2312"/>
          <w:sz w:val="28"/>
          <w:szCs w:val="28"/>
        </w:rPr>
        <w:t>科技计划项目等情况）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黑体"/>
          <w:sz w:val="28"/>
          <w:szCs w:val="28"/>
        </w:rPr>
        <w:t>（二）</w:t>
      </w:r>
      <w:r>
        <w:rPr>
          <w:rFonts w:eastAsia="黑体"/>
          <w:sz w:val="28"/>
          <w:szCs w:val="28"/>
        </w:rPr>
        <w:t>协作单位基本情况</w:t>
      </w:r>
      <w:r>
        <w:rPr>
          <w:rFonts w:eastAsia="仿宋_GB2312"/>
          <w:sz w:val="28"/>
          <w:szCs w:val="28"/>
        </w:rPr>
        <w:t>（企业单位重点说明与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相关的技术</w:t>
      </w:r>
      <w:r>
        <w:rPr>
          <w:rFonts w:hint="eastAsia" w:eastAsia="仿宋_GB2312"/>
          <w:sz w:val="28"/>
          <w:szCs w:val="28"/>
        </w:rPr>
        <w:t>开</w:t>
      </w:r>
      <w:r>
        <w:rPr>
          <w:rFonts w:eastAsia="仿宋_GB2312"/>
          <w:sz w:val="28"/>
          <w:szCs w:val="28"/>
        </w:rPr>
        <w:t>发与应用水平、管理能力和经济实力，与本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相关产品的开发、生产、经营情况等；非企业类单位重点说明在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相关技术方面的研发能力、技术基础及管理能力等）</w:t>
      </w: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五、申请单位意见</w:t>
      </w:r>
    </w:p>
    <w:tbl>
      <w:tblPr>
        <w:tblStyle w:val="7"/>
        <w:tblW w:w="975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97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600" w:hRule="atLeast"/>
        </w:trPr>
        <w:tc>
          <w:tcPr>
            <w:tcW w:w="9752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1．项目（课题）申请单位意见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ascii="黑体" w:eastAsia="黑体"/>
                <w:sz w:val="24"/>
              </w:rPr>
              <w:t>签  章</w:t>
            </w:r>
          </w:p>
          <w:p>
            <w:pPr>
              <w:adjustRightInd w:val="0"/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</w:t>
            </w:r>
            <w:r>
              <w:rPr>
                <w:rFonts w:hint="eastAsia" w:ascii="黑体" w:eastAsia="黑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5" w:hRule="atLeast"/>
        </w:trPr>
        <w:tc>
          <w:tcPr>
            <w:tcW w:w="9752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2．协作单位意见</w:t>
            </w:r>
          </w:p>
          <w:p>
            <w:pPr>
              <w:ind w:firstLine="2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协作单位（一）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  签  章</w:t>
            </w:r>
          </w:p>
          <w:p>
            <w:pPr>
              <w:adjustRightInd w:val="0"/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6" w:hRule="atLeast"/>
        </w:trPr>
        <w:tc>
          <w:tcPr>
            <w:tcW w:w="9752" w:type="dxa"/>
            <w:noWrap w:val="0"/>
            <w:vAlign w:val="top"/>
          </w:tcPr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协作单位（二）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  签  章</w:t>
            </w:r>
          </w:p>
          <w:p>
            <w:pPr>
              <w:adjustRightInd w:val="0"/>
              <w:snapToGrid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8" w:hRule="atLeast"/>
        </w:trPr>
        <w:tc>
          <w:tcPr>
            <w:tcW w:w="9752" w:type="dxa"/>
            <w:noWrap w:val="0"/>
            <w:vAlign w:val="top"/>
          </w:tcPr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协作单位（三）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签  章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93" w:hRule="atLeast"/>
        </w:trPr>
        <w:tc>
          <w:tcPr>
            <w:tcW w:w="9752" w:type="dxa"/>
            <w:noWrap w:val="0"/>
            <w:vAlign w:val="top"/>
          </w:tcPr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协作单位（四）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签  章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6" w:hRule="atLeast"/>
        </w:trPr>
        <w:tc>
          <w:tcPr>
            <w:tcW w:w="9752" w:type="dxa"/>
            <w:noWrap w:val="0"/>
            <w:vAlign w:val="top"/>
          </w:tcPr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2．主管部门意见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签  章</w:t>
            </w:r>
          </w:p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52" w:type="dxa"/>
            <w:noWrap w:val="0"/>
            <w:vAlign w:val="center"/>
          </w:tcPr>
          <w:p>
            <w:pPr>
              <w:ind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3．县市科技部门意见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120" w:firstLineChars="25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  章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  年  月  日</w:t>
            </w:r>
          </w:p>
        </w:tc>
      </w:tr>
    </w:tbl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六、其它需要说明的情况和附件</w:t>
      </w:r>
    </w:p>
    <w:p>
      <w:pPr>
        <w:rPr>
          <w:rFonts w:hint="eastAsia"/>
        </w:rPr>
      </w:pPr>
    </w:p>
    <w:p/>
    <w:sectPr>
      <w:footerReference r:id="rId7" w:type="default"/>
      <w:footerReference r:id="rId8" w:type="even"/>
      <w:footnotePr>
        <w:numFmt w:val="decimal"/>
      </w:footnotePr>
      <w:pgSz w:w="11906" w:h="16838"/>
      <w:pgMar w:top="1440" w:right="1185" w:bottom="1440" w:left="1185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魏碑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0527"/>
    <w:rsid w:val="0DA6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2"/>
    <w:pPr>
      <w:keepNext/>
      <w:spacing w:line="360" w:lineRule="auto"/>
      <w:jc w:val="center"/>
      <w:outlineLvl w:val="0"/>
    </w:pPr>
    <w:rPr>
      <w:rFonts w:eastAsia="创艺简魏碑"/>
      <w:b/>
      <w:bCs/>
      <w:sz w:val="24"/>
      <w:szCs w:val="20"/>
    </w:rPr>
  </w:style>
  <w:style w:type="character" w:default="1" w:styleId="8">
    <w:name w:val="Default Paragraph Font"/>
    <w:uiPriority w:val="1723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1624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创艺简魏碑"/>
      <w:sz w:val="18"/>
      <w:szCs w:val="20"/>
    </w:rPr>
  </w:style>
  <w:style w:type="paragraph" w:styleId="6">
    <w:name w:val="Body Text Indent 3"/>
    <w:basedOn w:val="1"/>
    <w:uiPriority w:val="1624"/>
    <w:pPr>
      <w:ind w:left="1050" w:leftChars="500"/>
    </w:pPr>
    <w:rPr>
      <w:rFonts w:hAnsi="宋体"/>
      <w:sz w:val="44"/>
    </w:rPr>
  </w:style>
  <w:style w:type="character" w:styleId="9">
    <w:name w:val="page number"/>
    <w:basedOn w:val="8"/>
    <w:uiPriority w:val="0"/>
  </w:style>
  <w:style w:type="paragraph" w:customStyle="1" w:styleId="10">
    <w:name w:val="批注框文本1"/>
    <w:basedOn w:val="1"/>
    <w:semiHidden/>
    <w:uiPriority w:val="166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521</Words>
  <Characters>2971</Characters>
  <Lines>24</Lines>
  <Paragraphs>5</Paragraphs>
  <TotalTime>2</TotalTime>
  <ScaleCrop>false</ScaleCrop>
  <LinksUpToDate>false</LinksUpToDate>
  <CharactersWithSpaces>3648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2008-03-25T10:33:00Z</dcterms:created>
  <dc:creator>user</dc:creator>
  <cp:lastModifiedBy>NTKO</cp:lastModifiedBy>
  <dcterms:modified xsi:type="dcterms:W3CDTF">2025-02-13T05:20:25Z</dcterms:modified>
  <dc:title>□攻关项目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