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黑体"/>
          <w:bCs/>
          <w:sz w:val="36"/>
          <w:szCs w:val="36"/>
        </w:rPr>
      </w:pPr>
      <w:r>
        <w:rPr>
          <w:rFonts w:hint="eastAsia" w:ascii="黑体" w:hAnsi="黑体" w:eastAsia="黑体" w:cs="黑体"/>
          <w:sz w:val="32"/>
          <w:szCs w:val="32"/>
          <w:lang w:val="en-US" w:eastAsia="zh-CN"/>
        </w:rPr>
        <w:t>附件：</w:t>
      </w:r>
    </w:p>
    <w:p>
      <w:pPr>
        <w:spacing w:line="540" w:lineRule="exact"/>
        <w:jc w:val="center"/>
        <w:rPr>
          <w:rFonts w:ascii="方正小标宋_GBK" w:hAnsi="黑体" w:eastAsia="方正小标宋_GBK" w:cs="宋体"/>
          <w:bCs/>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bCs/>
          <w:sz w:val="44"/>
          <w:szCs w:val="44"/>
        </w:rPr>
      </w:pPr>
      <w:bookmarkStart w:id="0" w:name="_GoBack"/>
      <w:r>
        <w:rPr>
          <w:rFonts w:hint="eastAsia" w:ascii="方正小标宋简体" w:hAnsi="方正小标宋简体" w:eastAsia="方正小标宋简体" w:cs="方正小标宋简体"/>
          <w:b/>
          <w:bCs/>
          <w:sz w:val="44"/>
          <w:szCs w:val="44"/>
        </w:rPr>
        <w:t>第九届新疆创新创业大赛(</w:t>
      </w:r>
      <w:r>
        <w:rPr>
          <w:rFonts w:hint="eastAsia" w:ascii="方正小标宋简体" w:hAnsi="方正小标宋简体" w:eastAsia="方正小标宋简体" w:cs="方正小标宋简体"/>
          <w:b/>
          <w:bCs/>
          <w:sz w:val="44"/>
          <w:szCs w:val="44"/>
          <w:lang w:eastAsia="zh-CN"/>
        </w:rPr>
        <w:t>克州</w:t>
      </w:r>
      <w:r>
        <w:rPr>
          <w:rFonts w:hint="eastAsia" w:ascii="方正小标宋简体" w:hAnsi="方正小标宋简体" w:eastAsia="方正小标宋简体" w:cs="方正小标宋简体"/>
          <w:b/>
          <w:bCs/>
          <w:sz w:val="44"/>
          <w:szCs w:val="44"/>
        </w:rPr>
        <w:t>赛区)暨第</w:t>
      </w:r>
      <w:r>
        <w:rPr>
          <w:rFonts w:hint="eastAsia" w:ascii="方正小标宋简体" w:hAnsi="方正小标宋简体" w:eastAsia="方正小标宋简体" w:cs="方正小标宋简体"/>
          <w:b/>
          <w:bCs/>
          <w:sz w:val="44"/>
          <w:szCs w:val="44"/>
          <w:lang w:eastAsia="zh-CN"/>
        </w:rPr>
        <w:t>六</w:t>
      </w:r>
      <w:r>
        <w:rPr>
          <w:rFonts w:hint="eastAsia" w:ascii="方正小标宋简体" w:hAnsi="方正小标宋简体" w:eastAsia="方正小标宋简体" w:cs="方正小标宋简体"/>
          <w:b/>
          <w:bCs/>
          <w:sz w:val="44"/>
          <w:szCs w:val="44"/>
        </w:rPr>
        <w:t>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克州</w:t>
      </w:r>
      <w:r>
        <w:rPr>
          <w:rFonts w:hint="eastAsia" w:ascii="方正小标宋简体" w:hAnsi="方正小标宋简体" w:eastAsia="方正小标宋简体" w:cs="方正小标宋简体"/>
          <w:b/>
          <w:bCs/>
          <w:sz w:val="44"/>
          <w:szCs w:val="44"/>
        </w:rPr>
        <w:t>创新创业大赛实施方案</w:t>
      </w:r>
      <w:bookmarkEnd w:id="0"/>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一、大赛目的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实施创新驱动发展战略，强化企业创新主体地位，持续推进创新要素向企业聚集，促进科技和金融深度融合，推进大中小企业融通发展，不断激发市场主体活力，引导更广泛、更丰富的社会资源支持大众创业、万众创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(一)营造创新创业氛围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激发全民创新创业精神，吸纳优秀创新创业人才，营造“大众创业、万众创新”的良好氛围，在全社会掀起创新创业的高潮，为建设创新型城市和小微企业创业创新基地城市示范奠定基础。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(二)弘扬创新创业文化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探索科技与文化的融合，充分利用电视、新媒体等互动方式，宣传创新创业人物，树立创新创业品牌，让更多的人了解和参与创新创业，带动就业。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(三)提升创新创业水平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通过促进科技创新和成果转化，培育高水平、高层次、高素质的创业团队和具有核心创新能力的高成长性战略性新兴产业源头企业，提升创新创业水平。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(四)促进科技与金融结合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挥政府引导作用，利用市场机制，聚集各种创新资源，吸纳包括银行、创业投资机构在内的社会各方力量广泛参与对科技型中小微企业的投入，为创新创业团队和企业搭建融资服务平台，促进中小微企业的创新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二、大赛主题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创新引领，创业筑梦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三、组织机构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(一)参与单位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w:t>
      </w:r>
      <w:r>
        <w:rPr>
          <w:rFonts w:hint="eastAsia" w:ascii="仿宋_GB2312" w:hAnsi="仿宋_GB2312" w:eastAsia="仿宋_GB2312" w:cs="仿宋_GB2312"/>
          <w:sz w:val="32"/>
          <w:szCs w:val="32"/>
          <w:lang w:val="en-US" w:eastAsia="zh-CN"/>
        </w:rPr>
        <w:t>州科技局、财政局、教育局、工信局、工商联、金融办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color w:val="000000"/>
          <w:sz w:val="32"/>
          <w:szCs w:val="32"/>
          <w:shd w:val="clear" w:color="auto" w:fill="FFFFFF"/>
        </w:rPr>
        <w:t>支持单位：</w:t>
      </w:r>
      <w:r>
        <w:rPr>
          <w:rFonts w:hint="eastAsia" w:ascii="仿宋" w:hAnsi="仿宋" w:eastAsia="仿宋" w:cs="仿宋"/>
          <w:color w:val="000000"/>
          <w:sz w:val="32"/>
          <w:szCs w:val="32"/>
          <w:shd w:val="clear" w:color="auto" w:fill="FFFFFF"/>
          <w:lang w:eastAsia="zh-CN"/>
        </w:rPr>
        <w:t>克孜勒苏日报社</w:t>
      </w:r>
      <w:r>
        <w:rPr>
          <w:rFonts w:hint="eastAsia" w:ascii="仿宋" w:hAnsi="仿宋" w:eastAsia="仿宋" w:cs="仿宋"/>
          <w:color w:val="000000"/>
          <w:sz w:val="32"/>
          <w:szCs w:val="32"/>
          <w:shd w:val="clear" w:color="auto" w:fill="FFFFFF"/>
        </w:rPr>
        <w:t>、克州</w:t>
      </w:r>
      <w:r>
        <w:rPr>
          <w:rFonts w:hint="eastAsia" w:ascii="仿宋" w:hAnsi="仿宋" w:eastAsia="仿宋" w:cs="仿宋"/>
          <w:color w:val="000000"/>
          <w:sz w:val="32"/>
          <w:szCs w:val="32"/>
          <w:shd w:val="clear" w:color="auto" w:fill="FFFFFF"/>
          <w:lang w:eastAsia="zh-CN"/>
        </w:rPr>
        <w:t>广播</w:t>
      </w:r>
      <w:r>
        <w:rPr>
          <w:rFonts w:hint="eastAsia" w:ascii="仿宋" w:hAnsi="仿宋" w:eastAsia="仿宋" w:cs="仿宋"/>
          <w:color w:val="000000"/>
          <w:sz w:val="32"/>
          <w:szCs w:val="32"/>
          <w:shd w:val="clear" w:color="auto" w:fill="FFFFFF"/>
        </w:rPr>
        <w:t>电视台</w:t>
      </w:r>
      <w:r>
        <w:rPr>
          <w:rFonts w:hint="eastAsia" w:ascii="仿宋" w:hAnsi="仿宋" w:eastAsia="仿宋" w:cs="仿宋"/>
          <w:color w:val="000000"/>
          <w:sz w:val="32"/>
          <w:szCs w:val="32"/>
          <w:shd w:val="clear" w:color="auto" w:fill="FFFFFF"/>
          <w:lang w:eastAsia="zh-CN"/>
        </w:rPr>
        <w:t>、阿图什市融媒体中心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w:t>
      </w:r>
      <w:r>
        <w:rPr>
          <w:rFonts w:hint="eastAsia" w:ascii="仿宋_GB2312" w:hAnsi="仿宋_GB2312" w:eastAsia="仿宋_GB2312" w:cs="仿宋_GB2312"/>
          <w:sz w:val="32"/>
          <w:szCs w:val="32"/>
          <w:lang w:val="en-US" w:eastAsia="zh-CN"/>
        </w:rPr>
        <w:t>克州生产力促进中心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 w:cs="仿宋_GB2312"/>
          <w:bCs/>
          <w:color w:val="000000"/>
          <w:sz w:val="32"/>
          <w:szCs w:val="32"/>
          <w:shd w:val="clear" w:color="auto" w:fill="FFFFFF"/>
          <w:lang w:eastAsia="zh-CN"/>
        </w:rPr>
      </w:pPr>
      <w:r>
        <w:rPr>
          <w:rFonts w:hint="eastAsia" w:ascii="仿宋_GB2312" w:hAnsi="仿宋_GB2312" w:eastAsia="仿宋_GB2312" w:cs="仿宋_GB2312"/>
          <w:sz w:val="32"/>
          <w:szCs w:val="32"/>
        </w:rPr>
        <w:t>协办单位：</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县市</w:t>
      </w:r>
      <w:r>
        <w:rPr>
          <w:rFonts w:hint="eastAsia" w:ascii="仿宋_GB2312" w:hAnsi="仿宋_GB2312" w:eastAsia="仿宋_GB2312" w:cs="仿宋_GB2312"/>
          <w:bCs/>
          <w:color w:val="000000"/>
          <w:sz w:val="32"/>
          <w:szCs w:val="32"/>
          <w:shd w:val="clear" w:color="auto" w:fill="FFFFFF"/>
        </w:rPr>
        <w:t>科技局、商务科技和工业信息化局</w:t>
      </w:r>
      <w:r>
        <w:rPr>
          <w:rFonts w:hint="eastAsia" w:ascii="仿宋_GB2312" w:hAnsi="仿宋_GB2312" w:eastAsia="仿宋_GB2312" w:cs="仿宋_GB2312"/>
          <w:bCs/>
          <w:color w:val="000000"/>
          <w:sz w:val="32"/>
          <w:szCs w:val="32"/>
          <w:shd w:val="clear" w:color="auto" w:fill="FFFFFF"/>
          <w:lang w:eastAsia="zh-CN"/>
        </w:rPr>
        <w:t>、教科局，各科技企业孵化器，众创空间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(二)大赛组织委员会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第九届新疆创新创业大赛(</w:t>
      </w:r>
      <w:r>
        <w:rPr>
          <w:rFonts w:hint="eastAsia" w:ascii="仿宋_GB2312" w:hAnsi="仿宋_GB2312" w:eastAsia="仿宋_GB2312" w:cs="仿宋_GB2312"/>
          <w:sz w:val="32"/>
          <w:szCs w:val="32"/>
          <w:lang w:eastAsia="zh-CN"/>
        </w:rPr>
        <w:t>克州</w:t>
      </w:r>
      <w:r>
        <w:rPr>
          <w:rFonts w:hint="eastAsia" w:ascii="仿宋_GB2312" w:hAnsi="仿宋_GB2312" w:eastAsia="仿宋_GB2312" w:cs="仿宋_GB2312"/>
          <w:sz w:val="32"/>
          <w:szCs w:val="32"/>
        </w:rPr>
        <w:t>赛区)暨第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w:t>
      </w:r>
      <w:r>
        <w:rPr>
          <w:rFonts w:hint="eastAsia" w:ascii="仿宋_GB2312" w:hAnsi="仿宋_GB2312" w:eastAsia="仿宋_GB2312" w:cs="仿宋_GB2312"/>
          <w:sz w:val="32"/>
          <w:szCs w:val="32"/>
          <w:lang w:eastAsia="zh-CN"/>
        </w:rPr>
        <w:t>克州</w:t>
      </w:r>
      <w:r>
        <w:rPr>
          <w:rFonts w:hint="eastAsia" w:ascii="仿宋_GB2312" w:hAnsi="仿宋_GB2312" w:eastAsia="仿宋_GB2312" w:cs="仿宋_GB2312"/>
          <w:sz w:val="32"/>
          <w:szCs w:val="32"/>
        </w:rPr>
        <w:t>创新创业大赛组委会由大赛主办单位和承办单位共同组成。组委会下设办公室，负责大赛各项工作的具体执行。办公室设在</w:t>
      </w:r>
      <w:r>
        <w:rPr>
          <w:rFonts w:hint="eastAsia" w:ascii="仿宋_GB2312" w:hAnsi="仿宋_GB2312" w:eastAsia="仿宋_GB2312" w:cs="仿宋_GB2312"/>
          <w:sz w:val="32"/>
          <w:szCs w:val="32"/>
          <w:lang w:val="en-US" w:eastAsia="zh-CN"/>
        </w:rPr>
        <w:t>克州生产力促进中心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四、参赛条件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(一)企业具有创新能力和高成长潜力，主要从事高新技术产品研发、制造、服务等业务，拥有知识产权且无产权纠纷。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(二)企业经营规范、社会信誉良好、无不良记录，且为非上市企业。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(三)企业2021年营业收入不超过2亿元人民币。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(四)工商注册日期在2021年1月1日(含)之后的企业可参加初创企业组比赛，其他企业参加成长企业组比赛。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(五)入围行业赛的成长组企业须获得2022年科技型中小企业入库登记编号(登记网址：www.innofund.gov</w:t>
      </w: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n)；对初创组企业不作此项要求。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(六)在往届大赛全国总决赛或全国行业总决赛中获得一、二、三名或一、二、三等奖的企业不参加本届大赛；前八届新疆创新创业大赛获得资金支持的企业(含关联性企业)，不参加本届大赛。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五、赛事安排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大赛分为启动、报名、</w:t>
      </w:r>
      <w:r>
        <w:rPr>
          <w:rFonts w:hint="eastAsia" w:ascii="仿宋_GB2312" w:hAnsi="仿宋_GB2312" w:eastAsia="仿宋_GB2312" w:cs="仿宋_GB2312"/>
          <w:sz w:val="32"/>
          <w:szCs w:val="32"/>
          <w:lang w:eastAsia="zh-CN"/>
        </w:rPr>
        <w:t>克州</w:t>
      </w:r>
      <w:r>
        <w:rPr>
          <w:rFonts w:hint="eastAsia" w:ascii="仿宋_GB2312" w:hAnsi="仿宋_GB2312" w:eastAsia="仿宋_GB2312" w:cs="仿宋_GB2312"/>
          <w:sz w:val="32"/>
          <w:szCs w:val="32"/>
        </w:rPr>
        <w:t>地区赛、自治区行业赛、自治区半决赛、自治区总决赛、全国赛七个阶段。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(一)召开启动会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克州</w:t>
      </w:r>
      <w:r>
        <w:rPr>
          <w:rFonts w:hint="eastAsia" w:ascii="仿宋_GB2312" w:hAnsi="仿宋_GB2312" w:eastAsia="仿宋_GB2312" w:cs="仿宋_GB2312"/>
          <w:sz w:val="32"/>
          <w:szCs w:val="32"/>
        </w:rPr>
        <w:t>科技局牵头，组织各主办、支持、承办、协办</w:t>
      </w:r>
      <w:r>
        <w:rPr>
          <w:rFonts w:hint="eastAsia" w:ascii="仿宋_GB2312" w:hAnsi="仿宋_GB2312" w:eastAsia="仿宋_GB2312" w:cs="仿宋_GB2312"/>
          <w:sz w:val="32"/>
          <w:szCs w:val="32"/>
          <w:lang w:eastAsia="en-US"/>
        </w:rPr>
        <w:t>等单位的相关负责同志召开第九届新疆创新创业大赛(</w:t>
      </w:r>
      <w:r>
        <w:rPr>
          <w:rFonts w:hint="eastAsia" w:ascii="仿宋_GB2312" w:hAnsi="仿宋_GB2312" w:eastAsia="仿宋_GB2312" w:cs="仿宋_GB2312"/>
          <w:sz w:val="32"/>
          <w:szCs w:val="32"/>
          <w:lang w:eastAsia="zh-CN"/>
        </w:rPr>
        <w:t>克州</w:t>
      </w:r>
      <w:r>
        <w:rPr>
          <w:rFonts w:hint="eastAsia" w:ascii="仿宋_GB2312" w:hAnsi="仿宋_GB2312" w:eastAsia="仿宋_GB2312" w:cs="仿宋_GB2312"/>
          <w:sz w:val="32"/>
          <w:szCs w:val="32"/>
          <w:lang w:eastAsia="en-US"/>
        </w:rPr>
        <w:t>赛区)暨第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lang w:eastAsia="en-US"/>
        </w:rPr>
        <w:t>届</w:t>
      </w:r>
      <w:r>
        <w:rPr>
          <w:rFonts w:hint="eastAsia" w:ascii="仿宋_GB2312" w:hAnsi="仿宋_GB2312" w:eastAsia="仿宋_GB2312" w:cs="仿宋_GB2312"/>
          <w:sz w:val="32"/>
          <w:szCs w:val="32"/>
          <w:lang w:eastAsia="zh-CN"/>
        </w:rPr>
        <w:t>克州</w:t>
      </w:r>
      <w:r>
        <w:rPr>
          <w:rFonts w:hint="eastAsia" w:ascii="仿宋_GB2312" w:hAnsi="仿宋_GB2312" w:eastAsia="仿宋_GB2312" w:cs="仿宋_GB2312"/>
          <w:sz w:val="32"/>
          <w:szCs w:val="32"/>
          <w:lang w:eastAsia="en-US"/>
        </w:rPr>
        <w:t>创新创业大赛启动会，做好本届大赛的组织推动工作。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时间：2022年6月上旬</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en-US"/>
        </w:rPr>
        <w:t>(二)报名阶段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自评符合参赛条件的企业自愿登录中国创新创业大赛官网(网址：www.cxcyds.com)统一注册报名。报名企业在进行注册和统一身份认证后，应提交完整报名材料，并对所填信息的准确性和真实性负责。大赛官网是报名参赛的唯一渠道，其他报名渠道均无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注册截止时间：2022年6月23日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报名截止时间：2022年6月30日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en-US"/>
        </w:rPr>
        <w:t>(三)</w:t>
      </w:r>
      <w:r>
        <w:rPr>
          <w:rFonts w:hint="eastAsia" w:ascii="仿宋_GB2312" w:hAnsi="仿宋_GB2312" w:eastAsia="仿宋_GB2312" w:cs="仿宋_GB2312"/>
          <w:b/>
          <w:bCs/>
          <w:sz w:val="32"/>
          <w:szCs w:val="32"/>
          <w:lang w:eastAsia="zh-CN"/>
        </w:rPr>
        <w:t>克州</w:t>
      </w:r>
      <w:r>
        <w:rPr>
          <w:rFonts w:hint="eastAsia" w:ascii="仿宋_GB2312" w:hAnsi="仿宋_GB2312" w:eastAsia="仿宋_GB2312" w:cs="仿宋_GB2312"/>
          <w:b/>
          <w:bCs/>
          <w:sz w:val="32"/>
          <w:szCs w:val="32"/>
          <w:lang w:eastAsia="en-US"/>
        </w:rPr>
        <w:t>地区赛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en-US"/>
        </w:rPr>
        <w:t>1.参赛资格确认阶段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大赛组委会负责企业报名材料的形式审查，对符合参赛条件且提交报名材料完整的企业确认参赛资格。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参赛资格确认截止时间：2022年7月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en-US"/>
        </w:rPr>
        <w:t>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en-US"/>
        </w:rPr>
        <w:t>2.选</w:t>
      </w:r>
      <w:r>
        <w:rPr>
          <w:rFonts w:hint="eastAsia" w:ascii="仿宋_GB2312" w:hAnsi="仿宋_GB2312" w:eastAsia="仿宋_GB2312" w:cs="仿宋_GB2312"/>
          <w:b/>
          <w:bCs/>
          <w:sz w:val="32"/>
          <w:szCs w:val="32"/>
          <w:lang w:eastAsia="zh-CN"/>
        </w:rPr>
        <w:t>拔</w:t>
      </w:r>
      <w:r>
        <w:rPr>
          <w:rFonts w:hint="eastAsia" w:ascii="仿宋_GB2312" w:hAnsi="仿宋_GB2312" w:eastAsia="仿宋_GB2312" w:cs="仿宋_GB2312"/>
          <w:b/>
          <w:bCs/>
          <w:sz w:val="32"/>
          <w:szCs w:val="32"/>
          <w:lang w:eastAsia="en-US"/>
        </w:rPr>
        <w:t>阶段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(1)选</w:t>
      </w:r>
      <w:r>
        <w:rPr>
          <w:rFonts w:hint="eastAsia" w:ascii="仿宋_GB2312" w:hAnsi="仿宋_GB2312" w:eastAsia="仿宋_GB2312" w:cs="仿宋_GB2312"/>
          <w:sz w:val="32"/>
          <w:szCs w:val="32"/>
          <w:lang w:eastAsia="zh-CN"/>
        </w:rPr>
        <w:t>拔</w:t>
      </w:r>
      <w:r>
        <w:rPr>
          <w:rFonts w:hint="eastAsia" w:ascii="仿宋_GB2312" w:hAnsi="仿宋_GB2312" w:eastAsia="仿宋_GB2312" w:cs="仿宋_GB2312"/>
          <w:sz w:val="32"/>
          <w:szCs w:val="32"/>
          <w:lang w:eastAsia="en-US"/>
        </w:rPr>
        <w:t>：专家评审确定进入预赛项目；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(2)培训：对进入预赛的企业进行培训。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en-US"/>
        </w:rPr>
        <w:t>时间：2022年7月15日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en-US"/>
        </w:rPr>
        <w:t>7月1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en-US"/>
        </w:rPr>
        <w:t>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eastAsia="en-US"/>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地区</w:t>
      </w:r>
      <w:r>
        <w:rPr>
          <w:rFonts w:hint="eastAsia" w:ascii="仿宋_GB2312" w:hAnsi="仿宋_GB2312" w:eastAsia="仿宋_GB2312" w:cs="仿宋_GB2312"/>
          <w:b/>
          <w:bCs/>
          <w:sz w:val="32"/>
          <w:szCs w:val="32"/>
          <w:lang w:eastAsia="en-US"/>
        </w:rPr>
        <w:t>赛阶段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照初创组、成长组进行比赛，地区赛环节突出项目科技创新性评价指标，比赛评选注重发挥创投专家作用。比赛环节严格落实克州疫情防控工作要求，根据当时疫情防控的要求实行线下或线上路演的比赛方式，采用“现场答辩、当场亮分”的评选方式，通过专家打分，确定企业排名并现场</w:t>
      </w:r>
      <w:r>
        <w:rPr>
          <w:rFonts w:hint="eastAsia" w:ascii="仿宋_GB2312" w:hAnsi="仿宋_GB2312" w:eastAsia="仿宋_GB2312" w:cs="仿宋_GB2312"/>
          <w:sz w:val="32"/>
          <w:szCs w:val="32"/>
          <w:lang w:eastAsia="en-US"/>
        </w:rPr>
        <w:t>公布比赛结果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克州地区赛时间：2022年7月22日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en-US"/>
        </w:rPr>
        <w:t>(四)自治区行业赛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自治区行业赛由自治区大赛组委会办公室负责组织，</w:t>
      </w:r>
      <w:r>
        <w:rPr>
          <w:rFonts w:hint="eastAsia" w:ascii="仿宋_GB2312" w:hAnsi="仿宋_GB2312" w:eastAsia="仿宋_GB2312" w:cs="仿宋_GB2312"/>
          <w:sz w:val="32"/>
          <w:szCs w:val="32"/>
          <w:lang w:eastAsia="zh-CN"/>
        </w:rPr>
        <w:t>克州</w:t>
      </w:r>
      <w:r>
        <w:rPr>
          <w:rFonts w:hint="eastAsia" w:ascii="仿宋_GB2312" w:hAnsi="仿宋_GB2312" w:eastAsia="仿宋_GB2312" w:cs="仿宋_GB2312"/>
          <w:sz w:val="32"/>
          <w:szCs w:val="32"/>
          <w:lang w:eastAsia="en-US"/>
        </w:rPr>
        <w:t>赛区根据自治区大赛组委会分配入围自治区行业赛的企业名额，择优推荐进入自治区行业赛的企业，参加自治区比赛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en-US"/>
        </w:rPr>
        <w:t>由</w:t>
      </w:r>
      <w:r>
        <w:rPr>
          <w:rFonts w:hint="eastAsia" w:ascii="仿宋_GB2312" w:hAnsi="仿宋_GB2312" w:eastAsia="仿宋_GB2312" w:cs="仿宋_GB2312"/>
          <w:sz w:val="32"/>
          <w:szCs w:val="32"/>
          <w:lang w:eastAsia="zh-CN"/>
        </w:rPr>
        <w:t>克州</w:t>
      </w:r>
      <w:r>
        <w:rPr>
          <w:rFonts w:hint="eastAsia" w:ascii="仿宋_GB2312" w:hAnsi="仿宋_GB2312" w:eastAsia="仿宋_GB2312" w:cs="仿宋_GB2312"/>
          <w:sz w:val="32"/>
          <w:szCs w:val="32"/>
          <w:lang w:eastAsia="en-US"/>
        </w:rPr>
        <w:t>科技局审核盖章后，连同企业的尽职调查报告一同报送至自治区大赛组委会办公室。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en-US"/>
        </w:rPr>
      </w:pPr>
      <w:r>
        <w:rPr>
          <w:rFonts w:hint="eastAsia" w:ascii="仿宋_GB2312" w:hAnsi="仿宋_GB2312" w:eastAsia="仿宋_GB2312" w:cs="仿宋_GB2312"/>
          <w:sz w:val="32"/>
          <w:szCs w:val="32"/>
          <w:lang w:val="en-US" w:eastAsia="zh-CN"/>
        </w:rPr>
        <w:t>入围推荐截止时间：2022年7月底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自治区行业赛比赛时间：2022年8月中旬</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en-US"/>
        </w:rPr>
        <w:t>(五)自治区半决赛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按照自治区行业赛的比赛成绩优选企业入围自治区半决赛，半决赛按照初创组和成长组分别进行比赛。根据疫情防控工作要求，采用线下或线上路演方式进行。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自治区半决赛比赛时间：2022年8月中旬</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eastAsia="en-US"/>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lang w:eastAsia="en-US"/>
        </w:rPr>
        <w:t>自治区总决赛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自治区总决赛采用“现场答辩、当场亮分”的评选方式，根据疫情防控工作要求，采用线下或线上路演方式进行，评选出初创组和成长组一、二、三等奖。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自治区总决赛比赛时间：2022年10月中旬</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en-US"/>
        </w:rPr>
        <w:t>(七)全国赛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根据全国大赛组委会分配名额及半决赛排名，大赛组委会确定推荐入围全国赛企业名单。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en-US"/>
        </w:rPr>
        <w:t>六、评审规则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(一)</w:t>
      </w:r>
      <w:r>
        <w:rPr>
          <w:rFonts w:hint="eastAsia" w:ascii="仿宋_GB2312" w:hAnsi="仿宋_GB2312" w:eastAsia="仿宋_GB2312" w:cs="仿宋_GB2312"/>
          <w:sz w:val="32"/>
          <w:szCs w:val="32"/>
          <w:lang w:eastAsia="zh-CN"/>
        </w:rPr>
        <w:t>选拔</w:t>
      </w:r>
      <w:r>
        <w:rPr>
          <w:rFonts w:hint="eastAsia" w:ascii="仿宋_GB2312" w:hAnsi="仿宋_GB2312" w:eastAsia="仿宋_GB2312" w:cs="仿宋_GB2312"/>
          <w:sz w:val="32"/>
          <w:szCs w:val="32"/>
          <w:lang w:eastAsia="en-US"/>
        </w:rPr>
        <w:t>由组委会组织评选，按得分排名由高至低选出</w:t>
      </w:r>
      <w:r>
        <w:rPr>
          <w:rFonts w:hint="eastAsia" w:ascii="仿宋_GB2312" w:hAnsi="仿宋_GB2312" w:eastAsia="仿宋_GB2312" w:cs="仿宋_GB2312"/>
          <w:sz w:val="32"/>
          <w:szCs w:val="32"/>
          <w:lang w:eastAsia="zh-CN"/>
        </w:rPr>
        <w:t>地区</w:t>
      </w:r>
      <w:r>
        <w:rPr>
          <w:rFonts w:hint="eastAsia" w:ascii="仿宋_GB2312" w:hAnsi="仿宋_GB2312" w:eastAsia="仿宋_GB2312" w:cs="仿宋_GB2312"/>
          <w:sz w:val="32"/>
          <w:szCs w:val="32"/>
          <w:lang w:eastAsia="en-US"/>
        </w:rPr>
        <w:t>赛入围项目。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(二)</w:t>
      </w:r>
      <w:r>
        <w:rPr>
          <w:rFonts w:hint="eastAsia" w:ascii="仿宋_GB2312" w:hAnsi="仿宋_GB2312" w:eastAsia="仿宋_GB2312" w:cs="仿宋_GB2312"/>
          <w:sz w:val="32"/>
          <w:szCs w:val="32"/>
          <w:lang w:eastAsia="zh-CN"/>
        </w:rPr>
        <w:t>地区</w:t>
      </w:r>
      <w:r>
        <w:rPr>
          <w:rFonts w:hint="eastAsia" w:ascii="仿宋_GB2312" w:hAnsi="仿宋_GB2312" w:eastAsia="仿宋_GB2312" w:cs="仿宋_GB2312"/>
          <w:sz w:val="32"/>
          <w:szCs w:val="32"/>
          <w:lang w:eastAsia="en-US"/>
        </w:rPr>
        <w:t>赛根据当时疫情防控的要求实行线下或网上路演的比赛方式，采用“当场答辩、当场亮分”的评选方式，邀请相关技术专家和创投专家，以技术专家为主，评审中突出项目的科技创新性评价指标。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(三)评委不少于5人，每名评委按照标准打分并写出评价意见和建议，以全体评委的平均分作为参赛企业的最终得分，按得分高低排名，以排名顺序作为晋级或淘汰的依据。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(四)评审指标</w:t>
      </w:r>
    </w:p>
    <w:tbl>
      <w:tblPr>
        <w:tblStyle w:val="5"/>
        <w:tblpPr w:leftFromText="180" w:rightFromText="180" w:vertAnchor="text" w:horzAnchor="page" w:tblpX="1466" w:tblpY="578"/>
        <w:tblOverlap w:val="never"/>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6"/>
        <w:gridCol w:w="2875"/>
        <w:gridCol w:w="3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76"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32"/>
                <w:szCs w:val="32"/>
                <w:vertAlign w:val="baseline"/>
                <w:lang w:eastAsia="en-US"/>
              </w:rPr>
            </w:pPr>
            <w:r>
              <w:rPr>
                <w:rFonts w:hint="eastAsia" w:ascii="楷体" w:hAnsi="楷体" w:eastAsia="楷体" w:cs="楷体"/>
                <w:sz w:val="32"/>
                <w:szCs w:val="32"/>
                <w:lang w:eastAsia="en-US"/>
              </w:rPr>
              <w:t>评价内容</w:t>
            </w:r>
          </w:p>
        </w:tc>
        <w:tc>
          <w:tcPr>
            <w:tcW w:w="2875"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32"/>
                <w:szCs w:val="32"/>
                <w:vertAlign w:val="baseline"/>
                <w:lang w:eastAsia="en-US"/>
              </w:rPr>
            </w:pPr>
            <w:r>
              <w:rPr>
                <w:rFonts w:hint="eastAsia" w:ascii="楷体" w:hAnsi="楷体" w:eastAsia="楷体" w:cs="楷体"/>
                <w:sz w:val="32"/>
                <w:szCs w:val="32"/>
                <w:lang w:eastAsia="en-US"/>
              </w:rPr>
              <w:t>分值(初创组)</w:t>
            </w:r>
          </w:p>
        </w:tc>
        <w:tc>
          <w:tcPr>
            <w:tcW w:w="3080"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32"/>
                <w:szCs w:val="32"/>
                <w:vertAlign w:val="baseline"/>
                <w:lang w:eastAsia="en-US"/>
              </w:rPr>
            </w:pPr>
            <w:r>
              <w:rPr>
                <w:rFonts w:hint="eastAsia" w:ascii="楷体" w:hAnsi="楷体" w:eastAsia="楷体" w:cs="楷体"/>
                <w:sz w:val="32"/>
                <w:szCs w:val="32"/>
                <w:lang w:eastAsia="en-US"/>
              </w:rPr>
              <w:t>分值(成长组)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76"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eastAsia="en-US"/>
              </w:rPr>
            </w:pPr>
            <w:r>
              <w:rPr>
                <w:rFonts w:hint="eastAsia" w:ascii="仿宋_GB2312" w:hAnsi="仿宋_GB2312" w:eastAsia="仿宋_GB2312" w:cs="仿宋_GB2312"/>
                <w:sz w:val="32"/>
                <w:szCs w:val="32"/>
                <w:lang w:eastAsia="en-US"/>
              </w:rPr>
              <w:t>技术和产品</w:t>
            </w:r>
          </w:p>
        </w:tc>
        <w:tc>
          <w:tcPr>
            <w:tcW w:w="2875"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30</w:t>
            </w:r>
          </w:p>
        </w:tc>
        <w:tc>
          <w:tcPr>
            <w:tcW w:w="3080"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76"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eastAsia="en-US"/>
              </w:rPr>
            </w:pPr>
            <w:r>
              <w:rPr>
                <w:rFonts w:hint="eastAsia" w:ascii="仿宋_GB2312" w:hAnsi="仿宋_GB2312" w:eastAsia="仿宋_GB2312" w:cs="仿宋_GB2312"/>
                <w:sz w:val="32"/>
                <w:szCs w:val="32"/>
                <w:lang w:eastAsia="en-US"/>
              </w:rPr>
              <w:t>商业模式及实施方案</w:t>
            </w:r>
          </w:p>
        </w:tc>
        <w:tc>
          <w:tcPr>
            <w:tcW w:w="2875"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w:t>
            </w:r>
          </w:p>
        </w:tc>
        <w:tc>
          <w:tcPr>
            <w:tcW w:w="3080"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76"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eastAsia="en-US"/>
              </w:rPr>
            </w:pPr>
            <w:r>
              <w:rPr>
                <w:rFonts w:hint="eastAsia" w:ascii="仿宋_GB2312" w:hAnsi="仿宋_GB2312" w:eastAsia="仿宋_GB2312" w:cs="仿宋_GB2312"/>
                <w:sz w:val="32"/>
                <w:szCs w:val="32"/>
                <w:lang w:eastAsia="en-US"/>
              </w:rPr>
              <w:t>行业及市场</w:t>
            </w:r>
          </w:p>
        </w:tc>
        <w:tc>
          <w:tcPr>
            <w:tcW w:w="2875"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w:t>
            </w:r>
          </w:p>
        </w:tc>
        <w:tc>
          <w:tcPr>
            <w:tcW w:w="3080"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76"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eastAsia="en-US"/>
              </w:rPr>
            </w:pPr>
            <w:r>
              <w:rPr>
                <w:rFonts w:hint="eastAsia" w:ascii="仿宋_GB2312" w:hAnsi="仿宋_GB2312" w:eastAsia="仿宋_GB2312" w:cs="仿宋_GB2312"/>
                <w:sz w:val="32"/>
                <w:szCs w:val="32"/>
                <w:lang w:eastAsia="en-US"/>
              </w:rPr>
              <w:t>团队</w:t>
            </w:r>
          </w:p>
        </w:tc>
        <w:tc>
          <w:tcPr>
            <w:tcW w:w="2875"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30</w:t>
            </w:r>
          </w:p>
        </w:tc>
        <w:tc>
          <w:tcPr>
            <w:tcW w:w="3080"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76"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eastAsia="en-US"/>
              </w:rPr>
            </w:pPr>
            <w:r>
              <w:rPr>
                <w:rFonts w:hint="eastAsia" w:ascii="仿宋_GB2312" w:hAnsi="仿宋_GB2312" w:eastAsia="仿宋_GB2312" w:cs="仿宋_GB2312"/>
                <w:sz w:val="32"/>
                <w:szCs w:val="32"/>
                <w:lang w:eastAsia="en-US"/>
              </w:rPr>
              <w:t>财务分析</w:t>
            </w:r>
          </w:p>
        </w:tc>
        <w:tc>
          <w:tcPr>
            <w:tcW w:w="2875"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3080"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en-US"/>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sz w:val="32"/>
          <w:szCs w:val="32"/>
          <w:lang w:eastAsia="en-US"/>
        </w:rPr>
      </w:pPr>
      <w:r>
        <w:rPr>
          <w:rFonts w:hint="eastAsia" w:ascii="黑体" w:hAnsi="黑体" w:eastAsia="黑体" w:cs="黑体"/>
          <w:b/>
          <w:bCs/>
          <w:sz w:val="32"/>
          <w:szCs w:val="32"/>
          <w:lang w:eastAsia="en-US"/>
        </w:rPr>
        <w:t>七、乡村振兴专业赛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(一)参赛条件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1.参赛对象为从事农业生产、技术研发、成果转化和农业科技相关服务，且示范带动效果明显的实体经济企业。具体包括生物育种、特色种养、农产品加工、农机装备开发、智慧农业、数字乡村、乡土特色产品开发、乡村康养休闲旅游、创意农业及其他新型乡村服务业等方向。参赛项目须具有技术、产品、服务模式等创新性，具有较高的成长性和社会价值，对涉及的技术拥有合法使用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2.参赛主体须为在新疆维吾尔自治区各级工商行政部门注册的生产经营主体。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3.企业经营规范、社会信誉良好、无不良记录，且为非上市企业。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en-US"/>
        </w:rPr>
        <w:t>4.企业2021年营业收入不超过2亿元人民币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5.前八届新疆创新创业大赛获得资金支持的企业(含关联性企业)，不参加本届大赛。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(二)参赛要求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1.参赛项目必须以企业为主体进行参赛，且同一主体下只能有一个项目。新疆创新创业大赛和乡村振兴专业赛，两种赛事只能选择其一报名。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2.专业赛分为报名、地区赛和总决赛三个环节。报名、地区赛由</w:t>
      </w:r>
      <w:r>
        <w:rPr>
          <w:rFonts w:hint="eastAsia" w:ascii="仿宋_GB2312" w:hAnsi="仿宋_GB2312" w:eastAsia="仿宋_GB2312" w:cs="仿宋_GB2312"/>
          <w:sz w:val="32"/>
          <w:szCs w:val="32"/>
          <w:lang w:eastAsia="zh-CN"/>
        </w:rPr>
        <w:t>克州</w:t>
      </w:r>
      <w:r>
        <w:rPr>
          <w:rFonts w:hint="eastAsia" w:ascii="仿宋_GB2312" w:hAnsi="仿宋_GB2312" w:eastAsia="仿宋_GB2312" w:cs="仿宋_GB2312"/>
          <w:sz w:val="32"/>
          <w:szCs w:val="32"/>
          <w:lang w:eastAsia="en-US"/>
        </w:rPr>
        <w:t>科技局具体负责组织实施，总决赛由</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lang w:eastAsia="en-US"/>
        </w:rPr>
        <w:t>大赛组委会负责组织实施，各比赛环节均采用线下或线上路演方式进行。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3.专业赛报名须提供纸质材料，具体提交的材料包含但不限于以下内容：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(1)营业执照；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(2)商业计划书(电子版另发)；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(3)知识产权证书复印件或者技术合法使用的协议书复印件；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(4)项目相关的照片；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(5)3年以内的财务报表。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(三)评审重点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包括项目的创新性、成长性、示范性、引领性和社会价值，重点考核项目产品质量、技术创新、绿色发展、经营模式、社会效益、吸纳就业等内容。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经济实体具有一定经济规模，在产品创新、技术创新、业态创新、服务创新等方面有重要突破，积极创造就业岗位，创业带动就业成效明显。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(四)比赛安排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1.报名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由</w:t>
      </w:r>
      <w:r>
        <w:rPr>
          <w:rFonts w:hint="eastAsia" w:ascii="仿宋_GB2312" w:hAnsi="仿宋_GB2312" w:eastAsia="仿宋_GB2312" w:cs="仿宋_GB2312"/>
          <w:sz w:val="32"/>
          <w:szCs w:val="32"/>
          <w:lang w:eastAsia="zh-CN"/>
        </w:rPr>
        <w:t>克州</w:t>
      </w:r>
      <w:r>
        <w:rPr>
          <w:rFonts w:hint="eastAsia" w:ascii="仿宋_GB2312" w:hAnsi="仿宋_GB2312" w:eastAsia="仿宋_GB2312" w:cs="仿宋_GB2312"/>
          <w:sz w:val="32"/>
          <w:szCs w:val="32"/>
          <w:lang w:eastAsia="en-US"/>
        </w:rPr>
        <w:t>科技局组织报名，对有意向参赛的企业，提供参赛模板并指导企业完成报名。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报名截止时间：2022年8月20日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2.地区赛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由</w:t>
      </w:r>
      <w:r>
        <w:rPr>
          <w:rFonts w:hint="eastAsia" w:ascii="仿宋_GB2312" w:hAnsi="仿宋_GB2312" w:eastAsia="仿宋_GB2312" w:cs="仿宋_GB2312"/>
          <w:sz w:val="32"/>
          <w:szCs w:val="32"/>
          <w:lang w:eastAsia="zh-CN"/>
        </w:rPr>
        <w:t>克州</w:t>
      </w:r>
      <w:r>
        <w:rPr>
          <w:rFonts w:hint="eastAsia" w:ascii="仿宋_GB2312" w:hAnsi="仿宋_GB2312" w:eastAsia="仿宋_GB2312" w:cs="仿宋_GB2312"/>
          <w:sz w:val="32"/>
          <w:szCs w:val="32"/>
          <w:lang w:eastAsia="en-US"/>
        </w:rPr>
        <w:t>科技局组织实施，按照报名结果，组织企业进行比赛，按疫情防控要求，采用线下或线上路演的形式进行。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en-US"/>
        </w:rPr>
        <w:t>地区赛时间：2022年9月</w:t>
      </w:r>
      <w:r>
        <w:rPr>
          <w:rFonts w:hint="eastAsia" w:ascii="仿宋_GB2312" w:hAnsi="仿宋_GB2312" w:eastAsia="仿宋_GB2312" w:cs="仿宋_GB2312"/>
          <w:sz w:val="32"/>
          <w:szCs w:val="32"/>
          <w:lang w:val="en-US" w:eastAsia="zh-CN"/>
        </w:rPr>
        <w:t>20日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3.总决赛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总决赛由</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lang w:eastAsia="en-US"/>
        </w:rPr>
        <w:t>大赛组委会办公室负责组织实施，按疫情防控要求，采用线下或线上路演的形式举行。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en-US"/>
        </w:rPr>
        <w:t>总决赛时间：2022年11月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sz w:val="32"/>
          <w:szCs w:val="32"/>
          <w:lang w:eastAsia="en-US"/>
        </w:rPr>
      </w:pPr>
      <w:r>
        <w:rPr>
          <w:rFonts w:hint="eastAsia" w:ascii="黑体" w:hAnsi="黑体" w:eastAsia="黑体" w:cs="黑体"/>
          <w:b/>
          <w:bCs/>
          <w:sz w:val="32"/>
          <w:szCs w:val="32"/>
          <w:lang w:eastAsia="en-US"/>
        </w:rPr>
        <w:t>八、服务政策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en-US"/>
        </w:rPr>
        <w:t>1.</w:t>
      </w:r>
      <w:r>
        <w:rPr>
          <w:rFonts w:hint="eastAsia" w:ascii="仿宋_GB2312" w:hAnsi="仿宋_GB2312" w:eastAsia="仿宋_GB2312" w:cs="仿宋_GB2312"/>
          <w:sz w:val="32"/>
          <w:szCs w:val="32"/>
          <w:lang w:eastAsia="zh-CN"/>
        </w:rPr>
        <w:t>对获得大赛初创组和成长组、优秀奖的企业以及获得专业赛一二三等奖的企业，给予一定的资金奖励。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en-US"/>
        </w:rPr>
        <w:t>优先推荐给区内外创业投资机构进行支持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en-US"/>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en-US"/>
        </w:rPr>
        <w:t>.大赛合作银行优先给予企业贷款授信支持。</w:t>
      </w:r>
    </w:p>
    <w:p>
      <w:pPr>
        <w:spacing w:line="420" w:lineRule="exact"/>
        <w:jc w:val="center"/>
        <w:rPr>
          <w:rFonts w:hint="eastAsia" w:ascii="方正小标宋_GBK" w:hAnsi="宋体" w:eastAsia="方正小标宋_GBK"/>
          <w:b/>
          <w:sz w:val="36"/>
          <w:szCs w:val="36"/>
          <w:lang w:eastAsia="zh-CN"/>
        </w:rPr>
      </w:pPr>
      <w:r>
        <w:rPr>
          <w:rFonts w:hint="eastAsia" w:ascii="方正小标宋_GBK" w:hAnsi="宋体" w:eastAsia="方正小标宋_GBK"/>
          <w:b/>
          <w:sz w:val="36"/>
          <w:szCs w:val="36"/>
        </w:rPr>
        <w:t>第</w:t>
      </w:r>
      <w:r>
        <w:rPr>
          <w:rFonts w:hint="eastAsia" w:ascii="方正小标宋_GBK" w:hAnsi="宋体" w:eastAsia="方正小标宋_GBK"/>
          <w:b/>
          <w:sz w:val="36"/>
          <w:szCs w:val="36"/>
          <w:lang w:eastAsia="zh-CN"/>
        </w:rPr>
        <w:t>九</w:t>
      </w:r>
      <w:r>
        <w:rPr>
          <w:rFonts w:hint="eastAsia" w:ascii="方正小标宋_GBK" w:hAnsi="宋体" w:eastAsia="方正小标宋_GBK"/>
          <w:b/>
          <w:sz w:val="36"/>
          <w:szCs w:val="36"/>
        </w:rPr>
        <w:t>届新疆创新创业大赛（克州赛区）暨克州第</w:t>
      </w:r>
      <w:r>
        <w:rPr>
          <w:rFonts w:hint="eastAsia" w:ascii="方正小标宋_GBK" w:hAnsi="宋体" w:eastAsia="方正小标宋_GBK"/>
          <w:b/>
          <w:sz w:val="36"/>
          <w:szCs w:val="36"/>
          <w:lang w:eastAsia="zh-CN"/>
        </w:rPr>
        <w:t>六</w:t>
      </w:r>
      <w:r>
        <w:rPr>
          <w:rFonts w:hint="eastAsia" w:ascii="方正小标宋_GBK" w:hAnsi="宋体" w:eastAsia="方正小标宋_GBK"/>
          <w:b/>
          <w:sz w:val="36"/>
          <w:szCs w:val="36"/>
        </w:rPr>
        <w:t>届创新创业大赛评分表</w:t>
      </w:r>
      <w:r>
        <w:rPr>
          <w:rFonts w:hint="eastAsia" w:ascii="方正小标宋_GBK" w:hAnsi="宋体" w:eastAsia="方正小标宋_GBK"/>
          <w:b/>
          <w:sz w:val="36"/>
          <w:szCs w:val="36"/>
          <w:lang w:eastAsia="zh-CN"/>
        </w:rPr>
        <w:t>（</w:t>
      </w:r>
      <w:r>
        <w:rPr>
          <w:rFonts w:hint="eastAsia" w:ascii="方正小标宋_GBK" w:hAnsi="宋体" w:eastAsia="方正小标宋_GBK"/>
          <w:b/>
          <w:sz w:val="36"/>
          <w:szCs w:val="36"/>
        </w:rPr>
        <w:t>初创组</w:t>
      </w:r>
      <w:r>
        <w:rPr>
          <w:rFonts w:hint="eastAsia" w:ascii="方正小标宋_GBK" w:hAnsi="宋体" w:eastAsia="方正小标宋_GBK"/>
          <w:b/>
          <w:sz w:val="36"/>
          <w:szCs w:val="36"/>
          <w:lang w:eastAsia="zh-CN"/>
        </w:rPr>
        <w:t>）</w:t>
      </w:r>
    </w:p>
    <w:p>
      <w:pPr>
        <w:spacing w:line="420" w:lineRule="exact"/>
        <w:rPr>
          <w:rFonts w:hint="eastAsia" w:ascii="宋体" w:hAnsi="宋体"/>
          <w:kern w:val="0"/>
          <w:sz w:val="28"/>
          <w:szCs w:val="28"/>
        </w:rPr>
      </w:pPr>
    </w:p>
    <w:p>
      <w:pPr>
        <w:spacing w:line="420" w:lineRule="exact"/>
        <w:rPr>
          <w:rFonts w:hint="eastAsia" w:ascii="宋体" w:hAnsi="宋体"/>
          <w:kern w:val="0"/>
          <w:sz w:val="28"/>
          <w:szCs w:val="28"/>
          <w:u w:val="single"/>
        </w:rPr>
      </w:pPr>
      <w:r>
        <w:rPr>
          <w:rFonts w:hint="eastAsia" w:ascii="宋体" w:hAnsi="宋体"/>
          <w:kern w:val="0"/>
          <w:sz w:val="28"/>
          <w:szCs w:val="28"/>
        </w:rPr>
        <w:t>企业名称：</w:t>
      </w:r>
      <w:r>
        <w:rPr>
          <w:rFonts w:hint="eastAsia" w:ascii="宋体" w:hAnsi="宋体"/>
          <w:kern w:val="0"/>
          <w:sz w:val="28"/>
          <w:szCs w:val="28"/>
          <w:u w:val="single"/>
        </w:rPr>
        <w:t xml:space="preserve">                                       </w:t>
      </w:r>
    </w:p>
    <w:p>
      <w:pPr>
        <w:spacing w:line="420" w:lineRule="exact"/>
        <w:rPr>
          <w:rFonts w:hint="eastAsia" w:ascii="宋体" w:hAnsi="宋体" w:cs="Arial"/>
          <w:color w:val="333333"/>
          <w:kern w:val="0"/>
          <w:sz w:val="28"/>
          <w:szCs w:val="28"/>
        </w:rPr>
      </w:pPr>
      <w:r>
        <w:rPr>
          <w:rFonts w:hint="eastAsia" w:ascii="宋体" w:hAnsi="宋体"/>
          <w:kern w:val="0"/>
          <w:sz w:val="28"/>
          <w:szCs w:val="28"/>
        </w:rPr>
        <w:t>评审序号：</w:t>
      </w:r>
      <w:r>
        <w:rPr>
          <w:rFonts w:hint="eastAsia" w:ascii="宋体" w:hAnsi="宋体"/>
          <w:kern w:val="0"/>
          <w:sz w:val="28"/>
          <w:szCs w:val="28"/>
          <w:u w:val="single"/>
        </w:rPr>
        <w:t xml:space="preserve">           </w:t>
      </w:r>
      <w:r>
        <w:rPr>
          <w:rFonts w:hint="eastAsia" w:ascii="宋体" w:hAnsi="宋体"/>
          <w:kern w:val="0"/>
          <w:sz w:val="28"/>
          <w:szCs w:val="28"/>
        </w:rPr>
        <w:t xml:space="preserve"> </w:t>
      </w:r>
      <w:r>
        <w:rPr>
          <w:rFonts w:hint="eastAsia" w:ascii="宋体" w:hAnsi="宋体" w:cs="Arial"/>
          <w:color w:val="333333"/>
          <w:kern w:val="0"/>
          <w:sz w:val="28"/>
          <w:szCs w:val="28"/>
        </w:rPr>
        <w:t xml:space="preserve">                                     </w:t>
      </w:r>
    </w:p>
    <w:tbl>
      <w:tblPr>
        <w:tblStyle w:val="4"/>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4386"/>
        <w:gridCol w:w="1512"/>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widowControl/>
              <w:spacing w:line="420" w:lineRule="exact"/>
              <w:jc w:val="center"/>
              <w:rPr>
                <w:rFonts w:hint="eastAsia" w:ascii="宋体" w:hAnsi="宋体"/>
                <w:b/>
                <w:kern w:val="0"/>
                <w:sz w:val="28"/>
                <w:szCs w:val="28"/>
              </w:rPr>
            </w:pPr>
            <w:r>
              <w:rPr>
                <w:rFonts w:hint="eastAsia" w:ascii="宋体" w:hAnsi="宋体"/>
                <w:b/>
                <w:kern w:val="0"/>
                <w:sz w:val="28"/>
                <w:szCs w:val="28"/>
              </w:rPr>
              <w:t>评分组成</w:t>
            </w:r>
          </w:p>
        </w:tc>
        <w:tc>
          <w:tcPr>
            <w:tcW w:w="4386" w:type="dxa"/>
            <w:noWrap w:val="0"/>
            <w:vAlign w:val="top"/>
          </w:tcPr>
          <w:p>
            <w:pPr>
              <w:widowControl/>
              <w:spacing w:line="420" w:lineRule="exact"/>
              <w:jc w:val="center"/>
              <w:rPr>
                <w:rFonts w:hint="eastAsia" w:ascii="宋体" w:hAnsi="宋体"/>
                <w:b/>
                <w:kern w:val="0"/>
                <w:sz w:val="28"/>
                <w:szCs w:val="28"/>
              </w:rPr>
            </w:pPr>
            <w:r>
              <w:rPr>
                <w:rFonts w:hint="eastAsia" w:ascii="宋体" w:hAnsi="宋体"/>
                <w:b/>
                <w:kern w:val="0"/>
                <w:sz w:val="28"/>
                <w:szCs w:val="28"/>
              </w:rPr>
              <w:t>评分条目</w:t>
            </w:r>
          </w:p>
        </w:tc>
        <w:tc>
          <w:tcPr>
            <w:tcW w:w="1512" w:type="dxa"/>
            <w:noWrap w:val="0"/>
            <w:vAlign w:val="top"/>
          </w:tcPr>
          <w:p>
            <w:pPr>
              <w:widowControl/>
              <w:spacing w:line="420" w:lineRule="exact"/>
              <w:jc w:val="center"/>
              <w:rPr>
                <w:rFonts w:hint="eastAsia" w:ascii="宋体" w:hAnsi="宋体"/>
                <w:b/>
                <w:kern w:val="0"/>
                <w:sz w:val="28"/>
                <w:szCs w:val="28"/>
              </w:rPr>
            </w:pPr>
            <w:r>
              <w:rPr>
                <w:rFonts w:hint="eastAsia" w:ascii="宋体" w:hAnsi="宋体"/>
                <w:b/>
                <w:kern w:val="0"/>
                <w:sz w:val="28"/>
                <w:szCs w:val="28"/>
              </w:rPr>
              <w:t>总分</w:t>
            </w:r>
          </w:p>
        </w:tc>
        <w:tc>
          <w:tcPr>
            <w:tcW w:w="1200" w:type="dxa"/>
            <w:noWrap w:val="0"/>
            <w:vAlign w:val="top"/>
          </w:tcPr>
          <w:p>
            <w:pPr>
              <w:widowControl/>
              <w:spacing w:line="420" w:lineRule="exact"/>
              <w:jc w:val="center"/>
              <w:rPr>
                <w:rFonts w:hint="eastAsia" w:ascii="宋体" w:hAnsi="宋体"/>
                <w:b/>
                <w:kern w:val="0"/>
                <w:sz w:val="28"/>
                <w:szCs w:val="28"/>
              </w:rPr>
            </w:pPr>
            <w:r>
              <w:rPr>
                <w:rFonts w:hint="eastAsia" w:ascii="宋体" w:hAnsi="宋体"/>
                <w:b/>
                <w:kern w:val="0"/>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2130" w:type="dxa"/>
            <w:vMerge w:val="restart"/>
            <w:noWrap w:val="0"/>
            <w:vAlign w:val="center"/>
          </w:tcPr>
          <w:p>
            <w:pPr>
              <w:widowControl/>
              <w:snapToGrid w:val="0"/>
              <w:spacing w:line="400" w:lineRule="exact"/>
              <w:jc w:val="center"/>
              <w:rPr>
                <w:rFonts w:hint="eastAsia" w:ascii="宋体" w:hAnsi="宋体"/>
                <w:kern w:val="0"/>
                <w:sz w:val="28"/>
                <w:szCs w:val="28"/>
              </w:rPr>
            </w:pPr>
          </w:p>
          <w:p>
            <w:pPr>
              <w:widowControl/>
              <w:snapToGrid w:val="0"/>
              <w:spacing w:line="400" w:lineRule="exact"/>
              <w:jc w:val="center"/>
              <w:rPr>
                <w:rFonts w:hint="eastAsia" w:ascii="宋体" w:hAnsi="宋体"/>
                <w:kern w:val="0"/>
                <w:sz w:val="28"/>
                <w:szCs w:val="28"/>
              </w:rPr>
            </w:pPr>
          </w:p>
          <w:p>
            <w:pPr>
              <w:widowControl/>
              <w:snapToGrid w:val="0"/>
              <w:spacing w:line="400" w:lineRule="exact"/>
              <w:jc w:val="center"/>
              <w:rPr>
                <w:rFonts w:hint="eastAsia" w:ascii="宋体" w:hAnsi="宋体"/>
                <w:kern w:val="0"/>
                <w:sz w:val="28"/>
                <w:szCs w:val="28"/>
              </w:rPr>
            </w:pPr>
            <w:r>
              <w:rPr>
                <w:rFonts w:hint="eastAsia" w:ascii="宋体" w:hAnsi="宋体"/>
                <w:kern w:val="0"/>
                <w:sz w:val="28"/>
                <w:szCs w:val="28"/>
              </w:rPr>
              <w:t>项目展示（100分）</w:t>
            </w:r>
          </w:p>
        </w:tc>
        <w:tc>
          <w:tcPr>
            <w:tcW w:w="4386" w:type="dxa"/>
            <w:noWrap w:val="0"/>
            <w:vAlign w:val="center"/>
          </w:tcPr>
          <w:p>
            <w:pPr>
              <w:widowControl/>
              <w:snapToGrid w:val="0"/>
              <w:spacing w:line="400" w:lineRule="exact"/>
              <w:jc w:val="center"/>
              <w:rPr>
                <w:rFonts w:hint="eastAsia" w:ascii="宋体" w:hAnsi="宋体"/>
                <w:kern w:val="0"/>
                <w:sz w:val="28"/>
                <w:szCs w:val="28"/>
              </w:rPr>
            </w:pPr>
            <w:r>
              <w:rPr>
                <w:rFonts w:hint="eastAsia" w:ascii="宋体" w:hAnsi="宋体"/>
                <w:kern w:val="0"/>
                <w:sz w:val="28"/>
                <w:szCs w:val="28"/>
              </w:rPr>
              <w:t>技术和产品</w:t>
            </w:r>
          </w:p>
        </w:tc>
        <w:tc>
          <w:tcPr>
            <w:tcW w:w="1512" w:type="dxa"/>
            <w:noWrap w:val="0"/>
            <w:vAlign w:val="center"/>
          </w:tcPr>
          <w:p>
            <w:pPr>
              <w:widowControl/>
              <w:snapToGrid w:val="0"/>
              <w:spacing w:line="400" w:lineRule="exact"/>
              <w:jc w:val="center"/>
              <w:rPr>
                <w:rFonts w:hint="eastAsia" w:ascii="宋体" w:hAnsi="宋体"/>
                <w:kern w:val="0"/>
                <w:sz w:val="28"/>
                <w:szCs w:val="28"/>
              </w:rPr>
            </w:pPr>
            <w:r>
              <w:rPr>
                <w:rFonts w:hint="eastAsia" w:ascii="宋体" w:hAnsi="宋体"/>
                <w:kern w:val="0"/>
                <w:sz w:val="28"/>
                <w:szCs w:val="28"/>
              </w:rPr>
              <w:t>30</w:t>
            </w:r>
          </w:p>
        </w:tc>
        <w:tc>
          <w:tcPr>
            <w:tcW w:w="1200" w:type="dxa"/>
            <w:noWrap w:val="0"/>
            <w:vAlign w:val="center"/>
          </w:tcPr>
          <w:p>
            <w:pPr>
              <w:widowControl/>
              <w:snapToGrid w:val="0"/>
              <w:spacing w:line="400" w:lineRule="exact"/>
              <w:jc w:val="center"/>
              <w:rPr>
                <w:rFonts w:hint="eastAsia"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2130" w:type="dxa"/>
            <w:vMerge w:val="continue"/>
            <w:noWrap w:val="0"/>
            <w:vAlign w:val="center"/>
          </w:tcPr>
          <w:p>
            <w:pPr>
              <w:widowControl/>
              <w:snapToGrid w:val="0"/>
              <w:spacing w:line="400" w:lineRule="exact"/>
              <w:jc w:val="center"/>
              <w:rPr>
                <w:rFonts w:hint="eastAsia" w:ascii="宋体" w:hAnsi="宋体"/>
                <w:kern w:val="0"/>
                <w:sz w:val="28"/>
                <w:szCs w:val="28"/>
              </w:rPr>
            </w:pPr>
          </w:p>
        </w:tc>
        <w:tc>
          <w:tcPr>
            <w:tcW w:w="4386" w:type="dxa"/>
            <w:noWrap w:val="0"/>
            <w:vAlign w:val="center"/>
          </w:tcPr>
          <w:p>
            <w:pPr>
              <w:widowControl/>
              <w:snapToGrid w:val="0"/>
              <w:spacing w:line="400" w:lineRule="exact"/>
              <w:jc w:val="center"/>
              <w:rPr>
                <w:rFonts w:hint="eastAsia" w:ascii="宋体" w:hAnsi="宋体"/>
                <w:kern w:val="0"/>
                <w:sz w:val="28"/>
                <w:szCs w:val="28"/>
              </w:rPr>
            </w:pPr>
            <w:r>
              <w:rPr>
                <w:rFonts w:hint="eastAsia" w:ascii="宋体" w:hAnsi="宋体"/>
                <w:kern w:val="0"/>
                <w:sz w:val="28"/>
                <w:szCs w:val="28"/>
              </w:rPr>
              <w:t>商业模式及实施方案</w:t>
            </w:r>
          </w:p>
        </w:tc>
        <w:tc>
          <w:tcPr>
            <w:tcW w:w="1512" w:type="dxa"/>
            <w:noWrap w:val="0"/>
            <w:vAlign w:val="center"/>
          </w:tcPr>
          <w:p>
            <w:pPr>
              <w:widowControl/>
              <w:snapToGrid w:val="0"/>
              <w:spacing w:line="400" w:lineRule="exact"/>
              <w:jc w:val="center"/>
              <w:rPr>
                <w:rFonts w:hint="eastAsia" w:ascii="宋体" w:hAnsi="宋体"/>
                <w:kern w:val="0"/>
                <w:sz w:val="28"/>
                <w:szCs w:val="28"/>
              </w:rPr>
            </w:pPr>
            <w:r>
              <w:rPr>
                <w:rFonts w:hint="eastAsia" w:ascii="宋体" w:hAnsi="宋体"/>
                <w:kern w:val="0"/>
                <w:sz w:val="28"/>
                <w:szCs w:val="28"/>
              </w:rPr>
              <w:t>15</w:t>
            </w:r>
          </w:p>
        </w:tc>
        <w:tc>
          <w:tcPr>
            <w:tcW w:w="1200" w:type="dxa"/>
            <w:noWrap w:val="0"/>
            <w:vAlign w:val="center"/>
          </w:tcPr>
          <w:p>
            <w:pPr>
              <w:widowControl/>
              <w:snapToGrid w:val="0"/>
              <w:spacing w:line="400" w:lineRule="exact"/>
              <w:jc w:val="center"/>
              <w:rPr>
                <w:rFonts w:hint="eastAsia"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2130" w:type="dxa"/>
            <w:vMerge w:val="continue"/>
            <w:noWrap w:val="0"/>
            <w:vAlign w:val="center"/>
          </w:tcPr>
          <w:p>
            <w:pPr>
              <w:widowControl/>
              <w:snapToGrid w:val="0"/>
              <w:spacing w:line="400" w:lineRule="exact"/>
              <w:jc w:val="center"/>
              <w:rPr>
                <w:rFonts w:hint="eastAsia" w:ascii="宋体" w:hAnsi="宋体"/>
                <w:kern w:val="0"/>
                <w:sz w:val="28"/>
                <w:szCs w:val="28"/>
              </w:rPr>
            </w:pPr>
          </w:p>
        </w:tc>
        <w:tc>
          <w:tcPr>
            <w:tcW w:w="4386" w:type="dxa"/>
            <w:noWrap w:val="0"/>
            <w:vAlign w:val="center"/>
          </w:tcPr>
          <w:p>
            <w:pPr>
              <w:widowControl/>
              <w:snapToGrid w:val="0"/>
              <w:spacing w:line="400" w:lineRule="exact"/>
              <w:jc w:val="center"/>
              <w:rPr>
                <w:rFonts w:hint="eastAsia" w:ascii="宋体" w:hAnsi="宋体"/>
                <w:kern w:val="0"/>
                <w:sz w:val="28"/>
                <w:szCs w:val="28"/>
              </w:rPr>
            </w:pPr>
            <w:r>
              <w:rPr>
                <w:rFonts w:hint="eastAsia" w:ascii="宋体" w:hAnsi="宋体"/>
                <w:kern w:val="0"/>
                <w:sz w:val="28"/>
                <w:szCs w:val="28"/>
              </w:rPr>
              <w:t>行业及市场</w:t>
            </w:r>
          </w:p>
        </w:tc>
        <w:tc>
          <w:tcPr>
            <w:tcW w:w="1512" w:type="dxa"/>
            <w:noWrap w:val="0"/>
            <w:vAlign w:val="center"/>
          </w:tcPr>
          <w:p>
            <w:pPr>
              <w:widowControl/>
              <w:snapToGrid w:val="0"/>
              <w:spacing w:line="400" w:lineRule="exact"/>
              <w:jc w:val="center"/>
              <w:rPr>
                <w:rFonts w:hint="eastAsia" w:ascii="宋体" w:hAnsi="宋体"/>
                <w:kern w:val="0"/>
                <w:sz w:val="28"/>
                <w:szCs w:val="28"/>
              </w:rPr>
            </w:pPr>
            <w:r>
              <w:rPr>
                <w:rFonts w:hint="eastAsia" w:ascii="宋体" w:hAnsi="宋体"/>
                <w:kern w:val="0"/>
                <w:sz w:val="28"/>
                <w:szCs w:val="28"/>
              </w:rPr>
              <w:t>20</w:t>
            </w:r>
          </w:p>
        </w:tc>
        <w:tc>
          <w:tcPr>
            <w:tcW w:w="1200" w:type="dxa"/>
            <w:noWrap w:val="0"/>
            <w:vAlign w:val="center"/>
          </w:tcPr>
          <w:p>
            <w:pPr>
              <w:widowControl/>
              <w:snapToGrid w:val="0"/>
              <w:spacing w:line="400" w:lineRule="exact"/>
              <w:jc w:val="center"/>
              <w:rPr>
                <w:rFonts w:hint="eastAsia"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2130" w:type="dxa"/>
            <w:vMerge w:val="continue"/>
            <w:noWrap w:val="0"/>
            <w:vAlign w:val="center"/>
          </w:tcPr>
          <w:p>
            <w:pPr>
              <w:widowControl/>
              <w:snapToGrid w:val="0"/>
              <w:spacing w:line="400" w:lineRule="exact"/>
              <w:jc w:val="center"/>
              <w:rPr>
                <w:rFonts w:hint="eastAsia" w:ascii="宋体" w:hAnsi="宋体"/>
                <w:kern w:val="0"/>
                <w:sz w:val="28"/>
                <w:szCs w:val="28"/>
              </w:rPr>
            </w:pPr>
          </w:p>
        </w:tc>
        <w:tc>
          <w:tcPr>
            <w:tcW w:w="4386" w:type="dxa"/>
            <w:noWrap w:val="0"/>
            <w:vAlign w:val="center"/>
          </w:tcPr>
          <w:p>
            <w:pPr>
              <w:widowControl/>
              <w:snapToGrid w:val="0"/>
              <w:spacing w:line="400" w:lineRule="exact"/>
              <w:jc w:val="center"/>
              <w:rPr>
                <w:rFonts w:hint="eastAsia" w:ascii="宋体" w:hAnsi="宋体"/>
                <w:kern w:val="0"/>
                <w:sz w:val="28"/>
                <w:szCs w:val="28"/>
              </w:rPr>
            </w:pPr>
            <w:r>
              <w:rPr>
                <w:rFonts w:hint="eastAsia" w:ascii="宋体" w:hAnsi="宋体"/>
                <w:kern w:val="0"/>
                <w:sz w:val="28"/>
                <w:szCs w:val="28"/>
              </w:rPr>
              <w:t>团队</w:t>
            </w:r>
          </w:p>
        </w:tc>
        <w:tc>
          <w:tcPr>
            <w:tcW w:w="1512" w:type="dxa"/>
            <w:noWrap w:val="0"/>
            <w:vAlign w:val="center"/>
          </w:tcPr>
          <w:p>
            <w:pPr>
              <w:widowControl/>
              <w:snapToGrid w:val="0"/>
              <w:spacing w:line="400" w:lineRule="exact"/>
              <w:jc w:val="center"/>
              <w:rPr>
                <w:rFonts w:hint="eastAsia" w:ascii="宋体" w:hAnsi="宋体"/>
                <w:kern w:val="0"/>
                <w:sz w:val="28"/>
                <w:szCs w:val="28"/>
              </w:rPr>
            </w:pPr>
            <w:r>
              <w:rPr>
                <w:rFonts w:hint="eastAsia" w:ascii="宋体" w:hAnsi="宋体"/>
                <w:kern w:val="0"/>
                <w:sz w:val="28"/>
                <w:szCs w:val="28"/>
              </w:rPr>
              <w:t>30</w:t>
            </w:r>
          </w:p>
        </w:tc>
        <w:tc>
          <w:tcPr>
            <w:tcW w:w="1200" w:type="dxa"/>
            <w:noWrap w:val="0"/>
            <w:vAlign w:val="center"/>
          </w:tcPr>
          <w:p>
            <w:pPr>
              <w:widowControl/>
              <w:snapToGrid w:val="0"/>
              <w:spacing w:line="400" w:lineRule="exact"/>
              <w:jc w:val="center"/>
              <w:rPr>
                <w:rFonts w:hint="eastAsia"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2130" w:type="dxa"/>
            <w:vMerge w:val="continue"/>
            <w:noWrap w:val="0"/>
            <w:vAlign w:val="center"/>
          </w:tcPr>
          <w:p>
            <w:pPr>
              <w:widowControl/>
              <w:snapToGrid w:val="0"/>
              <w:spacing w:line="400" w:lineRule="exact"/>
              <w:jc w:val="center"/>
              <w:rPr>
                <w:rFonts w:hint="eastAsia" w:ascii="宋体" w:hAnsi="宋体"/>
                <w:kern w:val="0"/>
                <w:sz w:val="28"/>
                <w:szCs w:val="28"/>
              </w:rPr>
            </w:pPr>
          </w:p>
        </w:tc>
        <w:tc>
          <w:tcPr>
            <w:tcW w:w="4386" w:type="dxa"/>
            <w:noWrap w:val="0"/>
            <w:vAlign w:val="center"/>
          </w:tcPr>
          <w:p>
            <w:pPr>
              <w:widowControl/>
              <w:snapToGrid w:val="0"/>
              <w:spacing w:line="400" w:lineRule="exact"/>
              <w:jc w:val="center"/>
              <w:rPr>
                <w:rFonts w:hint="eastAsia" w:ascii="宋体" w:hAnsi="宋体"/>
                <w:kern w:val="0"/>
                <w:sz w:val="28"/>
                <w:szCs w:val="28"/>
              </w:rPr>
            </w:pPr>
            <w:r>
              <w:rPr>
                <w:rFonts w:hint="eastAsia" w:ascii="宋体" w:hAnsi="宋体"/>
                <w:kern w:val="0"/>
                <w:sz w:val="28"/>
                <w:szCs w:val="28"/>
              </w:rPr>
              <w:t>财务分析</w:t>
            </w:r>
          </w:p>
        </w:tc>
        <w:tc>
          <w:tcPr>
            <w:tcW w:w="1512" w:type="dxa"/>
            <w:noWrap w:val="0"/>
            <w:vAlign w:val="center"/>
          </w:tcPr>
          <w:p>
            <w:pPr>
              <w:widowControl/>
              <w:snapToGrid w:val="0"/>
              <w:spacing w:line="400" w:lineRule="exact"/>
              <w:jc w:val="center"/>
              <w:rPr>
                <w:rFonts w:hint="eastAsia" w:ascii="宋体" w:hAnsi="宋体"/>
                <w:kern w:val="0"/>
                <w:sz w:val="28"/>
                <w:szCs w:val="28"/>
              </w:rPr>
            </w:pPr>
            <w:r>
              <w:rPr>
                <w:rFonts w:hint="eastAsia" w:ascii="宋体" w:hAnsi="宋体"/>
                <w:kern w:val="0"/>
                <w:sz w:val="28"/>
                <w:szCs w:val="28"/>
              </w:rPr>
              <w:t>5</w:t>
            </w:r>
          </w:p>
        </w:tc>
        <w:tc>
          <w:tcPr>
            <w:tcW w:w="1200" w:type="dxa"/>
            <w:noWrap w:val="0"/>
            <w:vAlign w:val="center"/>
          </w:tcPr>
          <w:p>
            <w:pPr>
              <w:widowControl/>
              <w:snapToGrid w:val="0"/>
              <w:spacing w:line="400" w:lineRule="exact"/>
              <w:jc w:val="center"/>
              <w:rPr>
                <w:rFonts w:hint="eastAsia"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2130" w:type="dxa"/>
            <w:noWrap w:val="0"/>
            <w:vAlign w:val="center"/>
          </w:tcPr>
          <w:p>
            <w:pPr>
              <w:widowControl/>
              <w:snapToGrid w:val="0"/>
              <w:spacing w:line="400" w:lineRule="exact"/>
              <w:jc w:val="center"/>
              <w:rPr>
                <w:rFonts w:hint="eastAsia" w:ascii="宋体" w:hAnsi="宋体"/>
                <w:kern w:val="0"/>
                <w:sz w:val="28"/>
                <w:szCs w:val="28"/>
              </w:rPr>
            </w:pPr>
            <w:r>
              <w:rPr>
                <w:rFonts w:hint="eastAsia" w:ascii="宋体" w:hAnsi="宋体"/>
                <w:kern w:val="0"/>
                <w:sz w:val="28"/>
                <w:szCs w:val="28"/>
              </w:rPr>
              <w:t>总得分（100分）</w:t>
            </w:r>
          </w:p>
        </w:tc>
        <w:tc>
          <w:tcPr>
            <w:tcW w:w="4386" w:type="dxa"/>
            <w:noWrap w:val="0"/>
            <w:vAlign w:val="center"/>
          </w:tcPr>
          <w:p>
            <w:pPr>
              <w:widowControl/>
              <w:snapToGrid w:val="0"/>
              <w:spacing w:line="400" w:lineRule="exact"/>
              <w:jc w:val="center"/>
              <w:rPr>
                <w:rFonts w:hint="eastAsia" w:ascii="宋体" w:hAnsi="宋体"/>
                <w:kern w:val="0"/>
                <w:sz w:val="28"/>
                <w:szCs w:val="28"/>
              </w:rPr>
            </w:pPr>
          </w:p>
        </w:tc>
        <w:tc>
          <w:tcPr>
            <w:tcW w:w="1512" w:type="dxa"/>
            <w:noWrap w:val="0"/>
            <w:vAlign w:val="center"/>
          </w:tcPr>
          <w:p>
            <w:pPr>
              <w:widowControl/>
              <w:snapToGrid w:val="0"/>
              <w:spacing w:line="400" w:lineRule="exact"/>
              <w:jc w:val="center"/>
              <w:rPr>
                <w:rFonts w:hint="eastAsia" w:ascii="宋体" w:hAnsi="宋体"/>
                <w:kern w:val="0"/>
                <w:sz w:val="28"/>
                <w:szCs w:val="28"/>
              </w:rPr>
            </w:pPr>
          </w:p>
        </w:tc>
        <w:tc>
          <w:tcPr>
            <w:tcW w:w="1200" w:type="dxa"/>
            <w:noWrap w:val="0"/>
            <w:vAlign w:val="center"/>
          </w:tcPr>
          <w:p>
            <w:pPr>
              <w:widowControl/>
              <w:snapToGrid w:val="0"/>
              <w:spacing w:line="400" w:lineRule="exact"/>
              <w:jc w:val="center"/>
              <w:rPr>
                <w:rFonts w:hint="eastAsia"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5" w:hRule="atLeast"/>
        </w:trPr>
        <w:tc>
          <w:tcPr>
            <w:tcW w:w="2130" w:type="dxa"/>
            <w:noWrap w:val="0"/>
            <w:vAlign w:val="center"/>
          </w:tcPr>
          <w:p>
            <w:pPr>
              <w:widowControl/>
              <w:snapToGrid w:val="0"/>
              <w:spacing w:line="400" w:lineRule="exact"/>
              <w:jc w:val="center"/>
              <w:rPr>
                <w:rFonts w:hint="eastAsia" w:ascii="宋体" w:hAnsi="宋体"/>
                <w:kern w:val="0"/>
                <w:sz w:val="28"/>
                <w:szCs w:val="28"/>
              </w:rPr>
            </w:pPr>
            <w:r>
              <w:rPr>
                <w:rFonts w:hint="eastAsia" w:ascii="宋体" w:hAnsi="宋体"/>
                <w:kern w:val="0"/>
                <w:sz w:val="28"/>
                <w:szCs w:val="28"/>
              </w:rPr>
              <w:t>意见及建议（主要对企业优势劣势进行综合评价，也可提出改进建议）</w:t>
            </w:r>
          </w:p>
        </w:tc>
        <w:tc>
          <w:tcPr>
            <w:tcW w:w="7098" w:type="dxa"/>
            <w:gridSpan w:val="3"/>
            <w:noWrap w:val="0"/>
            <w:vAlign w:val="center"/>
          </w:tcPr>
          <w:p>
            <w:pPr>
              <w:widowControl/>
              <w:snapToGrid w:val="0"/>
              <w:spacing w:line="400" w:lineRule="exact"/>
              <w:jc w:val="center"/>
              <w:rPr>
                <w:rFonts w:hint="eastAsia"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2" w:hRule="atLeast"/>
        </w:trPr>
        <w:tc>
          <w:tcPr>
            <w:tcW w:w="9228" w:type="dxa"/>
            <w:gridSpan w:val="4"/>
            <w:noWrap w:val="0"/>
            <w:vAlign w:val="top"/>
          </w:tcPr>
          <w:p>
            <w:pPr>
              <w:widowControl/>
              <w:snapToGrid w:val="0"/>
              <w:spacing w:line="400" w:lineRule="exact"/>
              <w:jc w:val="left"/>
              <w:rPr>
                <w:rFonts w:hint="eastAsia" w:ascii="宋体" w:hAnsi="宋体"/>
                <w:kern w:val="0"/>
                <w:sz w:val="28"/>
                <w:szCs w:val="28"/>
              </w:rPr>
            </w:pPr>
          </w:p>
          <w:p>
            <w:pPr>
              <w:widowControl/>
              <w:snapToGrid w:val="0"/>
              <w:spacing w:line="400" w:lineRule="exact"/>
              <w:jc w:val="left"/>
              <w:rPr>
                <w:rFonts w:hint="eastAsia" w:ascii="宋体" w:hAnsi="宋体"/>
                <w:kern w:val="0"/>
                <w:sz w:val="28"/>
                <w:szCs w:val="28"/>
              </w:rPr>
            </w:pPr>
            <w:r>
              <w:rPr>
                <w:rFonts w:hint="eastAsia" w:ascii="宋体" w:hAnsi="宋体"/>
                <w:kern w:val="0"/>
                <w:sz w:val="28"/>
                <w:szCs w:val="28"/>
              </w:rPr>
              <w:t>评委签名：</w:t>
            </w:r>
          </w:p>
          <w:p>
            <w:pPr>
              <w:widowControl/>
              <w:snapToGrid w:val="0"/>
              <w:spacing w:line="400" w:lineRule="exact"/>
              <w:jc w:val="left"/>
              <w:rPr>
                <w:rFonts w:hint="eastAsia" w:ascii="宋体" w:hAnsi="宋体"/>
                <w:kern w:val="0"/>
                <w:sz w:val="28"/>
                <w:szCs w:val="28"/>
              </w:rPr>
            </w:pPr>
            <w:r>
              <w:rPr>
                <w:rFonts w:hint="eastAsia" w:ascii="宋体" w:hAnsi="宋体"/>
                <w:kern w:val="0"/>
                <w:sz w:val="28"/>
                <w:szCs w:val="28"/>
              </w:rPr>
              <w:t xml:space="preserve">                                           </w:t>
            </w:r>
          </w:p>
          <w:p>
            <w:pPr>
              <w:widowControl/>
              <w:snapToGrid w:val="0"/>
              <w:spacing w:line="400" w:lineRule="exact"/>
              <w:jc w:val="left"/>
              <w:rPr>
                <w:rFonts w:hint="eastAsia" w:ascii="宋体" w:hAnsi="宋体"/>
                <w:kern w:val="0"/>
                <w:sz w:val="28"/>
                <w:szCs w:val="28"/>
              </w:rPr>
            </w:pPr>
          </w:p>
          <w:p>
            <w:pPr>
              <w:widowControl/>
              <w:snapToGrid w:val="0"/>
              <w:spacing w:line="400" w:lineRule="exact"/>
              <w:ind w:firstLine="5880" w:firstLineChars="2100"/>
              <w:jc w:val="left"/>
              <w:rPr>
                <w:rFonts w:hint="eastAsia" w:ascii="宋体" w:hAnsi="宋体"/>
                <w:kern w:val="0"/>
                <w:sz w:val="28"/>
                <w:szCs w:val="28"/>
              </w:rPr>
            </w:pPr>
            <w:r>
              <w:rPr>
                <w:rFonts w:hint="eastAsia" w:ascii="宋体" w:hAnsi="宋体"/>
                <w:kern w:val="0"/>
                <w:sz w:val="28"/>
                <w:szCs w:val="28"/>
              </w:rPr>
              <w:t xml:space="preserve"> 年    月    日</w:t>
            </w:r>
          </w:p>
        </w:tc>
      </w:tr>
    </w:tbl>
    <w:p>
      <w:pPr>
        <w:spacing w:line="420" w:lineRule="exact"/>
        <w:jc w:val="center"/>
        <w:rPr>
          <w:rFonts w:hint="eastAsia" w:ascii="方正小标宋_GBK" w:hAnsi="宋体" w:eastAsia="方正小标宋_GBK"/>
          <w:b/>
          <w:sz w:val="36"/>
          <w:szCs w:val="36"/>
          <w:lang w:eastAsia="zh-CN"/>
        </w:rPr>
      </w:pPr>
      <w:r>
        <w:rPr>
          <w:rFonts w:hint="eastAsia" w:ascii="方正小标宋_GBK" w:hAnsi="宋体" w:eastAsia="方正小标宋_GBK"/>
          <w:b/>
          <w:sz w:val="36"/>
          <w:szCs w:val="36"/>
        </w:rPr>
        <w:t>第</w:t>
      </w:r>
      <w:r>
        <w:rPr>
          <w:rFonts w:hint="eastAsia" w:ascii="方正小标宋_GBK" w:hAnsi="宋体" w:eastAsia="方正小标宋_GBK"/>
          <w:b/>
          <w:sz w:val="36"/>
          <w:szCs w:val="36"/>
          <w:lang w:eastAsia="zh-CN"/>
        </w:rPr>
        <w:t>九</w:t>
      </w:r>
      <w:r>
        <w:rPr>
          <w:rFonts w:hint="eastAsia" w:ascii="方正小标宋_GBK" w:hAnsi="宋体" w:eastAsia="方正小标宋_GBK"/>
          <w:b/>
          <w:sz w:val="36"/>
          <w:szCs w:val="36"/>
        </w:rPr>
        <w:t>届新疆创新创业大赛（克州赛区）暨克州第</w:t>
      </w:r>
      <w:r>
        <w:rPr>
          <w:rFonts w:hint="eastAsia" w:ascii="方正小标宋_GBK" w:hAnsi="宋体" w:eastAsia="方正小标宋_GBK"/>
          <w:b/>
          <w:sz w:val="36"/>
          <w:szCs w:val="36"/>
          <w:lang w:eastAsia="zh-CN"/>
        </w:rPr>
        <w:t>六</w:t>
      </w:r>
      <w:r>
        <w:rPr>
          <w:rFonts w:hint="eastAsia" w:ascii="方正小标宋_GBK" w:hAnsi="宋体" w:eastAsia="方正小标宋_GBK"/>
          <w:b/>
          <w:sz w:val="36"/>
          <w:szCs w:val="36"/>
        </w:rPr>
        <w:t>届创新创业大赛评分表</w:t>
      </w:r>
      <w:r>
        <w:rPr>
          <w:rFonts w:hint="eastAsia" w:ascii="方正小标宋_GBK" w:hAnsi="宋体" w:eastAsia="方正小标宋_GBK"/>
          <w:b/>
          <w:sz w:val="36"/>
          <w:szCs w:val="36"/>
          <w:lang w:eastAsia="zh-CN"/>
        </w:rPr>
        <w:t>（成长</w:t>
      </w:r>
      <w:r>
        <w:rPr>
          <w:rFonts w:hint="eastAsia" w:ascii="方正小标宋_GBK" w:hAnsi="宋体" w:eastAsia="方正小标宋_GBK"/>
          <w:b/>
          <w:sz w:val="36"/>
          <w:szCs w:val="36"/>
        </w:rPr>
        <w:t>组</w:t>
      </w:r>
      <w:r>
        <w:rPr>
          <w:rFonts w:hint="eastAsia" w:ascii="方正小标宋_GBK" w:hAnsi="宋体" w:eastAsia="方正小标宋_GBK"/>
          <w:b/>
          <w:sz w:val="36"/>
          <w:szCs w:val="36"/>
          <w:lang w:eastAsia="zh-CN"/>
        </w:rPr>
        <w:t>）</w:t>
      </w:r>
    </w:p>
    <w:p>
      <w:pPr>
        <w:spacing w:line="420" w:lineRule="exact"/>
        <w:rPr>
          <w:rFonts w:hint="eastAsia" w:ascii="宋体" w:hAnsi="宋体"/>
          <w:kern w:val="0"/>
          <w:sz w:val="28"/>
          <w:szCs w:val="28"/>
        </w:rPr>
      </w:pPr>
    </w:p>
    <w:p>
      <w:pPr>
        <w:spacing w:line="420" w:lineRule="exact"/>
        <w:rPr>
          <w:rFonts w:hint="eastAsia" w:ascii="宋体" w:hAnsi="宋体"/>
          <w:kern w:val="0"/>
          <w:sz w:val="28"/>
          <w:szCs w:val="28"/>
          <w:u w:val="single"/>
        </w:rPr>
      </w:pPr>
      <w:r>
        <w:rPr>
          <w:rFonts w:hint="eastAsia" w:ascii="宋体" w:hAnsi="宋体"/>
          <w:kern w:val="0"/>
          <w:sz w:val="28"/>
          <w:szCs w:val="28"/>
        </w:rPr>
        <w:t>企业名称：</w:t>
      </w:r>
      <w:r>
        <w:rPr>
          <w:rFonts w:hint="eastAsia" w:ascii="宋体" w:hAnsi="宋体"/>
          <w:kern w:val="0"/>
          <w:sz w:val="28"/>
          <w:szCs w:val="28"/>
          <w:u w:val="single"/>
        </w:rPr>
        <w:t xml:space="preserve">                                       </w:t>
      </w:r>
    </w:p>
    <w:p>
      <w:pPr>
        <w:spacing w:line="420" w:lineRule="exact"/>
        <w:rPr>
          <w:rFonts w:hint="eastAsia" w:ascii="宋体" w:hAnsi="宋体" w:cs="Arial"/>
          <w:color w:val="333333"/>
          <w:kern w:val="0"/>
          <w:sz w:val="28"/>
          <w:szCs w:val="28"/>
        </w:rPr>
      </w:pPr>
      <w:r>
        <w:rPr>
          <w:rFonts w:hint="eastAsia" w:ascii="宋体" w:hAnsi="宋体"/>
          <w:kern w:val="0"/>
          <w:sz w:val="28"/>
          <w:szCs w:val="28"/>
        </w:rPr>
        <w:t>评审序号：</w:t>
      </w:r>
      <w:r>
        <w:rPr>
          <w:rFonts w:hint="eastAsia" w:ascii="宋体" w:hAnsi="宋体"/>
          <w:kern w:val="0"/>
          <w:sz w:val="28"/>
          <w:szCs w:val="28"/>
          <w:u w:val="single"/>
        </w:rPr>
        <w:t xml:space="preserve">           </w:t>
      </w:r>
      <w:r>
        <w:rPr>
          <w:rFonts w:hint="eastAsia" w:ascii="宋体" w:hAnsi="宋体"/>
          <w:kern w:val="0"/>
          <w:sz w:val="28"/>
          <w:szCs w:val="28"/>
        </w:rPr>
        <w:t xml:space="preserve"> </w:t>
      </w:r>
      <w:r>
        <w:rPr>
          <w:rFonts w:hint="eastAsia" w:ascii="宋体" w:hAnsi="宋体" w:cs="Arial"/>
          <w:color w:val="333333"/>
          <w:kern w:val="0"/>
          <w:sz w:val="28"/>
          <w:szCs w:val="28"/>
        </w:rPr>
        <w:t xml:space="preserve">                                     </w:t>
      </w:r>
    </w:p>
    <w:tbl>
      <w:tblPr>
        <w:tblStyle w:val="4"/>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4386"/>
        <w:gridCol w:w="1512"/>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widowControl/>
              <w:spacing w:line="420" w:lineRule="exact"/>
              <w:jc w:val="center"/>
              <w:rPr>
                <w:rFonts w:hint="eastAsia" w:ascii="宋体" w:hAnsi="宋体"/>
                <w:b/>
                <w:kern w:val="0"/>
                <w:sz w:val="28"/>
                <w:szCs w:val="28"/>
              </w:rPr>
            </w:pPr>
            <w:r>
              <w:rPr>
                <w:rFonts w:hint="eastAsia" w:ascii="宋体" w:hAnsi="宋体"/>
                <w:b/>
                <w:kern w:val="0"/>
                <w:sz w:val="28"/>
                <w:szCs w:val="28"/>
              </w:rPr>
              <w:t>评分组成</w:t>
            </w:r>
          </w:p>
        </w:tc>
        <w:tc>
          <w:tcPr>
            <w:tcW w:w="4386" w:type="dxa"/>
            <w:noWrap w:val="0"/>
            <w:vAlign w:val="top"/>
          </w:tcPr>
          <w:p>
            <w:pPr>
              <w:widowControl/>
              <w:spacing w:line="420" w:lineRule="exact"/>
              <w:jc w:val="center"/>
              <w:rPr>
                <w:rFonts w:hint="eastAsia" w:ascii="宋体" w:hAnsi="宋体"/>
                <w:b/>
                <w:kern w:val="0"/>
                <w:sz w:val="28"/>
                <w:szCs w:val="28"/>
              </w:rPr>
            </w:pPr>
            <w:r>
              <w:rPr>
                <w:rFonts w:hint="eastAsia" w:ascii="宋体" w:hAnsi="宋体"/>
                <w:b/>
                <w:kern w:val="0"/>
                <w:sz w:val="28"/>
                <w:szCs w:val="28"/>
              </w:rPr>
              <w:t>评分条目</w:t>
            </w:r>
          </w:p>
        </w:tc>
        <w:tc>
          <w:tcPr>
            <w:tcW w:w="1512" w:type="dxa"/>
            <w:noWrap w:val="0"/>
            <w:vAlign w:val="top"/>
          </w:tcPr>
          <w:p>
            <w:pPr>
              <w:widowControl/>
              <w:spacing w:line="420" w:lineRule="exact"/>
              <w:jc w:val="center"/>
              <w:rPr>
                <w:rFonts w:hint="eastAsia" w:ascii="宋体" w:hAnsi="宋体"/>
                <w:b/>
                <w:kern w:val="0"/>
                <w:sz w:val="28"/>
                <w:szCs w:val="28"/>
              </w:rPr>
            </w:pPr>
            <w:r>
              <w:rPr>
                <w:rFonts w:hint="eastAsia" w:ascii="宋体" w:hAnsi="宋体"/>
                <w:b/>
                <w:kern w:val="0"/>
                <w:sz w:val="28"/>
                <w:szCs w:val="28"/>
              </w:rPr>
              <w:t>总分</w:t>
            </w:r>
          </w:p>
        </w:tc>
        <w:tc>
          <w:tcPr>
            <w:tcW w:w="1200" w:type="dxa"/>
            <w:noWrap w:val="0"/>
            <w:vAlign w:val="top"/>
          </w:tcPr>
          <w:p>
            <w:pPr>
              <w:widowControl/>
              <w:spacing w:line="420" w:lineRule="exact"/>
              <w:jc w:val="center"/>
              <w:rPr>
                <w:rFonts w:hint="eastAsia" w:ascii="宋体" w:hAnsi="宋体"/>
                <w:b/>
                <w:kern w:val="0"/>
                <w:sz w:val="28"/>
                <w:szCs w:val="28"/>
              </w:rPr>
            </w:pPr>
            <w:r>
              <w:rPr>
                <w:rFonts w:hint="eastAsia" w:ascii="宋体" w:hAnsi="宋体"/>
                <w:b/>
                <w:kern w:val="0"/>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2130" w:type="dxa"/>
            <w:vMerge w:val="restart"/>
            <w:noWrap w:val="0"/>
            <w:vAlign w:val="center"/>
          </w:tcPr>
          <w:p>
            <w:pPr>
              <w:widowControl/>
              <w:snapToGrid w:val="0"/>
              <w:spacing w:line="400" w:lineRule="exact"/>
              <w:jc w:val="center"/>
              <w:rPr>
                <w:rFonts w:hint="eastAsia" w:ascii="宋体" w:hAnsi="宋体"/>
                <w:kern w:val="0"/>
                <w:sz w:val="28"/>
                <w:szCs w:val="28"/>
              </w:rPr>
            </w:pPr>
          </w:p>
          <w:p>
            <w:pPr>
              <w:widowControl/>
              <w:snapToGrid w:val="0"/>
              <w:spacing w:line="400" w:lineRule="exact"/>
              <w:jc w:val="center"/>
              <w:rPr>
                <w:rFonts w:hint="eastAsia" w:ascii="宋体" w:hAnsi="宋体"/>
                <w:kern w:val="0"/>
                <w:sz w:val="28"/>
                <w:szCs w:val="28"/>
              </w:rPr>
            </w:pPr>
          </w:p>
          <w:p>
            <w:pPr>
              <w:widowControl/>
              <w:snapToGrid w:val="0"/>
              <w:spacing w:line="400" w:lineRule="exact"/>
              <w:jc w:val="center"/>
              <w:rPr>
                <w:rFonts w:hint="eastAsia" w:ascii="宋体" w:hAnsi="宋体"/>
                <w:kern w:val="0"/>
                <w:sz w:val="28"/>
                <w:szCs w:val="28"/>
              </w:rPr>
            </w:pPr>
            <w:r>
              <w:rPr>
                <w:rFonts w:hint="eastAsia" w:ascii="宋体" w:hAnsi="宋体"/>
                <w:kern w:val="0"/>
                <w:sz w:val="28"/>
                <w:szCs w:val="28"/>
              </w:rPr>
              <w:t>项目展示（100分）</w:t>
            </w:r>
          </w:p>
        </w:tc>
        <w:tc>
          <w:tcPr>
            <w:tcW w:w="4386" w:type="dxa"/>
            <w:noWrap w:val="0"/>
            <w:vAlign w:val="center"/>
          </w:tcPr>
          <w:p>
            <w:pPr>
              <w:widowControl/>
              <w:snapToGrid w:val="0"/>
              <w:spacing w:line="400" w:lineRule="exact"/>
              <w:jc w:val="center"/>
              <w:rPr>
                <w:rFonts w:hint="eastAsia" w:ascii="宋体" w:hAnsi="宋体"/>
                <w:kern w:val="0"/>
                <w:sz w:val="28"/>
                <w:szCs w:val="28"/>
              </w:rPr>
            </w:pPr>
            <w:r>
              <w:rPr>
                <w:rFonts w:hint="eastAsia" w:ascii="宋体" w:hAnsi="宋体"/>
                <w:kern w:val="0"/>
                <w:sz w:val="28"/>
                <w:szCs w:val="28"/>
              </w:rPr>
              <w:t>技术和产品</w:t>
            </w:r>
          </w:p>
        </w:tc>
        <w:tc>
          <w:tcPr>
            <w:tcW w:w="1512" w:type="dxa"/>
            <w:noWrap w:val="0"/>
            <w:vAlign w:val="center"/>
          </w:tcPr>
          <w:p>
            <w:pPr>
              <w:widowControl/>
              <w:snapToGrid w:val="0"/>
              <w:spacing w:line="400" w:lineRule="exact"/>
              <w:jc w:val="center"/>
              <w:rPr>
                <w:rFonts w:hint="eastAsia" w:ascii="宋体" w:hAnsi="宋体"/>
                <w:kern w:val="0"/>
                <w:sz w:val="28"/>
                <w:szCs w:val="28"/>
              </w:rPr>
            </w:pPr>
            <w:r>
              <w:rPr>
                <w:rFonts w:hint="eastAsia" w:ascii="宋体" w:hAnsi="宋体"/>
                <w:kern w:val="0"/>
                <w:sz w:val="28"/>
                <w:szCs w:val="28"/>
              </w:rPr>
              <w:t>30</w:t>
            </w:r>
          </w:p>
        </w:tc>
        <w:tc>
          <w:tcPr>
            <w:tcW w:w="1200" w:type="dxa"/>
            <w:noWrap w:val="0"/>
            <w:vAlign w:val="center"/>
          </w:tcPr>
          <w:p>
            <w:pPr>
              <w:widowControl/>
              <w:snapToGrid w:val="0"/>
              <w:spacing w:line="400" w:lineRule="exact"/>
              <w:jc w:val="center"/>
              <w:rPr>
                <w:rFonts w:hint="eastAsia"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2130" w:type="dxa"/>
            <w:vMerge w:val="continue"/>
            <w:noWrap w:val="0"/>
            <w:vAlign w:val="center"/>
          </w:tcPr>
          <w:p>
            <w:pPr>
              <w:widowControl/>
              <w:snapToGrid w:val="0"/>
              <w:spacing w:line="400" w:lineRule="exact"/>
              <w:jc w:val="center"/>
              <w:rPr>
                <w:rFonts w:hint="eastAsia" w:ascii="宋体" w:hAnsi="宋体"/>
                <w:kern w:val="0"/>
                <w:sz w:val="28"/>
                <w:szCs w:val="28"/>
              </w:rPr>
            </w:pPr>
          </w:p>
        </w:tc>
        <w:tc>
          <w:tcPr>
            <w:tcW w:w="4386" w:type="dxa"/>
            <w:noWrap w:val="0"/>
            <w:vAlign w:val="center"/>
          </w:tcPr>
          <w:p>
            <w:pPr>
              <w:widowControl/>
              <w:snapToGrid w:val="0"/>
              <w:spacing w:line="400" w:lineRule="exact"/>
              <w:jc w:val="center"/>
              <w:rPr>
                <w:rFonts w:hint="eastAsia" w:ascii="宋体" w:hAnsi="宋体"/>
                <w:kern w:val="0"/>
                <w:sz w:val="28"/>
                <w:szCs w:val="28"/>
              </w:rPr>
            </w:pPr>
            <w:r>
              <w:rPr>
                <w:rFonts w:hint="eastAsia" w:ascii="宋体" w:hAnsi="宋体"/>
                <w:kern w:val="0"/>
                <w:sz w:val="28"/>
                <w:szCs w:val="28"/>
              </w:rPr>
              <w:t>商业模式及实施方案</w:t>
            </w:r>
          </w:p>
        </w:tc>
        <w:tc>
          <w:tcPr>
            <w:tcW w:w="1512" w:type="dxa"/>
            <w:noWrap w:val="0"/>
            <w:vAlign w:val="center"/>
          </w:tcPr>
          <w:p>
            <w:pPr>
              <w:widowControl/>
              <w:snapToGrid w:val="0"/>
              <w:spacing w:line="400" w:lineRule="exact"/>
              <w:jc w:val="center"/>
              <w:rPr>
                <w:rFonts w:hint="eastAsia" w:ascii="宋体" w:hAnsi="宋体"/>
                <w:kern w:val="0"/>
                <w:sz w:val="28"/>
                <w:szCs w:val="28"/>
              </w:rPr>
            </w:pPr>
            <w:r>
              <w:rPr>
                <w:rFonts w:hint="eastAsia" w:ascii="宋体" w:hAnsi="宋体"/>
                <w:kern w:val="0"/>
                <w:sz w:val="28"/>
                <w:szCs w:val="28"/>
              </w:rPr>
              <w:t>15</w:t>
            </w:r>
          </w:p>
        </w:tc>
        <w:tc>
          <w:tcPr>
            <w:tcW w:w="1200" w:type="dxa"/>
            <w:noWrap w:val="0"/>
            <w:vAlign w:val="center"/>
          </w:tcPr>
          <w:p>
            <w:pPr>
              <w:widowControl/>
              <w:snapToGrid w:val="0"/>
              <w:spacing w:line="400" w:lineRule="exact"/>
              <w:jc w:val="center"/>
              <w:rPr>
                <w:rFonts w:hint="eastAsia"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2130" w:type="dxa"/>
            <w:vMerge w:val="continue"/>
            <w:noWrap w:val="0"/>
            <w:vAlign w:val="center"/>
          </w:tcPr>
          <w:p>
            <w:pPr>
              <w:widowControl/>
              <w:snapToGrid w:val="0"/>
              <w:spacing w:line="400" w:lineRule="exact"/>
              <w:jc w:val="center"/>
              <w:rPr>
                <w:rFonts w:hint="eastAsia" w:ascii="宋体" w:hAnsi="宋体"/>
                <w:kern w:val="0"/>
                <w:sz w:val="28"/>
                <w:szCs w:val="28"/>
              </w:rPr>
            </w:pPr>
          </w:p>
        </w:tc>
        <w:tc>
          <w:tcPr>
            <w:tcW w:w="4386" w:type="dxa"/>
            <w:noWrap w:val="0"/>
            <w:vAlign w:val="center"/>
          </w:tcPr>
          <w:p>
            <w:pPr>
              <w:widowControl/>
              <w:snapToGrid w:val="0"/>
              <w:spacing w:line="400" w:lineRule="exact"/>
              <w:jc w:val="center"/>
              <w:rPr>
                <w:rFonts w:hint="eastAsia" w:ascii="宋体" w:hAnsi="宋体"/>
                <w:kern w:val="0"/>
                <w:sz w:val="28"/>
                <w:szCs w:val="28"/>
              </w:rPr>
            </w:pPr>
            <w:r>
              <w:rPr>
                <w:rFonts w:hint="eastAsia" w:ascii="宋体" w:hAnsi="宋体"/>
                <w:kern w:val="0"/>
                <w:sz w:val="28"/>
                <w:szCs w:val="28"/>
              </w:rPr>
              <w:t>行业及市场</w:t>
            </w:r>
          </w:p>
        </w:tc>
        <w:tc>
          <w:tcPr>
            <w:tcW w:w="1512" w:type="dxa"/>
            <w:noWrap w:val="0"/>
            <w:vAlign w:val="center"/>
          </w:tcPr>
          <w:p>
            <w:pPr>
              <w:widowControl/>
              <w:snapToGrid w:val="0"/>
              <w:spacing w:line="400" w:lineRule="exact"/>
              <w:jc w:val="center"/>
              <w:rPr>
                <w:rFonts w:hint="eastAsia" w:ascii="宋体" w:hAnsi="宋体"/>
                <w:kern w:val="0"/>
                <w:sz w:val="28"/>
                <w:szCs w:val="28"/>
              </w:rPr>
            </w:pPr>
            <w:r>
              <w:rPr>
                <w:rFonts w:hint="eastAsia" w:ascii="宋体" w:hAnsi="宋体"/>
                <w:kern w:val="0"/>
                <w:sz w:val="28"/>
                <w:szCs w:val="28"/>
              </w:rPr>
              <w:t>20</w:t>
            </w:r>
          </w:p>
        </w:tc>
        <w:tc>
          <w:tcPr>
            <w:tcW w:w="1200" w:type="dxa"/>
            <w:noWrap w:val="0"/>
            <w:vAlign w:val="center"/>
          </w:tcPr>
          <w:p>
            <w:pPr>
              <w:widowControl/>
              <w:snapToGrid w:val="0"/>
              <w:spacing w:line="400" w:lineRule="exact"/>
              <w:jc w:val="center"/>
              <w:rPr>
                <w:rFonts w:hint="eastAsia"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2130" w:type="dxa"/>
            <w:vMerge w:val="continue"/>
            <w:noWrap w:val="0"/>
            <w:vAlign w:val="center"/>
          </w:tcPr>
          <w:p>
            <w:pPr>
              <w:widowControl/>
              <w:snapToGrid w:val="0"/>
              <w:spacing w:line="400" w:lineRule="exact"/>
              <w:jc w:val="center"/>
              <w:rPr>
                <w:rFonts w:hint="eastAsia" w:ascii="宋体" w:hAnsi="宋体"/>
                <w:kern w:val="0"/>
                <w:sz w:val="28"/>
                <w:szCs w:val="28"/>
              </w:rPr>
            </w:pPr>
          </w:p>
        </w:tc>
        <w:tc>
          <w:tcPr>
            <w:tcW w:w="4386" w:type="dxa"/>
            <w:noWrap w:val="0"/>
            <w:vAlign w:val="center"/>
          </w:tcPr>
          <w:p>
            <w:pPr>
              <w:widowControl/>
              <w:snapToGrid w:val="0"/>
              <w:spacing w:line="400" w:lineRule="exact"/>
              <w:jc w:val="center"/>
              <w:rPr>
                <w:rFonts w:hint="eastAsia" w:ascii="宋体" w:hAnsi="宋体"/>
                <w:kern w:val="0"/>
                <w:sz w:val="28"/>
                <w:szCs w:val="28"/>
              </w:rPr>
            </w:pPr>
            <w:r>
              <w:rPr>
                <w:rFonts w:hint="eastAsia" w:ascii="宋体" w:hAnsi="宋体"/>
                <w:kern w:val="0"/>
                <w:sz w:val="28"/>
                <w:szCs w:val="28"/>
              </w:rPr>
              <w:t>团队</w:t>
            </w:r>
          </w:p>
        </w:tc>
        <w:tc>
          <w:tcPr>
            <w:tcW w:w="1512" w:type="dxa"/>
            <w:noWrap w:val="0"/>
            <w:vAlign w:val="center"/>
          </w:tcPr>
          <w:p>
            <w:pPr>
              <w:widowControl/>
              <w:snapToGrid w:val="0"/>
              <w:spacing w:line="400" w:lineRule="exact"/>
              <w:jc w:val="center"/>
              <w:rPr>
                <w:rFonts w:hint="default" w:ascii="宋体" w:hAnsi="宋体" w:eastAsia="宋体"/>
                <w:kern w:val="0"/>
                <w:sz w:val="28"/>
                <w:szCs w:val="28"/>
                <w:lang w:val="en-US" w:eastAsia="zh-CN"/>
              </w:rPr>
            </w:pPr>
            <w:r>
              <w:rPr>
                <w:rFonts w:hint="eastAsia" w:ascii="宋体" w:hAnsi="宋体"/>
                <w:kern w:val="0"/>
                <w:sz w:val="28"/>
                <w:szCs w:val="28"/>
                <w:lang w:val="en-US" w:eastAsia="zh-CN"/>
              </w:rPr>
              <w:t>25</w:t>
            </w:r>
          </w:p>
        </w:tc>
        <w:tc>
          <w:tcPr>
            <w:tcW w:w="1200" w:type="dxa"/>
            <w:noWrap w:val="0"/>
            <w:vAlign w:val="center"/>
          </w:tcPr>
          <w:p>
            <w:pPr>
              <w:widowControl/>
              <w:snapToGrid w:val="0"/>
              <w:spacing w:line="400" w:lineRule="exact"/>
              <w:jc w:val="center"/>
              <w:rPr>
                <w:rFonts w:hint="eastAsia"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2130" w:type="dxa"/>
            <w:vMerge w:val="continue"/>
            <w:noWrap w:val="0"/>
            <w:vAlign w:val="center"/>
          </w:tcPr>
          <w:p>
            <w:pPr>
              <w:widowControl/>
              <w:snapToGrid w:val="0"/>
              <w:spacing w:line="400" w:lineRule="exact"/>
              <w:jc w:val="center"/>
              <w:rPr>
                <w:rFonts w:hint="eastAsia" w:ascii="宋体" w:hAnsi="宋体"/>
                <w:kern w:val="0"/>
                <w:sz w:val="28"/>
                <w:szCs w:val="28"/>
              </w:rPr>
            </w:pPr>
          </w:p>
        </w:tc>
        <w:tc>
          <w:tcPr>
            <w:tcW w:w="4386" w:type="dxa"/>
            <w:noWrap w:val="0"/>
            <w:vAlign w:val="center"/>
          </w:tcPr>
          <w:p>
            <w:pPr>
              <w:widowControl/>
              <w:snapToGrid w:val="0"/>
              <w:spacing w:line="400" w:lineRule="exact"/>
              <w:jc w:val="center"/>
              <w:rPr>
                <w:rFonts w:hint="eastAsia" w:ascii="宋体" w:hAnsi="宋体"/>
                <w:kern w:val="0"/>
                <w:sz w:val="28"/>
                <w:szCs w:val="28"/>
              </w:rPr>
            </w:pPr>
            <w:r>
              <w:rPr>
                <w:rFonts w:hint="eastAsia" w:ascii="宋体" w:hAnsi="宋体"/>
                <w:kern w:val="0"/>
                <w:sz w:val="28"/>
                <w:szCs w:val="28"/>
              </w:rPr>
              <w:t>财务分析</w:t>
            </w:r>
          </w:p>
        </w:tc>
        <w:tc>
          <w:tcPr>
            <w:tcW w:w="1512" w:type="dxa"/>
            <w:noWrap w:val="0"/>
            <w:vAlign w:val="center"/>
          </w:tcPr>
          <w:p>
            <w:pPr>
              <w:widowControl/>
              <w:snapToGrid w:val="0"/>
              <w:spacing w:line="400" w:lineRule="exact"/>
              <w:jc w:val="center"/>
              <w:rPr>
                <w:rFonts w:hint="default" w:ascii="宋体" w:hAnsi="宋体" w:eastAsia="宋体"/>
                <w:kern w:val="0"/>
                <w:sz w:val="28"/>
                <w:szCs w:val="28"/>
                <w:lang w:val="en-US" w:eastAsia="zh-CN"/>
              </w:rPr>
            </w:pPr>
            <w:r>
              <w:rPr>
                <w:rFonts w:hint="eastAsia" w:ascii="宋体" w:hAnsi="宋体"/>
                <w:kern w:val="0"/>
                <w:sz w:val="28"/>
                <w:szCs w:val="28"/>
                <w:lang w:val="en-US" w:eastAsia="zh-CN"/>
              </w:rPr>
              <w:t>10</w:t>
            </w:r>
          </w:p>
        </w:tc>
        <w:tc>
          <w:tcPr>
            <w:tcW w:w="1200" w:type="dxa"/>
            <w:noWrap w:val="0"/>
            <w:vAlign w:val="center"/>
          </w:tcPr>
          <w:p>
            <w:pPr>
              <w:widowControl/>
              <w:snapToGrid w:val="0"/>
              <w:spacing w:line="400" w:lineRule="exact"/>
              <w:jc w:val="center"/>
              <w:rPr>
                <w:rFonts w:hint="eastAsia"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2130" w:type="dxa"/>
            <w:noWrap w:val="0"/>
            <w:vAlign w:val="center"/>
          </w:tcPr>
          <w:p>
            <w:pPr>
              <w:widowControl/>
              <w:snapToGrid w:val="0"/>
              <w:spacing w:line="400" w:lineRule="exact"/>
              <w:jc w:val="center"/>
              <w:rPr>
                <w:rFonts w:hint="eastAsia" w:ascii="宋体" w:hAnsi="宋体"/>
                <w:kern w:val="0"/>
                <w:sz w:val="28"/>
                <w:szCs w:val="28"/>
              </w:rPr>
            </w:pPr>
            <w:r>
              <w:rPr>
                <w:rFonts w:hint="eastAsia" w:ascii="宋体" w:hAnsi="宋体"/>
                <w:kern w:val="0"/>
                <w:sz w:val="28"/>
                <w:szCs w:val="28"/>
              </w:rPr>
              <w:t>总得分（100分）</w:t>
            </w:r>
          </w:p>
        </w:tc>
        <w:tc>
          <w:tcPr>
            <w:tcW w:w="4386" w:type="dxa"/>
            <w:noWrap w:val="0"/>
            <w:vAlign w:val="center"/>
          </w:tcPr>
          <w:p>
            <w:pPr>
              <w:widowControl/>
              <w:snapToGrid w:val="0"/>
              <w:spacing w:line="400" w:lineRule="exact"/>
              <w:jc w:val="center"/>
              <w:rPr>
                <w:rFonts w:hint="eastAsia" w:ascii="宋体" w:hAnsi="宋体"/>
                <w:kern w:val="0"/>
                <w:sz w:val="28"/>
                <w:szCs w:val="28"/>
              </w:rPr>
            </w:pPr>
          </w:p>
        </w:tc>
        <w:tc>
          <w:tcPr>
            <w:tcW w:w="1512" w:type="dxa"/>
            <w:noWrap w:val="0"/>
            <w:vAlign w:val="center"/>
          </w:tcPr>
          <w:p>
            <w:pPr>
              <w:widowControl/>
              <w:snapToGrid w:val="0"/>
              <w:spacing w:line="400" w:lineRule="exact"/>
              <w:jc w:val="center"/>
              <w:rPr>
                <w:rFonts w:hint="eastAsia" w:ascii="宋体" w:hAnsi="宋体"/>
                <w:kern w:val="0"/>
                <w:sz w:val="28"/>
                <w:szCs w:val="28"/>
              </w:rPr>
            </w:pPr>
          </w:p>
        </w:tc>
        <w:tc>
          <w:tcPr>
            <w:tcW w:w="1200" w:type="dxa"/>
            <w:noWrap w:val="0"/>
            <w:vAlign w:val="center"/>
          </w:tcPr>
          <w:p>
            <w:pPr>
              <w:widowControl/>
              <w:snapToGrid w:val="0"/>
              <w:spacing w:line="400" w:lineRule="exact"/>
              <w:jc w:val="center"/>
              <w:rPr>
                <w:rFonts w:hint="eastAsia"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5" w:hRule="atLeast"/>
        </w:trPr>
        <w:tc>
          <w:tcPr>
            <w:tcW w:w="2130" w:type="dxa"/>
            <w:noWrap w:val="0"/>
            <w:vAlign w:val="center"/>
          </w:tcPr>
          <w:p>
            <w:pPr>
              <w:widowControl/>
              <w:snapToGrid w:val="0"/>
              <w:spacing w:line="400" w:lineRule="exact"/>
              <w:jc w:val="center"/>
              <w:rPr>
                <w:rFonts w:hint="eastAsia" w:ascii="宋体" w:hAnsi="宋体"/>
                <w:kern w:val="0"/>
                <w:sz w:val="28"/>
                <w:szCs w:val="28"/>
              </w:rPr>
            </w:pPr>
            <w:r>
              <w:rPr>
                <w:rFonts w:hint="eastAsia" w:ascii="宋体" w:hAnsi="宋体"/>
                <w:kern w:val="0"/>
                <w:sz w:val="28"/>
                <w:szCs w:val="28"/>
              </w:rPr>
              <w:t>意见及建议（主要对企业优势劣势进行综合评价，也可提出改进建议）</w:t>
            </w:r>
          </w:p>
        </w:tc>
        <w:tc>
          <w:tcPr>
            <w:tcW w:w="7098" w:type="dxa"/>
            <w:gridSpan w:val="3"/>
            <w:noWrap w:val="0"/>
            <w:vAlign w:val="center"/>
          </w:tcPr>
          <w:p>
            <w:pPr>
              <w:widowControl/>
              <w:snapToGrid w:val="0"/>
              <w:spacing w:line="400" w:lineRule="exact"/>
              <w:jc w:val="center"/>
              <w:rPr>
                <w:rFonts w:hint="eastAsia"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2" w:hRule="atLeast"/>
        </w:trPr>
        <w:tc>
          <w:tcPr>
            <w:tcW w:w="9228" w:type="dxa"/>
            <w:gridSpan w:val="4"/>
            <w:noWrap w:val="0"/>
            <w:vAlign w:val="top"/>
          </w:tcPr>
          <w:p>
            <w:pPr>
              <w:widowControl/>
              <w:snapToGrid w:val="0"/>
              <w:spacing w:line="400" w:lineRule="exact"/>
              <w:jc w:val="left"/>
              <w:rPr>
                <w:rFonts w:hint="eastAsia" w:ascii="宋体" w:hAnsi="宋体"/>
                <w:kern w:val="0"/>
                <w:sz w:val="28"/>
                <w:szCs w:val="28"/>
              </w:rPr>
            </w:pPr>
          </w:p>
          <w:p>
            <w:pPr>
              <w:widowControl/>
              <w:snapToGrid w:val="0"/>
              <w:spacing w:line="400" w:lineRule="exact"/>
              <w:jc w:val="left"/>
              <w:rPr>
                <w:rFonts w:hint="eastAsia" w:ascii="宋体" w:hAnsi="宋体"/>
                <w:kern w:val="0"/>
                <w:sz w:val="28"/>
                <w:szCs w:val="28"/>
              </w:rPr>
            </w:pPr>
            <w:r>
              <w:rPr>
                <w:rFonts w:hint="eastAsia" w:ascii="宋体" w:hAnsi="宋体"/>
                <w:kern w:val="0"/>
                <w:sz w:val="28"/>
                <w:szCs w:val="28"/>
              </w:rPr>
              <w:t>评委签名：</w:t>
            </w:r>
          </w:p>
          <w:p>
            <w:pPr>
              <w:widowControl/>
              <w:snapToGrid w:val="0"/>
              <w:spacing w:line="400" w:lineRule="exact"/>
              <w:jc w:val="left"/>
              <w:rPr>
                <w:rFonts w:hint="eastAsia" w:ascii="宋体" w:hAnsi="宋体"/>
                <w:kern w:val="0"/>
                <w:sz w:val="28"/>
                <w:szCs w:val="28"/>
              </w:rPr>
            </w:pPr>
            <w:r>
              <w:rPr>
                <w:rFonts w:hint="eastAsia" w:ascii="宋体" w:hAnsi="宋体"/>
                <w:kern w:val="0"/>
                <w:sz w:val="28"/>
                <w:szCs w:val="28"/>
              </w:rPr>
              <w:t xml:space="preserve">                                           </w:t>
            </w:r>
          </w:p>
          <w:p>
            <w:pPr>
              <w:widowControl/>
              <w:snapToGrid w:val="0"/>
              <w:spacing w:line="400" w:lineRule="exact"/>
              <w:jc w:val="left"/>
              <w:rPr>
                <w:rFonts w:hint="eastAsia" w:ascii="宋体" w:hAnsi="宋体"/>
                <w:kern w:val="0"/>
                <w:sz w:val="28"/>
                <w:szCs w:val="28"/>
              </w:rPr>
            </w:pPr>
          </w:p>
          <w:p>
            <w:pPr>
              <w:widowControl/>
              <w:snapToGrid w:val="0"/>
              <w:spacing w:line="400" w:lineRule="exact"/>
              <w:ind w:firstLine="5880" w:firstLineChars="2100"/>
              <w:jc w:val="left"/>
              <w:rPr>
                <w:rFonts w:hint="eastAsia" w:ascii="宋体" w:hAnsi="宋体"/>
                <w:kern w:val="0"/>
                <w:sz w:val="28"/>
                <w:szCs w:val="28"/>
              </w:rPr>
            </w:pPr>
            <w:r>
              <w:rPr>
                <w:rFonts w:hint="eastAsia" w:ascii="宋体" w:hAnsi="宋体"/>
                <w:kern w:val="0"/>
                <w:sz w:val="28"/>
                <w:szCs w:val="28"/>
              </w:rPr>
              <w:t xml:space="preserve"> 年    月    日</w:t>
            </w:r>
          </w:p>
        </w:tc>
      </w:tr>
    </w:tbl>
    <w:p>
      <w:pPr>
        <w:spacing w:line="420" w:lineRule="exact"/>
        <w:jc w:val="center"/>
        <w:rPr>
          <w:rFonts w:ascii="方正小标宋_GBK" w:hAnsi="宋体" w:eastAsia="方正小标宋_GBK"/>
          <w:b/>
          <w:sz w:val="36"/>
          <w:szCs w:val="36"/>
        </w:rPr>
      </w:pPr>
      <w:r>
        <w:rPr>
          <w:rFonts w:hint="eastAsia" w:ascii="方正小标宋_GBK" w:hAnsi="宋体" w:eastAsia="方正小标宋_GBK"/>
          <w:b/>
          <w:sz w:val="36"/>
          <w:szCs w:val="36"/>
        </w:rPr>
        <w:t>第九届新疆创新创业大赛乡村振兴专业赛评分表</w:t>
      </w:r>
    </w:p>
    <w:p>
      <w:pPr>
        <w:spacing w:line="420" w:lineRule="exact"/>
        <w:rPr>
          <w:rFonts w:hint="eastAsia" w:ascii="宋体" w:hAnsi="宋体"/>
          <w:kern w:val="0"/>
          <w:sz w:val="28"/>
          <w:szCs w:val="28"/>
        </w:rPr>
      </w:pPr>
    </w:p>
    <w:p>
      <w:pPr>
        <w:spacing w:line="420" w:lineRule="exact"/>
        <w:rPr>
          <w:rFonts w:ascii="宋体" w:hAnsi="宋体"/>
          <w:kern w:val="0"/>
          <w:sz w:val="28"/>
          <w:szCs w:val="28"/>
          <w:u w:val="single"/>
        </w:rPr>
      </w:pPr>
      <w:r>
        <w:rPr>
          <w:rFonts w:hint="eastAsia" w:ascii="宋体" w:hAnsi="宋体"/>
          <w:kern w:val="0"/>
          <w:sz w:val="28"/>
          <w:szCs w:val="28"/>
        </w:rPr>
        <w:t>企业名称：</w:t>
      </w:r>
      <w:r>
        <w:rPr>
          <w:rFonts w:hint="eastAsia" w:ascii="宋体" w:hAnsi="宋体"/>
          <w:kern w:val="0"/>
          <w:sz w:val="28"/>
          <w:szCs w:val="28"/>
          <w:u w:val="single"/>
        </w:rPr>
        <w:t xml:space="preserve">                                </w:t>
      </w:r>
    </w:p>
    <w:p>
      <w:pPr>
        <w:spacing w:line="420" w:lineRule="exact"/>
        <w:rPr>
          <w:rFonts w:ascii="宋体" w:hAnsi="宋体"/>
          <w:b/>
          <w:color w:val="333333"/>
          <w:sz w:val="28"/>
          <w:szCs w:val="28"/>
          <w:u w:val="single"/>
        </w:rPr>
      </w:pPr>
      <w:r>
        <w:rPr>
          <w:rFonts w:hint="eastAsia" w:ascii="宋体" w:hAnsi="宋体"/>
          <w:kern w:val="0"/>
          <w:sz w:val="28"/>
          <w:szCs w:val="28"/>
        </w:rPr>
        <w:t>评审序号：</w:t>
      </w:r>
      <w:r>
        <w:rPr>
          <w:rFonts w:hint="eastAsia" w:ascii="宋体" w:hAnsi="宋体"/>
          <w:b/>
          <w:color w:val="333333"/>
          <w:sz w:val="28"/>
          <w:szCs w:val="28"/>
          <w:u w:val="single"/>
        </w:rPr>
        <w:t xml:space="preserve">        </w:t>
      </w:r>
    </w:p>
    <w:tbl>
      <w:tblPr>
        <w:tblStyle w:val="4"/>
        <w:tblW w:w="9110" w:type="dxa"/>
        <w:jc w:val="center"/>
        <w:tblCellSpacing w:w="0" w:type="dxa"/>
        <w:tblInd w:w="0" w:type="dxa"/>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Layout w:type="fixed"/>
        <w:tblCellMar>
          <w:top w:w="0" w:type="dxa"/>
          <w:left w:w="0" w:type="dxa"/>
          <w:bottom w:w="0" w:type="dxa"/>
          <w:right w:w="0" w:type="dxa"/>
        </w:tblCellMar>
      </w:tblPr>
      <w:tblGrid>
        <w:gridCol w:w="1739"/>
        <w:gridCol w:w="6236"/>
        <w:gridCol w:w="507"/>
        <w:gridCol w:w="628"/>
      </w:tblGrid>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Layout w:type="fixed"/>
          <w:tblCellMar>
            <w:top w:w="0" w:type="dxa"/>
            <w:left w:w="0" w:type="dxa"/>
            <w:bottom w:w="0" w:type="dxa"/>
            <w:right w:w="0" w:type="dxa"/>
          </w:tblCellMar>
        </w:tblPrEx>
        <w:trPr>
          <w:trHeight w:val="328" w:hRule="atLeast"/>
          <w:tblCellSpacing w:w="0" w:type="dxa"/>
          <w:jc w:val="center"/>
        </w:trPr>
        <w:tc>
          <w:tcPr>
            <w:tcW w:w="1739" w:type="dxa"/>
            <w:vAlign w:val="center"/>
          </w:tcPr>
          <w:p>
            <w:pPr>
              <w:widowControl/>
              <w:spacing w:line="420" w:lineRule="exact"/>
              <w:jc w:val="center"/>
              <w:rPr>
                <w:rFonts w:ascii="宋体" w:hAnsi="宋体"/>
                <w:b/>
                <w:kern w:val="0"/>
                <w:sz w:val="28"/>
                <w:szCs w:val="28"/>
              </w:rPr>
            </w:pPr>
            <w:r>
              <w:rPr>
                <w:rFonts w:ascii="宋体" w:hAnsi="宋体"/>
                <w:b/>
                <w:kern w:val="0"/>
                <w:sz w:val="28"/>
                <w:szCs w:val="28"/>
              </w:rPr>
              <w:t>评分组成</w:t>
            </w:r>
          </w:p>
        </w:tc>
        <w:tc>
          <w:tcPr>
            <w:tcW w:w="6236" w:type="dxa"/>
            <w:vAlign w:val="center"/>
          </w:tcPr>
          <w:p>
            <w:pPr>
              <w:widowControl/>
              <w:spacing w:line="420" w:lineRule="exact"/>
              <w:jc w:val="center"/>
              <w:rPr>
                <w:rFonts w:ascii="宋体" w:hAnsi="宋体"/>
                <w:b/>
                <w:kern w:val="0"/>
                <w:sz w:val="28"/>
                <w:szCs w:val="28"/>
              </w:rPr>
            </w:pPr>
            <w:r>
              <w:rPr>
                <w:rFonts w:ascii="宋体" w:hAnsi="宋体"/>
                <w:b/>
                <w:kern w:val="0"/>
                <w:sz w:val="28"/>
                <w:szCs w:val="28"/>
              </w:rPr>
              <w:t>评 分 条 目</w:t>
            </w:r>
          </w:p>
        </w:tc>
        <w:tc>
          <w:tcPr>
            <w:tcW w:w="507" w:type="dxa"/>
            <w:vAlign w:val="center"/>
          </w:tcPr>
          <w:p>
            <w:pPr>
              <w:widowControl/>
              <w:spacing w:line="420" w:lineRule="exact"/>
              <w:jc w:val="center"/>
              <w:rPr>
                <w:rFonts w:ascii="宋体" w:hAnsi="宋体"/>
                <w:b/>
                <w:kern w:val="0"/>
                <w:sz w:val="28"/>
                <w:szCs w:val="28"/>
              </w:rPr>
            </w:pPr>
            <w:r>
              <w:rPr>
                <w:rFonts w:hint="eastAsia" w:ascii="宋体" w:hAnsi="宋体"/>
                <w:b/>
                <w:kern w:val="0"/>
                <w:sz w:val="28"/>
                <w:szCs w:val="28"/>
              </w:rPr>
              <w:t>总分</w:t>
            </w:r>
          </w:p>
        </w:tc>
        <w:tc>
          <w:tcPr>
            <w:tcW w:w="628" w:type="dxa"/>
            <w:vAlign w:val="center"/>
          </w:tcPr>
          <w:p>
            <w:pPr>
              <w:widowControl/>
              <w:spacing w:line="420" w:lineRule="exact"/>
              <w:jc w:val="center"/>
              <w:rPr>
                <w:rFonts w:ascii="宋体" w:hAnsi="宋体"/>
                <w:b/>
                <w:kern w:val="0"/>
                <w:sz w:val="28"/>
                <w:szCs w:val="28"/>
              </w:rPr>
            </w:pPr>
            <w:r>
              <w:rPr>
                <w:rFonts w:hint="eastAsia" w:ascii="宋体" w:hAnsi="宋体"/>
                <w:b/>
                <w:kern w:val="0"/>
                <w:sz w:val="28"/>
                <w:szCs w:val="28"/>
              </w:rPr>
              <w:t>得分</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Layout w:type="fixed"/>
          <w:tblCellMar>
            <w:top w:w="0" w:type="dxa"/>
            <w:left w:w="0" w:type="dxa"/>
            <w:bottom w:w="0" w:type="dxa"/>
            <w:right w:w="0" w:type="dxa"/>
          </w:tblCellMar>
        </w:tblPrEx>
        <w:trPr>
          <w:trHeight w:val="1645" w:hRule="exact"/>
          <w:tblCellSpacing w:w="0" w:type="dxa"/>
          <w:jc w:val="center"/>
        </w:trPr>
        <w:tc>
          <w:tcPr>
            <w:tcW w:w="1739" w:type="dxa"/>
            <w:vMerge w:val="restart"/>
            <w:vAlign w:val="center"/>
          </w:tcPr>
          <w:p>
            <w:pPr>
              <w:widowControl/>
              <w:snapToGrid w:val="0"/>
              <w:spacing w:line="420" w:lineRule="exact"/>
              <w:jc w:val="center"/>
              <w:rPr>
                <w:rFonts w:ascii="宋体" w:hAnsi="宋体"/>
                <w:kern w:val="0"/>
                <w:sz w:val="24"/>
                <w:szCs w:val="24"/>
              </w:rPr>
            </w:pPr>
          </w:p>
          <w:p>
            <w:pPr>
              <w:widowControl/>
              <w:snapToGrid w:val="0"/>
              <w:spacing w:line="420" w:lineRule="exact"/>
              <w:jc w:val="center"/>
              <w:rPr>
                <w:rFonts w:ascii="宋体" w:hAnsi="宋体"/>
                <w:kern w:val="0"/>
                <w:sz w:val="24"/>
                <w:szCs w:val="24"/>
              </w:rPr>
            </w:pPr>
            <w:r>
              <w:rPr>
                <w:rFonts w:hint="eastAsia" w:ascii="宋体" w:hAnsi="宋体"/>
                <w:kern w:val="0"/>
                <w:sz w:val="24"/>
                <w:szCs w:val="24"/>
              </w:rPr>
              <w:t>项目展示</w:t>
            </w:r>
          </w:p>
          <w:p>
            <w:pPr>
              <w:widowControl/>
              <w:snapToGrid w:val="0"/>
              <w:spacing w:line="420" w:lineRule="exact"/>
              <w:jc w:val="center"/>
              <w:rPr>
                <w:rFonts w:ascii="宋体" w:hAnsi="宋体"/>
                <w:kern w:val="0"/>
                <w:sz w:val="24"/>
                <w:szCs w:val="24"/>
              </w:rPr>
            </w:pPr>
            <w:r>
              <w:rPr>
                <w:rFonts w:hint="eastAsia" w:ascii="宋体" w:hAnsi="宋体"/>
                <w:kern w:val="0"/>
                <w:sz w:val="24"/>
                <w:szCs w:val="24"/>
              </w:rPr>
              <w:t>（100分）</w:t>
            </w:r>
          </w:p>
          <w:p>
            <w:pPr>
              <w:widowControl/>
              <w:snapToGrid w:val="0"/>
              <w:spacing w:line="420" w:lineRule="exact"/>
              <w:jc w:val="center"/>
              <w:rPr>
                <w:rFonts w:ascii="宋体" w:hAnsi="宋体"/>
                <w:kern w:val="0"/>
                <w:sz w:val="24"/>
                <w:szCs w:val="24"/>
              </w:rPr>
            </w:pPr>
          </w:p>
        </w:tc>
        <w:tc>
          <w:tcPr>
            <w:tcW w:w="6236" w:type="dxa"/>
            <w:vAlign w:val="center"/>
          </w:tcPr>
          <w:p>
            <w:pPr>
              <w:widowControl/>
              <w:snapToGrid w:val="0"/>
              <w:spacing w:line="400" w:lineRule="exact"/>
              <w:jc w:val="left"/>
              <w:rPr>
                <w:rFonts w:ascii="宋体" w:hAnsi="宋体"/>
                <w:kern w:val="0"/>
                <w:sz w:val="24"/>
                <w:szCs w:val="24"/>
              </w:rPr>
            </w:pPr>
            <w:r>
              <w:rPr>
                <w:rFonts w:hint="eastAsia" w:ascii="宋体" w:hAnsi="宋体"/>
                <w:kern w:val="0"/>
                <w:sz w:val="24"/>
                <w:szCs w:val="24"/>
              </w:rPr>
              <w:t>技术、产品的原创新、突破性、创新性(15分)；</w:t>
            </w:r>
            <w:r>
              <w:rPr>
                <w:rFonts w:ascii="宋体" w:hAnsi="宋体"/>
                <w:kern w:val="0"/>
                <w:sz w:val="24"/>
                <w:szCs w:val="24"/>
              </w:rPr>
              <w:t>对打造</w:t>
            </w:r>
            <w:r>
              <w:rPr>
                <w:rFonts w:hint="eastAsia" w:ascii="宋体" w:hAnsi="宋体"/>
                <w:kern w:val="0"/>
                <w:sz w:val="24"/>
                <w:szCs w:val="24"/>
              </w:rPr>
              <w:t>、延伸产业链</w:t>
            </w:r>
            <w:r>
              <w:rPr>
                <w:rFonts w:ascii="宋体" w:hAnsi="宋体"/>
                <w:kern w:val="0"/>
                <w:sz w:val="24"/>
                <w:szCs w:val="24"/>
              </w:rPr>
              <w:t>，推动传统</w:t>
            </w:r>
            <w:r>
              <w:rPr>
                <w:rFonts w:hint="eastAsia" w:ascii="宋体" w:hAnsi="宋体"/>
                <w:kern w:val="0"/>
                <w:sz w:val="24"/>
                <w:szCs w:val="24"/>
              </w:rPr>
              <w:t>农业现代化</w:t>
            </w:r>
            <w:r>
              <w:rPr>
                <w:rFonts w:ascii="宋体" w:hAnsi="宋体"/>
                <w:kern w:val="0"/>
                <w:sz w:val="24"/>
                <w:szCs w:val="24"/>
              </w:rPr>
              <w:t>、绿色化</w:t>
            </w:r>
            <w:r>
              <w:rPr>
                <w:rFonts w:hint="eastAsia" w:ascii="宋体" w:hAnsi="宋体"/>
                <w:kern w:val="0"/>
                <w:sz w:val="24"/>
                <w:szCs w:val="24"/>
              </w:rPr>
              <w:t>，带动农业增效、农民增收效果显著</w:t>
            </w:r>
            <w:r>
              <w:rPr>
                <w:rFonts w:ascii="宋体" w:hAnsi="宋体"/>
                <w:kern w:val="0"/>
                <w:sz w:val="24"/>
                <w:szCs w:val="24"/>
              </w:rPr>
              <w:t>（</w:t>
            </w:r>
            <w:r>
              <w:rPr>
                <w:rFonts w:hint="eastAsia" w:ascii="宋体" w:hAnsi="宋体"/>
                <w:kern w:val="0"/>
                <w:sz w:val="24"/>
                <w:szCs w:val="24"/>
              </w:rPr>
              <w:t>15</w:t>
            </w:r>
            <w:r>
              <w:rPr>
                <w:rFonts w:ascii="宋体" w:hAnsi="宋体"/>
                <w:kern w:val="0"/>
                <w:sz w:val="24"/>
                <w:szCs w:val="24"/>
              </w:rPr>
              <w:t>分）</w:t>
            </w:r>
            <w:r>
              <w:rPr>
                <w:rFonts w:hint="eastAsia" w:ascii="宋体" w:hAnsi="宋体"/>
                <w:kern w:val="0"/>
                <w:sz w:val="24"/>
                <w:szCs w:val="24"/>
              </w:rPr>
              <w:t>；</w:t>
            </w:r>
            <w:r>
              <w:rPr>
                <w:rFonts w:ascii="宋体" w:hAnsi="宋体"/>
                <w:kern w:val="0"/>
                <w:sz w:val="24"/>
                <w:szCs w:val="24"/>
              </w:rPr>
              <w:t>运营和管理模式</w:t>
            </w:r>
            <w:r>
              <w:rPr>
                <w:rFonts w:hint="eastAsia" w:ascii="宋体" w:hAnsi="宋体"/>
                <w:kern w:val="0"/>
                <w:sz w:val="24"/>
                <w:szCs w:val="24"/>
              </w:rPr>
              <w:t>的</w:t>
            </w:r>
            <w:r>
              <w:rPr>
                <w:rFonts w:ascii="宋体" w:hAnsi="宋体"/>
                <w:kern w:val="0"/>
                <w:sz w:val="24"/>
                <w:szCs w:val="24"/>
              </w:rPr>
              <w:t>创新性和竞争优势（</w:t>
            </w:r>
            <w:r>
              <w:rPr>
                <w:rFonts w:hint="eastAsia" w:ascii="宋体" w:hAnsi="宋体"/>
                <w:kern w:val="0"/>
                <w:sz w:val="24"/>
                <w:szCs w:val="24"/>
              </w:rPr>
              <w:t>5</w:t>
            </w:r>
            <w:r>
              <w:rPr>
                <w:rFonts w:ascii="宋体" w:hAnsi="宋体"/>
                <w:kern w:val="0"/>
                <w:sz w:val="24"/>
                <w:szCs w:val="24"/>
              </w:rPr>
              <w:t>分）</w:t>
            </w:r>
          </w:p>
        </w:tc>
        <w:tc>
          <w:tcPr>
            <w:tcW w:w="507" w:type="dxa"/>
            <w:vAlign w:val="center"/>
          </w:tcPr>
          <w:p>
            <w:pPr>
              <w:autoSpaceDN w:val="0"/>
              <w:snapToGrid w:val="0"/>
              <w:spacing w:line="560" w:lineRule="atLeast"/>
              <w:jc w:val="center"/>
              <w:rPr>
                <w:rFonts w:ascii="宋体" w:hAnsi="宋体"/>
                <w:kern w:val="0"/>
                <w:sz w:val="24"/>
                <w:szCs w:val="24"/>
              </w:rPr>
            </w:pPr>
            <w:r>
              <w:rPr>
                <w:rFonts w:hint="eastAsia" w:ascii="宋体" w:hAnsi="宋体"/>
                <w:kern w:val="0"/>
                <w:sz w:val="24"/>
                <w:szCs w:val="24"/>
              </w:rPr>
              <w:t>35</w:t>
            </w:r>
          </w:p>
        </w:tc>
        <w:tc>
          <w:tcPr>
            <w:tcW w:w="628" w:type="dxa"/>
          </w:tcPr>
          <w:p>
            <w:pPr>
              <w:widowControl/>
              <w:snapToGrid w:val="0"/>
              <w:spacing w:line="420" w:lineRule="exact"/>
              <w:jc w:val="left"/>
              <w:rPr>
                <w:rFonts w:ascii="宋体" w:hAnsi="宋体"/>
                <w:kern w:val="0"/>
                <w:sz w:val="24"/>
                <w:szCs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Layout w:type="fixed"/>
          <w:tblCellMar>
            <w:top w:w="0" w:type="dxa"/>
            <w:left w:w="0" w:type="dxa"/>
            <w:bottom w:w="0" w:type="dxa"/>
            <w:right w:w="0" w:type="dxa"/>
          </w:tblCellMar>
        </w:tblPrEx>
        <w:trPr>
          <w:trHeight w:val="1840" w:hRule="exact"/>
          <w:tblCellSpacing w:w="0" w:type="dxa"/>
          <w:jc w:val="center"/>
        </w:trPr>
        <w:tc>
          <w:tcPr>
            <w:tcW w:w="1739" w:type="dxa"/>
            <w:vMerge w:val="continue"/>
            <w:vAlign w:val="center"/>
          </w:tcPr>
          <w:p>
            <w:pPr>
              <w:widowControl/>
              <w:snapToGrid w:val="0"/>
              <w:spacing w:line="420" w:lineRule="exact"/>
              <w:jc w:val="center"/>
              <w:rPr>
                <w:rFonts w:ascii="宋体" w:hAnsi="宋体"/>
                <w:kern w:val="0"/>
                <w:sz w:val="24"/>
                <w:szCs w:val="24"/>
              </w:rPr>
            </w:pPr>
          </w:p>
        </w:tc>
        <w:tc>
          <w:tcPr>
            <w:tcW w:w="6236" w:type="dxa"/>
            <w:vAlign w:val="center"/>
          </w:tcPr>
          <w:p>
            <w:pPr>
              <w:widowControl/>
              <w:snapToGrid w:val="0"/>
              <w:spacing w:line="400" w:lineRule="exact"/>
              <w:jc w:val="left"/>
              <w:rPr>
                <w:rFonts w:ascii="宋体" w:hAnsi="宋体"/>
                <w:kern w:val="0"/>
                <w:sz w:val="24"/>
                <w:szCs w:val="24"/>
              </w:rPr>
            </w:pPr>
            <w:r>
              <w:rPr>
                <w:rFonts w:ascii="宋体" w:hAnsi="宋体"/>
                <w:kern w:val="0"/>
                <w:sz w:val="24"/>
                <w:szCs w:val="24"/>
              </w:rPr>
              <w:t>直接带动就业岗位的数量，间接带动创业就业的数量（15分）</w:t>
            </w:r>
            <w:r>
              <w:rPr>
                <w:rFonts w:hint="eastAsia" w:ascii="宋体" w:hAnsi="宋体"/>
                <w:kern w:val="0"/>
                <w:sz w:val="24"/>
                <w:szCs w:val="24"/>
              </w:rPr>
              <w:t>；</w:t>
            </w:r>
            <w:r>
              <w:rPr>
                <w:rFonts w:ascii="宋体" w:hAnsi="宋体"/>
                <w:kern w:val="0"/>
                <w:sz w:val="24"/>
                <w:szCs w:val="24"/>
              </w:rPr>
              <w:t>预计未来3年将创造就业岗位的数量规模（5分）</w:t>
            </w:r>
            <w:r>
              <w:rPr>
                <w:rFonts w:hint="eastAsia" w:ascii="宋体" w:hAnsi="宋体"/>
                <w:kern w:val="0"/>
                <w:sz w:val="24"/>
                <w:szCs w:val="24"/>
              </w:rPr>
              <w:t>；</w:t>
            </w:r>
            <w:r>
              <w:rPr>
                <w:rFonts w:ascii="宋体" w:hAnsi="宋体"/>
                <w:kern w:val="0"/>
                <w:sz w:val="24"/>
                <w:szCs w:val="24"/>
              </w:rPr>
              <w:t>带动</w:t>
            </w:r>
            <w:r>
              <w:rPr>
                <w:rFonts w:hint="eastAsia" w:ascii="宋体" w:hAnsi="宋体"/>
                <w:kern w:val="0"/>
                <w:sz w:val="24"/>
                <w:szCs w:val="24"/>
              </w:rPr>
              <w:t>农民工、</w:t>
            </w:r>
            <w:r>
              <w:rPr>
                <w:rFonts w:ascii="宋体" w:hAnsi="宋体"/>
                <w:kern w:val="0"/>
                <w:sz w:val="24"/>
                <w:szCs w:val="24"/>
              </w:rPr>
              <w:t>高校毕业生、</w:t>
            </w:r>
            <w:r>
              <w:rPr>
                <w:rFonts w:hint="eastAsia" w:ascii="宋体" w:hAnsi="宋体"/>
                <w:kern w:val="0"/>
                <w:sz w:val="24"/>
                <w:szCs w:val="24"/>
              </w:rPr>
              <w:t>退伍</w:t>
            </w:r>
            <w:r>
              <w:rPr>
                <w:rFonts w:ascii="宋体" w:hAnsi="宋体"/>
                <w:kern w:val="0"/>
                <w:sz w:val="24"/>
                <w:szCs w:val="24"/>
              </w:rPr>
              <w:t>军人、残疾人、脱贫人口等重点群体就业情况（5分）</w:t>
            </w:r>
          </w:p>
        </w:tc>
        <w:tc>
          <w:tcPr>
            <w:tcW w:w="507" w:type="dxa"/>
            <w:vAlign w:val="center"/>
          </w:tcPr>
          <w:p>
            <w:pPr>
              <w:autoSpaceDN w:val="0"/>
              <w:snapToGrid w:val="0"/>
              <w:spacing w:line="560" w:lineRule="atLeast"/>
              <w:jc w:val="center"/>
              <w:rPr>
                <w:rFonts w:ascii="宋体" w:hAnsi="宋体"/>
                <w:kern w:val="0"/>
                <w:sz w:val="24"/>
                <w:szCs w:val="24"/>
              </w:rPr>
            </w:pPr>
            <w:r>
              <w:rPr>
                <w:rFonts w:hint="eastAsia" w:ascii="宋体" w:hAnsi="宋体"/>
                <w:kern w:val="0"/>
                <w:sz w:val="24"/>
                <w:szCs w:val="24"/>
              </w:rPr>
              <w:t>25</w:t>
            </w:r>
          </w:p>
        </w:tc>
        <w:tc>
          <w:tcPr>
            <w:tcW w:w="628" w:type="dxa"/>
          </w:tcPr>
          <w:p>
            <w:pPr>
              <w:widowControl/>
              <w:snapToGrid w:val="0"/>
              <w:spacing w:line="420" w:lineRule="exact"/>
              <w:jc w:val="left"/>
              <w:rPr>
                <w:rFonts w:ascii="宋体" w:hAnsi="宋体"/>
                <w:kern w:val="0"/>
                <w:sz w:val="24"/>
                <w:szCs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Layout w:type="fixed"/>
          <w:tblCellMar>
            <w:top w:w="0" w:type="dxa"/>
            <w:left w:w="0" w:type="dxa"/>
            <w:bottom w:w="0" w:type="dxa"/>
            <w:right w:w="0" w:type="dxa"/>
          </w:tblCellMar>
        </w:tblPrEx>
        <w:trPr>
          <w:trHeight w:val="1389" w:hRule="atLeast"/>
          <w:tblCellSpacing w:w="0" w:type="dxa"/>
          <w:jc w:val="center"/>
        </w:trPr>
        <w:tc>
          <w:tcPr>
            <w:tcW w:w="1739" w:type="dxa"/>
            <w:vMerge w:val="continue"/>
            <w:vAlign w:val="center"/>
          </w:tcPr>
          <w:p>
            <w:pPr>
              <w:widowControl/>
              <w:snapToGrid w:val="0"/>
              <w:spacing w:line="420" w:lineRule="exact"/>
              <w:jc w:val="center"/>
              <w:rPr>
                <w:rFonts w:ascii="宋体" w:hAnsi="宋体"/>
                <w:kern w:val="0"/>
                <w:sz w:val="24"/>
                <w:szCs w:val="24"/>
              </w:rPr>
            </w:pPr>
          </w:p>
        </w:tc>
        <w:tc>
          <w:tcPr>
            <w:tcW w:w="6236" w:type="dxa"/>
            <w:vAlign w:val="center"/>
          </w:tcPr>
          <w:p>
            <w:pPr>
              <w:widowControl/>
              <w:snapToGrid w:val="0"/>
              <w:spacing w:line="400" w:lineRule="exact"/>
              <w:jc w:val="left"/>
              <w:rPr>
                <w:rFonts w:ascii="宋体" w:hAnsi="宋体"/>
                <w:kern w:val="0"/>
                <w:sz w:val="24"/>
                <w:szCs w:val="24"/>
              </w:rPr>
            </w:pPr>
            <w:r>
              <w:rPr>
                <w:rFonts w:ascii="宋体" w:hAnsi="宋体"/>
                <w:kern w:val="0"/>
                <w:sz w:val="24"/>
                <w:szCs w:val="24"/>
              </w:rPr>
              <w:t>项目团队成员构成的科学性、完整性、互补性和稳定性（</w:t>
            </w:r>
            <w:r>
              <w:rPr>
                <w:rFonts w:hint="eastAsia" w:ascii="宋体" w:hAnsi="宋体"/>
                <w:kern w:val="0"/>
                <w:sz w:val="24"/>
                <w:szCs w:val="24"/>
              </w:rPr>
              <w:t>10</w:t>
            </w:r>
            <w:r>
              <w:rPr>
                <w:rFonts w:ascii="宋体" w:hAnsi="宋体"/>
                <w:kern w:val="0"/>
                <w:sz w:val="24"/>
                <w:szCs w:val="24"/>
              </w:rPr>
              <w:t>分）</w:t>
            </w:r>
            <w:r>
              <w:rPr>
                <w:rFonts w:hint="eastAsia" w:ascii="宋体" w:hAnsi="宋体"/>
                <w:kern w:val="0"/>
                <w:sz w:val="24"/>
                <w:szCs w:val="24"/>
              </w:rPr>
              <w:t>；团队负责人</w:t>
            </w:r>
            <w:r>
              <w:rPr>
                <w:rFonts w:ascii="宋体" w:hAnsi="宋体"/>
                <w:kern w:val="0"/>
                <w:sz w:val="24"/>
                <w:szCs w:val="24"/>
              </w:rPr>
              <w:t>的</w:t>
            </w:r>
            <w:r>
              <w:rPr>
                <w:rFonts w:hint="eastAsia" w:ascii="宋体" w:hAnsi="宋体"/>
                <w:kern w:val="0"/>
                <w:sz w:val="24"/>
                <w:szCs w:val="24"/>
              </w:rPr>
              <w:t>管理能力（</w:t>
            </w:r>
            <w:r>
              <w:rPr>
                <w:rFonts w:ascii="宋体" w:hAnsi="宋体"/>
                <w:kern w:val="0"/>
                <w:sz w:val="24"/>
                <w:szCs w:val="24"/>
              </w:rPr>
              <w:t>素质、背景</w:t>
            </w:r>
            <w:r>
              <w:rPr>
                <w:rFonts w:hint="eastAsia" w:ascii="宋体" w:hAnsi="宋体"/>
                <w:kern w:val="0"/>
                <w:sz w:val="24"/>
                <w:szCs w:val="24"/>
              </w:rPr>
              <w:t>、</w:t>
            </w:r>
            <w:r>
              <w:rPr>
                <w:rFonts w:ascii="宋体" w:hAnsi="宋体"/>
                <w:kern w:val="0"/>
                <w:sz w:val="24"/>
                <w:szCs w:val="24"/>
              </w:rPr>
              <w:t>经历</w:t>
            </w:r>
            <w:r>
              <w:rPr>
                <w:rFonts w:hint="eastAsia" w:ascii="宋体" w:hAnsi="宋体"/>
                <w:kern w:val="0"/>
                <w:sz w:val="24"/>
                <w:szCs w:val="24"/>
              </w:rPr>
              <w:t>）</w:t>
            </w:r>
            <w:r>
              <w:rPr>
                <w:rFonts w:ascii="宋体" w:hAnsi="宋体"/>
                <w:kern w:val="0"/>
                <w:sz w:val="24"/>
                <w:szCs w:val="24"/>
              </w:rPr>
              <w:t>（5分）</w:t>
            </w:r>
            <w:r>
              <w:rPr>
                <w:rFonts w:hint="eastAsia" w:ascii="宋体" w:hAnsi="宋体"/>
                <w:kern w:val="0"/>
                <w:sz w:val="24"/>
                <w:szCs w:val="24"/>
              </w:rPr>
              <w:t>；</w:t>
            </w:r>
            <w:r>
              <w:rPr>
                <w:rFonts w:ascii="宋体" w:hAnsi="宋体"/>
                <w:kern w:val="0"/>
                <w:sz w:val="24"/>
                <w:szCs w:val="24"/>
              </w:rPr>
              <w:t>团队的整体运营能力和执行力（5分）</w:t>
            </w:r>
          </w:p>
        </w:tc>
        <w:tc>
          <w:tcPr>
            <w:tcW w:w="507" w:type="dxa"/>
            <w:vAlign w:val="center"/>
          </w:tcPr>
          <w:p>
            <w:pPr>
              <w:autoSpaceDN w:val="0"/>
              <w:snapToGrid w:val="0"/>
              <w:spacing w:line="560" w:lineRule="atLeast"/>
              <w:jc w:val="center"/>
              <w:rPr>
                <w:rFonts w:ascii="宋体" w:hAnsi="宋体"/>
                <w:kern w:val="0"/>
                <w:sz w:val="24"/>
                <w:szCs w:val="24"/>
              </w:rPr>
            </w:pPr>
            <w:r>
              <w:rPr>
                <w:rFonts w:hint="eastAsia" w:ascii="宋体" w:hAnsi="宋体"/>
                <w:kern w:val="0"/>
                <w:sz w:val="24"/>
                <w:szCs w:val="24"/>
              </w:rPr>
              <w:t>20</w:t>
            </w:r>
          </w:p>
        </w:tc>
        <w:tc>
          <w:tcPr>
            <w:tcW w:w="628" w:type="dxa"/>
          </w:tcPr>
          <w:p>
            <w:pPr>
              <w:widowControl/>
              <w:snapToGrid w:val="0"/>
              <w:spacing w:line="420" w:lineRule="exact"/>
              <w:jc w:val="left"/>
              <w:rPr>
                <w:rFonts w:ascii="宋体" w:hAnsi="宋体"/>
                <w:kern w:val="0"/>
                <w:sz w:val="24"/>
                <w:szCs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Layout w:type="fixed"/>
          <w:tblCellMar>
            <w:top w:w="0" w:type="dxa"/>
            <w:left w:w="0" w:type="dxa"/>
            <w:bottom w:w="0" w:type="dxa"/>
            <w:right w:w="0" w:type="dxa"/>
          </w:tblCellMar>
        </w:tblPrEx>
        <w:trPr>
          <w:trHeight w:val="961" w:hRule="exact"/>
          <w:tblCellSpacing w:w="0" w:type="dxa"/>
          <w:jc w:val="center"/>
        </w:trPr>
        <w:tc>
          <w:tcPr>
            <w:tcW w:w="1739" w:type="dxa"/>
            <w:vMerge w:val="continue"/>
            <w:vAlign w:val="center"/>
          </w:tcPr>
          <w:p>
            <w:pPr>
              <w:widowControl/>
              <w:snapToGrid w:val="0"/>
              <w:spacing w:line="420" w:lineRule="exact"/>
              <w:jc w:val="center"/>
              <w:rPr>
                <w:rFonts w:ascii="宋体" w:hAnsi="宋体"/>
                <w:kern w:val="0"/>
                <w:sz w:val="24"/>
                <w:szCs w:val="24"/>
              </w:rPr>
            </w:pPr>
          </w:p>
        </w:tc>
        <w:tc>
          <w:tcPr>
            <w:tcW w:w="6236" w:type="dxa"/>
            <w:vAlign w:val="center"/>
          </w:tcPr>
          <w:p>
            <w:pPr>
              <w:widowControl/>
              <w:snapToGrid w:val="0"/>
              <w:spacing w:line="400" w:lineRule="exact"/>
              <w:jc w:val="left"/>
              <w:rPr>
                <w:rFonts w:ascii="宋体" w:hAnsi="宋体"/>
                <w:kern w:val="0"/>
                <w:sz w:val="24"/>
                <w:szCs w:val="24"/>
              </w:rPr>
            </w:pPr>
            <w:r>
              <w:rPr>
                <w:rFonts w:hint="eastAsia" w:ascii="宋体" w:hAnsi="宋体"/>
                <w:kern w:val="0"/>
                <w:sz w:val="24"/>
                <w:szCs w:val="24"/>
              </w:rPr>
              <w:t>项目</w:t>
            </w:r>
            <w:r>
              <w:rPr>
                <w:rFonts w:ascii="宋体" w:hAnsi="宋体"/>
                <w:kern w:val="0"/>
                <w:sz w:val="24"/>
                <w:szCs w:val="24"/>
              </w:rPr>
              <w:t>运营</w:t>
            </w:r>
            <w:r>
              <w:rPr>
                <w:rFonts w:hint="eastAsia" w:ascii="宋体" w:hAnsi="宋体"/>
                <w:kern w:val="0"/>
                <w:sz w:val="24"/>
                <w:szCs w:val="24"/>
              </w:rPr>
              <w:t>及产品技术转化</w:t>
            </w:r>
            <w:r>
              <w:rPr>
                <w:rFonts w:ascii="宋体" w:hAnsi="宋体"/>
                <w:kern w:val="0"/>
                <w:sz w:val="24"/>
                <w:szCs w:val="24"/>
              </w:rPr>
              <w:t>现状，已取得的经营业绩（5分）</w:t>
            </w:r>
            <w:r>
              <w:rPr>
                <w:rFonts w:hint="eastAsia" w:ascii="宋体" w:hAnsi="宋体"/>
                <w:kern w:val="0"/>
                <w:sz w:val="24"/>
                <w:szCs w:val="24"/>
              </w:rPr>
              <w:t>；</w:t>
            </w:r>
            <w:r>
              <w:rPr>
                <w:rFonts w:ascii="宋体" w:hAnsi="宋体"/>
                <w:kern w:val="0"/>
                <w:sz w:val="24"/>
                <w:szCs w:val="24"/>
              </w:rPr>
              <w:t>项目财务状况，融资状况（5分）</w:t>
            </w:r>
          </w:p>
        </w:tc>
        <w:tc>
          <w:tcPr>
            <w:tcW w:w="507" w:type="dxa"/>
            <w:vAlign w:val="center"/>
          </w:tcPr>
          <w:p>
            <w:pPr>
              <w:autoSpaceDN w:val="0"/>
              <w:snapToGrid w:val="0"/>
              <w:spacing w:line="560" w:lineRule="atLeast"/>
              <w:jc w:val="center"/>
              <w:rPr>
                <w:rFonts w:ascii="宋体" w:hAnsi="宋体"/>
                <w:kern w:val="0"/>
                <w:sz w:val="24"/>
                <w:szCs w:val="24"/>
              </w:rPr>
            </w:pPr>
            <w:r>
              <w:rPr>
                <w:rFonts w:hint="eastAsia" w:ascii="宋体" w:hAnsi="宋体"/>
                <w:kern w:val="0"/>
                <w:sz w:val="24"/>
                <w:szCs w:val="24"/>
              </w:rPr>
              <w:t>10</w:t>
            </w:r>
          </w:p>
        </w:tc>
        <w:tc>
          <w:tcPr>
            <w:tcW w:w="628" w:type="dxa"/>
            <w:tcBorders>
              <w:bottom w:val="outset" w:color="333333" w:sz="6" w:space="0"/>
            </w:tcBorders>
          </w:tcPr>
          <w:p>
            <w:pPr>
              <w:widowControl/>
              <w:snapToGrid w:val="0"/>
              <w:spacing w:line="420" w:lineRule="exact"/>
              <w:jc w:val="left"/>
              <w:rPr>
                <w:rFonts w:ascii="宋体" w:hAnsi="宋体"/>
                <w:kern w:val="0"/>
                <w:sz w:val="24"/>
                <w:szCs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Layout w:type="fixed"/>
          <w:tblCellMar>
            <w:top w:w="0" w:type="dxa"/>
            <w:left w:w="0" w:type="dxa"/>
            <w:bottom w:w="0" w:type="dxa"/>
            <w:right w:w="0" w:type="dxa"/>
          </w:tblCellMar>
        </w:tblPrEx>
        <w:trPr>
          <w:trHeight w:val="1006" w:hRule="exact"/>
          <w:tblCellSpacing w:w="0" w:type="dxa"/>
          <w:jc w:val="center"/>
        </w:trPr>
        <w:tc>
          <w:tcPr>
            <w:tcW w:w="1739" w:type="dxa"/>
            <w:vMerge w:val="continue"/>
            <w:vAlign w:val="center"/>
          </w:tcPr>
          <w:p>
            <w:pPr>
              <w:widowControl/>
              <w:snapToGrid w:val="0"/>
              <w:spacing w:line="420" w:lineRule="exact"/>
              <w:jc w:val="center"/>
              <w:rPr>
                <w:rFonts w:ascii="宋体" w:hAnsi="宋体"/>
                <w:kern w:val="0"/>
                <w:sz w:val="24"/>
                <w:szCs w:val="24"/>
              </w:rPr>
            </w:pPr>
          </w:p>
        </w:tc>
        <w:tc>
          <w:tcPr>
            <w:tcW w:w="6236" w:type="dxa"/>
            <w:vAlign w:val="center"/>
          </w:tcPr>
          <w:p>
            <w:pPr>
              <w:widowControl/>
              <w:snapToGrid w:val="0"/>
              <w:spacing w:line="400" w:lineRule="exact"/>
              <w:jc w:val="left"/>
              <w:rPr>
                <w:rFonts w:ascii="宋体" w:hAnsi="宋体"/>
                <w:kern w:val="0"/>
                <w:sz w:val="24"/>
                <w:szCs w:val="24"/>
              </w:rPr>
            </w:pPr>
            <w:r>
              <w:rPr>
                <w:rFonts w:hint="eastAsia" w:ascii="宋体" w:hAnsi="宋体"/>
                <w:kern w:val="0"/>
                <w:sz w:val="24"/>
                <w:szCs w:val="24"/>
              </w:rPr>
              <w:t>项目</w:t>
            </w:r>
            <w:r>
              <w:rPr>
                <w:rFonts w:ascii="宋体" w:hAnsi="宋体"/>
                <w:kern w:val="0"/>
                <w:sz w:val="24"/>
                <w:szCs w:val="24"/>
              </w:rPr>
              <w:t>市场前景，具备开拓市场的可行性和条件（5分）</w:t>
            </w:r>
            <w:r>
              <w:rPr>
                <w:rFonts w:hint="eastAsia" w:ascii="宋体" w:hAnsi="宋体"/>
                <w:kern w:val="0"/>
                <w:sz w:val="24"/>
                <w:szCs w:val="24"/>
              </w:rPr>
              <w:t>；</w:t>
            </w:r>
            <w:r>
              <w:rPr>
                <w:rFonts w:ascii="宋体" w:hAnsi="宋体"/>
                <w:kern w:val="0"/>
                <w:sz w:val="24"/>
                <w:szCs w:val="24"/>
              </w:rPr>
              <w:t>项目具有可持续发展的能力及良好的经济、社会价值（5分）</w:t>
            </w:r>
          </w:p>
        </w:tc>
        <w:tc>
          <w:tcPr>
            <w:tcW w:w="507" w:type="dxa"/>
            <w:vAlign w:val="center"/>
          </w:tcPr>
          <w:p>
            <w:pPr>
              <w:autoSpaceDN w:val="0"/>
              <w:snapToGrid w:val="0"/>
              <w:spacing w:line="560" w:lineRule="atLeast"/>
              <w:jc w:val="center"/>
              <w:rPr>
                <w:rFonts w:ascii="宋体" w:hAnsi="宋体"/>
                <w:kern w:val="0"/>
                <w:sz w:val="24"/>
                <w:szCs w:val="24"/>
              </w:rPr>
            </w:pPr>
            <w:r>
              <w:rPr>
                <w:rFonts w:hint="eastAsia" w:ascii="宋体" w:hAnsi="宋体"/>
                <w:kern w:val="0"/>
                <w:sz w:val="24"/>
                <w:szCs w:val="24"/>
              </w:rPr>
              <w:t>10</w:t>
            </w:r>
          </w:p>
        </w:tc>
        <w:tc>
          <w:tcPr>
            <w:tcW w:w="628" w:type="dxa"/>
            <w:tcBorders>
              <w:bottom w:val="outset" w:color="333333" w:sz="6" w:space="0"/>
            </w:tcBorders>
          </w:tcPr>
          <w:p>
            <w:pPr>
              <w:widowControl/>
              <w:snapToGrid w:val="0"/>
              <w:spacing w:line="420" w:lineRule="exact"/>
              <w:jc w:val="left"/>
              <w:rPr>
                <w:rFonts w:ascii="宋体" w:hAnsi="宋体"/>
                <w:kern w:val="0"/>
                <w:sz w:val="24"/>
                <w:szCs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Layout w:type="fixed"/>
          <w:tblCellMar>
            <w:top w:w="0" w:type="dxa"/>
            <w:left w:w="0" w:type="dxa"/>
            <w:bottom w:w="0" w:type="dxa"/>
            <w:right w:w="0" w:type="dxa"/>
          </w:tblCellMar>
        </w:tblPrEx>
        <w:trPr>
          <w:trHeight w:val="685" w:hRule="atLeast"/>
          <w:tblCellSpacing w:w="0" w:type="dxa"/>
          <w:jc w:val="center"/>
        </w:trPr>
        <w:tc>
          <w:tcPr>
            <w:tcW w:w="1739" w:type="dxa"/>
            <w:vAlign w:val="center"/>
          </w:tcPr>
          <w:p>
            <w:pPr>
              <w:widowControl/>
              <w:snapToGrid w:val="0"/>
              <w:spacing w:line="420" w:lineRule="exact"/>
              <w:jc w:val="center"/>
              <w:rPr>
                <w:rFonts w:ascii="宋体" w:hAnsi="宋体"/>
                <w:kern w:val="0"/>
                <w:sz w:val="24"/>
                <w:szCs w:val="24"/>
              </w:rPr>
            </w:pPr>
            <w:r>
              <w:rPr>
                <w:rFonts w:hint="eastAsia" w:ascii="宋体" w:hAnsi="宋体"/>
                <w:kern w:val="0"/>
                <w:sz w:val="24"/>
                <w:szCs w:val="24"/>
              </w:rPr>
              <w:t>总分（100分）</w:t>
            </w:r>
          </w:p>
        </w:tc>
        <w:tc>
          <w:tcPr>
            <w:tcW w:w="7371" w:type="dxa"/>
            <w:gridSpan w:val="3"/>
            <w:vAlign w:val="center"/>
          </w:tcPr>
          <w:p>
            <w:pPr>
              <w:widowControl/>
              <w:snapToGrid w:val="0"/>
              <w:spacing w:line="420" w:lineRule="exact"/>
              <w:jc w:val="left"/>
              <w:rPr>
                <w:rFonts w:ascii="宋体" w:hAnsi="宋体"/>
                <w:kern w:val="0"/>
                <w:sz w:val="24"/>
                <w:szCs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Layout w:type="fixed"/>
          <w:tblCellMar>
            <w:top w:w="0" w:type="dxa"/>
            <w:left w:w="0" w:type="dxa"/>
            <w:bottom w:w="0" w:type="dxa"/>
            <w:right w:w="0" w:type="dxa"/>
          </w:tblCellMar>
        </w:tblPrEx>
        <w:trPr>
          <w:trHeight w:val="2382" w:hRule="atLeast"/>
          <w:tblCellSpacing w:w="0" w:type="dxa"/>
          <w:jc w:val="center"/>
        </w:trPr>
        <w:tc>
          <w:tcPr>
            <w:tcW w:w="1739" w:type="dxa"/>
            <w:vAlign w:val="center"/>
          </w:tcPr>
          <w:p>
            <w:pPr>
              <w:widowControl/>
              <w:snapToGrid w:val="0"/>
              <w:spacing w:line="420" w:lineRule="exact"/>
              <w:ind w:firstLine="120" w:firstLineChars="50"/>
              <w:jc w:val="left"/>
              <w:rPr>
                <w:rFonts w:ascii="宋体" w:hAnsi="宋体"/>
                <w:kern w:val="0"/>
                <w:sz w:val="24"/>
                <w:szCs w:val="24"/>
              </w:rPr>
            </w:pPr>
            <w:r>
              <w:rPr>
                <w:rFonts w:hint="eastAsia" w:ascii="宋体" w:hAnsi="宋体"/>
                <w:kern w:val="0"/>
                <w:sz w:val="24"/>
                <w:szCs w:val="24"/>
              </w:rPr>
              <w:t>意见及建议（主要对企业优势劣势进行综合评价，也可提出改进建议）</w:t>
            </w:r>
          </w:p>
        </w:tc>
        <w:tc>
          <w:tcPr>
            <w:tcW w:w="7371" w:type="dxa"/>
            <w:gridSpan w:val="3"/>
            <w:vAlign w:val="center"/>
          </w:tcPr>
          <w:p>
            <w:pPr>
              <w:widowControl/>
              <w:snapToGrid w:val="0"/>
              <w:spacing w:line="420" w:lineRule="exact"/>
              <w:jc w:val="left"/>
              <w:rPr>
                <w:rFonts w:ascii="宋体" w:hAnsi="宋体"/>
                <w:kern w:val="0"/>
                <w:sz w:val="24"/>
                <w:szCs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Layout w:type="fixed"/>
          <w:tblCellMar>
            <w:top w:w="0" w:type="dxa"/>
            <w:left w:w="0" w:type="dxa"/>
            <w:bottom w:w="0" w:type="dxa"/>
            <w:right w:w="0" w:type="dxa"/>
          </w:tblCellMar>
        </w:tblPrEx>
        <w:trPr>
          <w:trHeight w:val="1080" w:hRule="atLeast"/>
          <w:tblCellSpacing w:w="0" w:type="dxa"/>
          <w:jc w:val="center"/>
        </w:trPr>
        <w:tc>
          <w:tcPr>
            <w:tcW w:w="9110" w:type="dxa"/>
            <w:gridSpan w:val="4"/>
            <w:vAlign w:val="center"/>
          </w:tcPr>
          <w:p>
            <w:pPr>
              <w:widowControl/>
              <w:snapToGrid w:val="0"/>
              <w:spacing w:line="420" w:lineRule="exact"/>
              <w:jc w:val="left"/>
              <w:rPr>
                <w:rFonts w:ascii="宋体" w:hAnsi="宋体"/>
                <w:kern w:val="0"/>
                <w:sz w:val="28"/>
                <w:szCs w:val="28"/>
              </w:rPr>
            </w:pPr>
            <w:r>
              <w:rPr>
                <w:rFonts w:hint="eastAsia" w:ascii="宋体" w:hAnsi="宋体"/>
                <w:kern w:val="0"/>
                <w:sz w:val="28"/>
                <w:szCs w:val="28"/>
              </w:rPr>
              <w:t>评委签名：</w:t>
            </w:r>
          </w:p>
          <w:p>
            <w:pPr>
              <w:widowControl/>
              <w:snapToGrid w:val="0"/>
              <w:spacing w:line="420" w:lineRule="exact"/>
              <w:ind w:firstLine="6440" w:firstLineChars="2300"/>
              <w:jc w:val="left"/>
              <w:rPr>
                <w:rFonts w:ascii="宋体" w:hAnsi="宋体"/>
                <w:kern w:val="0"/>
                <w:sz w:val="28"/>
                <w:szCs w:val="28"/>
              </w:rPr>
            </w:pPr>
            <w:r>
              <w:rPr>
                <w:rFonts w:hint="eastAsia" w:ascii="宋体" w:hAnsi="宋体"/>
                <w:kern w:val="0"/>
                <w:sz w:val="28"/>
                <w:szCs w:val="28"/>
              </w:rPr>
              <w:t>年   月   日</w:t>
            </w:r>
          </w:p>
        </w:tc>
      </w:tr>
    </w:tbl>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en-US"/>
        </w:rPr>
      </w:pPr>
    </w:p>
    <w:sectPr>
      <w:footerReference r:id="rId3" w:type="default"/>
      <w:pgSz w:w="11906" w:h="16838"/>
      <w:pgMar w:top="1701" w:right="1417"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iA8iQ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2C9"/>
    <w:rsid w:val="000F7FAA"/>
    <w:rsid w:val="002F33E4"/>
    <w:rsid w:val="00320652"/>
    <w:rsid w:val="004602C9"/>
    <w:rsid w:val="0049106E"/>
    <w:rsid w:val="004A7129"/>
    <w:rsid w:val="00523BE7"/>
    <w:rsid w:val="00820C6E"/>
    <w:rsid w:val="00884A8B"/>
    <w:rsid w:val="009620A5"/>
    <w:rsid w:val="00991A7C"/>
    <w:rsid w:val="00C31589"/>
    <w:rsid w:val="00C457B3"/>
    <w:rsid w:val="00C812F4"/>
    <w:rsid w:val="00C820A1"/>
    <w:rsid w:val="00C93F39"/>
    <w:rsid w:val="00E06B4F"/>
    <w:rsid w:val="00F31528"/>
    <w:rsid w:val="00FB210B"/>
    <w:rsid w:val="025760D9"/>
    <w:rsid w:val="02997EE1"/>
    <w:rsid w:val="04565C83"/>
    <w:rsid w:val="12DE2975"/>
    <w:rsid w:val="16D10F47"/>
    <w:rsid w:val="171406CE"/>
    <w:rsid w:val="178302A8"/>
    <w:rsid w:val="18CF0614"/>
    <w:rsid w:val="1EE75F2F"/>
    <w:rsid w:val="221A67E7"/>
    <w:rsid w:val="2A8F7098"/>
    <w:rsid w:val="32EB21F9"/>
    <w:rsid w:val="35B12695"/>
    <w:rsid w:val="384643E8"/>
    <w:rsid w:val="39DC38F1"/>
    <w:rsid w:val="3EE072B9"/>
    <w:rsid w:val="43E817F6"/>
    <w:rsid w:val="45B05E90"/>
    <w:rsid w:val="4B7F1894"/>
    <w:rsid w:val="52AB1F88"/>
    <w:rsid w:val="534B66C9"/>
    <w:rsid w:val="53764659"/>
    <w:rsid w:val="57205222"/>
    <w:rsid w:val="58A22419"/>
    <w:rsid w:val="59492B32"/>
    <w:rsid w:val="5B5E460E"/>
    <w:rsid w:val="5D6A3F08"/>
    <w:rsid w:val="5E5D15F0"/>
    <w:rsid w:val="68F2395E"/>
    <w:rsid w:val="6B2B5CFE"/>
    <w:rsid w:val="78360DA1"/>
    <w:rsid w:val="7BA4321A"/>
    <w:rsid w:val="7C577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basedOn w:val="6"/>
    <w:qFormat/>
    <w:uiPriority w:val="99"/>
    <w:rPr>
      <w:color w:val="0000FF"/>
      <w:u w:val="single"/>
    </w:rPr>
  </w:style>
  <w:style w:type="character" w:customStyle="1" w:styleId="8">
    <w:name w:val="页眉 Char"/>
    <w:basedOn w:val="6"/>
    <w:link w:val="3"/>
    <w:semiHidden/>
    <w:qFormat/>
    <w:uiPriority w:val="99"/>
    <w:rPr>
      <w:rFonts w:ascii="Times New Roman" w:hAnsi="Times New Roman" w:eastAsia="宋体" w:cs="Times New Roman"/>
      <w:sz w:val="18"/>
      <w:szCs w:val="18"/>
    </w:rPr>
  </w:style>
  <w:style w:type="character" w:customStyle="1" w:styleId="9">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395</Words>
  <Characters>2256</Characters>
  <Lines>18</Lines>
  <Paragraphs>5</Paragraphs>
  <TotalTime>13</TotalTime>
  <ScaleCrop>false</ScaleCrop>
  <LinksUpToDate>false</LinksUpToDate>
  <CharactersWithSpaces>2646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2017-05-23T10:22:00Z</dcterms:created>
  <dc:creator>shenjianping</dc:creator>
  <cp:lastModifiedBy>Administrator</cp:lastModifiedBy>
  <cp:lastPrinted>2022-06-07T04:41:00Z</cp:lastPrinted>
  <dcterms:modified xsi:type="dcterms:W3CDTF">2022-06-28T02:15:11Z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