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kern w:val="0"/>
          <w:sz w:val="44"/>
          <w:szCs w:val="44"/>
        </w:rPr>
      </w:pPr>
      <w:bookmarkStart w:id="0" w:name="csmb"/>
      <w:r>
        <w:rPr>
          <w:rFonts w:hint="eastAsia" w:ascii="楷体_GB2312" w:hAnsi="黑体" w:eastAsia="楷体_GB2312"/>
          <w:spacing w:val="-30000"/>
          <w:w w:val="1"/>
          <w:sz w:val="10"/>
          <w:szCs w:val="10"/>
        </w:rPr>
        <w:t>厅领导，本厅有关处室</w:t>
      </w:r>
      <w:bookmarkEnd w:id="0"/>
      <w:bookmarkStart w:id="1" w:name="yinfadanwei"/>
      <w:r>
        <w:rPr>
          <w:rFonts w:hint="eastAsia" w:ascii="楷体_GB2312" w:hAnsi="黑体" w:eastAsia="楷体_GB2312"/>
          <w:spacing w:val="-30000"/>
          <w:w w:val="1"/>
          <w:sz w:val="10"/>
          <w:szCs w:val="10"/>
        </w:rPr>
        <w:t>新疆维吾尔自治区财政厅</w:t>
      </w:r>
      <w:bookmarkEnd w:id="1"/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widowControl/>
        <w:spacing w:before="100" w:beforeAutospacing="1" w:after="100" w:afterAutospacing="1"/>
        <w:ind w:left="2400" w:hanging="2400" w:hangingChars="500"/>
        <w:jc w:val="both"/>
        <w:outlineLvl w:val="1"/>
        <w:rPr>
          <w:rFonts w:hint="eastAsia" w:ascii="方正小标宋_GBK" w:hAnsi="宋体" w:eastAsia="方正小标宋_GBK"/>
          <w:kern w:val="0"/>
          <w:sz w:val="48"/>
          <w:szCs w:val="48"/>
        </w:rPr>
      </w:pPr>
    </w:p>
    <w:p>
      <w:pPr>
        <w:widowControl/>
        <w:spacing w:before="100" w:beforeAutospacing="1" w:after="100" w:afterAutospacing="1"/>
        <w:ind w:left="2400" w:hanging="2400" w:hangingChars="500"/>
        <w:jc w:val="both"/>
        <w:outlineLvl w:val="1"/>
        <w:rPr>
          <w:rFonts w:hint="eastAsia" w:ascii="方正小标宋_GBK" w:hAnsi="宋体" w:eastAsia="方正小标宋_GBK"/>
          <w:kern w:val="0"/>
          <w:sz w:val="48"/>
          <w:szCs w:val="48"/>
        </w:rPr>
      </w:pPr>
    </w:p>
    <w:p>
      <w:pPr>
        <w:widowControl/>
        <w:spacing w:before="100" w:beforeAutospacing="1" w:after="100" w:afterAutospacing="1"/>
        <w:ind w:left="2400" w:hanging="2400" w:hangingChars="500"/>
        <w:jc w:val="both"/>
        <w:outlineLvl w:val="1"/>
        <w:rPr>
          <w:rFonts w:ascii="方正小标宋_GBK" w:hAnsi="宋体" w:eastAsia="方正小标宋_GBK"/>
          <w:kern w:val="0"/>
          <w:sz w:val="48"/>
          <w:szCs w:val="48"/>
        </w:rPr>
      </w:pPr>
      <w:r>
        <w:rPr>
          <w:rFonts w:hint="eastAsia" w:ascii="方正小标宋_GBK" w:hAnsi="宋体" w:eastAsia="方正小标宋_GBK"/>
          <w:kern w:val="0"/>
          <w:sz w:val="48"/>
          <w:szCs w:val="48"/>
        </w:rPr>
        <w:t>克孜勒苏柯尔克孜自治州</w:t>
      </w:r>
      <w:r>
        <w:rPr>
          <w:rFonts w:hint="eastAsia" w:ascii="方正小标宋_GBK" w:hAnsi="宋体" w:eastAsia="方正小标宋_GBK"/>
          <w:kern w:val="0"/>
          <w:sz w:val="48"/>
          <w:szCs w:val="48"/>
          <w:lang w:eastAsia="zh-CN"/>
        </w:rPr>
        <w:t>克州文化中心</w:t>
      </w:r>
      <w:r>
        <w:rPr>
          <w:rFonts w:hint="eastAsia" w:ascii="方正小标宋_GBK" w:hAnsi="宋体" w:eastAsia="方正小标宋_GBK"/>
          <w:kern w:val="0"/>
          <w:sz w:val="48"/>
          <w:szCs w:val="48"/>
          <w:lang w:val="en-US" w:eastAsia="zh-CN"/>
        </w:rPr>
        <w:t>2021</w:t>
      </w:r>
      <w:r>
        <w:rPr>
          <w:rFonts w:hint="eastAsia" w:ascii="方正小标宋_GBK" w:hAnsi="宋体" w:eastAsia="方正小标宋_GBK"/>
          <w:kern w:val="0"/>
          <w:sz w:val="48"/>
          <w:szCs w:val="48"/>
        </w:rPr>
        <w:t>年预算公开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ind w:firstLine="4320" w:firstLineChars="1200"/>
        <w:jc w:val="both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40" w:lineRule="exact"/>
        <w:ind w:firstLine="883" w:firstLineChars="200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第一部分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克州文化中心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概况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年部门（单位）预算公开表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一、部门（单位）收支总体情况表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二、部门（单位）收入总体情况表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三、部门（单位）支出总体情况表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七、一般公共预算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年部门（单位）预算情况说明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克州文化中心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克州文化中心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年收入预算情况说明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克州文化中心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年支出预算情况说明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克州文化中心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年财政拨款收支预算情况的总体说明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克州文化中心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年一般公共预算当年拨款情况说明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克州文化中心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年一般公共预算基本支出情况说明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克州文化中心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年一般公共预算项目支出情况说明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克州文化中心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年一般公共预算“三公”经费预算情况说明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克州文化中心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年政府性基金预算拨款情况说明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ind w:firstLine="1280" w:firstLineChars="400"/>
        <w:jc w:val="both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第一部分  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克州文化中心</w:t>
      </w:r>
      <w:r>
        <w:rPr>
          <w:rFonts w:hint="eastAsia" w:ascii="黑体" w:hAnsi="黑体" w:eastAsia="黑体"/>
          <w:kern w:val="0"/>
          <w:sz w:val="32"/>
          <w:szCs w:val="32"/>
        </w:rPr>
        <w:t>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spacing w:line="560" w:lineRule="exact"/>
        <w:ind w:firstLine="627" w:firstLineChars="196"/>
        <w:outlineLvl w:val="1"/>
        <w:rPr>
          <w:rFonts w:ascii="仿宋_GB2312" w:hAnsi="DotumChe" w:eastAsia="仿宋_GB2312"/>
          <w:b/>
          <w:color w:val="414141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kern w:val="0"/>
          <w:sz w:val="32"/>
          <w:szCs w:val="32"/>
        </w:rPr>
        <w:t>克州文化中心是目前克州建设面积最大、接待水平较高的一个多功能文化会议中心、活动场所。克州文化中心内设一个大厅、一个小厅、九个小会议室及一个3000多平方米的城市规划馆。大厅、小厅及小会议室的主要任务是接待自治州的一、二、三类会议及各种演出活动。城市规划展示馆主要接待来自全国各地到克州的客人。为我州各项事业的发展给予大力支持，在推动科学发展、经济建设，促和谐方面履行职责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627" w:firstLineChars="196"/>
        <w:outlineLvl w:val="1"/>
        <w:rPr>
          <w:rFonts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eastAsia="仿宋_GB2312"/>
          <w:color w:val="414141"/>
          <w:sz w:val="32"/>
          <w:szCs w:val="32"/>
        </w:rPr>
        <w:t>克州</w:t>
      </w:r>
      <w:r>
        <w:rPr>
          <w:rFonts w:hint="eastAsia" w:ascii="仿宋_GB2312" w:eastAsia="仿宋_GB2312"/>
          <w:sz w:val="32"/>
          <w:szCs w:val="32"/>
        </w:rPr>
        <w:t>文化中心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无下属预算单位，下设两个科室，分别是：财务室和办公室。</w:t>
      </w:r>
    </w:p>
    <w:p>
      <w:pPr>
        <w:widowControl/>
        <w:spacing w:line="560" w:lineRule="exact"/>
        <w:ind w:firstLine="627" w:firstLineChars="196"/>
        <w:outlineLvl w:val="1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color w:val="414141"/>
          <w:sz w:val="32"/>
          <w:szCs w:val="32"/>
        </w:rPr>
        <w:t>克州</w:t>
      </w:r>
      <w:r>
        <w:rPr>
          <w:rFonts w:hint="eastAsia" w:ascii="仿宋_GB2312" w:hAnsi="宋体" w:eastAsia="仿宋_GB2312"/>
          <w:kern w:val="0"/>
          <w:sz w:val="32"/>
          <w:szCs w:val="32"/>
        </w:rPr>
        <w:t>文化中心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编制数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，实有人数</w:t>
      </w: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人，其中：在职</w:t>
      </w: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人，减少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人；退休</w:t>
      </w:r>
      <w:r>
        <w:rPr>
          <w:rFonts w:hint="eastAsia" w:ascii="仿宋_GB2312" w:eastAsia="仿宋_GB2312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人，增加或减少0人；离休0人，增加或减少0人。</w:t>
      </w:r>
    </w:p>
    <w:p>
      <w:pPr>
        <w:widowControl/>
        <w:spacing w:line="560" w:lineRule="exact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/>
          <w:kern w:val="0"/>
          <w:sz w:val="32"/>
          <w:szCs w:val="32"/>
        </w:rPr>
        <w:t xml:space="preserve">第二部分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2021年克州文化中心</w:t>
      </w:r>
      <w:r>
        <w:rPr>
          <w:rFonts w:hint="eastAsia" w:ascii="黑体" w:hAnsi="黑体" w:eastAsia="黑体"/>
          <w:kern w:val="0"/>
          <w:sz w:val="32"/>
          <w:szCs w:val="32"/>
        </w:rPr>
        <w:t>预算公开表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spacing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部门（单位）收支总体情况表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：克州文化中心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kern w:val="0"/>
          <w:sz w:val="24"/>
        </w:rPr>
        <w:t>单位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：</w:t>
      </w:r>
      <w:r>
        <w:rPr>
          <w:rFonts w:hint="eastAsia" w:ascii="仿宋_GB2312" w:hAnsi="宋体" w:eastAsia="仿宋_GB2312"/>
          <w:kern w:val="0"/>
          <w:sz w:val="24"/>
        </w:rPr>
        <w:t>万元</w:t>
      </w:r>
    </w:p>
    <w:tbl>
      <w:tblPr>
        <w:tblStyle w:val="10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97.66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97.66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80" w:firstLineChars="100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  <w:shd w:val="clear" w:color="auto" w:fill="auto"/>
              </w:rPr>
              <w:t>国有资本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  <w:shd w:val="clear" w:color="auto" w:fill="auto"/>
              </w:rPr>
              <w:t>经营预算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97.66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单位其他资金收入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粮油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物资管理支出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>234 抗疫特别国债还本支出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97.66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97.66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部门（单位）收入总体情况表</w:t>
      </w:r>
    </w:p>
    <w:tbl>
      <w:tblPr>
        <w:tblStyle w:val="10"/>
        <w:tblpPr w:leftFromText="180" w:rightFromText="180" w:vertAnchor="text" w:horzAnchor="page" w:tblpX="1320" w:tblpY="302"/>
        <w:tblOverlap w:val="never"/>
        <w:tblW w:w="86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675"/>
        <w:gridCol w:w="616"/>
        <w:gridCol w:w="930"/>
        <w:gridCol w:w="569"/>
        <w:gridCol w:w="675"/>
        <w:gridCol w:w="376"/>
        <w:gridCol w:w="303"/>
        <w:gridCol w:w="399"/>
        <w:gridCol w:w="398"/>
        <w:gridCol w:w="428"/>
        <w:gridCol w:w="1"/>
        <w:gridCol w:w="427"/>
        <w:gridCol w:w="1"/>
        <w:gridCol w:w="427"/>
        <w:gridCol w:w="1"/>
        <w:gridCol w:w="413"/>
        <w:gridCol w:w="1"/>
        <w:gridCol w:w="410"/>
        <w:gridCol w:w="488"/>
        <w:gridCol w:w="2"/>
        <w:gridCol w:w="477"/>
        <w:gridCol w:w="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1" w:hRule="atLeast"/>
        </w:trPr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3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财政专户（教育收费）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0"/>
                <w:szCs w:val="20"/>
                <w:highlight w:val="none"/>
                <w:shd w:val="clear" w:color="FFFFFF" w:fill="D9D9D9"/>
                <w14:textFill>
                  <w14:solidFill>
                    <w14:schemeClr w14:val="tx1"/>
                  </w14:solidFill>
                </w14:textFill>
              </w:rPr>
              <w:t>国</w:t>
            </w:r>
            <w:r>
              <w:rPr>
                <w:rFonts w:hint="eastAsia" w:ascii="仿宋_GB2312" w:eastAsia="仿宋_GB2312"/>
                <w:b/>
                <w:color w:val="000000" w:themeColor="text1"/>
                <w:sz w:val="20"/>
                <w:szCs w:val="20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有资本</w:t>
            </w:r>
            <w:r>
              <w:rPr>
                <w:rFonts w:ascii="仿宋_GB2312" w:eastAsia="仿宋_GB2312"/>
                <w:b/>
                <w:color w:val="000000" w:themeColor="text1"/>
                <w:sz w:val="20"/>
                <w:szCs w:val="20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经营预算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  <w:highlight w:val="none"/>
              </w:rPr>
              <w:t>国有资本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  <w:highlight w:val="none"/>
              </w:rPr>
              <w:t>经营预算</w:t>
            </w:r>
          </w:p>
        </w:tc>
        <w:tc>
          <w:tcPr>
            <w:tcW w:w="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</w:t>
            </w: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级</w:t>
            </w: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补助</w:t>
            </w: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收</w:t>
            </w: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入</w:t>
            </w:r>
          </w:p>
        </w:tc>
        <w:tc>
          <w:tcPr>
            <w:tcW w:w="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单位其他资金收入</w:t>
            </w: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上级专项收入</w:t>
            </w:r>
          </w:p>
        </w:tc>
        <w:tc>
          <w:tcPr>
            <w:tcW w:w="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单位上年结余（不包含国库集中支付额度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711" w:hRule="atLeast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eastAsia="仿宋_GB2312"/>
                <w:color w:val="000000"/>
                <w:sz w:val="16"/>
                <w:szCs w:val="16"/>
                <w:lang w:val="en-US" w:eastAsia="zh-CN"/>
              </w:rPr>
              <w:t>207</w:t>
            </w:r>
            <w:r>
              <w:rPr>
                <w:rFonts w:hint="eastAsia" w:ascii="仿宋_GB2312" w:eastAsia="仿宋_GB2312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_GB2312" w:hAnsi="宋体" w:eastAsia="仿宋_GB2312" w:cs="宋体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eastAsia="仿宋_GB2312"/>
                <w:color w:val="000000"/>
                <w:sz w:val="16"/>
                <w:szCs w:val="16"/>
                <w:lang w:eastAsia="zh-CN"/>
              </w:rPr>
              <w:t>其他文化和旅游支出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97.66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97.66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465" w:hRule="atLeast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eastAsia="仿宋_GB2312"/>
                <w:color w:val="000000"/>
                <w:sz w:val="16"/>
                <w:szCs w:val="16"/>
                <w:lang w:val="en-US" w:eastAsia="zh-CN"/>
              </w:rPr>
              <w:t>207</w:t>
            </w:r>
            <w:r>
              <w:rPr>
                <w:rFonts w:hint="eastAsia" w:ascii="仿宋_GB2312" w:eastAsia="仿宋_GB2312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_GB2312" w:hAnsi="宋体" w:eastAsia="仿宋_GB2312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6"/>
                <w:szCs w:val="16"/>
              </w:rPr>
              <w:t>　</w:t>
            </w:r>
            <w:r>
              <w:rPr>
                <w:rFonts w:hint="eastAsia" w:ascii="仿宋_GB2312" w:eastAsia="仿宋_GB2312"/>
                <w:color w:val="000000"/>
                <w:sz w:val="16"/>
                <w:szCs w:val="16"/>
                <w:lang w:val="en-US" w:eastAsia="zh-CN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eastAsia="仿宋_GB2312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6"/>
                <w:szCs w:val="16"/>
                <w:lang w:eastAsia="zh-CN"/>
              </w:rPr>
              <w:t>其他文化旅游体育与传媒支出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宋体" w:eastAsia="仿宋_GB2312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97.66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97.66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465" w:hRule="atLeast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207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99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16"/>
                <w:szCs w:val="16"/>
                <w:lang w:eastAsia="zh-CN"/>
              </w:rPr>
              <w:t>其他文化和旅游支出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16"/>
                <w:szCs w:val="16"/>
                <w:lang w:val="en-US" w:eastAsia="zh-CN"/>
              </w:rPr>
              <w:t>72.27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16"/>
                <w:szCs w:val="16"/>
                <w:lang w:val="en-US" w:eastAsia="zh-CN"/>
              </w:rPr>
              <w:t>72.27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465" w:hRule="atLeast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207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99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99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eastAsia="仿宋_GB2312"/>
                <w:color w:val="000000"/>
                <w:sz w:val="16"/>
                <w:szCs w:val="16"/>
                <w:lang w:eastAsia="zh-CN"/>
              </w:rPr>
              <w:t>其他文化旅游体育与传媒支出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16"/>
                <w:szCs w:val="16"/>
                <w:lang w:val="en-US" w:eastAsia="zh-CN"/>
              </w:rPr>
              <w:t>25.39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16"/>
                <w:szCs w:val="16"/>
                <w:lang w:val="en-US" w:eastAsia="zh-CN"/>
              </w:rPr>
              <w:t>25.39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681" w:hRule="atLeast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  <w:szCs w:val="20"/>
              </w:rPr>
              <w:t>合  计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97.66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97.66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克州文化中心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单位：万元</w:t>
      </w: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spacing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部门（单位）支出总体情况表</w:t>
      </w: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编制部门（单位）： 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克州文化中心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单位：万元</w:t>
      </w:r>
    </w:p>
    <w:tbl>
      <w:tblPr>
        <w:tblStyle w:val="10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753"/>
        <w:gridCol w:w="1095"/>
        <w:gridCol w:w="2145"/>
        <w:gridCol w:w="1106"/>
        <w:gridCol w:w="1856"/>
        <w:gridCol w:w="19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48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1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10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1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207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其他文化和旅游支出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97.66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72.27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25.39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207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其他文化旅游体育与传媒支出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97.66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72.27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25.39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207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01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99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72.27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72.27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207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99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99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25.39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25.39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97.66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72.27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25.39</w:t>
            </w:r>
          </w:p>
        </w:tc>
      </w:tr>
    </w:tbl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kern w:val="0"/>
          <w:szCs w:val="21"/>
        </w:rPr>
      </w:pPr>
      <w:r>
        <w:rPr>
          <w:rFonts w:hint="eastAsia" w:ascii="仿宋_GB2312" w:hAnsi="宋体" w:eastAsia="仿宋_GB2312"/>
          <w:kern w:val="0"/>
          <w:szCs w:val="21"/>
        </w:rPr>
        <w:t xml:space="preserve">编制部门（单位）： </w:t>
      </w:r>
      <w:r>
        <w:rPr>
          <w:rFonts w:hint="eastAsia" w:ascii="仿宋_GB2312" w:hAnsi="宋体" w:eastAsia="仿宋_GB2312"/>
          <w:kern w:val="0"/>
          <w:szCs w:val="21"/>
          <w:lang w:eastAsia="zh-CN"/>
        </w:rPr>
        <w:t>克州文化中心</w:t>
      </w:r>
      <w:r>
        <w:rPr>
          <w:rFonts w:hint="eastAsia" w:ascii="仿宋_GB2312" w:hAnsi="宋体" w:eastAsia="仿宋_GB2312"/>
          <w:kern w:val="0"/>
          <w:szCs w:val="21"/>
        </w:rPr>
        <w:t xml:space="preserve">                                       单位：万元</w:t>
      </w:r>
    </w:p>
    <w:tbl>
      <w:tblPr>
        <w:tblStyle w:val="10"/>
        <w:tblpPr w:leftFromText="180" w:rightFromText="180" w:vertAnchor="text" w:tblpY="1"/>
        <w:tblOverlap w:val="never"/>
        <w:tblW w:w="94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1055"/>
        <w:gridCol w:w="2580"/>
        <w:gridCol w:w="901"/>
        <w:gridCol w:w="850"/>
        <w:gridCol w:w="1134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5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  计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 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国有</w:t>
            </w:r>
            <w:r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资本经营预算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一、财政拨款（补助）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97.66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97.66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国有资本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  <w:t>经营预算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97.66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97.66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209 社会保险基金支出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 医疗卫生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与计划生育支出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234 抗疫特别国债还本支出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kern w:val="0"/>
          <w:szCs w:val="21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10"/>
        <w:tblW w:w="9571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825"/>
        <w:gridCol w:w="1035"/>
        <w:gridCol w:w="2340"/>
        <w:gridCol w:w="236"/>
        <w:gridCol w:w="667"/>
        <w:gridCol w:w="573"/>
        <w:gridCol w:w="1269"/>
        <w:gridCol w:w="1701"/>
        <w:gridCol w:w="3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克州文化中心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405" w:hRule="atLeast"/>
        </w:trPr>
        <w:tc>
          <w:tcPr>
            <w:tcW w:w="4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   目</w:t>
            </w:r>
          </w:p>
        </w:tc>
        <w:tc>
          <w:tcPr>
            <w:tcW w:w="44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465" w:hRule="atLeast"/>
        </w:trPr>
        <w:tc>
          <w:tcPr>
            <w:tcW w:w="2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3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3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207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其他文化和旅游支出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97.66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72.27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25.39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207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其他文化旅游体育与传媒支出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97.66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72.27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25.39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72.27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72.27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25.39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25.39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97.66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10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577"/>
        <w:gridCol w:w="2891"/>
        <w:gridCol w:w="995"/>
        <w:gridCol w:w="706"/>
        <w:gridCol w:w="976"/>
        <w:gridCol w:w="725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克州文化中心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基本工资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17.61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17.61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津贴补贴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22.37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22.37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奖金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1.47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机关事业单位基本养老保险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5.92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5.92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其他社会保障缴费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2.43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2.43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福利费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取暖费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17.00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17.00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住房公积金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4.26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4.26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工会费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办公用品及设备采购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奖励金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10"/>
        <w:tblW w:w="9554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511"/>
        <w:gridCol w:w="795"/>
        <w:gridCol w:w="1080"/>
        <w:gridCol w:w="810"/>
        <w:gridCol w:w="780"/>
        <w:gridCol w:w="374"/>
        <w:gridCol w:w="316"/>
        <w:gridCol w:w="296"/>
        <w:gridCol w:w="813"/>
        <w:gridCol w:w="375"/>
        <w:gridCol w:w="652"/>
        <w:gridCol w:w="225"/>
        <w:gridCol w:w="214"/>
        <w:gridCol w:w="139"/>
        <w:gridCol w:w="419"/>
        <w:gridCol w:w="578"/>
        <w:gridCol w:w="420"/>
        <w:gridCol w:w="420"/>
        <w:gridCol w:w="236"/>
        <w:gridCol w:w="79"/>
        <w:gridCol w:w="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8" w:type="dxa"/>
          <w:wAfter w:w="93" w:type="dxa"/>
          <w:trHeight w:val="375" w:hRule="atLeast"/>
        </w:trPr>
        <w:tc>
          <w:tcPr>
            <w:tcW w:w="945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一般公共预算项目支出情况表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8" w:type="dxa"/>
          <w:wAfter w:w="93" w:type="dxa"/>
          <w:trHeight w:val="405" w:hRule="atLeast"/>
        </w:trPr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克州文化中心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30" w:hRule="atLeast"/>
        </w:trPr>
        <w:tc>
          <w:tcPr>
            <w:tcW w:w="2394" w:type="dxa"/>
            <w:gridSpan w:val="4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3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315" w:type="dxa"/>
            <w:gridSpan w:val="2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81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813" w:type="dxa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gridSpan w:val="3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9" w:type="dxa"/>
            <w:gridSpan w:val="2"/>
          </w:tcPr>
          <w:p>
            <w:pPr>
              <w:widowControl/>
              <w:jc w:val="left"/>
              <w:outlineLvl w:val="1"/>
              <w:rPr>
                <w:rFonts w:hint="default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207</w:t>
            </w:r>
          </w:p>
        </w:tc>
        <w:tc>
          <w:tcPr>
            <w:tcW w:w="795" w:type="dxa"/>
          </w:tcPr>
          <w:p>
            <w:pPr>
              <w:widowControl/>
              <w:jc w:val="left"/>
              <w:outlineLvl w:val="1"/>
              <w:rPr>
                <w:rFonts w:hint="default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81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bCs/>
                <w:kern w:val="0"/>
                <w:sz w:val="18"/>
                <w:szCs w:val="18"/>
                <w:lang w:eastAsia="zh-CN"/>
              </w:rPr>
              <w:t>文化旅游体育与传媒支出</w:t>
            </w:r>
          </w:p>
        </w:tc>
        <w:tc>
          <w:tcPr>
            <w:tcW w:w="78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90" w:type="dxa"/>
            <w:gridSpan w:val="2"/>
            <w:vAlign w:val="top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25.39</w:t>
            </w:r>
          </w:p>
        </w:tc>
        <w:tc>
          <w:tcPr>
            <w:tcW w:w="296" w:type="dxa"/>
            <w:vAlign w:val="top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13" w:type="dxa"/>
            <w:vAlign w:val="top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25.39</w:t>
            </w:r>
          </w:p>
        </w:tc>
        <w:tc>
          <w:tcPr>
            <w:tcW w:w="37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5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9" w:type="dxa"/>
            <w:gridSpan w:val="3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9" w:type="dxa"/>
            <w:gridSpan w:val="2"/>
            <w:vAlign w:val="top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207</w:t>
            </w:r>
          </w:p>
        </w:tc>
        <w:tc>
          <w:tcPr>
            <w:tcW w:w="795" w:type="dxa"/>
            <w:vAlign w:val="top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20799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b w:val="0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kern w:val="0"/>
                <w:sz w:val="18"/>
                <w:szCs w:val="18"/>
                <w:lang w:eastAsia="zh-CN"/>
              </w:rPr>
              <w:t>其他文化旅游体育与传媒支出</w:t>
            </w:r>
          </w:p>
        </w:tc>
        <w:tc>
          <w:tcPr>
            <w:tcW w:w="780" w:type="dxa"/>
            <w:vAlign w:val="top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b w:val="0"/>
                <w:bCs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90" w:type="dxa"/>
            <w:gridSpan w:val="2"/>
            <w:vAlign w:val="top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25.39</w:t>
            </w:r>
          </w:p>
        </w:tc>
        <w:tc>
          <w:tcPr>
            <w:tcW w:w="296" w:type="dxa"/>
            <w:vAlign w:val="top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13" w:type="dxa"/>
            <w:vAlign w:val="top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25.39</w:t>
            </w:r>
          </w:p>
        </w:tc>
        <w:tc>
          <w:tcPr>
            <w:tcW w:w="375" w:type="dxa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39" w:type="dxa"/>
            <w:gridSpan w:val="2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58" w:type="dxa"/>
            <w:gridSpan w:val="2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29" w:type="dxa"/>
            <w:gridSpan w:val="3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9" w:type="dxa"/>
            <w:gridSpan w:val="2"/>
            <w:vAlign w:val="top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207</w:t>
            </w:r>
          </w:p>
        </w:tc>
        <w:tc>
          <w:tcPr>
            <w:tcW w:w="795" w:type="dxa"/>
            <w:vAlign w:val="top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20799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2079999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 w:val="0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kern w:val="0"/>
                <w:sz w:val="18"/>
                <w:szCs w:val="18"/>
                <w:lang w:eastAsia="zh-CN"/>
              </w:rPr>
              <w:t>其他文化旅游体育与传媒支出</w:t>
            </w:r>
          </w:p>
        </w:tc>
        <w:tc>
          <w:tcPr>
            <w:tcW w:w="780" w:type="dxa"/>
            <w:vAlign w:val="top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 w:val="0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kern w:val="0"/>
                <w:sz w:val="18"/>
                <w:szCs w:val="18"/>
                <w:lang w:eastAsia="zh-CN"/>
              </w:rPr>
              <w:t>文化中心运行及消防经费</w:t>
            </w:r>
          </w:p>
        </w:tc>
        <w:tc>
          <w:tcPr>
            <w:tcW w:w="690" w:type="dxa"/>
            <w:gridSpan w:val="2"/>
            <w:vAlign w:val="top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25.39</w:t>
            </w:r>
          </w:p>
        </w:tc>
        <w:tc>
          <w:tcPr>
            <w:tcW w:w="296" w:type="dxa"/>
            <w:vAlign w:val="top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13" w:type="dxa"/>
            <w:vAlign w:val="top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25.39</w:t>
            </w:r>
          </w:p>
        </w:tc>
        <w:tc>
          <w:tcPr>
            <w:tcW w:w="375" w:type="dxa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39" w:type="dxa"/>
            <w:gridSpan w:val="2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58" w:type="dxa"/>
            <w:gridSpan w:val="2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29" w:type="dxa"/>
            <w:gridSpan w:val="3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9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1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bCs/>
                <w:kern w:val="0"/>
                <w:sz w:val="18"/>
                <w:szCs w:val="18"/>
                <w:lang w:eastAsia="zh-CN"/>
              </w:rPr>
              <w:t>合</w:t>
            </w:r>
            <w:r>
              <w:rPr>
                <w:rFonts w:hint="eastAsia" w:ascii="仿宋_GB2312" w:hAnsi="宋体" w:eastAsia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/>
                <w:kern w:val="0"/>
                <w:sz w:val="18"/>
                <w:szCs w:val="18"/>
                <w:lang w:eastAsia="zh-CN"/>
              </w:rPr>
              <w:t>计</w:t>
            </w:r>
          </w:p>
        </w:tc>
        <w:tc>
          <w:tcPr>
            <w:tcW w:w="78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690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25.39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29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13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25.39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5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9" w:type="dxa"/>
            <w:gridSpan w:val="3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bookmarkStart w:id="2" w:name="_GoBack"/>
      <w:bookmarkEnd w:id="2"/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eastAsia="zh-CN"/>
        </w:rPr>
        <w:t>克州文化中心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   单位：万元</w:t>
      </w:r>
    </w:p>
    <w:tbl>
      <w:tblPr>
        <w:tblStyle w:val="10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spacing w:line="560" w:lineRule="exact"/>
        <w:jc w:val="both"/>
        <w:rPr>
          <w:rFonts w:hint="eastAsia" w:ascii="黑体" w:hAnsi="黑体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eastAsia="zh-CN"/>
        </w:rPr>
        <w:t>克州文化中心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  <w:t>2021年无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一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eastAsia="zh-CN"/>
        </w:rPr>
        <w:t>般公共预算“三公”经费支出，故为表空。</w:t>
      </w: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spacing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eastAsia="zh-CN"/>
        </w:rPr>
        <w:t>克州文化中心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单位：万元</w:t>
      </w:r>
    </w:p>
    <w:tbl>
      <w:tblPr>
        <w:tblStyle w:val="10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699"/>
        <w:gridCol w:w="2544"/>
        <w:gridCol w:w="1669"/>
        <w:gridCol w:w="170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5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6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5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spacing w:line="560" w:lineRule="exact"/>
        <w:jc w:val="both"/>
        <w:rPr>
          <w:rFonts w:hint="eastAsia" w:ascii="黑体" w:hAnsi="黑体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eastAsia="zh-CN"/>
        </w:rPr>
        <w:t>克州文化中心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  <w:t>2021年</w:t>
      </w:r>
      <w:r>
        <w:rPr>
          <w:rFonts w:hint="eastAsia" w:ascii="仿宋_GB2312" w:hAnsi="宋体" w:eastAsia="仿宋_GB2312"/>
          <w:b/>
          <w:kern w:val="0"/>
          <w:sz w:val="28"/>
          <w:szCs w:val="32"/>
        </w:rPr>
        <w:t>无政府性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eastAsia="zh-CN"/>
        </w:rPr>
        <w:t>基金，故为表空。</w:t>
      </w:r>
    </w:p>
    <w:p>
      <w:pPr>
        <w:spacing w:line="560" w:lineRule="exact"/>
        <w:ind w:firstLine="960" w:firstLineChars="300"/>
        <w:jc w:val="both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spacing w:line="560" w:lineRule="exact"/>
        <w:ind w:firstLine="960" w:firstLineChars="300"/>
        <w:jc w:val="both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第三部分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2021年克州文化中心</w:t>
      </w:r>
      <w:r>
        <w:rPr>
          <w:rFonts w:hint="eastAsia" w:ascii="黑体" w:hAnsi="黑体" w:eastAsia="黑体"/>
          <w:kern w:val="0"/>
          <w:sz w:val="32"/>
          <w:szCs w:val="32"/>
        </w:rPr>
        <w:t>预算情况说明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克州文化中心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克州文化中心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年所有收入和支出均纳入部门（单位）预算管理。收支总预算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97.66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</w:t>
      </w:r>
      <w:r>
        <w:rPr>
          <w:rFonts w:ascii="仿宋_GB2312" w:hAnsi="宋体" w:eastAsia="仿宋_GB2312" w:cs="宋体"/>
          <w:kern w:val="0"/>
          <w:sz w:val="32"/>
          <w:szCs w:val="32"/>
        </w:rPr>
        <w:t>97.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支出预算包括：文化体育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与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传媒支出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97.66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克州文化中心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克州文化中心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97.66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97.66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0.65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工资普调、晋升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；   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单位上年结余（不包括国库集中支付额度结余）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万元，主要原是2019年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财政收回项目结余资金。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克州文化中心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克州文化中心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年支出预算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97.66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72.27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0.65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工资普调、晋升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25.19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文化中心消防改造项目完成，财政收回项目资金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克州文化中心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年财政拨款收支预算情况的总体说明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年财政拨款收支总预算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97.66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收入全部为一般公共预算拨款，无政府性基金预算拨款和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国有资本经营预算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收入预算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包括：一般公共预算拨款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  <w:lang w:val="en-US" w:eastAsia="zh-CN"/>
        </w:rPr>
        <w:t>97.66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16" w:firstLineChars="200"/>
        <w:rPr>
          <w:rFonts w:hint="eastAsia" w:ascii="仿宋_GB2312" w:hAnsi="宋体" w:eastAsia="仿宋_GB2312" w:cs="宋体"/>
          <w:b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一般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公共预算支出包括：一般公共服务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支出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  <w:lang w:val="en-US" w:eastAsia="zh-CN"/>
        </w:rPr>
        <w:t>97.66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，主要用于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  <w:lang w:val="en-US" w:eastAsia="zh-CN"/>
        </w:rPr>
        <w:t>基本支出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rPr>
          <w:rFonts w:ascii="仿宋_GB2312" w:hAnsi="宋体" w:eastAsia="仿宋_GB2312" w:cs="宋体"/>
          <w:b/>
          <w:spacing w:val="-6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克州文化中心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（一）一般公共预算当年拨款规模变化情况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克州文化中心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一般公共预算拨款合计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72.2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数增加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0.65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工资普调、晋升。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项目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支出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25.19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，比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上年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预算减少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300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92.25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%。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文化中心消防改造项目完成，财政未再安排此项资金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其他文化和旅游支出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（类：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207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97.66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%。</w:t>
      </w:r>
    </w:p>
    <w:p>
      <w:pPr>
        <w:spacing w:line="560" w:lineRule="exact"/>
        <w:ind w:firstLine="640" w:firstLineChars="200"/>
        <w:rPr>
          <w:rFonts w:ascii="楷体_GB2312" w:hAnsi="宋体" w:eastAsia="楷体_GB2312" w:cs="宋体"/>
          <w:b w:val="0"/>
          <w:bCs w:val="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 w:val="0"/>
          <w:bCs w:val="0"/>
          <w:kern w:val="0"/>
          <w:sz w:val="32"/>
          <w:szCs w:val="32"/>
        </w:rPr>
        <w:t>（三）一般公共预算当年拨款具体使用情况</w:t>
      </w:r>
    </w:p>
    <w:p>
      <w:pPr>
        <w:widowControl/>
        <w:spacing w:line="5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其他文化和旅游支出</w:t>
      </w:r>
      <w:r>
        <w:rPr>
          <w:rFonts w:hint="eastAsia" w:ascii="仿宋_GB2312" w:eastAsia="仿宋_GB2312"/>
          <w:sz w:val="32"/>
          <w:szCs w:val="32"/>
        </w:rPr>
        <w:t>（2</w:t>
      </w:r>
      <w:r>
        <w:rPr>
          <w:rFonts w:ascii="仿宋_GB2312" w:eastAsia="仿宋_GB2312"/>
          <w:sz w:val="32"/>
          <w:szCs w:val="32"/>
        </w:rPr>
        <w:t>07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文化和旅游（0</w:t>
      </w: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）行政运行（9</w:t>
      </w:r>
      <w:r>
        <w:rPr>
          <w:rFonts w:ascii="仿宋_GB2312" w:hAnsi="宋体" w:eastAsia="仿宋_GB2312" w:cs="宋体"/>
          <w:kern w:val="0"/>
          <w:sz w:val="32"/>
          <w:szCs w:val="32"/>
        </w:rPr>
        <w:t>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ascii="仿宋_GB2312" w:eastAsia="仿宋_GB2312"/>
          <w:sz w:val="32"/>
          <w:szCs w:val="32"/>
        </w:rPr>
        <w:t>年预算数为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97.66</w:t>
      </w:r>
      <w:r>
        <w:rPr>
          <w:rFonts w:ascii="仿宋_GB2312" w:eastAsia="仿宋_GB2312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0.65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工资普调、晋升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克州文化中心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克州文化中心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72.27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 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FF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54.06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万元，主要包括：基本工资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17.61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万元、津贴补贴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22.37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万元、奖金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1.47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万元、机关事业单位基本养老保险缴费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5.92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万元、其他社会保障缴费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2.43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万元、住房公积金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4.26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万元、奖励金0.01万元。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18.21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万元，主要包括：福利费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0.46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万元、工会费0.25万元、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办公用品及设备采购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0万元、取暖费17万元。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克州文化中心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年一般公共预算项目支出情况说明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情况一：（项目支出、专项业务费按下列内容说明）</w:t>
      </w:r>
    </w:p>
    <w:p>
      <w:pPr>
        <w:widowControl/>
        <w:spacing w:line="560" w:lineRule="exact"/>
        <w:ind w:left="638" w:leftChars="304" w:firstLine="0" w:firstLineChars="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展示馆运行经费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公共文化服务体系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18.8万元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克州文化中心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按实际运用情况发放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年1月至12月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（2）项目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文化中心运行及消防经费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：公共文化服务体系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6.59万元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克州文化中心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按实际运用情况发放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年1月至12月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情况二：（</w:t>
      </w:r>
      <w:r>
        <w:rPr>
          <w:rFonts w:ascii="仿宋_GB2312" w:hAnsi="宋体" w:eastAsia="仿宋_GB2312"/>
          <w:b/>
          <w:sz w:val="32"/>
          <w:szCs w:val="22"/>
        </w:rPr>
        <w:t>属于</w:t>
      </w:r>
      <w:r>
        <w:rPr>
          <w:rFonts w:ascii="仿宋_GB2312" w:hAnsi="宋体" w:eastAsia="仿宋_GB2312"/>
          <w:b/>
          <w:spacing w:val="-8"/>
          <w:sz w:val="32"/>
          <w:szCs w:val="22"/>
        </w:rPr>
        <w:t>对个人补贴的项目支出</w:t>
      </w:r>
      <w:r>
        <w:rPr>
          <w:rFonts w:hint="eastAsia" w:ascii="仿宋_GB2312" w:hAnsi="黑体" w:eastAsia="仿宋_GB2312"/>
          <w:b/>
          <w:sz w:val="32"/>
          <w:szCs w:val="32"/>
        </w:rPr>
        <w:t>按下列内容说明）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资金来源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补贴人数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2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补贴标准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补贴范围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补贴方式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2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发放程序：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受益人群和社会效益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克州文化中心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年一般公共预算“三公”经费预算情况说明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克州文化中心202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一般公共预算“三公”经费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数为0万元，其中：因公出国（境）费0万元，公务用车购置 0万元，公务用车运行费0万元，公务接待费0万元。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一般公共预算“三公”经费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数财政拨款预算比上年增加0万元，其中：因公出国（境）费增加0万元，主要原因是：我单位未安排因公出国人员，未产生因公出国（境）费；公务用车购置费为0，未安排预算。公务用车运行费增加0万元，主要原因是：年初预算未安排公务用车；公务接待费增加0万元，主要原因是：</w:t>
      </w:r>
      <w:r>
        <w:rPr>
          <w:rFonts w:hint="eastAsia" w:ascii="仿宋_GB2312" w:eastAsia="仿宋_GB2312"/>
          <w:color w:val="414141"/>
          <w:sz w:val="32"/>
          <w:szCs w:val="32"/>
        </w:rPr>
        <w:t>克州文化中心属于克州文化体育和旅游局下属单位（科级单位），接待费由上级单位克州文化体育和旅游局承担。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克州文化中心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年政府性基金预算拨款情况说明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克州文化中心202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年，克州文化中心本级及下属0家行政单位和0家事业单位的机关运行经费财政拨款预算18.2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1%。主要原因是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工会福利费支出增大。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年，克州文化中心及下属单位政府采购预算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24.89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万元，其中：政府采购货物预算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24.89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万元，政府采购工程预算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万元，政府采购服务预算0万元。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</w:rPr>
        <w:t>202</w:t>
      </w:r>
      <w:r>
        <w:rPr>
          <w:rFonts w:hint="eastAsia" w:ascii="仿宋_GB2312" w:hAnsi="仿宋_GB2312" w:eastAsia="仿宋_GB2312"/>
          <w:sz w:val="32"/>
          <w:lang w:val="en-US" w:eastAsia="zh-CN"/>
        </w:rPr>
        <w:t>1</w:t>
      </w:r>
      <w:r>
        <w:rPr>
          <w:rFonts w:hint="eastAsia" w:ascii="仿宋_GB2312" w:hAnsi="仿宋_GB2312" w:eastAsia="仿宋_GB2312"/>
          <w:sz w:val="32"/>
        </w:rPr>
        <w:t>年度本部门面向中小企业预留政府采购项目预算金额0万元，其中：面向小微企业预留政府采购项目预算金额0万元。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年底，克州文化中心及下属各预算单位占用使用国有资产总体情况为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1.房屋10600平方米，价值4372万元。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2.车辆0辆，价值0万元；其中：一般公务用车0辆，价值0万元；执法执勤用车0辆，价值0万元；其他车辆0辆，价值0万元。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3.办公家具价值145.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2063.14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单位价值50万元以上大型设备6台（套），单位价值100万元以上大型设备1台（套）。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年部门预算未安排购置车辆经费（或安排购置车辆经费0万元），安排购置50万元以上大型设备0台（套），单位价值100万元以上大型设备0台（套）。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年度，本年度实行绩效管理的一般公共预算项目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个，涉及预算金额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25.39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万元。具体情况见下表（按项目分别填报）：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tbl>
      <w:tblPr>
        <w:tblStyle w:val="10"/>
        <w:tblW w:w="93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150"/>
        <w:gridCol w:w="403"/>
        <w:gridCol w:w="135"/>
        <w:gridCol w:w="1494"/>
        <w:gridCol w:w="373"/>
        <w:gridCol w:w="3347"/>
        <w:gridCol w:w="75"/>
        <w:gridCol w:w="1404"/>
        <w:gridCol w:w="75"/>
        <w:gridCol w:w="1329"/>
        <w:gridCol w:w="50"/>
        <w:gridCol w:w="25"/>
        <w:gridCol w:w="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3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部门预算项目支出绩效目标表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6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7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文化中心消防及运行经费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6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预算单位</w:t>
            </w:r>
          </w:p>
        </w:tc>
        <w:tc>
          <w:tcPr>
            <w:tcW w:w="67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克州文化中心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64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67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年度资金总额：6.59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64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其中：财政拨款：6.59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64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其他资金：0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87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6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该项目资金用于文化中心在两会期间购买会议用品，大小会议室日常维护及保洁。通过该项目的实施，保障文化中心日常接待和消防设施正常运行，提高会议服务质量，达到消防绝对安全。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9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指标值（包含数字及文字描述）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项目完成</w:t>
            </w: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购买两会期间办公用品次数（次）</w:t>
            </w:r>
          </w:p>
        </w:tc>
        <w:tc>
          <w:tcPr>
            <w:tcW w:w="29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保洁次数（次）</w:t>
            </w:r>
          </w:p>
        </w:tc>
        <w:tc>
          <w:tcPr>
            <w:tcW w:w="29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聘用人数（人）</w:t>
            </w:r>
          </w:p>
        </w:tc>
        <w:tc>
          <w:tcPr>
            <w:tcW w:w="29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资金使用合格率（%）</w:t>
            </w:r>
          </w:p>
        </w:tc>
        <w:tc>
          <w:tcPr>
            <w:tcW w:w="29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资金拨付及时率（%）</w:t>
            </w:r>
          </w:p>
        </w:tc>
        <w:tc>
          <w:tcPr>
            <w:tcW w:w="29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购买两会期间用品费用（万元）</w:t>
            </w:r>
          </w:p>
        </w:tc>
        <w:tc>
          <w:tcPr>
            <w:tcW w:w="29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项目效益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提高会议服务质量</w:t>
            </w:r>
          </w:p>
        </w:tc>
        <w:tc>
          <w:tcPr>
            <w:tcW w:w="29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保障会议正常运行</w:t>
            </w:r>
          </w:p>
        </w:tc>
        <w:tc>
          <w:tcPr>
            <w:tcW w:w="29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受益群众满意率（%）</w:t>
            </w:r>
          </w:p>
        </w:tc>
        <w:tc>
          <w:tcPr>
            <w:tcW w:w="29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5" w:type="dxa"/>
          <w:trHeight w:val="480" w:hRule="atLeast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5" w:type="dxa"/>
          <w:trHeight w:val="480" w:hRule="atLeast"/>
        </w:trPr>
        <w:tc>
          <w:tcPr>
            <w:tcW w:w="93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部门预算项目支出绩效目标表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5" w:type="dxa"/>
          <w:trHeight w:val="285" w:hRule="atLeast"/>
        </w:trPr>
        <w:tc>
          <w:tcPr>
            <w:tcW w:w="93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5" w:type="dxa"/>
          <w:trHeight w:val="439" w:hRule="atLeast"/>
        </w:trPr>
        <w:tc>
          <w:tcPr>
            <w:tcW w:w="30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展示馆运行经费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5" w:type="dxa"/>
          <w:trHeight w:val="439" w:hRule="atLeast"/>
        </w:trPr>
        <w:tc>
          <w:tcPr>
            <w:tcW w:w="30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预算单位</w:t>
            </w:r>
          </w:p>
        </w:tc>
        <w:tc>
          <w:tcPr>
            <w:tcW w:w="6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克州文化中心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5" w:type="dxa"/>
          <w:trHeight w:val="439" w:hRule="atLeast"/>
        </w:trPr>
        <w:tc>
          <w:tcPr>
            <w:tcW w:w="302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6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年度资金总额：18.80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5" w:type="dxa"/>
          <w:trHeight w:val="439" w:hRule="atLeast"/>
        </w:trPr>
        <w:tc>
          <w:tcPr>
            <w:tcW w:w="302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其中：财政拨款：18.80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5" w:type="dxa"/>
          <w:trHeight w:val="439" w:hRule="atLeast"/>
        </w:trPr>
        <w:tc>
          <w:tcPr>
            <w:tcW w:w="302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其他资金：0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5" w:type="dxa"/>
          <w:trHeight w:val="439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883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5" w:type="dxa"/>
          <w:trHeight w:val="1062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该项目资金用于展示馆场馆信息化设备更新升级、场馆卫生保洁等。通过该项目的实施，保障展示馆日常接待和正常运行，提高服务质量，增强参观宾客满意度。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5" w:type="dxa"/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指标值（包含数字及文字描述）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5" w:type="dxa"/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项目完成</w:t>
            </w:r>
          </w:p>
        </w:tc>
        <w:tc>
          <w:tcPr>
            <w:tcW w:w="200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升级信息化设备次数（次）</w:t>
            </w:r>
          </w:p>
        </w:tc>
        <w:tc>
          <w:tcPr>
            <w:tcW w:w="2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5" w:type="dxa"/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聘用人员数量（人）</w:t>
            </w:r>
          </w:p>
        </w:tc>
        <w:tc>
          <w:tcPr>
            <w:tcW w:w="2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5" w:type="dxa"/>
          <w:trHeight w:val="44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水、电费缴纳次数（次）</w:t>
            </w:r>
          </w:p>
        </w:tc>
        <w:tc>
          <w:tcPr>
            <w:tcW w:w="2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5" w:type="dxa"/>
          <w:trHeight w:val="4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资金使用合格率（%）</w:t>
            </w:r>
          </w:p>
        </w:tc>
        <w:tc>
          <w:tcPr>
            <w:tcW w:w="2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5" w:type="dxa"/>
          <w:trHeight w:val="44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资金拨付及时率（%）</w:t>
            </w:r>
          </w:p>
        </w:tc>
        <w:tc>
          <w:tcPr>
            <w:tcW w:w="2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5" w:type="dxa"/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升级更换设备费用（万元）</w:t>
            </w:r>
          </w:p>
        </w:tc>
        <w:tc>
          <w:tcPr>
            <w:tcW w:w="2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5" w:type="dxa"/>
          <w:trHeight w:val="44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项目效益</w:t>
            </w: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5" w:type="dxa"/>
          <w:trHeight w:val="44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提高服务质量</w:t>
            </w:r>
          </w:p>
        </w:tc>
        <w:tc>
          <w:tcPr>
            <w:tcW w:w="2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5" w:type="dxa"/>
          <w:trHeight w:val="44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5" w:type="dxa"/>
          <w:trHeight w:val="44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保障展示馆正常运行</w:t>
            </w:r>
          </w:p>
        </w:tc>
        <w:tc>
          <w:tcPr>
            <w:tcW w:w="2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5" w:type="dxa"/>
          <w:trHeight w:val="108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受益群众满意率（%）</w:t>
            </w:r>
          </w:p>
        </w:tc>
        <w:tc>
          <w:tcPr>
            <w:tcW w:w="2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≥90%</w:t>
            </w:r>
          </w:p>
        </w:tc>
      </w:tr>
    </w:tbl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24"/>
          <w:cols w:space="720" w:num="1"/>
          <w:docGrid w:type="lines" w:linePitch="312" w:charSpace="0"/>
        </w:sectPr>
      </w:pPr>
    </w:p>
    <w:p>
      <w:pPr>
        <w:widowControl/>
        <w:spacing w:line="480" w:lineRule="exact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克州文化中心无其他需说明的事项。</w:t>
      </w:r>
    </w:p>
    <w:p>
      <w:pPr>
        <w:widowControl/>
        <w:spacing w:before="217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="217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  <w:highlight w:val="none"/>
        </w:rPr>
        <w:t>指由一般公共预算、政府性基金预算、</w:t>
      </w:r>
      <w:r>
        <w:rPr>
          <w:rFonts w:ascii="仿宋_GB2312" w:eastAsia="仿宋_GB2312"/>
          <w:sz w:val="32"/>
          <w:szCs w:val="32"/>
          <w:highlight w:val="none"/>
        </w:rPr>
        <w:t>国有资本经营预算</w:t>
      </w:r>
      <w:r>
        <w:rPr>
          <w:rFonts w:hint="eastAsia" w:ascii="仿宋_GB2312" w:eastAsia="仿宋_GB2312"/>
          <w:sz w:val="32"/>
          <w:szCs w:val="32"/>
          <w:highlight w:val="none"/>
        </w:rPr>
        <w:t>安排的财政拨款数。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、项目支出：</w:t>
      </w:r>
      <w:r>
        <w:rPr>
          <w:rFonts w:hint="eastAsia" w:ascii="仿宋_GB2312" w:eastAsia="仿宋_GB2312"/>
          <w:sz w:val="32"/>
          <w:szCs w:val="32"/>
        </w:rPr>
        <w:t>部门（单位）支出预算的组成部分，是自治区本级部门（单位）为完成其特定的行政任务或事业发展目标，在基本支出预算之外编制的年度项目支出计划。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、“三公”经费：</w:t>
      </w:r>
      <w:r>
        <w:rPr>
          <w:rFonts w:hint="eastAsia" w:ascii="仿宋_GB2312" w:eastAsia="仿宋_GB2312"/>
          <w:sz w:val="32"/>
          <w:szCs w:val="32"/>
        </w:rPr>
        <w:t>指自治州本级部门（单位）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、机关运行经费：</w:t>
      </w:r>
      <w:r>
        <w:rPr>
          <w:rFonts w:hint="eastAsia" w:ascii="仿宋_GB2312" w:eastAsia="仿宋_GB2312"/>
          <w:sz w:val="32"/>
          <w:szCs w:val="32"/>
        </w:rPr>
        <w:t>指各部门（单位）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克州文化中心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</w:t>
      </w:r>
    </w:p>
    <w:p>
      <w:pPr>
        <w:widowControl/>
        <w:spacing w:line="520" w:lineRule="exact"/>
        <w:ind w:firstLine="5120" w:firstLineChars="16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/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2041" w:right="1276" w:bottom="2041" w:left="1276" w:header="851" w:footer="1814" w:gutter="0"/>
      <w:pgNumType w:fmt="numberInDash"/>
      <w:cols w:space="720" w:num="1"/>
      <w:docGrid w:type="lines" w:linePitch="435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631" w:y="37"/>
      <w:jc w:val="right"/>
      <w:rPr>
        <w:rStyle w:val="9"/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fldChar w:fldCharType="begin"/>
    </w:r>
    <w:r>
      <w:rPr>
        <w:rStyle w:val="9"/>
        <w:rFonts w:ascii="宋体" w:hAnsi="宋体" w:eastAsia="宋体"/>
        <w:sz w:val="28"/>
      </w:rPr>
      <w:instrText xml:space="preserve"> PAGE </w:instrText>
    </w:r>
    <w:r>
      <w:rPr>
        <w:rFonts w:ascii="宋体" w:hAnsi="宋体" w:eastAsia="宋体"/>
        <w:sz w:val="28"/>
      </w:rPr>
      <w:fldChar w:fldCharType="separate"/>
    </w:r>
    <w:r>
      <w:rPr>
        <w:rStyle w:val="9"/>
        <w:rFonts w:ascii="宋体" w:hAnsi="宋体" w:eastAsia="宋体"/>
        <w:sz w:val="28"/>
      </w:rPr>
      <w:t>- 33 -</w:t>
    </w:r>
    <w:r>
      <w:rPr>
        <w:rFonts w:ascii="宋体" w:hAnsi="宋体" w:eastAsia="宋体"/>
        <w:sz w:val="28"/>
      </w:rPr>
      <w:fldChar w:fldCharType="end"/>
    </w:r>
    <w:r>
      <w:rPr>
        <w:rStyle w:val="9"/>
        <w:rFonts w:hint="eastAsia" w:ascii="宋体" w:hAnsi="宋体" w:eastAsia="宋体"/>
        <w:sz w:val="28"/>
      </w:rPr>
      <w:t xml:space="preserve"> </w:t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756" w:y="37"/>
      <w:rPr>
        <w:rStyle w:val="9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9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9"/>
        <w:rFonts w:ascii="宋体" w:hAnsi="宋体" w:eastAsia="宋体"/>
        <w:sz w:val="28"/>
        <w:szCs w:val="28"/>
      </w:rPr>
      <w:t>- 34 -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213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BF"/>
    <w:rsid w:val="0009522A"/>
    <w:rsid w:val="00121764"/>
    <w:rsid w:val="001410DA"/>
    <w:rsid w:val="001662FE"/>
    <w:rsid w:val="00172C01"/>
    <w:rsid w:val="00186398"/>
    <w:rsid w:val="001D3009"/>
    <w:rsid w:val="002166BA"/>
    <w:rsid w:val="00324290"/>
    <w:rsid w:val="00396814"/>
    <w:rsid w:val="003B4B5F"/>
    <w:rsid w:val="003C61E3"/>
    <w:rsid w:val="00432267"/>
    <w:rsid w:val="00493EEC"/>
    <w:rsid w:val="004B5A44"/>
    <w:rsid w:val="004D2619"/>
    <w:rsid w:val="004F62F9"/>
    <w:rsid w:val="00520D5A"/>
    <w:rsid w:val="006B6A8C"/>
    <w:rsid w:val="006D5EAD"/>
    <w:rsid w:val="007219F8"/>
    <w:rsid w:val="007E2CEA"/>
    <w:rsid w:val="009035BA"/>
    <w:rsid w:val="00907796"/>
    <w:rsid w:val="0096028F"/>
    <w:rsid w:val="0099744C"/>
    <w:rsid w:val="009C6198"/>
    <w:rsid w:val="00A9706D"/>
    <w:rsid w:val="00B127E0"/>
    <w:rsid w:val="00BA582F"/>
    <w:rsid w:val="00C117E5"/>
    <w:rsid w:val="00CA4E1E"/>
    <w:rsid w:val="00DC05BF"/>
    <w:rsid w:val="00E72E1E"/>
    <w:rsid w:val="00F23808"/>
    <w:rsid w:val="00F54FE8"/>
    <w:rsid w:val="00F830A1"/>
    <w:rsid w:val="00F83503"/>
    <w:rsid w:val="00F90952"/>
    <w:rsid w:val="0157441A"/>
    <w:rsid w:val="02B157F1"/>
    <w:rsid w:val="032704C8"/>
    <w:rsid w:val="07FD3B8F"/>
    <w:rsid w:val="09CF10DE"/>
    <w:rsid w:val="09D2653E"/>
    <w:rsid w:val="0A192BD4"/>
    <w:rsid w:val="0BAB7159"/>
    <w:rsid w:val="0CBB13A6"/>
    <w:rsid w:val="0CE16ADD"/>
    <w:rsid w:val="0DE65687"/>
    <w:rsid w:val="0E20037D"/>
    <w:rsid w:val="10885481"/>
    <w:rsid w:val="147D4BE8"/>
    <w:rsid w:val="14DD6E95"/>
    <w:rsid w:val="167D7B70"/>
    <w:rsid w:val="185240B6"/>
    <w:rsid w:val="199D0FF1"/>
    <w:rsid w:val="19DE48FD"/>
    <w:rsid w:val="1A89286F"/>
    <w:rsid w:val="1ADB67D3"/>
    <w:rsid w:val="1C620604"/>
    <w:rsid w:val="1EBD0304"/>
    <w:rsid w:val="1F675EFC"/>
    <w:rsid w:val="21CC13C9"/>
    <w:rsid w:val="22024178"/>
    <w:rsid w:val="22855E66"/>
    <w:rsid w:val="25CD2AF7"/>
    <w:rsid w:val="26AD73C9"/>
    <w:rsid w:val="2B5A01E9"/>
    <w:rsid w:val="2D161807"/>
    <w:rsid w:val="2DBA277A"/>
    <w:rsid w:val="2E9F2D48"/>
    <w:rsid w:val="324B476A"/>
    <w:rsid w:val="35187684"/>
    <w:rsid w:val="36F15778"/>
    <w:rsid w:val="3CE22F73"/>
    <w:rsid w:val="41060297"/>
    <w:rsid w:val="411C56F5"/>
    <w:rsid w:val="415871BC"/>
    <w:rsid w:val="41BA0A0C"/>
    <w:rsid w:val="441B2A7B"/>
    <w:rsid w:val="45455BC7"/>
    <w:rsid w:val="46B62B8C"/>
    <w:rsid w:val="48410508"/>
    <w:rsid w:val="48DB1946"/>
    <w:rsid w:val="49E63888"/>
    <w:rsid w:val="4A645CFD"/>
    <w:rsid w:val="4EE514F8"/>
    <w:rsid w:val="4F350E93"/>
    <w:rsid w:val="50BE1D7F"/>
    <w:rsid w:val="52EA3E66"/>
    <w:rsid w:val="53164432"/>
    <w:rsid w:val="53363D89"/>
    <w:rsid w:val="574A6218"/>
    <w:rsid w:val="58126DA9"/>
    <w:rsid w:val="58A063A3"/>
    <w:rsid w:val="5C1E24EA"/>
    <w:rsid w:val="5C406EE6"/>
    <w:rsid w:val="5CBB2B8E"/>
    <w:rsid w:val="5CDD44DA"/>
    <w:rsid w:val="5D79247F"/>
    <w:rsid w:val="5E517892"/>
    <w:rsid w:val="5EEF2144"/>
    <w:rsid w:val="61AC3A9F"/>
    <w:rsid w:val="62575E45"/>
    <w:rsid w:val="65A41DEE"/>
    <w:rsid w:val="6657410E"/>
    <w:rsid w:val="674527E7"/>
    <w:rsid w:val="6D5F3088"/>
    <w:rsid w:val="6DBC74D9"/>
    <w:rsid w:val="6EC87A7D"/>
    <w:rsid w:val="6F3F16F3"/>
    <w:rsid w:val="74EE4FC5"/>
    <w:rsid w:val="77E668F4"/>
    <w:rsid w:val="7C697CB3"/>
    <w:rsid w:val="7F4C5441"/>
    <w:rsid w:val="7F62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Indent 3"/>
    <w:basedOn w:val="1"/>
    <w:link w:val="15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 w:asciiTheme="minorHAnsi" w:hAnsiTheme="minorHAnsi" w:cstheme="minorBidi"/>
      <w:sz w:val="32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styleId="9">
    <w:name w:val="page number"/>
    <w:basedOn w:val="7"/>
    <w:qFormat/>
    <w:uiPriority w:val="0"/>
  </w:style>
  <w:style w:type="table" w:styleId="11">
    <w:name w:val="Table Grid"/>
    <w:basedOn w:val="10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字符"/>
    <w:basedOn w:val="7"/>
    <w:link w:val="4"/>
    <w:qFormat/>
    <w:uiPriority w:val="0"/>
    <w:rPr>
      <w:sz w:val="18"/>
      <w:szCs w:val="18"/>
    </w:rPr>
  </w:style>
  <w:style w:type="character" w:customStyle="1" w:styleId="13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4">
    <w:name w:val="批注框文本 字符"/>
    <w:link w:val="2"/>
    <w:semiHidden/>
    <w:qFormat/>
    <w:uiPriority w:val="0"/>
    <w:rPr>
      <w:sz w:val="18"/>
      <w:szCs w:val="18"/>
    </w:rPr>
  </w:style>
  <w:style w:type="character" w:customStyle="1" w:styleId="15">
    <w:name w:val="正文文本缩进 3 字符"/>
    <w:link w:val="5"/>
    <w:qFormat/>
    <w:uiPriority w:val="0"/>
    <w:rPr>
      <w:rFonts w:eastAsia="仿宋_GB2312"/>
      <w:sz w:val="32"/>
      <w:szCs w:val="24"/>
    </w:rPr>
  </w:style>
  <w:style w:type="paragraph" w:customStyle="1" w:styleId="16">
    <w:name w:val="普通(网站)2"/>
    <w:basedOn w:val="1"/>
    <w:qFormat/>
    <w:uiPriority w:val="0"/>
    <w:rPr>
      <w:rFonts w:ascii="Calibri" w:hAnsi="Calibri" w:cs="黑体"/>
      <w:sz w:val="24"/>
    </w:rPr>
  </w:style>
  <w:style w:type="character" w:customStyle="1" w:styleId="17">
    <w:name w:val="正文文本缩进 3 字符1"/>
    <w:basedOn w:val="7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9">
    <w:name w:val="普通(网站)3"/>
    <w:basedOn w:val="1"/>
    <w:qFormat/>
    <w:uiPriority w:val="0"/>
    <w:rPr>
      <w:rFonts w:ascii="Calibri" w:hAnsi="Calibri" w:cs="黑体"/>
      <w:sz w:val="24"/>
    </w:rPr>
  </w:style>
  <w:style w:type="character" w:customStyle="1" w:styleId="20">
    <w:name w:val="批注框文本 字符1"/>
    <w:basedOn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2401</Words>
  <Characters>13686</Characters>
  <Lines>114</Lines>
  <Paragraphs>32</Paragraphs>
  <TotalTime>1</TotalTime>
  <ScaleCrop>false</ScaleCrop>
  <LinksUpToDate>false</LinksUpToDate>
  <CharactersWithSpaces>16055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2021-01-27T08:28:00Z</dcterms:created>
  <dc:creator>薛理升</dc:creator>
  <cp:lastModifiedBy>Administrator</cp:lastModifiedBy>
  <dcterms:modified xsi:type="dcterms:W3CDTF">2021-03-01T13:57:34Z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