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贸促会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克孜勒苏贸促会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克孜勒苏贸促会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本单位主要职责为：1、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负责国际贸易政策研究和信息咨询工作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开展境外贸易联络及纠纷调解工作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。3、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参与组织各类境内外展洽会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。4、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负责出口商品原产地证明书、商事证明、货物暂准进出口单证册等的签发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。5、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负责对中国国际商会克孜勒苏商会的指导。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克孜勒苏贸促会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办公室、业务科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pStyle w:val="4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2021年</w:t>
      </w:r>
      <w:r>
        <w:rPr>
          <w:rFonts w:hint="eastAsia" w:ascii="黑体" w:hAnsi="黑体" w:eastAsia="黑体"/>
          <w:kern w:val="0"/>
          <w:sz w:val="32"/>
          <w:szCs w:val="32"/>
        </w:rPr>
        <w:t>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克孜勒苏贸促会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103.15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克孜勒苏贸促会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10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295"/>
        <w:gridCol w:w="9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yellow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yellow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一般公共服务支出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群众团体事务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行政运行（群众团体事务）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克孜勒苏贸促会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一般公共服务支出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群众团体事务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行政运行（群众团体事务）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103.15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103.15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克孜勒苏贸促会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 单位：万元</w:t>
      </w:r>
    </w:p>
    <w:tbl>
      <w:tblPr>
        <w:tblStyle w:val="10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940"/>
        <w:gridCol w:w="104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计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一般公共预算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103.15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500"/>
        <w:gridCol w:w="2427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克孜勒苏贸促会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一般公共服务支出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群众团体事务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行政运行（群众团体事务）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3055"/>
        <w:gridCol w:w="831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克孜勒苏贸促会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30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公务接待费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邮电费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电费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机关事业单位基本养老保险缴费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差旅费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办公用品及设备采购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29.51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公务用车运行维护费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38.15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95.43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7.72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克孜勒苏贸促会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2021年克孜勒苏贸促会没有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,本表为空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克孜勒苏贸促会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克孜勒苏贸促会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2021年克孜勒苏贸促会没有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</w:rPr>
        <w:t>政府性基金预算支出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，本表为空。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2021年</w:t>
      </w:r>
      <w:r>
        <w:rPr>
          <w:rFonts w:hint="eastAsia" w:ascii="黑体" w:hAnsi="黑体" w:eastAsia="黑体"/>
          <w:kern w:val="0"/>
          <w:sz w:val="32"/>
          <w:szCs w:val="32"/>
        </w:rPr>
        <w:t>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人员变动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增加一人公用经费和人员变动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2020年、2021年预算未安排项目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103.15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103.15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一般公共服务支出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克孜勒苏贸促会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5.26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人员增加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0%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2020年、2021年未安排项目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ascii="仿宋_GB2312" w:hAnsi="宋体" w:eastAsia="仿宋_GB2312" w:cs="宋体"/>
          <w:kern w:val="0"/>
          <w:sz w:val="32"/>
          <w:szCs w:val="32"/>
        </w:rPr>
        <w:t>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人员增加。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29.51万元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2.46万元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9.76万元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项目名称：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预算安排规模：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资金执行时间：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一般公共预算“三公”经费比上年增加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无变化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用于开展业务工作，走访、调研三县一市外经贸企业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无变化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人员变动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2021年</w:t>
      </w:r>
      <w:r>
        <w:rPr>
          <w:rFonts w:hint="eastAsia" w:ascii="仿宋_GB2312" w:hAnsi="仿宋_GB2312" w:eastAsia="仿宋_GB2312"/>
          <w:sz w:val="32"/>
        </w:rPr>
        <w:t>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部门（单位）预算未安排购置车辆经费（或安排购置车辆经费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克孜勒苏贸促会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克孜勒苏贸促会没有其他需说明的事项。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克孜勒苏贸促会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7" w:type="default"/>
      <w:footerReference r:id="rId8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631" w:y="37"/>
      <w:jc w:val="right"/>
      <w:rPr>
        <w:rStyle w:val="14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4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4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4"/>
        <w:rFonts w:hint="eastAsia" w:ascii="宋体" w:hAnsi="宋体" w:eastAsia="宋体"/>
        <w:sz w:val="28"/>
      </w:rPr>
      <w:t xml:space="preserve"> </w:t>
    </w:r>
  </w:p>
  <w:p>
    <w:pPr>
      <w:pStyle w:val="6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756" w:y="37"/>
      <w:rPr>
        <w:rStyle w:val="14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4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194146"/>
    <w:multiLevelType w:val="singleLevel"/>
    <w:tmpl w:val="9719414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EC6097"/>
    <w:rsid w:val="00F23808"/>
    <w:rsid w:val="00F54FE8"/>
    <w:rsid w:val="00F830A1"/>
    <w:rsid w:val="00F83503"/>
    <w:rsid w:val="00F90952"/>
    <w:rsid w:val="013F5270"/>
    <w:rsid w:val="021F2697"/>
    <w:rsid w:val="022A5FAF"/>
    <w:rsid w:val="02B2405A"/>
    <w:rsid w:val="03972454"/>
    <w:rsid w:val="03DA6739"/>
    <w:rsid w:val="04D2251D"/>
    <w:rsid w:val="04F82E60"/>
    <w:rsid w:val="053B2DA7"/>
    <w:rsid w:val="05EE22EE"/>
    <w:rsid w:val="06976E80"/>
    <w:rsid w:val="078F1BBA"/>
    <w:rsid w:val="08084A3A"/>
    <w:rsid w:val="08602ED6"/>
    <w:rsid w:val="09C65C0A"/>
    <w:rsid w:val="0AB52A08"/>
    <w:rsid w:val="0CA5417B"/>
    <w:rsid w:val="0D9001DE"/>
    <w:rsid w:val="0DA01AB2"/>
    <w:rsid w:val="0ED337E9"/>
    <w:rsid w:val="0F893ECB"/>
    <w:rsid w:val="0FD215EE"/>
    <w:rsid w:val="109602F7"/>
    <w:rsid w:val="10B47CD6"/>
    <w:rsid w:val="10FE276C"/>
    <w:rsid w:val="11F4727A"/>
    <w:rsid w:val="12E82941"/>
    <w:rsid w:val="147D4BE8"/>
    <w:rsid w:val="14DB4365"/>
    <w:rsid w:val="170929FE"/>
    <w:rsid w:val="17A77070"/>
    <w:rsid w:val="17FA4350"/>
    <w:rsid w:val="1A6B07CF"/>
    <w:rsid w:val="1ADB67D3"/>
    <w:rsid w:val="1B49679F"/>
    <w:rsid w:val="1B8B724D"/>
    <w:rsid w:val="1C645E9E"/>
    <w:rsid w:val="1C671E7F"/>
    <w:rsid w:val="1D1A01BC"/>
    <w:rsid w:val="1FA85AE6"/>
    <w:rsid w:val="1FBD548D"/>
    <w:rsid w:val="20273069"/>
    <w:rsid w:val="208D4623"/>
    <w:rsid w:val="20AF139B"/>
    <w:rsid w:val="20B00E87"/>
    <w:rsid w:val="210D5C0C"/>
    <w:rsid w:val="21441A58"/>
    <w:rsid w:val="21BB0E52"/>
    <w:rsid w:val="2467059E"/>
    <w:rsid w:val="25F32328"/>
    <w:rsid w:val="2670015A"/>
    <w:rsid w:val="26D66AAC"/>
    <w:rsid w:val="2A1D3237"/>
    <w:rsid w:val="2AE41781"/>
    <w:rsid w:val="2AFF5FAA"/>
    <w:rsid w:val="2B402DBD"/>
    <w:rsid w:val="2E287547"/>
    <w:rsid w:val="2ECE7809"/>
    <w:rsid w:val="2F2345FF"/>
    <w:rsid w:val="2F663388"/>
    <w:rsid w:val="302F1E9E"/>
    <w:rsid w:val="31C00B0E"/>
    <w:rsid w:val="32EA0E29"/>
    <w:rsid w:val="33282D3B"/>
    <w:rsid w:val="354E16DF"/>
    <w:rsid w:val="35E17638"/>
    <w:rsid w:val="374E2831"/>
    <w:rsid w:val="39DE122D"/>
    <w:rsid w:val="3A0F4546"/>
    <w:rsid w:val="3A337A75"/>
    <w:rsid w:val="3AD3773A"/>
    <w:rsid w:val="3ADA5211"/>
    <w:rsid w:val="3C797F92"/>
    <w:rsid w:val="3CF629EB"/>
    <w:rsid w:val="3D8C7094"/>
    <w:rsid w:val="3DE60923"/>
    <w:rsid w:val="3E7462A6"/>
    <w:rsid w:val="4077226A"/>
    <w:rsid w:val="4082033B"/>
    <w:rsid w:val="42530AA7"/>
    <w:rsid w:val="43017148"/>
    <w:rsid w:val="46581C1A"/>
    <w:rsid w:val="489172A5"/>
    <w:rsid w:val="48A44DF9"/>
    <w:rsid w:val="48A73C47"/>
    <w:rsid w:val="48B9443A"/>
    <w:rsid w:val="4A293BD7"/>
    <w:rsid w:val="4A79625D"/>
    <w:rsid w:val="4D593A25"/>
    <w:rsid w:val="4D8A073D"/>
    <w:rsid w:val="4E9C1FAD"/>
    <w:rsid w:val="4EA1263C"/>
    <w:rsid w:val="4EE514F8"/>
    <w:rsid w:val="4F7A3CDE"/>
    <w:rsid w:val="4F8C55C2"/>
    <w:rsid w:val="4F8E4E89"/>
    <w:rsid w:val="503B38F1"/>
    <w:rsid w:val="50E13F09"/>
    <w:rsid w:val="52602D38"/>
    <w:rsid w:val="52AC1B0A"/>
    <w:rsid w:val="53501E9D"/>
    <w:rsid w:val="535E53F2"/>
    <w:rsid w:val="537A2034"/>
    <w:rsid w:val="54ED3D97"/>
    <w:rsid w:val="568013A8"/>
    <w:rsid w:val="57C9461D"/>
    <w:rsid w:val="599E0CE5"/>
    <w:rsid w:val="5A502062"/>
    <w:rsid w:val="5AA87542"/>
    <w:rsid w:val="5ABB11B1"/>
    <w:rsid w:val="5AF16A68"/>
    <w:rsid w:val="5BA100A5"/>
    <w:rsid w:val="5C3C47A4"/>
    <w:rsid w:val="5D3B1454"/>
    <w:rsid w:val="5D6A5A45"/>
    <w:rsid w:val="5DA9182C"/>
    <w:rsid w:val="5E242049"/>
    <w:rsid w:val="5FEC0970"/>
    <w:rsid w:val="608D4F9E"/>
    <w:rsid w:val="624C3D9F"/>
    <w:rsid w:val="62D5684D"/>
    <w:rsid w:val="63A33ED1"/>
    <w:rsid w:val="64D42057"/>
    <w:rsid w:val="65C87F67"/>
    <w:rsid w:val="67AF2256"/>
    <w:rsid w:val="681A4520"/>
    <w:rsid w:val="6AD61228"/>
    <w:rsid w:val="6C610F02"/>
    <w:rsid w:val="6D1308B0"/>
    <w:rsid w:val="6F0B603F"/>
    <w:rsid w:val="6F6C582A"/>
    <w:rsid w:val="70504961"/>
    <w:rsid w:val="70EB023A"/>
    <w:rsid w:val="70F81384"/>
    <w:rsid w:val="73193A4F"/>
    <w:rsid w:val="733B77A3"/>
    <w:rsid w:val="734A6D8F"/>
    <w:rsid w:val="75347C91"/>
    <w:rsid w:val="77C853F3"/>
    <w:rsid w:val="78626E51"/>
    <w:rsid w:val="79A55C1E"/>
    <w:rsid w:val="79AD6AF4"/>
    <w:rsid w:val="7A1D02D5"/>
    <w:rsid w:val="7BA636C8"/>
    <w:rsid w:val="7C415EEB"/>
    <w:rsid w:val="7EEB5CAA"/>
    <w:rsid w:val="7F22036D"/>
    <w:rsid w:val="7FE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iPriority w:val="99"/>
    <w:pPr>
      <w:ind w:firstLine="420" w:firstLineChars="200"/>
    </w:pPr>
  </w:style>
  <w:style w:type="paragraph" w:styleId="3">
    <w:name w:val="Body Text Indent"/>
    <w:basedOn w:val="1"/>
    <w:semiHidden/>
    <w:uiPriority w:val="99"/>
    <w:pPr>
      <w:ind w:left="420" w:leftChars="200"/>
    </w:pPr>
  </w:style>
  <w:style w:type="paragraph" w:styleId="5">
    <w:name w:val="Balloon Text"/>
    <w:basedOn w:val="1"/>
    <w:link w:val="17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Indent 3"/>
    <w:basedOn w:val="1"/>
    <w:link w:val="18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rFonts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页眉 字符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link w:val="5"/>
    <w:semiHidden/>
    <w:qFormat/>
    <w:uiPriority w:val="0"/>
    <w:rPr>
      <w:sz w:val="18"/>
      <w:szCs w:val="18"/>
    </w:rPr>
  </w:style>
  <w:style w:type="character" w:customStyle="1" w:styleId="18">
    <w:name w:val="正文文本缩进 3 字符"/>
    <w:link w:val="8"/>
    <w:qFormat/>
    <w:uiPriority w:val="0"/>
    <w:rPr>
      <w:rFonts w:eastAsia="仿宋_GB2312"/>
      <w:sz w:val="32"/>
      <w:szCs w:val="24"/>
    </w:rPr>
  </w:style>
  <w:style w:type="paragraph" w:customStyle="1" w:styleId="19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正文文本缩进 3 字符1"/>
    <w:basedOn w:val="12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3">
    <w:name w:val="批注框文本 字符1"/>
    <w:basedOn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5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0</TotalTime>
  <ScaleCrop>false</ScaleCrop>
  <LinksUpToDate>false</LinksUpToDate>
  <CharactersWithSpaces>16055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dcterms:modified xsi:type="dcterms:W3CDTF">2021-03-03T09:37:14Z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