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s="宋体"/>
          <w:b/>
          <w:bCs/>
          <w:kern w:val="0"/>
          <w:sz w:val="44"/>
          <w:szCs w:val="44"/>
        </w:rPr>
      </w:pPr>
      <w:bookmarkStart w:id="0" w:name="csmb"/>
      <w:r>
        <w:rPr>
          <w:rFonts w:hint="eastAsia" w:ascii="楷体_GB2312" w:hAnsi="黑体" w:eastAsia="楷体_GB2312"/>
          <w:spacing w:val="-30000"/>
          <w:w w:val="1"/>
          <w:sz w:val="10"/>
          <w:szCs w:val="10"/>
        </w:rPr>
        <w:t>厅领导，本厅有关处室</w:t>
      </w:r>
      <w:bookmarkEnd w:id="0"/>
      <w:bookmarkStart w:id="1" w:name="yinfadanwei"/>
      <w:r>
        <w:rPr>
          <w:rFonts w:hint="eastAsia" w:ascii="楷体_GB2312" w:hAnsi="黑体" w:eastAsia="楷体_GB2312"/>
          <w:spacing w:val="-30000"/>
          <w:w w:val="1"/>
          <w:sz w:val="10"/>
          <w:szCs w:val="10"/>
        </w:rPr>
        <w:t>新疆维吾尔自治区财政厅</w:t>
      </w:r>
      <w:bookmarkEnd w:id="1"/>
    </w:p>
    <w:p>
      <w:pPr>
        <w:rPr>
          <w:rFonts w:ascii="宋体" w:cs="宋体"/>
          <w:b/>
          <w:bCs/>
          <w:kern w:val="0"/>
          <w:sz w:val="44"/>
          <w:szCs w:val="44"/>
        </w:rPr>
      </w:pPr>
    </w:p>
    <w:p>
      <w:pPr>
        <w:rPr>
          <w:rFonts w:ascii="宋体" w:cs="宋体"/>
          <w:b/>
          <w:bCs/>
          <w:kern w:val="0"/>
          <w:sz w:val="44"/>
          <w:szCs w:val="44"/>
        </w:rPr>
      </w:pPr>
    </w:p>
    <w:p>
      <w:pPr>
        <w:rPr>
          <w:rFonts w:ascii="宋体" w:cs="宋体"/>
          <w:b/>
          <w:bCs/>
          <w:kern w:val="0"/>
          <w:sz w:val="44"/>
          <w:szCs w:val="44"/>
        </w:rPr>
      </w:pPr>
    </w:p>
    <w:p>
      <w:pPr>
        <w:rPr>
          <w:rFonts w:ascii="黑体" w:hAnsi="黑体" w:eastAsia="黑体"/>
          <w:sz w:val="32"/>
          <w:szCs w:val="32"/>
        </w:rPr>
      </w:pPr>
    </w:p>
    <w:p>
      <w:pPr>
        <w:rPr>
          <w:rFonts w:asci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克孜勒苏柯尔克孜自治州科技发展研究所</w:t>
      </w:r>
    </w:p>
    <w:p>
      <w:pPr>
        <w:widowControl/>
        <w:spacing w:before="100" w:beforeAutospacing="1" w:after="100" w:afterAutospacing="1"/>
        <w:jc w:val="center"/>
        <w:outlineLvl w:val="1"/>
        <w:rPr>
          <w:rFonts w:ascii="方正小标宋_GBK" w:hAnsi="宋体" w:eastAsia="方正小标宋_GBK"/>
          <w:kern w:val="0"/>
          <w:sz w:val="44"/>
          <w:szCs w:val="44"/>
        </w:rPr>
      </w:pPr>
      <w:r>
        <w:rPr>
          <w:rFonts w:ascii="方正小标宋_GBK" w:hAnsi="宋体" w:eastAsia="方正小标宋_GBK"/>
          <w:kern w:val="0"/>
          <w:sz w:val="44"/>
          <w:szCs w:val="44"/>
        </w:rPr>
        <w:t>2021</w:t>
      </w:r>
      <w:r>
        <w:rPr>
          <w:rFonts w:hint="eastAsia" w:ascii="方正小标宋_GBK" w:hAnsi="宋体" w:eastAsia="方正小标宋_GBK"/>
          <w:kern w:val="0"/>
          <w:sz w:val="44"/>
          <w:szCs w:val="44"/>
        </w:rPr>
        <w:t>年预算公开</w:t>
      </w: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line="440" w:lineRule="exact"/>
        <w:jc w:val="center"/>
        <w:outlineLvl w:val="1"/>
        <w:rPr>
          <w:rFonts w:ascii="宋体"/>
          <w:b/>
          <w:kern w:val="0"/>
          <w:sz w:val="44"/>
          <w:szCs w:val="44"/>
        </w:rPr>
      </w:pPr>
    </w:p>
    <w:p>
      <w:pPr>
        <w:widowControl/>
        <w:spacing w:line="440" w:lineRule="exact"/>
        <w:jc w:val="center"/>
        <w:outlineLvl w:val="1"/>
        <w:rPr>
          <w:rFonts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w:t>
      </w:r>
      <w:r>
        <w:rPr>
          <w:rFonts w:ascii="黑体" w:hAnsi="黑体" w:eastAsia="黑体"/>
          <w:kern w:val="0"/>
          <w:sz w:val="36"/>
          <w:szCs w:val="32"/>
        </w:rPr>
        <w:t xml:space="preserve"> </w:t>
      </w:r>
      <w:r>
        <w:rPr>
          <w:rFonts w:hint="eastAsia" w:ascii="黑体" w:hAnsi="黑体" w:eastAsia="黑体"/>
          <w:kern w:val="0"/>
          <w:sz w:val="36"/>
          <w:szCs w:val="32"/>
        </w:rPr>
        <w:t>录</w:t>
      </w:r>
    </w:p>
    <w:p>
      <w:pPr>
        <w:widowControl/>
        <w:spacing w:line="440" w:lineRule="exact"/>
        <w:ind w:firstLine="883" w:firstLineChars="200"/>
        <w:outlineLvl w:val="1"/>
        <w:rPr>
          <w:rFonts w:asci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克州科技发展研究所概况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w:t>
      </w:r>
      <w:r>
        <w:rPr>
          <w:rFonts w:ascii="仿宋_GB2312" w:hAnsi="宋体" w:eastAsia="仿宋_GB2312"/>
          <w:b/>
          <w:kern w:val="0"/>
          <w:sz w:val="32"/>
          <w:szCs w:val="32"/>
        </w:rPr>
        <w:t xml:space="preserve">  2021</w:t>
      </w:r>
      <w:r>
        <w:rPr>
          <w:rFonts w:hint="eastAsia" w:ascii="仿宋_GB2312" w:hAnsi="宋体" w:eastAsia="仿宋_GB2312"/>
          <w:b/>
          <w:kern w:val="0"/>
          <w:sz w:val="32"/>
          <w:szCs w:val="32"/>
        </w:rPr>
        <w:t>年部门（单位）预算公开表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w:t>
      </w:r>
      <w:r>
        <w:rPr>
          <w:rFonts w:hint="eastAsia" w:ascii="仿宋_GB2312" w:hAnsi="宋体" w:eastAsia="仿宋_GB2312"/>
          <w:kern w:val="0"/>
          <w:sz w:val="32"/>
          <w:szCs w:val="32"/>
          <w:lang w:eastAsia="zh-CN"/>
        </w:rPr>
        <w:t>部门（单位）</w:t>
      </w:r>
      <w:r>
        <w:rPr>
          <w:rFonts w:hint="eastAsia" w:ascii="仿宋_GB2312" w:hAnsi="宋体" w:eastAsia="仿宋_GB2312"/>
          <w:kern w:val="0"/>
          <w:sz w:val="32"/>
          <w:szCs w:val="32"/>
        </w:rPr>
        <w:t>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hAnsi="宋体" w:eastAsia="仿宋_GB2312"/>
          <w:kern w:val="0"/>
          <w:sz w:val="32"/>
          <w:szCs w:val="32"/>
          <w:lang w:eastAsia="zh-CN"/>
        </w:rPr>
        <w:t>部门（单位）</w:t>
      </w:r>
      <w:r>
        <w:rPr>
          <w:rFonts w:hint="eastAsia" w:ascii="仿宋_GB2312" w:hAnsi="宋体" w:eastAsia="仿宋_GB2312"/>
          <w:kern w:val="0"/>
          <w:sz w:val="32"/>
          <w:szCs w:val="32"/>
        </w:rPr>
        <w:t>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w:t>
      </w:r>
      <w:r>
        <w:rPr>
          <w:rFonts w:hint="eastAsia" w:ascii="仿宋_GB2312" w:hAnsi="宋体" w:eastAsia="仿宋_GB2312"/>
          <w:kern w:val="0"/>
          <w:sz w:val="32"/>
          <w:szCs w:val="32"/>
          <w:lang w:eastAsia="zh-CN"/>
        </w:rPr>
        <w:t>部门（单位）</w:t>
      </w:r>
      <w:r>
        <w:rPr>
          <w:rFonts w:hint="eastAsia" w:ascii="仿宋_GB2312" w:hAnsi="宋体" w:eastAsia="仿宋_GB2312"/>
          <w:kern w:val="0"/>
          <w:sz w:val="32"/>
          <w:szCs w:val="32"/>
        </w:rPr>
        <w:t>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w:t>
      </w:r>
      <w:r>
        <w:rPr>
          <w:rFonts w:ascii="仿宋_GB2312" w:hAnsi="宋体" w:eastAsia="仿宋_GB2312"/>
          <w:b/>
          <w:kern w:val="0"/>
          <w:sz w:val="32"/>
          <w:szCs w:val="32"/>
        </w:rPr>
        <w:t xml:space="preserve"> 2021</w:t>
      </w:r>
      <w:r>
        <w:rPr>
          <w:rFonts w:hint="eastAsia" w:ascii="仿宋_GB2312" w:hAnsi="宋体" w:eastAsia="仿宋_GB2312"/>
          <w:b/>
          <w:kern w:val="0"/>
          <w:sz w:val="32"/>
          <w:szCs w:val="32"/>
        </w:rPr>
        <w:t>年部门（单位）预算情况说明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一、关于克州科技发展研究所</w:t>
      </w:r>
      <w:r>
        <w:rPr>
          <w:rFonts w:ascii="仿宋_GB2312" w:hAnsi="宋体" w:eastAsia="仿宋_GB2312"/>
          <w:kern w:val="0"/>
          <w:sz w:val="32"/>
          <w:szCs w:val="32"/>
        </w:rPr>
        <w:t>2021</w:t>
      </w:r>
      <w:r>
        <w:rPr>
          <w:rFonts w:hint="eastAsia" w:ascii="仿宋_GB2312" w:hAnsi="宋体" w:eastAsia="仿宋_GB2312"/>
          <w:kern w:val="0"/>
          <w:sz w:val="32"/>
          <w:szCs w:val="32"/>
        </w:rPr>
        <w:t>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二、关于克州科技发展研究所</w:t>
      </w:r>
      <w:r>
        <w:rPr>
          <w:rFonts w:ascii="仿宋_GB2312" w:hAnsi="宋体" w:eastAsia="仿宋_GB2312"/>
          <w:kern w:val="0"/>
          <w:sz w:val="32"/>
          <w:szCs w:val="32"/>
        </w:rPr>
        <w:t>2021</w:t>
      </w:r>
      <w:r>
        <w:rPr>
          <w:rFonts w:hint="eastAsia" w:ascii="仿宋_GB2312" w:hAnsi="宋体" w:eastAsia="仿宋_GB2312"/>
          <w:kern w:val="0"/>
          <w:sz w:val="32"/>
          <w:szCs w:val="32"/>
        </w:rPr>
        <w:t>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三、关于克州科技发展研究所</w:t>
      </w:r>
      <w:r>
        <w:rPr>
          <w:rFonts w:ascii="仿宋_GB2312" w:hAnsi="宋体" w:eastAsia="仿宋_GB2312"/>
          <w:kern w:val="0"/>
          <w:sz w:val="32"/>
          <w:szCs w:val="32"/>
        </w:rPr>
        <w:t>2021</w:t>
      </w:r>
      <w:r>
        <w:rPr>
          <w:rFonts w:hint="eastAsia" w:ascii="仿宋_GB2312" w:hAnsi="宋体" w:eastAsia="仿宋_GB2312"/>
          <w:kern w:val="0"/>
          <w:sz w:val="32"/>
          <w:szCs w:val="32"/>
        </w:rPr>
        <w:t>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克州科技发展研究所</w:t>
      </w:r>
      <w:r>
        <w:rPr>
          <w:rFonts w:ascii="仿宋_GB2312" w:hAnsi="宋体" w:eastAsia="仿宋_GB2312"/>
          <w:kern w:val="0"/>
          <w:sz w:val="32"/>
          <w:szCs w:val="32"/>
        </w:rPr>
        <w:t>2021</w:t>
      </w:r>
      <w:r>
        <w:rPr>
          <w:rFonts w:hint="eastAsia" w:ascii="仿宋_GB2312" w:hAnsi="宋体" w:eastAsia="仿宋_GB2312"/>
          <w:bCs/>
          <w:kern w:val="0"/>
          <w:sz w:val="32"/>
          <w:szCs w:val="32"/>
        </w:rPr>
        <w:t>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五、关于克州科技发展研究所</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六、关于克州科技发展研究所</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七、关于克州科技发展研究所</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八、关于克州科技发展研究所</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九、关于克州科技发展研究所</w:t>
      </w:r>
      <w:r>
        <w:rPr>
          <w:rFonts w:ascii="仿宋_GB2312" w:hAnsi="宋体" w:eastAsia="仿宋_GB2312"/>
          <w:kern w:val="0"/>
          <w:sz w:val="32"/>
          <w:szCs w:val="32"/>
        </w:rPr>
        <w:t>2021</w:t>
      </w:r>
      <w:r>
        <w:rPr>
          <w:rFonts w:hint="eastAsia" w:ascii="仿宋_GB2312" w:hAnsi="宋体" w:eastAsia="仿宋_GB2312"/>
          <w:kern w:val="0"/>
          <w:sz w:val="32"/>
          <w:szCs w:val="32"/>
        </w:rPr>
        <w:t>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名词解释</w:t>
      </w: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w:t>
      </w:r>
      <w:r>
        <w:rPr>
          <w:rFonts w:ascii="黑体" w:hAnsi="黑体" w:eastAsia="黑体"/>
          <w:kern w:val="0"/>
          <w:sz w:val="32"/>
          <w:szCs w:val="32"/>
        </w:rPr>
        <w:t xml:space="preserve">   </w:t>
      </w:r>
      <w:r>
        <w:rPr>
          <w:rFonts w:hint="eastAsia" w:ascii="仿宋_GB2312" w:hAnsi="宋体" w:eastAsia="仿宋_GB2312"/>
          <w:b/>
          <w:kern w:val="0"/>
          <w:sz w:val="32"/>
          <w:szCs w:val="32"/>
        </w:rPr>
        <w:t>克州科技发展研究所</w:t>
      </w:r>
      <w:r>
        <w:rPr>
          <w:rFonts w:hint="eastAsia" w:ascii="黑体" w:hAnsi="黑体" w:eastAsia="黑体"/>
          <w:kern w:val="0"/>
          <w:sz w:val="32"/>
          <w:szCs w:val="32"/>
        </w:rPr>
        <w:t>概况</w:t>
      </w:r>
    </w:p>
    <w:p>
      <w:pPr>
        <w:widowControl/>
        <w:jc w:val="center"/>
        <w:outlineLvl w:val="1"/>
        <w:rPr>
          <w:rFonts w:asci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开展科技兴州发展战略的规划，提出指导科技发展战略研究的参考建议；加强理论创新、思想创新和方法创新的研究，对科技发展起到引导和示范作用；坚持政府导向、科技需求为主的选题原则，积极与自治区科技发展战略研究院进行合作，开展科技工作前期调研、选题、查新的工作；接受政府部门、企业和研究机构、社团组织的委托进行政策提供和咨询工作；培养和建设科技战略人才骨干队伍，为科技发展和科技局的中心工作提供决策咨询；建立开放式的科技合作交流平台，做好科技信息服务工作，创办自治州科技品牌。</w:t>
      </w:r>
    </w:p>
    <w:p>
      <w:pPr>
        <w:widowControl/>
        <w:spacing w:line="560" w:lineRule="exact"/>
        <w:jc w:val="left"/>
        <w:rPr>
          <w:rFonts w:ascii="仿宋_GB2312" w:hAnsi="黑体" w:eastAsia="仿宋_GB2312" w:cs="宋体"/>
          <w:b/>
          <w:bCs/>
          <w:kern w:val="0"/>
          <w:sz w:val="32"/>
          <w:szCs w:val="32"/>
        </w:rPr>
      </w:pPr>
      <w:r>
        <w:rPr>
          <w:rFonts w:ascii="仿宋_GB2312" w:hAnsi="宋体" w:eastAsia="仿宋_GB2312" w:cs="宋体"/>
          <w:bCs/>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kern w:val="0"/>
          <w:sz w:val="32"/>
          <w:szCs w:val="32"/>
        </w:rPr>
        <w:t>克州科技发展研究所</w:t>
      </w:r>
      <w:r>
        <w:rPr>
          <w:rFonts w:hint="eastAsia" w:ascii="仿宋_GB2312" w:hAnsi="黑体" w:eastAsia="仿宋_GB2312" w:cs="宋体"/>
          <w:bCs/>
          <w:kern w:val="0"/>
          <w:sz w:val="32"/>
          <w:szCs w:val="32"/>
        </w:rPr>
        <w:t>单位无下属预算单位，下设</w:t>
      </w:r>
      <w:r>
        <w:rPr>
          <w:rFonts w:ascii="仿宋_GB2312" w:hAnsi="黑体" w:eastAsia="仿宋_GB2312" w:cs="宋体"/>
          <w:bCs/>
          <w:kern w:val="0"/>
          <w:sz w:val="32"/>
          <w:szCs w:val="32"/>
        </w:rPr>
        <w:t>1</w:t>
      </w:r>
      <w:r>
        <w:rPr>
          <w:rFonts w:hint="eastAsia" w:ascii="仿宋_GB2312" w:hAnsi="黑体" w:eastAsia="仿宋_GB2312" w:cs="宋体"/>
          <w:bCs/>
          <w:kern w:val="0"/>
          <w:sz w:val="32"/>
          <w:szCs w:val="32"/>
        </w:rPr>
        <w:t>个处室，分别是：</w:t>
      </w:r>
      <w:r>
        <w:rPr>
          <w:rFonts w:hint="eastAsia" w:ascii="仿宋_GB2312" w:hAnsi="宋体" w:eastAsia="仿宋_GB2312" w:cs="宋体"/>
          <w:kern w:val="0"/>
          <w:sz w:val="32"/>
          <w:szCs w:val="32"/>
        </w:rPr>
        <w:t>办公室。</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kern w:val="0"/>
          <w:sz w:val="32"/>
          <w:szCs w:val="32"/>
        </w:rPr>
        <w:t>克州科技发展研究所</w:t>
      </w:r>
      <w:r>
        <w:rPr>
          <w:rFonts w:hint="eastAsia" w:ascii="仿宋_GB2312" w:hAnsi="宋体" w:eastAsia="仿宋_GB2312" w:cs="宋体"/>
          <w:kern w:val="0"/>
          <w:sz w:val="32"/>
          <w:szCs w:val="32"/>
        </w:rPr>
        <w:t>单位编制数</w:t>
      </w:r>
      <w:r>
        <w:rPr>
          <w:rFonts w:ascii="仿宋_GB2312" w:hAnsi="宋体" w:eastAsia="仿宋_GB2312" w:cs="宋体"/>
          <w:kern w:val="0"/>
          <w:sz w:val="32"/>
          <w:szCs w:val="32"/>
        </w:rPr>
        <w:t>4</w:t>
      </w:r>
      <w:r>
        <w:rPr>
          <w:rFonts w:hint="eastAsia" w:ascii="仿宋_GB2312" w:hAnsi="宋体" w:eastAsia="仿宋_GB2312" w:cs="宋体"/>
          <w:kern w:val="0"/>
          <w:sz w:val="32"/>
          <w:szCs w:val="32"/>
        </w:rPr>
        <w:t>，实有人数</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人，其中：在职</w:t>
      </w:r>
      <w:r>
        <w:rPr>
          <w:rFonts w:ascii="仿宋_GB2312" w:hAnsi="宋体" w:eastAsia="仿宋_GB2312" w:cs="宋体"/>
          <w:kern w:val="0"/>
          <w:sz w:val="32"/>
          <w:szCs w:val="32"/>
        </w:rPr>
        <w:t>4</w:t>
      </w:r>
      <w:r>
        <w:rPr>
          <w:rFonts w:hint="eastAsia" w:ascii="仿宋_GB2312" w:hAnsi="宋体" w:eastAsia="仿宋_GB2312" w:cs="宋体"/>
          <w:kern w:val="0"/>
          <w:sz w:val="32"/>
          <w:szCs w:val="32"/>
        </w:rPr>
        <w:t>人，增加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退休</w:t>
      </w:r>
      <w:r>
        <w:rPr>
          <w:rFonts w:ascii="仿宋_GB2312" w:hAnsi="宋体" w:eastAsia="仿宋_GB2312" w:cs="宋体"/>
          <w:kern w:val="0"/>
          <w:sz w:val="32"/>
          <w:szCs w:val="32"/>
        </w:rPr>
        <w:t>4</w:t>
      </w:r>
      <w:r>
        <w:rPr>
          <w:rFonts w:hint="eastAsia" w:ascii="仿宋_GB2312" w:hAnsi="宋体" w:eastAsia="仿宋_GB2312" w:cs="宋体"/>
          <w:kern w:val="0"/>
          <w:sz w:val="32"/>
          <w:szCs w:val="32"/>
        </w:rPr>
        <w:t>人，增加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人；离休</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w:t>
      </w:r>
    </w:p>
    <w:p>
      <w:pPr>
        <w:widowControl/>
        <w:spacing w:line="560" w:lineRule="exact"/>
        <w:jc w:val="left"/>
        <w:rPr>
          <w:rFonts w:ascii="仿宋_GB2312" w:hAnsi="宋体" w:eastAsia="仿宋_GB2312" w:cs="宋体"/>
          <w:b/>
          <w:kern w:val="0"/>
          <w:sz w:val="32"/>
          <w:szCs w:val="32"/>
        </w:rPr>
      </w:pPr>
      <w:r>
        <w:rPr>
          <w:rFonts w:ascii="仿宋_GB2312" w:hAnsi="宋体" w:eastAsia="仿宋_GB2312" w:cs="宋体"/>
          <w:kern w:val="0"/>
          <w:sz w:val="32"/>
          <w:szCs w:val="32"/>
        </w:rPr>
        <w:t xml:space="preserve">   </w:t>
      </w:r>
      <w:r>
        <w:rPr>
          <w:rFonts w:ascii="仿宋_GB2312" w:hAnsi="宋体" w:eastAsia="仿宋_GB2312" w:cs="宋体"/>
          <w:b/>
          <w:kern w:val="0"/>
          <w:sz w:val="32"/>
          <w:szCs w:val="32"/>
        </w:rPr>
        <w:t xml:space="preserve"> </w:t>
      </w:r>
    </w:p>
    <w:p>
      <w:pPr>
        <w:widowControl/>
        <w:spacing w:line="560" w:lineRule="exact"/>
        <w:jc w:val="left"/>
        <w:rPr>
          <w:rFonts w:ascii="仿宋_GB2312" w:hAnsi="宋体" w:eastAsia="仿宋_GB2312" w:cs="宋体"/>
          <w:b/>
          <w:kern w:val="0"/>
          <w:sz w:val="32"/>
          <w:szCs w:val="32"/>
        </w:rPr>
      </w:pPr>
    </w:p>
    <w:p>
      <w:pPr>
        <w:widowControl/>
        <w:spacing w:line="560" w:lineRule="exact"/>
        <w:jc w:val="center"/>
        <w:rPr>
          <w:rFonts w:ascii="黑体" w:hAnsi="黑体" w:eastAsia="黑体"/>
          <w:kern w:val="0"/>
          <w:sz w:val="32"/>
          <w:szCs w:val="32"/>
        </w:rPr>
      </w:pPr>
      <w:r>
        <w:rPr>
          <w:rFonts w:hint="eastAsia" w:ascii="黑体" w:hAnsi="黑体" w:eastAsia="黑体"/>
          <w:kern w:val="0"/>
          <w:sz w:val="32"/>
          <w:szCs w:val="32"/>
        </w:rPr>
        <w:t>第二部分</w:t>
      </w:r>
      <w:r>
        <w:rPr>
          <w:rFonts w:ascii="黑体" w:hAnsi="黑体" w:eastAsia="黑体"/>
          <w:kern w:val="0"/>
          <w:sz w:val="32"/>
          <w:szCs w:val="32"/>
        </w:rPr>
        <w:t xml:space="preserve">  2021</w:t>
      </w:r>
      <w:r>
        <w:rPr>
          <w:rFonts w:hint="eastAsia" w:ascii="黑体" w:hAnsi="黑体" w:eastAsia="黑体"/>
          <w:kern w:val="0"/>
          <w:sz w:val="32"/>
          <w:szCs w:val="32"/>
        </w:rPr>
        <w:t>年</w:t>
      </w:r>
      <w:r>
        <w:rPr>
          <w:rFonts w:hint="eastAsia" w:ascii="仿宋_GB2312" w:hAnsi="宋体" w:eastAsia="仿宋_GB2312"/>
          <w:b/>
          <w:kern w:val="0"/>
          <w:sz w:val="32"/>
          <w:szCs w:val="32"/>
        </w:rPr>
        <w:t>克州科技发展研究所</w:t>
      </w:r>
      <w:r>
        <w:rPr>
          <w:rFonts w:hint="eastAsia" w:ascii="黑体" w:hAnsi="黑体" w:eastAsia="黑体"/>
          <w:kern w:val="0"/>
          <w:sz w:val="32"/>
          <w:szCs w:val="32"/>
        </w:rPr>
        <w:t>预算公开表</w:t>
      </w:r>
    </w:p>
    <w:p>
      <w:pPr>
        <w:widowControl/>
        <w:spacing w:line="3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spacing w:line="36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克州科技发展研究所收支总体情况表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编制部门（单位）：克州科技发展研究所</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10"/>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w:t>
            </w:r>
            <w:r>
              <w:rPr>
                <w:rFonts w:ascii="仿宋_GB2312" w:hAnsi="宋体" w:eastAsia="仿宋_GB2312" w:cs="宋体"/>
                <w:b/>
                <w:bCs/>
                <w:kern w:val="0"/>
                <w:sz w:val="24"/>
              </w:rPr>
              <w:t xml:space="preserve">     </w:t>
            </w:r>
            <w:r>
              <w:rPr>
                <w:rFonts w:hint="eastAsia" w:ascii="仿宋_GB2312" w:hAnsi="宋体" w:eastAsia="仿宋_GB2312" w:cs="宋体"/>
                <w:b/>
                <w:bCs/>
                <w:kern w:val="0"/>
                <w:sz w:val="24"/>
              </w:rPr>
              <w:t>入</w:t>
            </w:r>
          </w:p>
        </w:tc>
        <w:tc>
          <w:tcPr>
            <w:tcW w:w="4394" w:type="dxa"/>
            <w:gridSpan w:val="2"/>
            <w:tcBorders>
              <w:top w:val="single" w:color="auto" w:sz="4" w:space="0"/>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w:t>
            </w:r>
            <w:r>
              <w:rPr>
                <w:rFonts w:ascii="仿宋_GB2312" w:hAnsi="宋体" w:eastAsia="仿宋_GB2312" w:cs="宋体"/>
                <w:b/>
                <w:bCs/>
                <w:kern w:val="0"/>
                <w:sz w:val="24"/>
              </w:rPr>
              <w:t xml:space="preserve">     </w:t>
            </w:r>
            <w:r>
              <w:rPr>
                <w:rFonts w:hint="eastAsia" w:ascii="仿宋_GB2312" w:hAnsi="宋体" w:eastAsia="仿宋_GB2312" w:cs="宋体"/>
                <w:b/>
                <w:bCs/>
                <w:kern w:val="0"/>
                <w:sz w:val="24"/>
              </w:rPr>
              <w:t>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目</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ascii="仿宋_GB2312" w:hAnsi="宋体" w:eastAsia="仿宋_GB2312" w:cs="宋体"/>
                <w:kern w:val="0"/>
                <w:sz w:val="18"/>
                <w:szCs w:val="18"/>
              </w:rPr>
              <w:t>51.77</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201 </w:t>
            </w:r>
            <w:r>
              <w:rPr>
                <w:rFonts w:hint="eastAsia" w:ascii="仿宋_GB2312" w:hAnsi="宋体" w:eastAsia="仿宋_GB2312" w:cs="宋体"/>
                <w:kern w:val="0"/>
                <w:sz w:val="18"/>
                <w:szCs w:val="18"/>
              </w:rPr>
              <w:t>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一般公共预算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ascii="仿宋_GB2312" w:hAnsi="宋体" w:eastAsia="仿宋_GB2312" w:cs="宋体"/>
                <w:kern w:val="0"/>
                <w:sz w:val="18"/>
                <w:szCs w:val="18"/>
              </w:rPr>
              <w:t>51.77</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202 </w:t>
            </w:r>
            <w:r>
              <w:rPr>
                <w:rFonts w:hint="eastAsia" w:ascii="仿宋_GB2312" w:hAnsi="宋体" w:eastAsia="仿宋_GB2312" w:cs="宋体"/>
                <w:kern w:val="0"/>
                <w:sz w:val="18"/>
                <w:szCs w:val="18"/>
              </w:rPr>
              <w:t>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政府性基金预算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203 </w:t>
            </w:r>
            <w:r>
              <w:rPr>
                <w:rFonts w:hint="eastAsia" w:ascii="仿宋_GB2312" w:hAnsi="宋体" w:eastAsia="仿宋_GB2312" w:cs="宋体"/>
                <w:kern w:val="0"/>
                <w:sz w:val="18"/>
                <w:szCs w:val="18"/>
              </w:rPr>
              <w:t>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国有资本经营预算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204 </w:t>
            </w:r>
            <w:r>
              <w:rPr>
                <w:rFonts w:hint="eastAsia" w:ascii="仿宋_GB2312" w:hAnsi="宋体" w:eastAsia="仿宋_GB2312" w:cs="宋体"/>
                <w:kern w:val="0"/>
                <w:sz w:val="18"/>
                <w:szCs w:val="18"/>
              </w:rPr>
              <w:t>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205 </w:t>
            </w:r>
            <w:r>
              <w:rPr>
                <w:rFonts w:hint="eastAsia" w:ascii="仿宋_GB2312" w:hAnsi="宋体" w:eastAsia="仿宋_GB2312" w:cs="宋体"/>
                <w:kern w:val="0"/>
                <w:sz w:val="18"/>
                <w:szCs w:val="18"/>
              </w:rPr>
              <w:t>教育支出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206 </w:t>
            </w:r>
            <w:r>
              <w:rPr>
                <w:rFonts w:hint="eastAsia" w:ascii="仿宋_GB2312" w:hAnsi="宋体" w:eastAsia="仿宋_GB2312" w:cs="宋体"/>
                <w:kern w:val="0"/>
                <w:sz w:val="18"/>
                <w:szCs w:val="18"/>
              </w:rPr>
              <w:t>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ascii="仿宋_GB2312" w:hAnsi="宋体" w:eastAsia="仿宋_GB2312" w:cs="宋体"/>
                <w:kern w:val="0"/>
                <w:sz w:val="18"/>
                <w:szCs w:val="18"/>
              </w:rPr>
              <w:t>55.37</w:t>
            </w: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上级补助收入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207 </w:t>
            </w:r>
            <w:r>
              <w:rPr>
                <w:rFonts w:hint="eastAsia" w:ascii="仿宋_GB2312" w:hAnsi="宋体" w:eastAsia="仿宋_GB2312" w:cs="宋体"/>
                <w:kern w:val="0"/>
                <w:sz w:val="18"/>
                <w:szCs w:val="18"/>
              </w:rPr>
              <w:t>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208 </w:t>
            </w:r>
            <w:r>
              <w:rPr>
                <w:rFonts w:hint="eastAsia" w:ascii="仿宋_GB2312" w:hAnsi="宋体" w:eastAsia="仿宋_GB2312" w:cs="宋体"/>
                <w:kern w:val="0"/>
                <w:sz w:val="18"/>
                <w:szCs w:val="18"/>
              </w:rPr>
              <w:t>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单位其他资金收入</w:t>
            </w:r>
          </w:p>
        </w:tc>
        <w:tc>
          <w:tcPr>
            <w:tcW w:w="1988" w:type="dxa"/>
            <w:tcBorders>
              <w:top w:val="nil"/>
              <w:left w:val="nil"/>
              <w:bottom w:val="single" w:color="auto" w:sz="4" w:space="0"/>
              <w:right w:val="single" w:color="auto" w:sz="4" w:space="0"/>
            </w:tcBorders>
            <w:vAlign w:val="bottom"/>
          </w:tcPr>
          <w:p>
            <w:pPr>
              <w:widowControl/>
              <w:spacing w:line="280" w:lineRule="exact"/>
              <w:jc w:val="right"/>
              <w:rPr>
                <w:rFonts w:ascii="仿宋_GB2312" w:hAnsi="宋体" w:eastAsia="仿宋_GB2312" w:cs="宋体"/>
                <w:kern w:val="0"/>
                <w:sz w:val="18"/>
                <w:szCs w:val="18"/>
              </w:rPr>
            </w:pPr>
            <w:r>
              <w:rPr>
                <w:rFonts w:ascii="仿宋_GB2312" w:hAnsi="宋体" w:eastAsia="仿宋_GB2312" w:cs="宋体"/>
                <w:kern w:val="0"/>
                <w:sz w:val="18"/>
                <w:szCs w:val="18"/>
              </w:rPr>
              <w:t>3.6</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上级专项收入</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210</w:t>
            </w:r>
            <w:r>
              <w:rPr>
                <w:rFonts w:hint="eastAsia" w:ascii="仿宋_GB2312" w:hAnsi="宋体" w:eastAsia="仿宋_GB2312" w:cs="宋体"/>
                <w:kern w:val="0"/>
                <w:sz w:val="18"/>
                <w:szCs w:val="18"/>
              </w:rPr>
              <w:t>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211 </w:t>
            </w:r>
            <w:r>
              <w:rPr>
                <w:rFonts w:hint="eastAsia" w:ascii="仿宋_GB2312" w:hAnsi="宋体" w:eastAsia="仿宋_GB2312" w:cs="宋体"/>
                <w:kern w:val="0"/>
                <w:sz w:val="18"/>
                <w:szCs w:val="18"/>
              </w:rPr>
              <w:t>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212 </w:t>
            </w:r>
            <w:r>
              <w:rPr>
                <w:rFonts w:hint="eastAsia" w:ascii="仿宋_GB2312" w:hAnsi="宋体" w:eastAsia="仿宋_GB2312" w:cs="宋体"/>
                <w:kern w:val="0"/>
                <w:sz w:val="18"/>
                <w:szCs w:val="18"/>
              </w:rPr>
              <w:t>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213 </w:t>
            </w:r>
            <w:r>
              <w:rPr>
                <w:rFonts w:hint="eastAsia" w:ascii="仿宋_GB2312" w:hAnsi="宋体" w:eastAsia="仿宋_GB2312" w:cs="宋体"/>
                <w:kern w:val="0"/>
                <w:sz w:val="18"/>
                <w:szCs w:val="18"/>
              </w:rPr>
              <w:t>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214 </w:t>
            </w:r>
            <w:r>
              <w:rPr>
                <w:rFonts w:hint="eastAsia" w:ascii="仿宋_GB2312" w:hAnsi="宋体" w:eastAsia="仿宋_GB2312" w:cs="宋体"/>
                <w:kern w:val="0"/>
                <w:sz w:val="18"/>
                <w:szCs w:val="18"/>
              </w:rPr>
              <w:t>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215 </w:t>
            </w:r>
            <w:r>
              <w:rPr>
                <w:rFonts w:hint="eastAsia" w:ascii="仿宋_GB2312" w:hAnsi="宋体" w:eastAsia="仿宋_GB2312" w:cs="宋体"/>
                <w:kern w:val="0"/>
                <w:sz w:val="18"/>
                <w:szCs w:val="18"/>
              </w:rPr>
              <w:t>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216 </w:t>
            </w:r>
            <w:r>
              <w:rPr>
                <w:rFonts w:hint="eastAsia" w:ascii="仿宋_GB2312" w:hAnsi="宋体" w:eastAsia="仿宋_GB2312" w:cs="宋体"/>
                <w:kern w:val="0"/>
                <w:sz w:val="18"/>
                <w:szCs w:val="18"/>
              </w:rPr>
              <w:t>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217 </w:t>
            </w:r>
            <w:r>
              <w:rPr>
                <w:rFonts w:hint="eastAsia" w:ascii="仿宋_GB2312" w:hAnsi="宋体" w:eastAsia="仿宋_GB2312" w:cs="宋体"/>
                <w:kern w:val="0"/>
                <w:sz w:val="18"/>
                <w:szCs w:val="18"/>
              </w:rPr>
              <w:t>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219 </w:t>
            </w:r>
            <w:r>
              <w:rPr>
                <w:rFonts w:hint="eastAsia" w:ascii="仿宋_GB2312" w:hAnsi="宋体" w:eastAsia="仿宋_GB2312" w:cs="宋体"/>
                <w:kern w:val="0"/>
                <w:sz w:val="18"/>
                <w:szCs w:val="18"/>
              </w:rPr>
              <w:t>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220 </w:t>
            </w:r>
            <w:r>
              <w:rPr>
                <w:rFonts w:hint="eastAsia" w:ascii="仿宋_GB2312" w:hAnsi="宋体" w:eastAsia="仿宋_GB2312" w:cs="宋体"/>
                <w:kern w:val="0"/>
                <w:sz w:val="18"/>
                <w:szCs w:val="18"/>
              </w:rPr>
              <w:t>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221 </w:t>
            </w:r>
            <w:r>
              <w:rPr>
                <w:rFonts w:hint="eastAsia" w:ascii="仿宋_GB2312" w:hAnsi="宋体" w:eastAsia="仿宋_GB2312" w:cs="宋体"/>
                <w:kern w:val="0"/>
                <w:sz w:val="18"/>
                <w:szCs w:val="18"/>
              </w:rPr>
              <w:t>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222 </w:t>
            </w:r>
            <w:r>
              <w:rPr>
                <w:rFonts w:hint="eastAsia" w:ascii="仿宋_GB2312" w:hAnsi="宋体" w:eastAsia="仿宋_GB2312" w:cs="宋体"/>
                <w:kern w:val="0"/>
                <w:sz w:val="18"/>
                <w:szCs w:val="18"/>
              </w:rPr>
              <w:t>粮油物资管理支出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223 </w:t>
            </w:r>
            <w:r>
              <w:rPr>
                <w:rFonts w:hint="eastAsia" w:ascii="仿宋_GB2312" w:hAnsi="宋体" w:eastAsia="仿宋_GB2312" w:cs="宋体"/>
                <w:kern w:val="0"/>
                <w:sz w:val="18"/>
                <w:szCs w:val="18"/>
              </w:rPr>
              <w:t>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224</w:t>
            </w:r>
            <w:r>
              <w:rPr>
                <w:rFonts w:hint="eastAsia" w:ascii="仿宋_GB2312" w:hAnsi="宋体" w:eastAsia="仿宋_GB2312" w:cs="宋体"/>
                <w:kern w:val="0"/>
                <w:sz w:val="18"/>
                <w:szCs w:val="18"/>
              </w:rPr>
              <w:t>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227 </w:t>
            </w:r>
            <w:r>
              <w:rPr>
                <w:rFonts w:hint="eastAsia" w:ascii="仿宋_GB2312" w:hAnsi="宋体" w:eastAsia="仿宋_GB2312" w:cs="宋体"/>
                <w:kern w:val="0"/>
                <w:sz w:val="18"/>
                <w:szCs w:val="18"/>
              </w:rPr>
              <w:t>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229 </w:t>
            </w:r>
            <w:r>
              <w:rPr>
                <w:rFonts w:hint="eastAsia" w:ascii="仿宋_GB2312" w:hAnsi="宋体" w:eastAsia="仿宋_GB2312" w:cs="宋体"/>
                <w:kern w:val="0"/>
                <w:sz w:val="18"/>
                <w:szCs w:val="18"/>
              </w:rPr>
              <w:t>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5"/>
                <w:szCs w:val="15"/>
              </w:rPr>
            </w:pPr>
            <w:r>
              <w:rPr>
                <w:rFonts w:ascii="仿宋_GB2312" w:hAnsi="宋体" w:eastAsia="仿宋_GB2312" w:cs="宋体"/>
                <w:kern w:val="0"/>
                <w:sz w:val="18"/>
                <w:szCs w:val="18"/>
              </w:rPr>
              <w:t>230</w:t>
            </w:r>
            <w:r>
              <w:rPr>
                <w:rFonts w:hint="eastAsia" w:ascii="仿宋_GB2312" w:hAnsi="宋体" w:eastAsia="仿宋_GB2312" w:cs="宋体"/>
                <w:kern w:val="0"/>
                <w:sz w:val="18"/>
                <w:szCs w:val="18"/>
              </w:rPr>
              <w:t>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231 </w:t>
            </w:r>
            <w:r>
              <w:rPr>
                <w:rFonts w:hint="eastAsia" w:ascii="仿宋_GB2312" w:hAnsi="宋体" w:eastAsia="仿宋_GB2312" w:cs="宋体"/>
                <w:kern w:val="0"/>
                <w:sz w:val="18"/>
                <w:szCs w:val="18"/>
              </w:rPr>
              <w:t>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232 </w:t>
            </w:r>
            <w:r>
              <w:rPr>
                <w:rFonts w:hint="eastAsia" w:ascii="仿宋_GB2312" w:hAnsi="宋体" w:eastAsia="仿宋_GB2312" w:cs="宋体"/>
                <w:kern w:val="0"/>
                <w:sz w:val="18"/>
                <w:szCs w:val="18"/>
              </w:rPr>
              <w:t>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233 </w:t>
            </w:r>
            <w:r>
              <w:rPr>
                <w:rFonts w:hint="eastAsia" w:ascii="仿宋_GB2312" w:hAnsi="宋体" w:eastAsia="仿宋_GB2312" w:cs="宋体"/>
                <w:kern w:val="0"/>
                <w:sz w:val="18"/>
                <w:szCs w:val="18"/>
              </w:rPr>
              <w:t>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vAlign w:val="center"/>
          </w:tcPr>
          <w:p>
            <w:pPr>
              <w:widowControl/>
              <w:spacing w:line="280" w:lineRule="exact"/>
              <w:jc w:val="left"/>
              <w:textAlignment w:val="center"/>
              <w:rPr>
                <w:rFonts w:ascii="宋体" w:cs="宋体"/>
                <w:color w:val="000000"/>
                <w:sz w:val="18"/>
                <w:szCs w:val="18"/>
              </w:rPr>
            </w:pPr>
            <w:r>
              <w:rPr>
                <w:rFonts w:ascii="仿宋_GB2312" w:hAnsi="宋体" w:eastAsia="仿宋_GB2312" w:cs="宋体"/>
                <w:color w:val="000000"/>
                <w:kern w:val="0"/>
                <w:sz w:val="18"/>
                <w:szCs w:val="18"/>
              </w:rPr>
              <w:t xml:space="preserve">234 </w:t>
            </w:r>
            <w:r>
              <w:rPr>
                <w:rFonts w:hint="eastAsia" w:ascii="仿宋_GB2312" w:hAnsi="宋体" w:eastAsia="仿宋_GB2312" w:cs="宋体"/>
                <w:color w:val="000000"/>
                <w:kern w:val="0"/>
                <w:sz w:val="18"/>
                <w:szCs w:val="18"/>
              </w:rPr>
              <w:t>抗疫特别国债还本支出</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20"/>
                <w:szCs w:val="20"/>
              </w:rPr>
            </w:pP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vAlign w:val="center"/>
          </w:tcPr>
          <w:p>
            <w:pPr>
              <w:widowControl/>
              <w:spacing w:line="280" w:lineRule="exact"/>
              <w:jc w:val="left"/>
              <w:textAlignment w:val="center"/>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入</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总</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计</w:t>
            </w: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ascii="仿宋_GB2312" w:hAnsi="宋体" w:eastAsia="仿宋_GB2312" w:cs="宋体"/>
                <w:kern w:val="0"/>
                <w:sz w:val="18"/>
                <w:szCs w:val="18"/>
              </w:rPr>
              <w:t>55.37</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出</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总</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计</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ascii="仿宋_GB2312" w:hAnsi="宋体" w:eastAsia="仿宋_GB2312" w:cs="宋体"/>
                <w:kern w:val="0"/>
                <w:sz w:val="18"/>
                <w:szCs w:val="18"/>
              </w:rPr>
              <w:t>55.37</w:t>
            </w:r>
            <w:r>
              <w:rPr>
                <w:rFonts w:hint="eastAsia" w:ascii="仿宋_GB2312" w:hAnsi="宋体" w:eastAsia="仿宋_GB2312" w:cs="宋体"/>
                <w:kern w:val="0"/>
                <w:sz w:val="18"/>
                <w:szCs w:val="18"/>
              </w:rPr>
              <w:t>　</w:t>
            </w:r>
          </w:p>
        </w:tc>
      </w:tr>
    </w:tbl>
    <w:p>
      <w:pPr>
        <w:widowControl/>
        <w:spacing w:line="280" w:lineRule="exact"/>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克州科技发展研究所收入总体情况表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编制部门（单位）：克州科技发展研究所</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10"/>
        <w:tblW w:w="10008" w:type="dxa"/>
        <w:tblInd w:w="-450" w:type="dxa"/>
        <w:tblLayout w:type="fixed"/>
        <w:tblCellMar>
          <w:top w:w="0" w:type="dxa"/>
          <w:left w:w="108" w:type="dxa"/>
          <w:bottom w:w="0" w:type="dxa"/>
          <w:right w:w="108" w:type="dxa"/>
        </w:tblCellMar>
      </w:tblPr>
      <w:tblGrid>
        <w:gridCol w:w="597"/>
        <w:gridCol w:w="516"/>
        <w:gridCol w:w="480"/>
        <w:gridCol w:w="1500"/>
        <w:gridCol w:w="856"/>
        <w:gridCol w:w="764"/>
        <w:gridCol w:w="576"/>
        <w:gridCol w:w="519"/>
        <w:gridCol w:w="600"/>
        <w:gridCol w:w="555"/>
        <w:gridCol w:w="495"/>
        <w:gridCol w:w="465"/>
        <w:gridCol w:w="540"/>
        <w:gridCol w:w="315"/>
        <w:gridCol w:w="525"/>
        <w:gridCol w:w="705"/>
      </w:tblGrid>
      <w:tr>
        <w:tblPrEx>
          <w:tblLayout w:type="fixed"/>
          <w:tblCellMar>
            <w:top w:w="0" w:type="dxa"/>
            <w:left w:w="108" w:type="dxa"/>
            <w:bottom w:w="0" w:type="dxa"/>
            <w:right w:w="108" w:type="dxa"/>
          </w:tblCellMar>
        </w:tblPrEx>
        <w:trPr>
          <w:trHeight w:val="2671" w:hRule="atLeast"/>
        </w:trPr>
        <w:tc>
          <w:tcPr>
            <w:tcW w:w="15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50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56"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w:t>
            </w:r>
            <w:r>
              <w:rPr>
                <w:rFonts w:ascii="仿宋_GB2312" w:eastAsia="仿宋_GB2312"/>
                <w:b/>
                <w:color w:val="000000"/>
                <w:sz w:val="20"/>
                <w:szCs w:val="20"/>
              </w:rPr>
              <w:t xml:space="preserve">  </w:t>
            </w:r>
            <w:r>
              <w:rPr>
                <w:rFonts w:hint="eastAsia" w:ascii="仿宋_GB2312" w:eastAsia="仿宋_GB2312"/>
                <w:b/>
                <w:color w:val="000000"/>
                <w:sz w:val="20"/>
                <w:szCs w:val="20"/>
              </w:rPr>
              <w:t>计</w:t>
            </w:r>
          </w:p>
        </w:tc>
        <w:tc>
          <w:tcPr>
            <w:tcW w:w="764"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576"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519"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600" w:type="dxa"/>
            <w:tcBorders>
              <w:top w:val="single" w:color="auto" w:sz="4" w:space="0"/>
              <w:left w:val="single" w:color="auto" w:sz="4" w:space="0"/>
              <w:bottom w:val="single" w:color="000000" w:sz="4" w:space="0"/>
              <w:right w:val="single" w:color="auto" w:sz="4" w:space="0"/>
            </w:tcBorders>
            <w:vAlign w:val="center"/>
          </w:tcPr>
          <w:p>
            <w:pPr>
              <w:jc w:val="center"/>
              <w:rPr>
                <w:rFonts w:hint="eastAsia" w:ascii="仿宋_GB2312" w:eastAsia="仿宋_GB2312"/>
                <w:b/>
                <w:color w:val="000000"/>
                <w:sz w:val="20"/>
                <w:szCs w:val="20"/>
                <w:lang w:eastAsia="zh-CN"/>
              </w:rPr>
            </w:pPr>
            <w:r>
              <w:rPr>
                <w:rFonts w:hint="eastAsia" w:ascii="仿宋_GB2312" w:eastAsia="仿宋_GB2312"/>
                <w:b/>
                <w:color w:val="000000"/>
                <w:sz w:val="20"/>
                <w:szCs w:val="20"/>
                <w:lang w:eastAsia="zh-CN"/>
              </w:rPr>
              <w:t>国有资本经营预算</w:t>
            </w:r>
          </w:p>
        </w:tc>
        <w:tc>
          <w:tcPr>
            <w:tcW w:w="55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495" w:type="dxa"/>
            <w:tcBorders>
              <w:top w:val="single" w:color="auto" w:sz="4" w:space="0"/>
              <w:left w:val="single" w:color="auto" w:sz="4" w:space="0"/>
              <w:bottom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3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Layout w:type="fixed"/>
          <w:tblCellMar>
            <w:top w:w="0" w:type="dxa"/>
            <w:left w:w="108" w:type="dxa"/>
            <w:bottom w:w="0" w:type="dxa"/>
            <w:right w:w="108" w:type="dxa"/>
          </w:tblCellMar>
        </w:tblPrEx>
        <w:trPr>
          <w:trHeight w:val="465" w:hRule="atLeast"/>
        </w:trPr>
        <w:tc>
          <w:tcPr>
            <w:tcW w:w="597"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bCs/>
                <w:color w:val="000000"/>
                <w:sz w:val="20"/>
                <w:szCs w:val="20"/>
              </w:rPr>
            </w:pPr>
            <w:r>
              <w:rPr>
                <w:rFonts w:ascii="仿宋_GB2312" w:eastAsia="仿宋_GB2312"/>
                <w:b/>
                <w:bCs/>
                <w:color w:val="000000"/>
                <w:sz w:val="20"/>
                <w:szCs w:val="20"/>
              </w:rPr>
              <w:t>206</w:t>
            </w:r>
            <w:r>
              <w:rPr>
                <w:rFonts w:hint="eastAsia" w:ascii="仿宋_GB2312" w:eastAsia="仿宋_GB2312"/>
                <w:b/>
                <w:bCs/>
                <w:color w:val="000000"/>
                <w:sz w:val="20"/>
                <w:szCs w:val="20"/>
              </w:rPr>
              <w:t>　</w:t>
            </w:r>
          </w:p>
        </w:tc>
        <w:tc>
          <w:tcPr>
            <w:tcW w:w="516"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sz w:val="20"/>
                <w:szCs w:val="20"/>
              </w:rPr>
            </w:pPr>
            <w:r>
              <w:rPr>
                <w:rFonts w:hint="eastAsia" w:ascii="仿宋_GB2312" w:eastAsia="仿宋_GB2312"/>
                <w:b/>
                <w:bCs/>
                <w:color w:val="000000"/>
                <w:sz w:val="20"/>
                <w:szCs w:val="20"/>
              </w:rPr>
              <w:t>　</w:t>
            </w:r>
          </w:p>
        </w:tc>
        <w:tc>
          <w:tcPr>
            <w:tcW w:w="480"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sz w:val="20"/>
                <w:szCs w:val="20"/>
              </w:rPr>
            </w:pPr>
            <w:r>
              <w:rPr>
                <w:rFonts w:hint="eastAsia" w:ascii="仿宋_GB2312" w:eastAsia="仿宋_GB2312"/>
                <w:b/>
                <w:bCs/>
                <w:color w:val="000000"/>
                <w:sz w:val="20"/>
                <w:szCs w:val="20"/>
              </w:rPr>
              <w:t>　</w:t>
            </w:r>
          </w:p>
        </w:tc>
        <w:tc>
          <w:tcPr>
            <w:tcW w:w="1500" w:type="dxa"/>
            <w:tcBorders>
              <w:top w:val="nil"/>
              <w:left w:val="nil"/>
              <w:bottom w:val="single" w:color="auto" w:sz="4" w:space="0"/>
              <w:right w:val="single" w:color="auto" w:sz="4" w:space="0"/>
            </w:tcBorders>
            <w:vAlign w:val="center"/>
          </w:tcPr>
          <w:p>
            <w:pPr>
              <w:jc w:val="both"/>
              <w:rPr>
                <w:rFonts w:ascii="仿宋_GB2312" w:hAnsi="宋体" w:eastAsia="仿宋_GB2312" w:cs="宋体"/>
                <w:b/>
                <w:bCs/>
                <w:color w:val="000000"/>
                <w:sz w:val="20"/>
                <w:szCs w:val="20"/>
              </w:rPr>
            </w:pPr>
            <w:r>
              <w:rPr>
                <w:rFonts w:hint="eastAsia" w:ascii="仿宋_GB2312" w:eastAsia="仿宋_GB2312"/>
                <w:b/>
                <w:bCs/>
                <w:color w:val="000000"/>
                <w:sz w:val="20"/>
                <w:szCs w:val="20"/>
                <w:lang w:eastAsia="zh-CN"/>
              </w:rPr>
              <w:t>科学技术支出</w:t>
            </w:r>
            <w:r>
              <w:rPr>
                <w:rFonts w:hint="eastAsia" w:ascii="仿宋_GB2312" w:eastAsia="仿宋_GB2312"/>
                <w:b/>
                <w:bCs/>
                <w:color w:val="000000"/>
                <w:sz w:val="20"/>
                <w:szCs w:val="20"/>
              </w:rPr>
              <w:t>　</w:t>
            </w:r>
          </w:p>
        </w:tc>
        <w:tc>
          <w:tcPr>
            <w:tcW w:w="856"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sz w:val="20"/>
                <w:szCs w:val="20"/>
              </w:rPr>
            </w:pPr>
            <w:r>
              <w:rPr>
                <w:rFonts w:ascii="仿宋_GB2312" w:eastAsia="仿宋_GB2312"/>
                <w:b/>
                <w:bCs/>
                <w:color w:val="000000"/>
                <w:sz w:val="20"/>
                <w:szCs w:val="20"/>
              </w:rPr>
              <w:t>5</w:t>
            </w:r>
            <w:r>
              <w:rPr>
                <w:rFonts w:hint="eastAsia" w:ascii="仿宋_GB2312" w:eastAsia="仿宋_GB2312"/>
                <w:b/>
                <w:bCs/>
                <w:color w:val="000000"/>
                <w:sz w:val="20"/>
                <w:szCs w:val="20"/>
                <w:lang w:val="en-US" w:eastAsia="zh-CN"/>
              </w:rPr>
              <w:t>5</w:t>
            </w:r>
            <w:r>
              <w:rPr>
                <w:rFonts w:ascii="仿宋_GB2312" w:eastAsia="仿宋_GB2312"/>
                <w:b/>
                <w:bCs/>
                <w:color w:val="000000"/>
                <w:sz w:val="20"/>
                <w:szCs w:val="20"/>
              </w:rPr>
              <w:t>.</w:t>
            </w:r>
            <w:r>
              <w:rPr>
                <w:rFonts w:hint="eastAsia" w:ascii="仿宋_GB2312" w:eastAsia="仿宋_GB2312"/>
                <w:b/>
                <w:bCs/>
                <w:color w:val="000000"/>
                <w:sz w:val="20"/>
                <w:szCs w:val="20"/>
                <w:lang w:val="en-US" w:eastAsia="zh-CN"/>
              </w:rPr>
              <w:t>3</w:t>
            </w:r>
            <w:r>
              <w:rPr>
                <w:rFonts w:ascii="仿宋_GB2312" w:eastAsia="仿宋_GB2312"/>
                <w:b/>
                <w:bCs/>
                <w:color w:val="000000"/>
                <w:sz w:val="20"/>
                <w:szCs w:val="20"/>
              </w:rPr>
              <w:t>7</w:t>
            </w:r>
            <w:r>
              <w:rPr>
                <w:rFonts w:hint="eastAsia" w:ascii="仿宋_GB2312" w:eastAsia="仿宋_GB2312"/>
                <w:b/>
                <w:bCs/>
                <w:color w:val="000000"/>
                <w:sz w:val="20"/>
                <w:szCs w:val="20"/>
              </w:rPr>
              <w:t>　</w:t>
            </w:r>
          </w:p>
        </w:tc>
        <w:tc>
          <w:tcPr>
            <w:tcW w:w="764"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sz w:val="20"/>
                <w:szCs w:val="20"/>
              </w:rPr>
            </w:pPr>
            <w:r>
              <w:rPr>
                <w:rFonts w:hint="eastAsia" w:ascii="仿宋_GB2312" w:eastAsia="仿宋_GB2312"/>
                <w:b/>
                <w:bCs/>
                <w:color w:val="000000"/>
                <w:sz w:val="20"/>
                <w:szCs w:val="20"/>
                <w:lang w:val="en-US" w:eastAsia="zh-CN"/>
              </w:rPr>
              <w:t>51.77</w:t>
            </w:r>
            <w:r>
              <w:rPr>
                <w:rFonts w:hint="eastAsia" w:ascii="仿宋_GB2312" w:eastAsia="仿宋_GB2312"/>
                <w:b/>
                <w:bCs/>
                <w:color w:val="000000"/>
                <w:sz w:val="20"/>
                <w:szCs w:val="20"/>
              </w:rPr>
              <w:t>　</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sz w:val="20"/>
                <w:szCs w:val="20"/>
              </w:rPr>
            </w:pPr>
            <w:r>
              <w:rPr>
                <w:rFonts w:hint="eastAsia" w:ascii="仿宋_GB2312" w:eastAsia="仿宋_GB2312"/>
                <w:b/>
                <w:bCs/>
                <w:color w:val="000000"/>
                <w:sz w:val="20"/>
                <w:szCs w:val="20"/>
              </w:rPr>
              <w:t>　</w:t>
            </w:r>
          </w:p>
        </w:tc>
        <w:tc>
          <w:tcPr>
            <w:tcW w:w="519"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sz w:val="20"/>
                <w:szCs w:val="20"/>
              </w:rPr>
            </w:pPr>
            <w:r>
              <w:rPr>
                <w:rFonts w:hint="eastAsia" w:ascii="仿宋_GB2312" w:eastAsia="仿宋_GB2312"/>
                <w:b/>
                <w:bCs/>
                <w:color w:val="000000"/>
                <w:sz w:val="20"/>
                <w:szCs w:val="20"/>
              </w:rPr>
              <w:t>　</w:t>
            </w:r>
          </w:p>
        </w:tc>
        <w:tc>
          <w:tcPr>
            <w:tcW w:w="600" w:type="dxa"/>
            <w:tcBorders>
              <w:top w:val="nil"/>
              <w:left w:val="nil"/>
              <w:bottom w:val="single" w:color="auto" w:sz="4" w:space="0"/>
              <w:right w:val="single" w:color="auto" w:sz="4" w:space="0"/>
            </w:tcBorders>
            <w:vAlign w:val="center"/>
          </w:tcPr>
          <w:p>
            <w:pPr>
              <w:jc w:val="right"/>
              <w:rPr>
                <w:rFonts w:hint="eastAsia" w:ascii="仿宋_GB2312" w:eastAsia="仿宋_GB2312"/>
                <w:b/>
                <w:bCs/>
                <w:color w:val="000000"/>
                <w:sz w:val="20"/>
                <w:szCs w:val="20"/>
              </w:rPr>
            </w:pPr>
          </w:p>
        </w:tc>
        <w:tc>
          <w:tcPr>
            <w:tcW w:w="555"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sz w:val="20"/>
                <w:szCs w:val="20"/>
              </w:rPr>
            </w:pPr>
            <w:r>
              <w:rPr>
                <w:rFonts w:hint="eastAsia" w:ascii="仿宋_GB2312" w:eastAsia="仿宋_GB2312"/>
                <w:b/>
                <w:bCs/>
                <w:color w:val="000000"/>
                <w:sz w:val="20"/>
                <w:szCs w:val="20"/>
              </w:rPr>
              <w:t>　</w:t>
            </w:r>
          </w:p>
        </w:tc>
        <w:tc>
          <w:tcPr>
            <w:tcW w:w="49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b/>
                <w:bCs/>
                <w:color w:val="000000"/>
                <w:sz w:val="20"/>
                <w:szCs w:val="20"/>
              </w:rPr>
            </w:pPr>
          </w:p>
        </w:tc>
        <w:tc>
          <w:tcPr>
            <w:tcW w:w="46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b/>
                <w:bCs/>
                <w:color w:val="000000"/>
                <w:sz w:val="20"/>
                <w:szCs w:val="20"/>
              </w:rPr>
            </w:pPr>
            <w:r>
              <w:rPr>
                <w:rFonts w:hint="eastAsia" w:ascii="仿宋_GB2312" w:eastAsia="仿宋_GB2312"/>
                <w:b/>
                <w:bCs/>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sz w:val="20"/>
                <w:szCs w:val="20"/>
              </w:rPr>
            </w:pPr>
            <w:r>
              <w:rPr>
                <w:rFonts w:ascii="仿宋_GB2312" w:eastAsia="仿宋_GB2312"/>
                <w:b/>
                <w:bCs/>
                <w:color w:val="000000"/>
                <w:sz w:val="20"/>
                <w:szCs w:val="20"/>
              </w:rPr>
              <w:t>3.6</w:t>
            </w:r>
            <w:r>
              <w:rPr>
                <w:rFonts w:hint="eastAsia" w:ascii="仿宋_GB2312" w:eastAsia="仿宋_GB2312"/>
                <w:b/>
                <w:bCs/>
                <w:color w:val="000000"/>
                <w:sz w:val="20"/>
                <w:szCs w:val="20"/>
              </w:rPr>
              <w:t>　</w:t>
            </w:r>
          </w:p>
        </w:tc>
        <w:tc>
          <w:tcPr>
            <w:tcW w:w="315" w:type="dxa"/>
            <w:tcBorders>
              <w:top w:val="nil"/>
              <w:left w:val="nil"/>
              <w:bottom w:val="single" w:color="auto" w:sz="4" w:space="0"/>
              <w:right w:val="single" w:color="auto" w:sz="4" w:space="0"/>
            </w:tcBorders>
            <w:vAlign w:val="center"/>
          </w:tcPr>
          <w:p>
            <w:pPr>
              <w:jc w:val="right"/>
              <w:rPr>
                <w:rFonts w:ascii="仿宋_GB2312" w:eastAsia="仿宋_GB2312"/>
                <w:b/>
                <w:bCs/>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eastAsia="仿宋_GB2312"/>
                <w:b/>
                <w:bCs/>
                <w:color w:val="000000"/>
                <w:sz w:val="20"/>
                <w:szCs w:val="20"/>
              </w:rPr>
            </w:pPr>
          </w:p>
        </w:tc>
        <w:tc>
          <w:tcPr>
            <w:tcW w:w="70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97"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ascii="仿宋_GB2312" w:eastAsia="仿宋_GB2312"/>
                <w:b/>
                <w:bCs/>
                <w:color w:val="000000"/>
                <w:sz w:val="20"/>
                <w:szCs w:val="20"/>
              </w:rPr>
              <w:t>206</w:t>
            </w:r>
            <w:r>
              <w:rPr>
                <w:rFonts w:hint="eastAsia" w:ascii="仿宋_GB2312" w:eastAsia="仿宋_GB2312"/>
                <w:b/>
                <w:bCs/>
                <w:color w:val="000000"/>
                <w:sz w:val="20"/>
                <w:szCs w:val="20"/>
              </w:rPr>
              <w:t>　</w:t>
            </w:r>
          </w:p>
        </w:tc>
        <w:tc>
          <w:tcPr>
            <w:tcW w:w="516"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lang w:val="en-US" w:eastAsia="zh-CN"/>
              </w:rPr>
              <w:t>03</w:t>
            </w:r>
            <w:r>
              <w:rPr>
                <w:rFonts w:hint="eastAsia" w:ascii="仿宋_GB2312" w:eastAsia="仿宋_GB2312"/>
                <w:b/>
                <w:bCs/>
                <w:color w:val="000000"/>
                <w:sz w:val="20"/>
                <w:szCs w:val="20"/>
              </w:rPr>
              <w:t>　</w:t>
            </w:r>
          </w:p>
        </w:tc>
        <w:tc>
          <w:tcPr>
            <w:tcW w:w="480"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rPr>
              <w:t>　</w:t>
            </w:r>
          </w:p>
        </w:tc>
        <w:tc>
          <w:tcPr>
            <w:tcW w:w="1500" w:type="dxa"/>
            <w:tcBorders>
              <w:top w:val="nil"/>
              <w:left w:val="nil"/>
              <w:bottom w:val="single" w:color="auto" w:sz="4" w:space="0"/>
              <w:right w:val="single" w:color="auto" w:sz="4" w:space="0"/>
            </w:tcBorders>
            <w:vAlign w:val="center"/>
          </w:tcPr>
          <w:p>
            <w:pPr>
              <w:jc w:val="center"/>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lang w:eastAsia="zh-CN"/>
              </w:rPr>
              <w:t>应用</w:t>
            </w:r>
            <w:r>
              <w:rPr>
                <w:rFonts w:hint="eastAsia" w:ascii="仿宋_GB2312" w:eastAsia="仿宋_GB2312"/>
                <w:b/>
                <w:bCs/>
                <w:color w:val="000000"/>
                <w:sz w:val="20"/>
                <w:szCs w:val="20"/>
              </w:rPr>
              <w:t>研究　</w:t>
            </w:r>
          </w:p>
        </w:tc>
        <w:tc>
          <w:tcPr>
            <w:tcW w:w="856"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ascii="仿宋_GB2312" w:eastAsia="仿宋_GB2312"/>
                <w:b/>
                <w:bCs/>
                <w:color w:val="000000"/>
                <w:sz w:val="20"/>
                <w:szCs w:val="20"/>
              </w:rPr>
              <w:t>5</w:t>
            </w:r>
            <w:r>
              <w:rPr>
                <w:rFonts w:hint="eastAsia" w:ascii="仿宋_GB2312" w:eastAsia="仿宋_GB2312"/>
                <w:b/>
                <w:bCs/>
                <w:color w:val="000000"/>
                <w:sz w:val="20"/>
                <w:szCs w:val="20"/>
                <w:lang w:val="en-US" w:eastAsia="zh-CN"/>
              </w:rPr>
              <w:t>5</w:t>
            </w:r>
            <w:r>
              <w:rPr>
                <w:rFonts w:ascii="仿宋_GB2312" w:eastAsia="仿宋_GB2312"/>
                <w:b/>
                <w:bCs/>
                <w:color w:val="000000"/>
                <w:sz w:val="20"/>
                <w:szCs w:val="20"/>
              </w:rPr>
              <w:t>.</w:t>
            </w:r>
            <w:r>
              <w:rPr>
                <w:rFonts w:hint="eastAsia" w:ascii="仿宋_GB2312" w:eastAsia="仿宋_GB2312"/>
                <w:b/>
                <w:bCs/>
                <w:color w:val="000000"/>
                <w:sz w:val="20"/>
                <w:szCs w:val="20"/>
                <w:lang w:val="en-US" w:eastAsia="zh-CN"/>
              </w:rPr>
              <w:t>3</w:t>
            </w:r>
            <w:r>
              <w:rPr>
                <w:rFonts w:ascii="仿宋_GB2312" w:eastAsia="仿宋_GB2312"/>
                <w:b/>
                <w:bCs/>
                <w:color w:val="000000"/>
                <w:sz w:val="20"/>
                <w:szCs w:val="20"/>
              </w:rPr>
              <w:t>7</w:t>
            </w:r>
            <w:r>
              <w:rPr>
                <w:rFonts w:hint="eastAsia" w:ascii="仿宋_GB2312" w:eastAsia="仿宋_GB2312"/>
                <w:b/>
                <w:bCs/>
                <w:color w:val="000000"/>
                <w:sz w:val="20"/>
                <w:szCs w:val="20"/>
              </w:rPr>
              <w:t>　</w:t>
            </w:r>
          </w:p>
        </w:tc>
        <w:tc>
          <w:tcPr>
            <w:tcW w:w="764"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lang w:val="en-US" w:eastAsia="zh-CN"/>
              </w:rPr>
              <w:t>51.77</w:t>
            </w:r>
            <w:r>
              <w:rPr>
                <w:rFonts w:hint="eastAsia" w:ascii="仿宋_GB2312" w:eastAsia="仿宋_GB2312"/>
                <w:b/>
                <w:bCs/>
                <w:color w:val="000000"/>
                <w:sz w:val="20"/>
                <w:szCs w:val="20"/>
              </w:rPr>
              <w:t>　</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rPr>
              <w:t>　</w:t>
            </w:r>
          </w:p>
        </w:tc>
        <w:tc>
          <w:tcPr>
            <w:tcW w:w="519"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rPr>
              <w:t>　</w:t>
            </w:r>
          </w:p>
        </w:tc>
        <w:tc>
          <w:tcPr>
            <w:tcW w:w="600" w:type="dxa"/>
            <w:tcBorders>
              <w:top w:val="nil"/>
              <w:left w:val="nil"/>
              <w:bottom w:val="single" w:color="auto" w:sz="4" w:space="0"/>
              <w:right w:val="single" w:color="auto" w:sz="4" w:space="0"/>
            </w:tcBorders>
            <w:vAlign w:val="center"/>
          </w:tcPr>
          <w:p>
            <w:pPr>
              <w:jc w:val="right"/>
              <w:rPr>
                <w:rFonts w:hint="eastAsia" w:ascii="仿宋_GB2312" w:hAnsi="Times New Roman" w:eastAsia="仿宋_GB2312" w:cs="Times New Roman"/>
                <w:b/>
                <w:bCs/>
                <w:color w:val="000000"/>
                <w:kern w:val="2"/>
                <w:sz w:val="20"/>
                <w:szCs w:val="20"/>
                <w:lang w:val="en-US" w:eastAsia="zh-CN" w:bidi="ar-SA"/>
              </w:rPr>
            </w:pPr>
          </w:p>
        </w:tc>
        <w:tc>
          <w:tcPr>
            <w:tcW w:w="555"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rPr>
              <w:t>　</w:t>
            </w:r>
          </w:p>
        </w:tc>
        <w:tc>
          <w:tcPr>
            <w:tcW w:w="495" w:type="dxa"/>
            <w:tcBorders>
              <w:top w:val="single" w:color="auto" w:sz="4" w:space="0"/>
              <w:left w:val="single" w:color="auto" w:sz="4" w:space="0"/>
              <w:bottom w:val="single" w:color="auto" w:sz="4" w:space="0"/>
              <w:right w:val="single" w:color="auto" w:sz="4" w:space="0"/>
            </w:tcBorders>
            <w:vAlign w:val="top"/>
          </w:tcPr>
          <w:p>
            <w:pPr>
              <w:jc w:val="right"/>
              <w:rPr>
                <w:rFonts w:ascii="仿宋_GB2312" w:hAnsi="Times New Roman" w:eastAsia="仿宋_GB2312" w:cs="Times New Roman"/>
                <w:b/>
                <w:bCs/>
                <w:color w:val="000000"/>
                <w:kern w:val="2"/>
                <w:sz w:val="20"/>
                <w:szCs w:val="20"/>
                <w:lang w:val="en-US" w:eastAsia="zh-CN" w:bidi="ar-SA"/>
              </w:rPr>
            </w:pPr>
          </w:p>
        </w:tc>
        <w:tc>
          <w:tcPr>
            <w:tcW w:w="46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ascii="仿宋_GB2312" w:eastAsia="仿宋_GB2312"/>
                <w:b/>
                <w:bCs/>
                <w:color w:val="000000"/>
                <w:sz w:val="20"/>
                <w:szCs w:val="20"/>
              </w:rPr>
              <w:t>3.6</w:t>
            </w:r>
            <w:r>
              <w:rPr>
                <w:rFonts w:hint="eastAsia" w:ascii="仿宋_GB2312" w:eastAsia="仿宋_GB2312"/>
                <w:b/>
                <w:bCs/>
                <w:color w:val="000000"/>
                <w:sz w:val="20"/>
                <w:szCs w:val="20"/>
              </w:rPr>
              <w:t>　</w:t>
            </w:r>
          </w:p>
        </w:tc>
        <w:tc>
          <w:tcPr>
            <w:tcW w:w="315" w:type="dxa"/>
            <w:tcBorders>
              <w:top w:val="nil"/>
              <w:left w:val="nil"/>
              <w:bottom w:val="single" w:color="auto" w:sz="4" w:space="0"/>
              <w:right w:val="single" w:color="auto" w:sz="4" w:space="0"/>
            </w:tcBorders>
            <w:vAlign w:val="center"/>
          </w:tcPr>
          <w:p>
            <w:pPr>
              <w:jc w:val="right"/>
              <w:rPr>
                <w:rFonts w:ascii="仿宋_GB2312" w:eastAsia="仿宋_GB2312"/>
                <w:b/>
                <w:bCs/>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eastAsia="仿宋_GB2312"/>
                <w:b/>
                <w:bCs/>
                <w:color w:val="000000"/>
                <w:sz w:val="20"/>
                <w:szCs w:val="20"/>
              </w:rPr>
            </w:pPr>
          </w:p>
        </w:tc>
        <w:tc>
          <w:tcPr>
            <w:tcW w:w="70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97"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ascii="仿宋_GB2312" w:eastAsia="仿宋_GB2312"/>
                <w:b/>
                <w:bCs/>
                <w:color w:val="000000"/>
                <w:sz w:val="20"/>
                <w:szCs w:val="20"/>
              </w:rPr>
              <w:t>206</w:t>
            </w:r>
            <w:r>
              <w:rPr>
                <w:rFonts w:hint="eastAsia" w:ascii="仿宋_GB2312" w:eastAsia="仿宋_GB2312"/>
                <w:b/>
                <w:bCs/>
                <w:color w:val="000000"/>
                <w:sz w:val="20"/>
                <w:szCs w:val="20"/>
              </w:rPr>
              <w:t>　</w:t>
            </w:r>
          </w:p>
        </w:tc>
        <w:tc>
          <w:tcPr>
            <w:tcW w:w="516"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lang w:val="en-US" w:eastAsia="zh-CN"/>
              </w:rPr>
              <w:t>03</w:t>
            </w:r>
            <w:r>
              <w:rPr>
                <w:rFonts w:hint="eastAsia" w:ascii="仿宋_GB2312" w:eastAsia="仿宋_GB2312"/>
                <w:b/>
                <w:bCs/>
                <w:color w:val="000000"/>
                <w:sz w:val="20"/>
                <w:szCs w:val="20"/>
              </w:rPr>
              <w:t>　</w:t>
            </w:r>
          </w:p>
        </w:tc>
        <w:tc>
          <w:tcPr>
            <w:tcW w:w="480"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lang w:val="en-US" w:eastAsia="zh-CN"/>
              </w:rPr>
              <w:t>02</w:t>
            </w:r>
            <w:r>
              <w:rPr>
                <w:rFonts w:hint="eastAsia" w:ascii="仿宋_GB2312" w:eastAsia="仿宋_GB2312"/>
                <w:b/>
                <w:bCs/>
                <w:color w:val="000000"/>
                <w:sz w:val="20"/>
                <w:szCs w:val="20"/>
              </w:rPr>
              <w:t>　</w:t>
            </w:r>
          </w:p>
        </w:tc>
        <w:tc>
          <w:tcPr>
            <w:tcW w:w="1500" w:type="dxa"/>
            <w:tcBorders>
              <w:top w:val="nil"/>
              <w:left w:val="nil"/>
              <w:bottom w:val="single" w:color="auto" w:sz="4" w:space="0"/>
              <w:right w:val="single" w:color="auto" w:sz="4" w:space="0"/>
            </w:tcBorders>
            <w:vAlign w:val="center"/>
          </w:tcPr>
          <w:p>
            <w:pPr>
              <w:jc w:val="center"/>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rPr>
              <w:t>社会公益研究　</w:t>
            </w:r>
          </w:p>
        </w:tc>
        <w:tc>
          <w:tcPr>
            <w:tcW w:w="856"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ascii="仿宋_GB2312" w:eastAsia="仿宋_GB2312"/>
                <w:b/>
                <w:bCs/>
                <w:color w:val="000000"/>
                <w:sz w:val="20"/>
                <w:szCs w:val="20"/>
              </w:rPr>
              <w:t>5</w:t>
            </w:r>
            <w:r>
              <w:rPr>
                <w:rFonts w:hint="eastAsia" w:ascii="仿宋_GB2312" w:eastAsia="仿宋_GB2312"/>
                <w:b/>
                <w:bCs/>
                <w:color w:val="000000"/>
                <w:sz w:val="20"/>
                <w:szCs w:val="20"/>
                <w:lang w:val="en-US" w:eastAsia="zh-CN"/>
              </w:rPr>
              <w:t>5</w:t>
            </w:r>
            <w:r>
              <w:rPr>
                <w:rFonts w:ascii="仿宋_GB2312" w:eastAsia="仿宋_GB2312"/>
                <w:b/>
                <w:bCs/>
                <w:color w:val="000000"/>
                <w:sz w:val="20"/>
                <w:szCs w:val="20"/>
              </w:rPr>
              <w:t>.</w:t>
            </w:r>
            <w:r>
              <w:rPr>
                <w:rFonts w:hint="eastAsia" w:ascii="仿宋_GB2312" w:eastAsia="仿宋_GB2312"/>
                <w:b/>
                <w:bCs/>
                <w:color w:val="000000"/>
                <w:sz w:val="20"/>
                <w:szCs w:val="20"/>
                <w:lang w:val="en-US" w:eastAsia="zh-CN"/>
              </w:rPr>
              <w:t>3</w:t>
            </w:r>
            <w:r>
              <w:rPr>
                <w:rFonts w:ascii="仿宋_GB2312" w:eastAsia="仿宋_GB2312"/>
                <w:b/>
                <w:bCs/>
                <w:color w:val="000000"/>
                <w:sz w:val="20"/>
                <w:szCs w:val="20"/>
              </w:rPr>
              <w:t>7</w:t>
            </w:r>
            <w:r>
              <w:rPr>
                <w:rFonts w:hint="eastAsia" w:ascii="仿宋_GB2312" w:eastAsia="仿宋_GB2312"/>
                <w:b/>
                <w:bCs/>
                <w:color w:val="000000"/>
                <w:sz w:val="20"/>
                <w:szCs w:val="20"/>
              </w:rPr>
              <w:t>　</w:t>
            </w:r>
          </w:p>
        </w:tc>
        <w:tc>
          <w:tcPr>
            <w:tcW w:w="764"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lang w:val="en-US" w:eastAsia="zh-CN"/>
              </w:rPr>
              <w:t>51.77</w:t>
            </w:r>
            <w:r>
              <w:rPr>
                <w:rFonts w:hint="eastAsia" w:ascii="仿宋_GB2312" w:eastAsia="仿宋_GB2312"/>
                <w:b/>
                <w:bCs/>
                <w:color w:val="000000"/>
                <w:sz w:val="20"/>
                <w:szCs w:val="20"/>
              </w:rPr>
              <w:t>　</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rPr>
              <w:t>　</w:t>
            </w:r>
          </w:p>
        </w:tc>
        <w:tc>
          <w:tcPr>
            <w:tcW w:w="519"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rPr>
              <w:t>　</w:t>
            </w:r>
          </w:p>
        </w:tc>
        <w:tc>
          <w:tcPr>
            <w:tcW w:w="600" w:type="dxa"/>
            <w:tcBorders>
              <w:top w:val="nil"/>
              <w:left w:val="nil"/>
              <w:bottom w:val="single" w:color="auto" w:sz="4" w:space="0"/>
              <w:right w:val="single" w:color="auto" w:sz="4" w:space="0"/>
            </w:tcBorders>
            <w:vAlign w:val="center"/>
          </w:tcPr>
          <w:p>
            <w:pPr>
              <w:jc w:val="right"/>
              <w:rPr>
                <w:rFonts w:hint="eastAsia" w:ascii="仿宋_GB2312" w:hAnsi="Times New Roman" w:eastAsia="仿宋_GB2312" w:cs="Times New Roman"/>
                <w:b/>
                <w:bCs/>
                <w:color w:val="000000"/>
                <w:kern w:val="2"/>
                <w:sz w:val="20"/>
                <w:szCs w:val="20"/>
                <w:lang w:val="en-US" w:eastAsia="zh-CN" w:bidi="ar-SA"/>
              </w:rPr>
            </w:pPr>
          </w:p>
        </w:tc>
        <w:tc>
          <w:tcPr>
            <w:tcW w:w="555"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rPr>
              <w:t>　</w:t>
            </w:r>
          </w:p>
        </w:tc>
        <w:tc>
          <w:tcPr>
            <w:tcW w:w="495" w:type="dxa"/>
            <w:tcBorders>
              <w:top w:val="single" w:color="auto" w:sz="4" w:space="0"/>
              <w:left w:val="single" w:color="auto" w:sz="4" w:space="0"/>
              <w:bottom w:val="single" w:color="auto" w:sz="4" w:space="0"/>
              <w:right w:val="single" w:color="auto" w:sz="4" w:space="0"/>
            </w:tcBorders>
            <w:vAlign w:val="top"/>
          </w:tcPr>
          <w:p>
            <w:pPr>
              <w:jc w:val="right"/>
              <w:rPr>
                <w:rFonts w:ascii="仿宋_GB2312" w:hAnsi="Times New Roman" w:eastAsia="仿宋_GB2312" w:cs="Times New Roman"/>
                <w:b/>
                <w:bCs/>
                <w:color w:val="000000"/>
                <w:kern w:val="2"/>
                <w:sz w:val="20"/>
                <w:szCs w:val="20"/>
                <w:lang w:val="en-US" w:eastAsia="zh-CN" w:bidi="ar-SA"/>
              </w:rPr>
            </w:pPr>
          </w:p>
        </w:tc>
        <w:tc>
          <w:tcPr>
            <w:tcW w:w="46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ascii="仿宋_GB2312" w:eastAsia="仿宋_GB2312"/>
                <w:b/>
                <w:bCs/>
                <w:color w:val="000000"/>
                <w:sz w:val="20"/>
                <w:szCs w:val="20"/>
              </w:rPr>
              <w:t>3.6</w:t>
            </w:r>
            <w:r>
              <w:rPr>
                <w:rFonts w:hint="eastAsia" w:ascii="仿宋_GB2312" w:eastAsia="仿宋_GB2312"/>
                <w:b/>
                <w:bCs/>
                <w:color w:val="000000"/>
                <w:sz w:val="20"/>
                <w:szCs w:val="20"/>
              </w:rPr>
              <w:t>　</w:t>
            </w:r>
          </w:p>
        </w:tc>
        <w:tc>
          <w:tcPr>
            <w:tcW w:w="315" w:type="dxa"/>
            <w:tcBorders>
              <w:top w:val="nil"/>
              <w:left w:val="nil"/>
              <w:bottom w:val="single" w:color="auto" w:sz="4" w:space="0"/>
              <w:right w:val="single" w:color="auto" w:sz="4" w:space="0"/>
            </w:tcBorders>
            <w:vAlign w:val="center"/>
          </w:tcPr>
          <w:p>
            <w:pPr>
              <w:jc w:val="right"/>
              <w:rPr>
                <w:rFonts w:ascii="仿宋_GB2312" w:eastAsia="仿宋_GB2312"/>
                <w:b/>
                <w:bCs/>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eastAsia="仿宋_GB2312"/>
                <w:b/>
                <w:bCs/>
                <w:color w:val="000000"/>
                <w:sz w:val="20"/>
                <w:szCs w:val="20"/>
              </w:rPr>
            </w:pPr>
          </w:p>
        </w:tc>
        <w:tc>
          <w:tcPr>
            <w:tcW w:w="70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97"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0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0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46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97"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0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0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46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97"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0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0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46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97"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0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0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46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811" w:hRule="atLeast"/>
        </w:trPr>
        <w:tc>
          <w:tcPr>
            <w:tcW w:w="597" w:type="dxa"/>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16"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8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1500" w:type="dxa"/>
            <w:tcBorders>
              <w:top w:val="nil"/>
              <w:left w:val="nil"/>
              <w:bottom w:val="single" w:color="auto" w:sz="4" w:space="0"/>
              <w:right w:val="single" w:color="auto" w:sz="4" w:space="0"/>
            </w:tcBorders>
            <w:vAlign w:val="center"/>
          </w:tcPr>
          <w:p>
            <w:pPr>
              <w:rPr>
                <w:rFonts w:hint="eastAsia" w:ascii="仿宋_GB2312" w:eastAsia="仿宋_GB2312"/>
                <w:color w:val="000000"/>
                <w:sz w:val="20"/>
                <w:szCs w:val="20"/>
              </w:rPr>
            </w:pPr>
          </w:p>
        </w:tc>
        <w:tc>
          <w:tcPr>
            <w:tcW w:w="856"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64"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76"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19"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60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5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9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465"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4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1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811" w:hRule="atLeast"/>
        </w:trPr>
        <w:tc>
          <w:tcPr>
            <w:tcW w:w="597" w:type="dxa"/>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16"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8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1500" w:type="dxa"/>
            <w:tcBorders>
              <w:top w:val="nil"/>
              <w:left w:val="nil"/>
              <w:bottom w:val="single" w:color="auto" w:sz="4" w:space="0"/>
              <w:right w:val="single" w:color="auto" w:sz="4" w:space="0"/>
            </w:tcBorders>
            <w:vAlign w:val="center"/>
          </w:tcPr>
          <w:p>
            <w:pPr>
              <w:rPr>
                <w:rFonts w:hint="eastAsia" w:ascii="仿宋_GB2312" w:eastAsia="仿宋_GB2312"/>
                <w:color w:val="000000"/>
                <w:sz w:val="20"/>
                <w:szCs w:val="20"/>
              </w:rPr>
            </w:pPr>
          </w:p>
        </w:tc>
        <w:tc>
          <w:tcPr>
            <w:tcW w:w="856"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64"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76"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19"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60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5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9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465"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4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1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811" w:hRule="atLeast"/>
        </w:trPr>
        <w:tc>
          <w:tcPr>
            <w:tcW w:w="597" w:type="dxa"/>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16"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8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1500" w:type="dxa"/>
            <w:tcBorders>
              <w:top w:val="nil"/>
              <w:left w:val="nil"/>
              <w:bottom w:val="single" w:color="auto" w:sz="4" w:space="0"/>
              <w:right w:val="single" w:color="auto" w:sz="4" w:space="0"/>
            </w:tcBorders>
            <w:vAlign w:val="center"/>
          </w:tcPr>
          <w:p>
            <w:pPr>
              <w:rPr>
                <w:rFonts w:hint="eastAsia" w:ascii="仿宋_GB2312" w:eastAsia="仿宋_GB2312"/>
                <w:color w:val="000000"/>
                <w:sz w:val="20"/>
                <w:szCs w:val="20"/>
              </w:rPr>
            </w:pPr>
          </w:p>
        </w:tc>
        <w:tc>
          <w:tcPr>
            <w:tcW w:w="856"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64"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76"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19"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60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5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9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465"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4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1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811" w:hRule="atLeast"/>
        </w:trPr>
        <w:tc>
          <w:tcPr>
            <w:tcW w:w="597" w:type="dxa"/>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16"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8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1500" w:type="dxa"/>
            <w:tcBorders>
              <w:top w:val="nil"/>
              <w:left w:val="nil"/>
              <w:bottom w:val="single" w:color="auto" w:sz="4" w:space="0"/>
              <w:right w:val="single" w:color="auto" w:sz="4" w:space="0"/>
            </w:tcBorders>
            <w:vAlign w:val="center"/>
          </w:tcPr>
          <w:p>
            <w:pPr>
              <w:rPr>
                <w:rFonts w:hint="eastAsia" w:ascii="仿宋_GB2312" w:eastAsia="仿宋_GB2312"/>
                <w:color w:val="000000"/>
                <w:sz w:val="20"/>
                <w:szCs w:val="20"/>
              </w:rPr>
            </w:pPr>
          </w:p>
        </w:tc>
        <w:tc>
          <w:tcPr>
            <w:tcW w:w="856"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64"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76"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19"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60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5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9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465"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4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1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811" w:hRule="atLeast"/>
        </w:trPr>
        <w:tc>
          <w:tcPr>
            <w:tcW w:w="597" w:type="dxa"/>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16"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8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1500" w:type="dxa"/>
            <w:tcBorders>
              <w:top w:val="nil"/>
              <w:left w:val="nil"/>
              <w:bottom w:val="single" w:color="auto" w:sz="4" w:space="0"/>
              <w:right w:val="single" w:color="auto" w:sz="4" w:space="0"/>
            </w:tcBorders>
            <w:vAlign w:val="center"/>
          </w:tcPr>
          <w:p>
            <w:pPr>
              <w:rPr>
                <w:rFonts w:hint="eastAsia" w:ascii="仿宋_GB2312" w:eastAsia="仿宋_GB2312"/>
                <w:color w:val="000000"/>
                <w:sz w:val="20"/>
                <w:szCs w:val="20"/>
              </w:rPr>
            </w:pPr>
          </w:p>
        </w:tc>
        <w:tc>
          <w:tcPr>
            <w:tcW w:w="856"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64"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76"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19"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60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5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9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465"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4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1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811" w:hRule="atLeast"/>
        </w:trPr>
        <w:tc>
          <w:tcPr>
            <w:tcW w:w="597" w:type="dxa"/>
            <w:tcBorders>
              <w:top w:val="nil"/>
              <w:left w:val="single" w:color="auto" w:sz="4" w:space="0"/>
              <w:bottom w:val="single" w:color="auto" w:sz="4" w:space="0"/>
              <w:right w:val="single" w:color="auto" w:sz="4" w:space="0"/>
            </w:tcBorders>
            <w:vAlign w:val="center"/>
          </w:tcPr>
          <w:p>
            <w:pPr>
              <w:jc w:val="right"/>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206</w:t>
            </w:r>
          </w:p>
        </w:tc>
        <w:tc>
          <w:tcPr>
            <w:tcW w:w="516" w:type="dxa"/>
            <w:tcBorders>
              <w:top w:val="nil"/>
              <w:left w:val="nil"/>
              <w:bottom w:val="single" w:color="auto" w:sz="4" w:space="0"/>
              <w:right w:val="single" w:color="auto" w:sz="4" w:space="0"/>
            </w:tcBorders>
            <w:vAlign w:val="center"/>
          </w:tcPr>
          <w:p>
            <w:pPr>
              <w:jc w:val="right"/>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03</w:t>
            </w:r>
          </w:p>
        </w:tc>
        <w:tc>
          <w:tcPr>
            <w:tcW w:w="480" w:type="dxa"/>
            <w:tcBorders>
              <w:top w:val="nil"/>
              <w:left w:val="nil"/>
              <w:bottom w:val="single" w:color="auto" w:sz="4" w:space="0"/>
              <w:right w:val="single" w:color="auto" w:sz="4" w:space="0"/>
            </w:tcBorders>
            <w:vAlign w:val="center"/>
          </w:tcPr>
          <w:p>
            <w:pPr>
              <w:jc w:val="right"/>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02</w:t>
            </w:r>
          </w:p>
        </w:tc>
        <w:tc>
          <w:tcPr>
            <w:tcW w:w="1500" w:type="dxa"/>
            <w:tcBorders>
              <w:top w:val="nil"/>
              <w:left w:val="nil"/>
              <w:bottom w:val="single" w:color="auto" w:sz="4" w:space="0"/>
              <w:right w:val="single" w:color="auto" w:sz="4" w:space="0"/>
            </w:tcBorders>
            <w:vAlign w:val="center"/>
          </w:tcPr>
          <w:p>
            <w:pPr>
              <w:jc w:val="center"/>
              <w:rPr>
                <w:rFonts w:hint="eastAsia" w:ascii="仿宋_GB2312" w:eastAsia="仿宋_GB2312"/>
                <w:color w:val="000000"/>
                <w:sz w:val="20"/>
                <w:szCs w:val="20"/>
                <w:lang w:eastAsia="zh-CN"/>
              </w:rPr>
            </w:pPr>
            <w:r>
              <w:rPr>
                <w:rFonts w:hint="eastAsia" w:ascii="仿宋_GB2312" w:eastAsia="仿宋_GB2312"/>
                <w:color w:val="000000"/>
                <w:sz w:val="20"/>
                <w:szCs w:val="20"/>
                <w:lang w:eastAsia="zh-CN"/>
              </w:rPr>
              <w:t>合计</w:t>
            </w:r>
          </w:p>
        </w:tc>
        <w:tc>
          <w:tcPr>
            <w:tcW w:w="856" w:type="dxa"/>
            <w:tcBorders>
              <w:top w:val="nil"/>
              <w:left w:val="nil"/>
              <w:bottom w:val="single" w:color="auto" w:sz="4" w:space="0"/>
              <w:right w:val="single" w:color="auto" w:sz="4" w:space="0"/>
            </w:tcBorders>
            <w:vAlign w:val="center"/>
          </w:tcPr>
          <w:p>
            <w:pPr>
              <w:jc w:val="right"/>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55.37</w:t>
            </w:r>
          </w:p>
        </w:tc>
        <w:tc>
          <w:tcPr>
            <w:tcW w:w="764" w:type="dxa"/>
            <w:tcBorders>
              <w:top w:val="nil"/>
              <w:left w:val="nil"/>
              <w:bottom w:val="single" w:color="auto" w:sz="4" w:space="0"/>
              <w:right w:val="single" w:color="auto" w:sz="4" w:space="0"/>
            </w:tcBorders>
            <w:vAlign w:val="center"/>
          </w:tcPr>
          <w:p>
            <w:pPr>
              <w:jc w:val="right"/>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51.77</w:t>
            </w:r>
          </w:p>
        </w:tc>
        <w:tc>
          <w:tcPr>
            <w:tcW w:w="576"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19"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60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5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9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465"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40" w:type="dxa"/>
            <w:tcBorders>
              <w:top w:val="nil"/>
              <w:left w:val="nil"/>
              <w:bottom w:val="single" w:color="auto" w:sz="4" w:space="0"/>
              <w:right w:val="single" w:color="auto" w:sz="4" w:space="0"/>
            </w:tcBorders>
            <w:vAlign w:val="center"/>
          </w:tcPr>
          <w:p>
            <w:pPr>
              <w:jc w:val="right"/>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3.6</w:t>
            </w:r>
          </w:p>
        </w:tc>
        <w:tc>
          <w:tcPr>
            <w:tcW w:w="31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bl>
    <w:p>
      <w:pPr>
        <w:widowControl/>
        <w:spacing w:line="280" w:lineRule="exact"/>
        <w:jc w:val="left"/>
        <w:outlineLvl w:val="1"/>
        <w:rPr>
          <w:rFonts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克州科技发展研究所支出总体情况表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编制部门（单位）：克州科技发展研究所</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10"/>
        <w:tblW w:w="9420" w:type="dxa"/>
        <w:tblInd w:w="-240" w:type="dxa"/>
        <w:tblLayout w:type="fixed"/>
        <w:tblCellMar>
          <w:top w:w="0" w:type="dxa"/>
          <w:left w:w="108" w:type="dxa"/>
          <w:bottom w:w="0" w:type="dxa"/>
          <w:right w:w="108" w:type="dxa"/>
        </w:tblCellMar>
      </w:tblPr>
      <w:tblGrid>
        <w:gridCol w:w="603"/>
        <w:gridCol w:w="420"/>
        <w:gridCol w:w="510"/>
        <w:gridCol w:w="2280"/>
        <w:gridCol w:w="1847"/>
        <w:gridCol w:w="1856"/>
        <w:gridCol w:w="1904"/>
      </w:tblGrid>
      <w:tr>
        <w:tblPrEx>
          <w:tblLayout w:type="fixed"/>
          <w:tblCellMar>
            <w:top w:w="0" w:type="dxa"/>
            <w:left w:w="108" w:type="dxa"/>
            <w:bottom w:w="0" w:type="dxa"/>
            <w:right w:w="108" w:type="dxa"/>
          </w:tblCellMar>
        </w:tblPrEx>
        <w:trPr>
          <w:trHeight w:val="345" w:hRule="atLeast"/>
        </w:trPr>
        <w:tc>
          <w:tcPr>
            <w:tcW w:w="3813"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项</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目</w:t>
            </w:r>
          </w:p>
        </w:tc>
        <w:tc>
          <w:tcPr>
            <w:tcW w:w="5607"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533"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2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47"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合</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60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类</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款</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项</w:t>
            </w:r>
          </w:p>
        </w:tc>
        <w:tc>
          <w:tcPr>
            <w:tcW w:w="22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1847"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60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ascii="仿宋_GB2312" w:eastAsia="仿宋_GB2312"/>
                <w:b/>
                <w:bCs/>
                <w:color w:val="000000"/>
                <w:sz w:val="20"/>
                <w:szCs w:val="20"/>
              </w:rPr>
              <w:t>206</w:t>
            </w:r>
            <w:r>
              <w:rPr>
                <w:rFonts w:hint="eastAsia" w:ascii="仿宋_GB2312" w:eastAsia="仿宋_GB2312"/>
                <w:b/>
                <w:bCs/>
                <w:color w:val="000000"/>
                <w:sz w:val="20"/>
                <w:szCs w:val="20"/>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rPr>
              <w:t>　</w:t>
            </w:r>
          </w:p>
        </w:tc>
        <w:tc>
          <w:tcPr>
            <w:tcW w:w="510"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rPr>
              <w:t>　</w:t>
            </w:r>
          </w:p>
        </w:tc>
        <w:tc>
          <w:tcPr>
            <w:tcW w:w="2280" w:type="dxa"/>
            <w:tcBorders>
              <w:top w:val="nil"/>
              <w:left w:val="nil"/>
              <w:bottom w:val="single" w:color="auto" w:sz="4" w:space="0"/>
              <w:right w:val="single" w:color="auto" w:sz="4" w:space="0"/>
            </w:tcBorders>
            <w:vAlign w:val="center"/>
          </w:tcPr>
          <w:p>
            <w:pPr>
              <w:ind w:firstLine="602" w:firstLineChars="300"/>
              <w:jc w:val="both"/>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lang w:eastAsia="zh-CN"/>
              </w:rPr>
              <w:t>科学技术支出</w:t>
            </w:r>
            <w:r>
              <w:rPr>
                <w:rFonts w:hint="eastAsia" w:ascii="仿宋_GB2312" w:eastAsia="仿宋_GB2312"/>
                <w:b/>
                <w:bCs/>
                <w:color w:val="000000"/>
                <w:sz w:val="20"/>
                <w:szCs w:val="20"/>
              </w:rPr>
              <w:t>　</w:t>
            </w:r>
          </w:p>
        </w:tc>
        <w:tc>
          <w:tcPr>
            <w:tcW w:w="184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val="0"/>
                <w:color w:val="000000"/>
                <w:kern w:val="0"/>
                <w:sz w:val="22"/>
                <w:szCs w:val="22"/>
              </w:rPr>
            </w:pPr>
            <w:r>
              <w:rPr>
                <w:rFonts w:hint="eastAsia" w:ascii="宋体" w:hAnsi="宋体" w:cs="宋体"/>
                <w:b/>
                <w:bCs w:val="0"/>
                <w:color w:val="000000"/>
                <w:kern w:val="0"/>
                <w:sz w:val="22"/>
                <w:szCs w:val="22"/>
              </w:rPr>
              <w:t>　</w:t>
            </w:r>
            <w:r>
              <w:rPr>
                <w:rFonts w:ascii="宋体" w:hAnsi="宋体" w:cs="宋体"/>
                <w:b/>
                <w:bCs w:val="0"/>
                <w:color w:val="000000"/>
                <w:kern w:val="0"/>
                <w:sz w:val="22"/>
                <w:szCs w:val="22"/>
              </w:rPr>
              <w:t>55.37</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val="0"/>
                <w:color w:val="000000"/>
                <w:kern w:val="0"/>
                <w:sz w:val="22"/>
                <w:szCs w:val="22"/>
              </w:rPr>
            </w:pPr>
            <w:r>
              <w:rPr>
                <w:rFonts w:ascii="宋体" w:hAnsi="宋体" w:cs="宋体"/>
                <w:b/>
                <w:bCs w:val="0"/>
                <w:color w:val="000000"/>
                <w:kern w:val="0"/>
                <w:sz w:val="22"/>
                <w:szCs w:val="22"/>
              </w:rPr>
              <w:t>55.37</w:t>
            </w:r>
            <w:r>
              <w:rPr>
                <w:rFonts w:hint="eastAsia" w:ascii="宋体" w:hAnsi="宋体" w:cs="宋体"/>
                <w:b/>
                <w:bCs w:val="0"/>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0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ascii="仿宋_GB2312" w:eastAsia="仿宋_GB2312"/>
                <w:b/>
                <w:bCs/>
                <w:color w:val="000000"/>
                <w:sz w:val="20"/>
                <w:szCs w:val="20"/>
              </w:rPr>
              <w:t>206</w:t>
            </w:r>
            <w:r>
              <w:rPr>
                <w:rFonts w:hint="eastAsia" w:ascii="仿宋_GB2312" w:eastAsia="仿宋_GB2312"/>
                <w:b/>
                <w:bCs/>
                <w:color w:val="000000"/>
                <w:sz w:val="20"/>
                <w:szCs w:val="20"/>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lang w:val="en-US" w:eastAsia="zh-CN"/>
              </w:rPr>
              <w:t>03</w:t>
            </w:r>
            <w:r>
              <w:rPr>
                <w:rFonts w:hint="eastAsia" w:ascii="仿宋_GB2312" w:eastAsia="仿宋_GB2312"/>
                <w:b/>
                <w:bCs/>
                <w:color w:val="000000"/>
                <w:sz w:val="20"/>
                <w:szCs w:val="20"/>
              </w:rPr>
              <w:t>　</w:t>
            </w:r>
          </w:p>
        </w:tc>
        <w:tc>
          <w:tcPr>
            <w:tcW w:w="510"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rPr>
              <w:t>　</w:t>
            </w:r>
          </w:p>
        </w:tc>
        <w:tc>
          <w:tcPr>
            <w:tcW w:w="2280" w:type="dxa"/>
            <w:tcBorders>
              <w:top w:val="nil"/>
              <w:left w:val="nil"/>
              <w:bottom w:val="single" w:color="auto" w:sz="4" w:space="0"/>
              <w:right w:val="single" w:color="auto" w:sz="4" w:space="0"/>
            </w:tcBorders>
            <w:vAlign w:val="center"/>
          </w:tcPr>
          <w:p>
            <w:pPr>
              <w:jc w:val="center"/>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lang w:eastAsia="zh-CN"/>
              </w:rPr>
              <w:t>应用</w:t>
            </w:r>
            <w:r>
              <w:rPr>
                <w:rFonts w:hint="eastAsia" w:ascii="仿宋_GB2312" w:eastAsia="仿宋_GB2312"/>
                <w:b/>
                <w:bCs/>
                <w:color w:val="000000"/>
                <w:sz w:val="20"/>
                <w:szCs w:val="20"/>
              </w:rPr>
              <w:t>研究　</w:t>
            </w:r>
          </w:p>
        </w:tc>
        <w:tc>
          <w:tcPr>
            <w:tcW w:w="1847"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bCs w:val="0"/>
                <w:color w:val="000000"/>
                <w:kern w:val="0"/>
                <w:sz w:val="22"/>
                <w:szCs w:val="22"/>
                <w:lang w:val="en-US" w:eastAsia="zh-CN" w:bidi="ar-SA"/>
              </w:rPr>
            </w:pPr>
            <w:r>
              <w:rPr>
                <w:rFonts w:hint="eastAsia" w:ascii="宋体" w:hAnsi="宋体" w:cs="宋体"/>
                <w:b/>
                <w:bCs w:val="0"/>
                <w:color w:val="000000"/>
                <w:kern w:val="0"/>
                <w:sz w:val="22"/>
                <w:szCs w:val="22"/>
              </w:rPr>
              <w:t>　</w:t>
            </w:r>
            <w:r>
              <w:rPr>
                <w:rFonts w:ascii="宋体" w:hAnsi="宋体" w:cs="宋体"/>
                <w:b/>
                <w:bCs w:val="0"/>
                <w:color w:val="000000"/>
                <w:kern w:val="0"/>
                <w:sz w:val="22"/>
                <w:szCs w:val="22"/>
              </w:rPr>
              <w:t>55.37</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bCs w:val="0"/>
                <w:color w:val="000000"/>
                <w:kern w:val="0"/>
                <w:sz w:val="22"/>
                <w:szCs w:val="22"/>
                <w:lang w:val="en-US" w:eastAsia="zh-CN" w:bidi="ar-SA"/>
              </w:rPr>
            </w:pPr>
            <w:r>
              <w:rPr>
                <w:rFonts w:ascii="宋体" w:hAnsi="宋体" w:cs="宋体"/>
                <w:b/>
                <w:bCs w:val="0"/>
                <w:color w:val="000000"/>
                <w:kern w:val="0"/>
                <w:sz w:val="22"/>
                <w:szCs w:val="22"/>
              </w:rPr>
              <w:t>55.37</w:t>
            </w:r>
            <w:r>
              <w:rPr>
                <w:rFonts w:hint="eastAsia" w:ascii="宋体" w:hAnsi="宋体" w:cs="宋体"/>
                <w:b/>
                <w:bCs w:val="0"/>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0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ascii="仿宋_GB2312" w:eastAsia="仿宋_GB2312"/>
                <w:b/>
                <w:bCs/>
                <w:color w:val="000000"/>
                <w:sz w:val="20"/>
                <w:szCs w:val="20"/>
              </w:rPr>
              <w:t>206</w:t>
            </w:r>
            <w:r>
              <w:rPr>
                <w:rFonts w:hint="eastAsia" w:ascii="仿宋_GB2312" w:eastAsia="仿宋_GB2312"/>
                <w:b/>
                <w:bCs/>
                <w:color w:val="000000"/>
                <w:sz w:val="20"/>
                <w:szCs w:val="20"/>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lang w:val="en-US" w:eastAsia="zh-CN"/>
              </w:rPr>
              <w:t>03</w:t>
            </w:r>
            <w:r>
              <w:rPr>
                <w:rFonts w:hint="eastAsia" w:ascii="仿宋_GB2312" w:eastAsia="仿宋_GB2312"/>
                <w:b/>
                <w:bCs/>
                <w:color w:val="000000"/>
                <w:sz w:val="20"/>
                <w:szCs w:val="20"/>
              </w:rPr>
              <w:t>　</w:t>
            </w:r>
          </w:p>
        </w:tc>
        <w:tc>
          <w:tcPr>
            <w:tcW w:w="510"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lang w:val="en-US" w:eastAsia="zh-CN"/>
              </w:rPr>
              <w:t>02</w:t>
            </w:r>
            <w:r>
              <w:rPr>
                <w:rFonts w:hint="eastAsia" w:ascii="仿宋_GB2312" w:eastAsia="仿宋_GB2312"/>
                <w:b/>
                <w:bCs/>
                <w:color w:val="000000"/>
                <w:sz w:val="20"/>
                <w:szCs w:val="20"/>
              </w:rPr>
              <w:t>　</w:t>
            </w:r>
          </w:p>
        </w:tc>
        <w:tc>
          <w:tcPr>
            <w:tcW w:w="2280" w:type="dxa"/>
            <w:tcBorders>
              <w:top w:val="nil"/>
              <w:left w:val="nil"/>
              <w:bottom w:val="single" w:color="auto" w:sz="4" w:space="0"/>
              <w:right w:val="single" w:color="auto" w:sz="4" w:space="0"/>
            </w:tcBorders>
            <w:vAlign w:val="center"/>
          </w:tcPr>
          <w:p>
            <w:pPr>
              <w:jc w:val="center"/>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rPr>
              <w:t>社会公益研究　</w:t>
            </w:r>
          </w:p>
        </w:tc>
        <w:tc>
          <w:tcPr>
            <w:tcW w:w="1847"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bCs w:val="0"/>
                <w:color w:val="000000"/>
                <w:kern w:val="0"/>
                <w:sz w:val="22"/>
                <w:szCs w:val="22"/>
                <w:lang w:val="en-US" w:eastAsia="zh-CN" w:bidi="ar-SA"/>
              </w:rPr>
            </w:pPr>
            <w:r>
              <w:rPr>
                <w:rFonts w:hint="eastAsia" w:ascii="宋体" w:hAnsi="宋体" w:cs="宋体"/>
                <w:b/>
                <w:bCs w:val="0"/>
                <w:color w:val="000000"/>
                <w:kern w:val="0"/>
                <w:sz w:val="22"/>
                <w:szCs w:val="22"/>
              </w:rPr>
              <w:t>　</w:t>
            </w:r>
            <w:r>
              <w:rPr>
                <w:rFonts w:ascii="宋体" w:hAnsi="宋体" w:cs="宋体"/>
                <w:b/>
                <w:bCs w:val="0"/>
                <w:color w:val="000000"/>
                <w:kern w:val="0"/>
                <w:sz w:val="22"/>
                <w:szCs w:val="22"/>
              </w:rPr>
              <w:t>55.37</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bCs w:val="0"/>
                <w:color w:val="000000"/>
                <w:kern w:val="0"/>
                <w:sz w:val="22"/>
                <w:szCs w:val="22"/>
                <w:lang w:val="en-US" w:eastAsia="zh-CN" w:bidi="ar-SA"/>
              </w:rPr>
            </w:pPr>
            <w:r>
              <w:rPr>
                <w:rFonts w:ascii="宋体" w:hAnsi="宋体" w:cs="宋体"/>
                <w:b/>
                <w:bCs w:val="0"/>
                <w:color w:val="000000"/>
                <w:kern w:val="0"/>
                <w:sz w:val="22"/>
                <w:szCs w:val="22"/>
              </w:rPr>
              <w:t>55.37</w:t>
            </w:r>
            <w:r>
              <w:rPr>
                <w:rFonts w:hint="eastAsia" w:ascii="宋体" w:hAnsi="宋体" w:cs="宋体"/>
                <w:b/>
                <w:bCs w:val="0"/>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90" w:hRule="atLeast"/>
        </w:trPr>
        <w:tc>
          <w:tcPr>
            <w:tcW w:w="60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28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4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0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28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4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0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28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4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0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28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4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0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28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4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0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28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4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0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28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4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0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28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4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0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28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4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0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28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4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0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28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4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0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28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4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0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28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4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0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28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4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0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2280"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47"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0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28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4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0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28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4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0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28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4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0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280"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4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579" w:hRule="atLeast"/>
        </w:trPr>
        <w:tc>
          <w:tcPr>
            <w:tcW w:w="60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default" w:asci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206</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hint="default" w:asci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03</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 w:val="16"/>
                <w:szCs w:val="16"/>
              </w:rPr>
            </w:pPr>
            <w:r>
              <w:rPr>
                <w:rFonts w:hint="eastAsia" w:ascii="宋体" w:hAnsi="宋体" w:cs="宋体"/>
                <w:color w:val="000000"/>
                <w:kern w:val="0"/>
                <w:sz w:val="16"/>
                <w:szCs w:val="16"/>
                <w:lang w:val="en-US" w:eastAsia="zh-CN"/>
              </w:rPr>
              <w:t>02</w:t>
            </w:r>
          </w:p>
        </w:tc>
        <w:tc>
          <w:tcPr>
            <w:tcW w:w="2280"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eastAsia="宋体" w:cs="宋体"/>
                <w:color w:val="000000"/>
                <w:kern w:val="0"/>
                <w:sz w:val="22"/>
                <w:szCs w:val="22"/>
                <w:lang w:eastAsia="zh-CN"/>
              </w:rPr>
            </w:pPr>
            <w:r>
              <w:rPr>
                <w:rFonts w:hint="eastAsia" w:ascii="宋体" w:cs="宋体"/>
                <w:color w:val="000000"/>
                <w:kern w:val="0"/>
                <w:sz w:val="22"/>
                <w:szCs w:val="22"/>
                <w:lang w:eastAsia="zh-CN"/>
              </w:rPr>
              <w:t>合计</w:t>
            </w:r>
          </w:p>
        </w:tc>
        <w:tc>
          <w:tcPr>
            <w:tcW w:w="1847" w:type="dxa"/>
            <w:tcBorders>
              <w:top w:val="nil"/>
              <w:left w:val="nil"/>
              <w:bottom w:val="single" w:color="auto" w:sz="4" w:space="0"/>
              <w:right w:val="single" w:color="auto" w:sz="4" w:space="0"/>
            </w:tcBorders>
            <w:vAlign w:val="center"/>
          </w:tcPr>
          <w:p>
            <w:pPr>
              <w:widowControl/>
              <w:spacing w:line="280" w:lineRule="exact"/>
              <w:jc w:val="left"/>
              <w:rPr>
                <w:rFonts w:hint="default" w:asci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55.37</w:t>
            </w:r>
          </w:p>
        </w:tc>
        <w:tc>
          <w:tcPr>
            <w:tcW w:w="1856" w:type="dxa"/>
            <w:tcBorders>
              <w:top w:val="nil"/>
              <w:left w:val="nil"/>
              <w:bottom w:val="single" w:color="auto" w:sz="4" w:space="0"/>
              <w:right w:val="single" w:color="auto" w:sz="4" w:space="0"/>
            </w:tcBorders>
            <w:vAlign w:val="center"/>
          </w:tcPr>
          <w:p>
            <w:pPr>
              <w:widowControl/>
              <w:spacing w:line="280" w:lineRule="exact"/>
              <w:jc w:val="left"/>
              <w:rPr>
                <w:rFonts w:hint="default" w:asci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55.37</w:t>
            </w:r>
          </w:p>
        </w:tc>
        <w:tc>
          <w:tcPr>
            <w:tcW w:w="1904"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r>
    </w:tbl>
    <w:p>
      <w:pPr>
        <w:widowControl/>
        <w:spacing w:beforeLines="50" w:line="280" w:lineRule="exact"/>
        <w:outlineLvl w:val="1"/>
        <w:rPr>
          <w:rFonts w:hint="eastAsia"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before="120" w:beforeLines="50" w:line="340" w:lineRule="exact"/>
        <w:textAlignment w:val="auto"/>
        <w:outlineLvl w:val="1"/>
        <w:rPr>
          <w:rFonts w:hint="eastAsia"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before="120" w:beforeLines="50" w:line="340" w:lineRule="exac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keepNext w:val="0"/>
        <w:keepLines w:val="0"/>
        <w:pageBreakBefore w:val="0"/>
        <w:widowControl/>
        <w:kinsoku/>
        <w:wordWrap/>
        <w:overflowPunct/>
        <w:topLinePunct w:val="0"/>
        <w:autoSpaceDE/>
        <w:autoSpaceDN/>
        <w:bidi w:val="0"/>
        <w:adjustRightInd/>
        <w:snapToGrid/>
        <w:spacing w:before="120" w:beforeLines="50" w:line="340" w:lineRule="exact"/>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line="280" w:lineRule="exact"/>
        <w:outlineLvl w:val="1"/>
        <w:rPr>
          <w:rFonts w:ascii="仿宋_GB2312" w:hAnsi="宋体" w:eastAsia="仿宋_GB2312"/>
          <w:kern w:val="0"/>
          <w:szCs w:val="21"/>
        </w:rPr>
      </w:pPr>
      <w:r>
        <w:rPr>
          <w:rFonts w:hint="eastAsia" w:ascii="仿宋_GB2312" w:hAnsi="宋体" w:eastAsia="仿宋_GB2312"/>
          <w:kern w:val="0"/>
          <w:szCs w:val="21"/>
        </w:rPr>
        <w:t>编制部门（单位）：</w:t>
      </w:r>
      <w:r>
        <w:rPr>
          <w:rFonts w:hint="eastAsia" w:ascii="仿宋_GB2312" w:hAnsi="宋体" w:eastAsia="仿宋_GB2312"/>
          <w:kern w:val="0"/>
          <w:sz w:val="24"/>
        </w:rPr>
        <w:t>克州科技发展研究所</w:t>
      </w:r>
      <w:r>
        <w:rPr>
          <w:rFonts w:hint="eastAsia" w:ascii="仿宋_GB2312" w:hAnsi="宋体" w:eastAsia="仿宋_GB2312"/>
          <w:kern w:val="0"/>
          <w:szCs w:val="21"/>
        </w:rPr>
        <w:t xml:space="preserve">                                   </w:t>
      </w:r>
      <w:r>
        <w:rPr>
          <w:rFonts w:hint="eastAsia" w:ascii="仿宋_GB2312" w:hAnsi="宋体" w:eastAsia="仿宋_GB2312"/>
          <w:kern w:val="0"/>
          <w:szCs w:val="21"/>
          <w:lang w:val="en-US" w:eastAsia="zh-CN"/>
        </w:rPr>
        <w:t xml:space="preserve"> </w:t>
      </w:r>
      <w:r>
        <w:rPr>
          <w:rFonts w:hint="eastAsia" w:ascii="仿宋_GB2312" w:hAnsi="宋体" w:eastAsia="仿宋_GB2312"/>
          <w:kern w:val="0"/>
          <w:szCs w:val="21"/>
        </w:rPr>
        <w:t xml:space="preserve"> 单位：万元</w:t>
      </w:r>
    </w:p>
    <w:tbl>
      <w:tblPr>
        <w:tblStyle w:val="10"/>
        <w:tblpPr w:leftFromText="180" w:rightFromText="180" w:vertAnchor="text" w:tblpY="1"/>
        <w:tblOverlap w:val="never"/>
        <w:tblW w:w="9449" w:type="dxa"/>
        <w:tblInd w:w="0" w:type="dxa"/>
        <w:tblLayout w:type="fixed"/>
        <w:tblCellMar>
          <w:top w:w="0" w:type="dxa"/>
          <w:left w:w="108" w:type="dxa"/>
          <w:bottom w:w="0" w:type="dxa"/>
          <w:right w:w="108" w:type="dxa"/>
        </w:tblCellMar>
      </w:tblPr>
      <w:tblGrid>
        <w:gridCol w:w="1795"/>
        <w:gridCol w:w="1055"/>
        <w:gridCol w:w="2580"/>
        <w:gridCol w:w="901"/>
        <w:gridCol w:w="850"/>
        <w:gridCol w:w="1134"/>
        <w:gridCol w:w="1134"/>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46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trHeight w:val="465"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kern w:val="0"/>
                <w:sz w:val="20"/>
                <w:szCs w:val="20"/>
              </w:rPr>
            </w:pPr>
            <w:r>
              <w:rPr>
                <w:rFonts w:hint="eastAsia" w:ascii="仿宋_GB2312" w:hAnsi="宋体" w:eastAsia="仿宋_GB2312" w:cs="宋体"/>
                <w:b/>
                <w:bCs/>
                <w:kern w:val="0"/>
                <w:sz w:val="18"/>
                <w:szCs w:val="18"/>
                <w:lang w:eastAsia="zh-CN"/>
              </w:rPr>
              <w:t>国有资本经营预算</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一、财政拨款（补助）</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51.77</w:t>
            </w:r>
            <w:r>
              <w:rPr>
                <w:rFonts w:hint="eastAsia" w:ascii="仿宋_GB2312" w:hAnsi="宋体" w:eastAsia="仿宋_GB2312" w:cs="宋体"/>
                <w:color w:val="000000"/>
                <w:kern w:val="0"/>
                <w:sz w:val="22"/>
                <w:szCs w:val="22"/>
              </w:rPr>
              <w:t>　</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51.77</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国有资本经营预算</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lang w:val="en-US" w:eastAsia="zh-CN"/>
              </w:rPr>
              <w:t>51.77</w:t>
            </w: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lang w:val="en-US" w:eastAsia="zh-CN"/>
              </w:rPr>
              <w:t>51.77</w:t>
            </w: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医疗卫生</w:t>
            </w:r>
            <w:r>
              <w:rPr>
                <w:rFonts w:ascii="仿宋_GB2312" w:hAnsi="宋体" w:eastAsia="仿宋_GB2312" w:cs="宋体"/>
                <w:kern w:val="0"/>
                <w:sz w:val="18"/>
                <w:szCs w:val="18"/>
              </w:rPr>
              <w:t>与计划生育支出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 抗疫特别国债还本支出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51.77</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color w:val="000000"/>
                <w:kern w:val="0"/>
                <w:sz w:val="22"/>
                <w:szCs w:val="22"/>
                <w:lang w:val="en-US" w:eastAsia="zh-CN"/>
              </w:rPr>
              <w:t>51.77</w:t>
            </w: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color w:val="000000"/>
                <w:kern w:val="0"/>
                <w:sz w:val="22"/>
                <w:szCs w:val="22"/>
                <w:lang w:val="en-US" w:eastAsia="zh-CN"/>
              </w:rPr>
              <w:t>51.77</w:t>
            </w: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10"/>
        <w:tblW w:w="8749" w:type="dxa"/>
        <w:tblInd w:w="-34" w:type="dxa"/>
        <w:tblLayout w:type="fixed"/>
        <w:tblCellMar>
          <w:top w:w="0" w:type="dxa"/>
          <w:left w:w="108" w:type="dxa"/>
          <w:bottom w:w="0" w:type="dxa"/>
          <w:right w:w="108" w:type="dxa"/>
        </w:tblCellMar>
      </w:tblPr>
      <w:tblGrid>
        <w:gridCol w:w="568"/>
        <w:gridCol w:w="492"/>
        <w:gridCol w:w="561"/>
        <w:gridCol w:w="2988"/>
        <w:gridCol w:w="456"/>
        <w:gridCol w:w="444"/>
        <w:gridCol w:w="378"/>
        <w:gridCol w:w="1494"/>
        <w:gridCol w:w="1368"/>
      </w:tblGrid>
      <w:tr>
        <w:tblPrEx>
          <w:tblLayout w:type="fixed"/>
          <w:tblCellMar>
            <w:top w:w="0" w:type="dxa"/>
            <w:left w:w="108" w:type="dxa"/>
            <w:bottom w:w="0" w:type="dxa"/>
            <w:right w:w="108" w:type="dxa"/>
          </w:tblCellMar>
        </w:tblPrEx>
        <w:trPr>
          <w:trHeight w:val="450" w:hRule="atLeast"/>
        </w:trPr>
        <w:tc>
          <w:tcPr>
            <w:tcW w:w="8749" w:type="dxa"/>
            <w:gridSpan w:val="9"/>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4609" w:type="dxa"/>
            <w:gridSpan w:val="4"/>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编制部门（单位）：克州科技发展研究所</w:t>
            </w:r>
          </w:p>
        </w:tc>
        <w:tc>
          <w:tcPr>
            <w:tcW w:w="456"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822"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ascii="仿宋_GB2312" w:hAnsi="宋体" w:eastAsia="仿宋_GB2312" w:cs="宋体"/>
                <w:color w:val="000000"/>
                <w:kern w:val="0"/>
                <w:sz w:val="24"/>
              </w:rPr>
              <w:t xml:space="preserve">  </w:t>
            </w:r>
          </w:p>
        </w:tc>
        <w:tc>
          <w:tcPr>
            <w:tcW w:w="2862" w:type="dxa"/>
            <w:gridSpan w:val="2"/>
            <w:tcBorders>
              <w:top w:val="nil"/>
              <w:left w:val="nil"/>
              <w:bottom w:val="nil"/>
              <w:right w:val="nil"/>
            </w:tcBorders>
            <w:vAlign w:val="center"/>
          </w:tcPr>
          <w:p>
            <w:pPr>
              <w:widowControl/>
              <w:ind w:firstLine="1920" w:firstLineChars="8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4609"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w:t>
            </w: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目</w:t>
            </w:r>
          </w:p>
        </w:tc>
        <w:tc>
          <w:tcPr>
            <w:tcW w:w="4140"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621"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98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900"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w:t>
            </w:r>
            <w:r>
              <w:rPr>
                <w:rFonts w:ascii="仿宋_GB2312" w:hAnsi="宋体" w:eastAsia="仿宋_GB2312" w:cs="宋体"/>
                <w:b/>
                <w:bCs/>
                <w:color w:val="000000"/>
                <w:kern w:val="0"/>
                <w:sz w:val="20"/>
                <w:szCs w:val="20"/>
              </w:rPr>
              <w:t xml:space="preserve">  </w:t>
            </w:r>
            <w:r>
              <w:rPr>
                <w:rFonts w:hint="eastAsia" w:ascii="仿宋_GB2312" w:hAnsi="宋体" w:eastAsia="仿宋_GB2312" w:cs="宋体"/>
                <w:b/>
                <w:bCs/>
                <w:color w:val="000000"/>
                <w:kern w:val="0"/>
                <w:sz w:val="20"/>
                <w:szCs w:val="20"/>
              </w:rPr>
              <w:t>计</w:t>
            </w:r>
          </w:p>
        </w:tc>
        <w:tc>
          <w:tcPr>
            <w:tcW w:w="187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36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88"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56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98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9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7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36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ascii="仿宋_GB2312" w:eastAsia="仿宋_GB2312"/>
                <w:b/>
                <w:bCs/>
                <w:color w:val="000000"/>
                <w:sz w:val="20"/>
                <w:szCs w:val="20"/>
              </w:rPr>
              <w:t>206</w:t>
            </w:r>
            <w:r>
              <w:rPr>
                <w:rFonts w:hint="eastAsia" w:ascii="仿宋_GB2312" w:eastAsia="仿宋_GB2312"/>
                <w:b/>
                <w:bCs/>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rPr>
              <w:t>　</w:t>
            </w:r>
          </w:p>
        </w:tc>
        <w:tc>
          <w:tcPr>
            <w:tcW w:w="561"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rPr>
              <w:t>　</w:t>
            </w:r>
          </w:p>
        </w:tc>
        <w:tc>
          <w:tcPr>
            <w:tcW w:w="2988" w:type="dxa"/>
            <w:tcBorders>
              <w:top w:val="nil"/>
              <w:left w:val="nil"/>
              <w:bottom w:val="single" w:color="auto" w:sz="4" w:space="0"/>
              <w:right w:val="single" w:color="auto" w:sz="4" w:space="0"/>
            </w:tcBorders>
            <w:vAlign w:val="center"/>
          </w:tcPr>
          <w:p>
            <w:pPr>
              <w:ind w:firstLine="602" w:firstLineChars="300"/>
              <w:jc w:val="both"/>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lang w:eastAsia="zh-CN"/>
              </w:rPr>
              <w:t>科学技术支出</w:t>
            </w:r>
            <w:r>
              <w:rPr>
                <w:rFonts w:hint="eastAsia" w:ascii="仿宋_GB2312" w:eastAsia="仿宋_GB2312"/>
                <w:b/>
                <w:bCs/>
                <w:color w:val="000000"/>
                <w:sz w:val="20"/>
                <w:szCs w:val="20"/>
              </w:rPr>
              <w:t>　</w:t>
            </w:r>
          </w:p>
        </w:tc>
        <w:tc>
          <w:tcPr>
            <w:tcW w:w="90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ascii="仿宋_GB2312" w:hAnsi="宋体" w:eastAsia="仿宋_GB2312" w:cs="宋体"/>
                <w:b/>
                <w:color w:val="000000"/>
                <w:kern w:val="0"/>
                <w:sz w:val="20"/>
                <w:szCs w:val="20"/>
              </w:rPr>
              <w:t>51.77</w:t>
            </w:r>
          </w:p>
        </w:tc>
        <w:tc>
          <w:tcPr>
            <w:tcW w:w="1872"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ascii="仿宋_GB2312" w:hAnsi="宋体" w:eastAsia="仿宋_GB2312" w:cs="宋体"/>
                <w:b/>
                <w:color w:val="000000"/>
                <w:kern w:val="0"/>
                <w:sz w:val="20"/>
                <w:szCs w:val="20"/>
              </w:rPr>
              <w:t>51.77</w:t>
            </w:r>
          </w:p>
        </w:tc>
        <w:tc>
          <w:tcPr>
            <w:tcW w:w="13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ascii="仿宋_GB2312" w:eastAsia="仿宋_GB2312"/>
                <w:b/>
                <w:bCs/>
                <w:color w:val="000000"/>
                <w:sz w:val="20"/>
                <w:szCs w:val="20"/>
              </w:rPr>
              <w:t>206</w:t>
            </w:r>
            <w:r>
              <w:rPr>
                <w:rFonts w:hint="eastAsia" w:ascii="仿宋_GB2312" w:eastAsia="仿宋_GB2312"/>
                <w:b/>
                <w:bCs/>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lang w:val="en-US" w:eastAsia="zh-CN"/>
              </w:rPr>
              <w:t>03</w:t>
            </w:r>
            <w:r>
              <w:rPr>
                <w:rFonts w:hint="eastAsia" w:ascii="仿宋_GB2312" w:eastAsia="仿宋_GB2312"/>
                <w:b/>
                <w:bCs/>
                <w:color w:val="000000"/>
                <w:sz w:val="20"/>
                <w:szCs w:val="20"/>
              </w:rPr>
              <w:t>　</w:t>
            </w:r>
          </w:p>
        </w:tc>
        <w:tc>
          <w:tcPr>
            <w:tcW w:w="561"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rPr>
              <w:t>　</w:t>
            </w:r>
          </w:p>
        </w:tc>
        <w:tc>
          <w:tcPr>
            <w:tcW w:w="2988" w:type="dxa"/>
            <w:tcBorders>
              <w:top w:val="nil"/>
              <w:left w:val="nil"/>
              <w:bottom w:val="single" w:color="auto" w:sz="4" w:space="0"/>
              <w:right w:val="single" w:color="auto" w:sz="4" w:space="0"/>
            </w:tcBorders>
            <w:vAlign w:val="center"/>
          </w:tcPr>
          <w:p>
            <w:pPr>
              <w:jc w:val="center"/>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lang w:eastAsia="zh-CN"/>
              </w:rPr>
              <w:t>应用</w:t>
            </w:r>
            <w:r>
              <w:rPr>
                <w:rFonts w:hint="eastAsia" w:ascii="仿宋_GB2312" w:eastAsia="仿宋_GB2312"/>
                <w:b/>
                <w:bCs/>
                <w:color w:val="000000"/>
                <w:sz w:val="20"/>
                <w:szCs w:val="20"/>
              </w:rPr>
              <w:t>研究　</w:t>
            </w:r>
          </w:p>
        </w:tc>
        <w:tc>
          <w:tcPr>
            <w:tcW w:w="90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lang w:val="en-US" w:eastAsia="zh-CN" w:bidi="ar-SA"/>
              </w:rPr>
            </w:pPr>
            <w:r>
              <w:rPr>
                <w:rFonts w:ascii="仿宋_GB2312" w:hAnsi="宋体" w:eastAsia="仿宋_GB2312" w:cs="宋体"/>
                <w:b/>
                <w:color w:val="000000"/>
                <w:kern w:val="0"/>
                <w:sz w:val="20"/>
                <w:szCs w:val="20"/>
              </w:rPr>
              <w:t>51.77</w:t>
            </w:r>
          </w:p>
        </w:tc>
        <w:tc>
          <w:tcPr>
            <w:tcW w:w="1872"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lang w:val="en-US" w:eastAsia="zh-CN" w:bidi="ar-SA"/>
              </w:rPr>
            </w:pPr>
            <w:r>
              <w:rPr>
                <w:rFonts w:ascii="仿宋_GB2312" w:hAnsi="宋体" w:eastAsia="仿宋_GB2312" w:cs="宋体"/>
                <w:b/>
                <w:color w:val="000000"/>
                <w:kern w:val="0"/>
                <w:sz w:val="20"/>
                <w:szCs w:val="20"/>
              </w:rPr>
              <w:t>51.77</w:t>
            </w:r>
          </w:p>
        </w:tc>
        <w:tc>
          <w:tcPr>
            <w:tcW w:w="13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ascii="仿宋_GB2312" w:eastAsia="仿宋_GB2312"/>
                <w:b/>
                <w:bCs/>
                <w:color w:val="000000"/>
                <w:sz w:val="20"/>
                <w:szCs w:val="20"/>
              </w:rPr>
              <w:t>206</w:t>
            </w:r>
            <w:r>
              <w:rPr>
                <w:rFonts w:hint="eastAsia" w:ascii="仿宋_GB2312" w:eastAsia="仿宋_GB2312"/>
                <w:b/>
                <w:bCs/>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lang w:val="en-US" w:eastAsia="zh-CN"/>
              </w:rPr>
              <w:t>03</w:t>
            </w:r>
            <w:r>
              <w:rPr>
                <w:rFonts w:hint="eastAsia" w:ascii="仿宋_GB2312" w:eastAsia="仿宋_GB2312"/>
                <w:b/>
                <w:bCs/>
                <w:color w:val="000000"/>
                <w:sz w:val="20"/>
                <w:szCs w:val="20"/>
              </w:rPr>
              <w:t>　</w:t>
            </w:r>
          </w:p>
        </w:tc>
        <w:tc>
          <w:tcPr>
            <w:tcW w:w="561" w:type="dxa"/>
            <w:tcBorders>
              <w:top w:val="nil"/>
              <w:left w:val="nil"/>
              <w:bottom w:val="single" w:color="auto" w:sz="4" w:space="0"/>
              <w:right w:val="single" w:color="auto" w:sz="4" w:space="0"/>
            </w:tcBorders>
            <w:vAlign w:val="center"/>
          </w:tcPr>
          <w:p>
            <w:pPr>
              <w:jc w:val="right"/>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lang w:val="en-US" w:eastAsia="zh-CN"/>
              </w:rPr>
              <w:t>02</w:t>
            </w:r>
            <w:r>
              <w:rPr>
                <w:rFonts w:hint="eastAsia" w:ascii="仿宋_GB2312" w:eastAsia="仿宋_GB2312"/>
                <w:b/>
                <w:bCs/>
                <w:color w:val="000000"/>
                <w:sz w:val="20"/>
                <w:szCs w:val="20"/>
              </w:rPr>
              <w:t>　</w:t>
            </w:r>
          </w:p>
        </w:tc>
        <w:tc>
          <w:tcPr>
            <w:tcW w:w="2988" w:type="dxa"/>
            <w:tcBorders>
              <w:top w:val="nil"/>
              <w:left w:val="nil"/>
              <w:bottom w:val="single" w:color="auto" w:sz="4" w:space="0"/>
              <w:right w:val="single" w:color="auto" w:sz="4" w:space="0"/>
            </w:tcBorders>
            <w:vAlign w:val="center"/>
          </w:tcPr>
          <w:p>
            <w:pPr>
              <w:jc w:val="center"/>
              <w:rPr>
                <w:rFonts w:ascii="仿宋_GB2312" w:hAnsi="宋体" w:eastAsia="仿宋_GB2312" w:cs="宋体"/>
                <w:b/>
                <w:bCs/>
                <w:color w:val="000000"/>
                <w:kern w:val="2"/>
                <w:sz w:val="20"/>
                <w:szCs w:val="20"/>
                <w:lang w:val="en-US" w:eastAsia="zh-CN" w:bidi="ar-SA"/>
              </w:rPr>
            </w:pPr>
            <w:r>
              <w:rPr>
                <w:rFonts w:hint="eastAsia" w:ascii="仿宋_GB2312" w:eastAsia="仿宋_GB2312"/>
                <w:b/>
                <w:bCs/>
                <w:color w:val="000000"/>
                <w:sz w:val="20"/>
                <w:szCs w:val="20"/>
              </w:rPr>
              <w:t>社会公益研究　</w:t>
            </w:r>
          </w:p>
        </w:tc>
        <w:tc>
          <w:tcPr>
            <w:tcW w:w="90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lang w:val="en-US" w:eastAsia="zh-CN" w:bidi="ar-SA"/>
              </w:rPr>
            </w:pPr>
            <w:r>
              <w:rPr>
                <w:rFonts w:ascii="仿宋_GB2312" w:hAnsi="宋体" w:eastAsia="仿宋_GB2312" w:cs="宋体"/>
                <w:b/>
                <w:color w:val="000000"/>
                <w:kern w:val="0"/>
                <w:sz w:val="20"/>
                <w:szCs w:val="20"/>
              </w:rPr>
              <w:t>51.77</w:t>
            </w:r>
          </w:p>
        </w:tc>
        <w:tc>
          <w:tcPr>
            <w:tcW w:w="1872"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lang w:val="en-US" w:eastAsia="zh-CN" w:bidi="ar-SA"/>
              </w:rPr>
            </w:pPr>
            <w:r>
              <w:rPr>
                <w:rFonts w:ascii="仿宋_GB2312" w:hAnsi="宋体" w:eastAsia="仿宋_GB2312" w:cs="宋体"/>
                <w:b/>
                <w:color w:val="000000"/>
                <w:kern w:val="0"/>
                <w:sz w:val="20"/>
                <w:szCs w:val="20"/>
              </w:rPr>
              <w:t>51.77</w:t>
            </w:r>
          </w:p>
        </w:tc>
        <w:tc>
          <w:tcPr>
            <w:tcW w:w="13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6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98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90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8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3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6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98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90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3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56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298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900" w:type="dxa"/>
            <w:gridSpan w:val="2"/>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1872" w:type="dxa"/>
            <w:gridSpan w:val="2"/>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136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56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298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900" w:type="dxa"/>
            <w:gridSpan w:val="2"/>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1872" w:type="dxa"/>
            <w:gridSpan w:val="2"/>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136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56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298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900" w:type="dxa"/>
            <w:gridSpan w:val="2"/>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1872" w:type="dxa"/>
            <w:gridSpan w:val="2"/>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136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56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298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900" w:type="dxa"/>
            <w:gridSpan w:val="2"/>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1872" w:type="dxa"/>
            <w:gridSpan w:val="2"/>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136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6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98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90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3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6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98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90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3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6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98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90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3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6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98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90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3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6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98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90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3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6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98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90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3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6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98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90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3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6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98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90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3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6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98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90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3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6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98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90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3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6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98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90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8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3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color w:val="000000"/>
                <w:kern w:val="0"/>
                <w:sz w:val="20"/>
                <w:szCs w:val="20"/>
                <w:lang w:val="en-US" w:eastAsia="zh-CN"/>
              </w:rPr>
            </w:pPr>
            <w:r>
              <w:rPr>
                <w:rFonts w:hint="eastAsia" w:ascii="宋体" w:cs="宋体"/>
                <w:color w:val="000000"/>
                <w:kern w:val="0"/>
                <w:sz w:val="20"/>
                <w:szCs w:val="20"/>
                <w:lang w:val="en-US" w:eastAsia="zh-CN"/>
              </w:rPr>
              <w:t>206</w:t>
            </w:r>
          </w:p>
        </w:tc>
        <w:tc>
          <w:tcPr>
            <w:tcW w:w="492" w:type="dxa"/>
            <w:tcBorders>
              <w:top w:val="nil"/>
              <w:left w:val="nil"/>
              <w:bottom w:val="single" w:color="auto" w:sz="4" w:space="0"/>
              <w:right w:val="single" w:color="auto" w:sz="4" w:space="0"/>
            </w:tcBorders>
            <w:vAlign w:val="center"/>
          </w:tcPr>
          <w:p>
            <w:pPr>
              <w:widowControl/>
              <w:jc w:val="left"/>
              <w:rPr>
                <w:rFonts w:hint="default" w:ascii="宋体" w:eastAsia="宋体" w:cs="宋体"/>
                <w:color w:val="000000"/>
                <w:kern w:val="0"/>
                <w:sz w:val="20"/>
                <w:szCs w:val="20"/>
                <w:lang w:val="en-US" w:eastAsia="zh-CN"/>
              </w:rPr>
            </w:pPr>
            <w:r>
              <w:rPr>
                <w:rFonts w:hint="eastAsia" w:ascii="宋体" w:cs="宋体"/>
                <w:color w:val="000000"/>
                <w:kern w:val="0"/>
                <w:sz w:val="20"/>
                <w:szCs w:val="20"/>
                <w:lang w:val="en-US" w:eastAsia="zh-CN"/>
              </w:rPr>
              <w:t>03</w:t>
            </w:r>
          </w:p>
        </w:tc>
        <w:tc>
          <w:tcPr>
            <w:tcW w:w="561" w:type="dxa"/>
            <w:tcBorders>
              <w:top w:val="nil"/>
              <w:left w:val="nil"/>
              <w:bottom w:val="single" w:color="auto" w:sz="4" w:space="0"/>
              <w:right w:val="single" w:color="auto" w:sz="4" w:space="0"/>
            </w:tcBorders>
            <w:vAlign w:val="center"/>
          </w:tcPr>
          <w:p>
            <w:pPr>
              <w:widowControl/>
              <w:jc w:val="left"/>
              <w:rPr>
                <w:rFonts w:hint="default" w:ascii="宋体" w:eastAsia="宋体" w:cs="宋体"/>
                <w:color w:val="000000"/>
                <w:kern w:val="0"/>
                <w:sz w:val="20"/>
                <w:szCs w:val="20"/>
                <w:lang w:val="en-US" w:eastAsia="zh-CN"/>
              </w:rPr>
            </w:pPr>
            <w:r>
              <w:rPr>
                <w:rFonts w:hint="eastAsia" w:ascii="宋体" w:cs="宋体"/>
                <w:color w:val="000000"/>
                <w:kern w:val="0"/>
                <w:sz w:val="20"/>
                <w:szCs w:val="20"/>
                <w:lang w:val="en-US" w:eastAsia="zh-CN"/>
              </w:rPr>
              <w:t>02</w:t>
            </w:r>
          </w:p>
        </w:tc>
        <w:tc>
          <w:tcPr>
            <w:tcW w:w="2988" w:type="dxa"/>
            <w:tcBorders>
              <w:top w:val="nil"/>
              <w:left w:val="nil"/>
              <w:bottom w:val="single" w:color="auto" w:sz="4" w:space="0"/>
              <w:right w:val="single" w:color="auto" w:sz="4" w:space="0"/>
            </w:tcBorders>
            <w:vAlign w:val="center"/>
          </w:tcPr>
          <w:p>
            <w:pPr>
              <w:widowControl/>
              <w:jc w:val="center"/>
              <w:rPr>
                <w:rFonts w:hint="eastAsia" w:ascii="宋体" w:eastAsia="宋体" w:cs="宋体"/>
                <w:b/>
                <w:bCs/>
                <w:color w:val="000000"/>
                <w:kern w:val="0"/>
                <w:sz w:val="20"/>
                <w:szCs w:val="20"/>
                <w:lang w:eastAsia="zh-CN"/>
              </w:rPr>
            </w:pPr>
            <w:r>
              <w:rPr>
                <w:rFonts w:hint="eastAsia" w:ascii="宋体" w:cs="宋体"/>
                <w:b/>
                <w:bCs/>
                <w:color w:val="000000"/>
                <w:kern w:val="0"/>
                <w:sz w:val="20"/>
                <w:szCs w:val="20"/>
                <w:lang w:eastAsia="zh-CN"/>
              </w:rPr>
              <w:t>合计</w:t>
            </w:r>
          </w:p>
        </w:tc>
        <w:tc>
          <w:tcPr>
            <w:tcW w:w="900" w:type="dxa"/>
            <w:gridSpan w:val="2"/>
            <w:tcBorders>
              <w:top w:val="nil"/>
              <w:left w:val="nil"/>
              <w:bottom w:val="single" w:color="auto" w:sz="4" w:space="0"/>
              <w:right w:val="single" w:color="auto" w:sz="4" w:space="0"/>
            </w:tcBorders>
            <w:vAlign w:val="center"/>
          </w:tcPr>
          <w:p>
            <w:pPr>
              <w:widowControl/>
              <w:jc w:val="center"/>
              <w:rPr>
                <w:rFonts w:hint="default" w:ascii="宋体" w:eastAsia="宋体" w:cs="宋体"/>
                <w:b/>
                <w:bCs/>
                <w:color w:val="000000"/>
                <w:kern w:val="0"/>
                <w:sz w:val="20"/>
                <w:szCs w:val="20"/>
                <w:lang w:val="en-US" w:eastAsia="zh-CN"/>
              </w:rPr>
            </w:pPr>
            <w:r>
              <w:rPr>
                <w:rFonts w:hint="eastAsia" w:ascii="宋体" w:cs="宋体"/>
                <w:b/>
                <w:bCs/>
                <w:color w:val="000000"/>
                <w:kern w:val="0"/>
                <w:sz w:val="20"/>
                <w:szCs w:val="20"/>
                <w:lang w:val="en-US" w:eastAsia="zh-CN"/>
              </w:rPr>
              <w:t>51.77</w:t>
            </w:r>
          </w:p>
        </w:tc>
        <w:tc>
          <w:tcPr>
            <w:tcW w:w="1872" w:type="dxa"/>
            <w:gridSpan w:val="2"/>
            <w:tcBorders>
              <w:top w:val="nil"/>
              <w:left w:val="nil"/>
              <w:bottom w:val="single" w:color="auto" w:sz="4" w:space="0"/>
              <w:right w:val="single" w:color="auto" w:sz="4" w:space="0"/>
            </w:tcBorders>
            <w:vAlign w:val="center"/>
          </w:tcPr>
          <w:p>
            <w:pPr>
              <w:widowControl/>
              <w:jc w:val="center"/>
              <w:rPr>
                <w:rFonts w:hint="default" w:ascii="宋体" w:eastAsia="宋体" w:cs="宋体"/>
                <w:b/>
                <w:bCs/>
                <w:color w:val="000000"/>
                <w:kern w:val="0"/>
                <w:sz w:val="20"/>
                <w:szCs w:val="20"/>
                <w:lang w:val="en-US" w:eastAsia="zh-CN"/>
              </w:rPr>
            </w:pPr>
            <w:r>
              <w:rPr>
                <w:rFonts w:hint="eastAsia" w:ascii="宋体" w:cs="宋体"/>
                <w:b/>
                <w:bCs/>
                <w:color w:val="000000"/>
                <w:kern w:val="0"/>
                <w:sz w:val="20"/>
                <w:szCs w:val="20"/>
                <w:lang w:val="en-US" w:eastAsia="zh-CN"/>
              </w:rPr>
              <w:t>51.77</w:t>
            </w:r>
          </w:p>
        </w:tc>
        <w:tc>
          <w:tcPr>
            <w:tcW w:w="13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bl>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10"/>
        <w:tblW w:w="9328" w:type="dxa"/>
        <w:tblInd w:w="-148" w:type="dxa"/>
        <w:tblLayout w:type="fixed"/>
        <w:tblCellMar>
          <w:top w:w="0" w:type="dxa"/>
          <w:left w:w="108" w:type="dxa"/>
          <w:bottom w:w="0" w:type="dxa"/>
          <w:right w:w="108" w:type="dxa"/>
        </w:tblCellMar>
      </w:tblPr>
      <w:tblGrid>
        <w:gridCol w:w="757"/>
        <w:gridCol w:w="577"/>
        <w:gridCol w:w="3221"/>
        <w:gridCol w:w="1371"/>
        <w:gridCol w:w="976"/>
        <w:gridCol w:w="725"/>
        <w:gridCol w:w="1701"/>
      </w:tblGrid>
      <w:tr>
        <w:tblPrEx>
          <w:tblLayout w:type="fixed"/>
          <w:tblCellMar>
            <w:top w:w="0" w:type="dxa"/>
            <w:left w:w="108" w:type="dxa"/>
            <w:bottom w:w="0" w:type="dxa"/>
            <w:right w:w="108" w:type="dxa"/>
          </w:tblCellMar>
        </w:tblPrEx>
        <w:trPr>
          <w:trHeight w:val="375" w:hRule="atLeast"/>
        </w:trPr>
        <w:tc>
          <w:tcPr>
            <w:tcW w:w="9328" w:type="dxa"/>
            <w:gridSpan w:val="7"/>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555"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编制部门（单位）：克州科技发展研究所</w:t>
            </w:r>
          </w:p>
        </w:tc>
        <w:tc>
          <w:tcPr>
            <w:tcW w:w="1371"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976"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ascii="仿宋_GB2312" w:hAnsi="宋体" w:eastAsia="仿宋_GB2312" w:cs="宋体"/>
                <w:color w:val="000000"/>
                <w:kern w:val="0"/>
                <w:sz w:val="24"/>
              </w:rPr>
              <w:t xml:space="preserve">          </w:t>
            </w:r>
          </w:p>
        </w:tc>
        <w:tc>
          <w:tcPr>
            <w:tcW w:w="2426" w:type="dxa"/>
            <w:gridSpan w:val="2"/>
            <w:tcBorders>
              <w:top w:val="nil"/>
              <w:left w:val="nil"/>
              <w:bottom w:val="nil"/>
              <w:right w:val="nil"/>
            </w:tcBorders>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55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4773"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322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37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w:t>
            </w:r>
            <w:r>
              <w:rPr>
                <w:rFonts w:ascii="仿宋_GB2312" w:hAnsi="宋体" w:eastAsia="仿宋_GB2312" w:cs="宋体"/>
                <w:b/>
                <w:bCs/>
                <w:color w:val="000000"/>
                <w:kern w:val="0"/>
                <w:szCs w:val="21"/>
              </w:rPr>
              <w:t xml:space="preserve">  </w:t>
            </w:r>
            <w:r>
              <w:rPr>
                <w:rFonts w:hint="eastAsia" w:ascii="仿宋_GB2312" w:hAnsi="宋体" w:eastAsia="仿宋_GB2312" w:cs="宋体"/>
                <w:b/>
                <w:bCs/>
                <w:color w:val="000000"/>
                <w:kern w:val="0"/>
                <w:szCs w:val="21"/>
              </w:rPr>
              <w:t>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322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3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29</w:t>
            </w:r>
          </w:p>
        </w:tc>
        <w:tc>
          <w:tcPr>
            <w:tcW w:w="322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福利费</w:t>
            </w: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0.38</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0.38</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02</w:t>
            </w:r>
          </w:p>
        </w:tc>
        <w:tc>
          <w:tcPr>
            <w:tcW w:w="322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津贴补贴</w:t>
            </w: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19.13</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19.13</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07</w:t>
            </w:r>
          </w:p>
        </w:tc>
        <w:tc>
          <w:tcPr>
            <w:tcW w:w="322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邮电费</w:t>
            </w: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0.05</w:t>
            </w:r>
          </w:p>
        </w:tc>
        <w:tc>
          <w:tcPr>
            <w:tcW w:w="1701" w:type="dxa"/>
            <w:gridSpan w:val="2"/>
            <w:tcBorders>
              <w:top w:val="nil"/>
              <w:left w:val="nil"/>
              <w:bottom w:val="single" w:color="auto" w:sz="4" w:space="0"/>
              <w:right w:val="single" w:color="auto" w:sz="4" w:space="0"/>
            </w:tcBorders>
            <w:vAlign w:val="center"/>
          </w:tcPr>
          <w:p>
            <w:pPr>
              <w:widowControl/>
              <w:ind w:right="147" w:rightChars="70"/>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0.05</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303</w:t>
            </w:r>
          </w:p>
        </w:tc>
        <w:tc>
          <w:tcPr>
            <w:tcW w:w="57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02</w:t>
            </w:r>
          </w:p>
        </w:tc>
        <w:tc>
          <w:tcPr>
            <w:tcW w:w="322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退休费</w:t>
            </w: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3.44</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3.44</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08</w:t>
            </w:r>
          </w:p>
        </w:tc>
        <w:tc>
          <w:tcPr>
            <w:tcW w:w="322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机关事业单位基本养老保险缴费</w:t>
            </w: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4.94</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4.94</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12</w:t>
            </w:r>
          </w:p>
        </w:tc>
        <w:tc>
          <w:tcPr>
            <w:tcW w:w="322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其他社会保障缴费</w:t>
            </w: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3.51</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3.51</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28</w:t>
            </w:r>
          </w:p>
        </w:tc>
        <w:tc>
          <w:tcPr>
            <w:tcW w:w="322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工会经费</w:t>
            </w: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0.21</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0.21</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03</w:t>
            </w:r>
          </w:p>
        </w:tc>
        <w:tc>
          <w:tcPr>
            <w:tcW w:w="322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奖金</w:t>
            </w: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1.23</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1.23</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13</w:t>
            </w:r>
          </w:p>
        </w:tc>
        <w:tc>
          <w:tcPr>
            <w:tcW w:w="322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住房公积金</w:t>
            </w: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3.56</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3.56</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01</w:t>
            </w:r>
          </w:p>
        </w:tc>
        <w:tc>
          <w:tcPr>
            <w:tcW w:w="322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基本工资</w:t>
            </w: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14.72</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14.72</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02</w:t>
            </w:r>
          </w:p>
        </w:tc>
        <w:tc>
          <w:tcPr>
            <w:tcW w:w="322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印刷费</w:t>
            </w: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0.10</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0.10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303</w:t>
            </w:r>
          </w:p>
        </w:tc>
        <w:tc>
          <w:tcPr>
            <w:tcW w:w="57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09</w:t>
            </w:r>
          </w:p>
        </w:tc>
        <w:tc>
          <w:tcPr>
            <w:tcW w:w="322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奖励金</w:t>
            </w: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0.34</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0.34</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11</w:t>
            </w:r>
          </w:p>
        </w:tc>
        <w:tc>
          <w:tcPr>
            <w:tcW w:w="322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差旅费</w:t>
            </w: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0.15</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0.15</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322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322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22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22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22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22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22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22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322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322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32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b/>
                <w:bCs/>
                <w:color w:val="000000"/>
                <w:kern w:val="0"/>
                <w:sz w:val="20"/>
                <w:szCs w:val="20"/>
              </w:rPr>
              <w:t>合</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计</w:t>
            </w:r>
          </w:p>
        </w:tc>
        <w:tc>
          <w:tcPr>
            <w:tcW w:w="137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51.77</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ascii="宋体" w:hAnsi="宋体" w:cs="宋体"/>
                <w:color w:val="000000"/>
                <w:kern w:val="0"/>
                <w:sz w:val="20"/>
                <w:szCs w:val="20"/>
              </w:rPr>
              <w:t>50.87</w:t>
            </w: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0.90</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10"/>
        <w:tblW w:w="9540" w:type="dxa"/>
        <w:tblInd w:w="-360" w:type="dxa"/>
        <w:tblLayout w:type="fixed"/>
        <w:tblCellMar>
          <w:top w:w="0" w:type="dxa"/>
          <w:left w:w="108" w:type="dxa"/>
          <w:bottom w:w="0" w:type="dxa"/>
          <w:right w:w="108" w:type="dxa"/>
        </w:tblCellMar>
      </w:tblPr>
      <w:tblGrid>
        <w:gridCol w:w="8"/>
        <w:gridCol w:w="389"/>
        <w:gridCol w:w="397"/>
        <w:gridCol w:w="397"/>
        <w:gridCol w:w="851"/>
        <w:gridCol w:w="1456"/>
        <w:gridCol w:w="750"/>
        <w:gridCol w:w="423"/>
        <w:gridCol w:w="146"/>
        <w:gridCol w:w="536"/>
        <w:gridCol w:w="652"/>
        <w:gridCol w:w="652"/>
        <w:gridCol w:w="378"/>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4663" w:type="dxa"/>
            <w:gridSpan w:val="7"/>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编制部门（单位）：克州科技发展研究所</w:t>
            </w:r>
          </w:p>
        </w:tc>
        <w:tc>
          <w:tcPr>
            <w:tcW w:w="682"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ascii="仿宋_GB2312" w:hAnsi="宋体" w:eastAsia="仿宋_GB2312" w:cs="宋体"/>
                <w:color w:val="000000"/>
                <w:kern w:val="0"/>
                <w:sz w:val="24"/>
              </w:rPr>
              <w:t xml:space="preserve">      </w:t>
            </w:r>
          </w:p>
        </w:tc>
        <w:tc>
          <w:tcPr>
            <w:tcW w:w="2426" w:type="dxa"/>
            <w:gridSpan w:val="6"/>
            <w:tcBorders>
              <w:top w:val="nil"/>
              <w:left w:val="nil"/>
              <w:bottom w:val="nil"/>
              <w:right w:val="nil"/>
            </w:tcBorders>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91"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目</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编</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码</w:t>
            </w:r>
          </w:p>
        </w:tc>
        <w:tc>
          <w:tcPr>
            <w:tcW w:w="85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397" w:type="dxa"/>
            <w:gridSpan w:val="2"/>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vAlign w:val="center"/>
          </w:tcPr>
          <w:p>
            <w:pPr>
              <w:widowControl/>
              <w:jc w:val="left"/>
              <w:outlineLvl w:val="1"/>
              <w:rPr>
                <w:rFonts w:ascii="仿宋_GB2312" w:hAnsi="宋体" w:eastAsia="仿宋_GB2312"/>
                <w:b/>
                <w:kern w:val="0"/>
                <w:sz w:val="18"/>
                <w:szCs w:val="18"/>
              </w:rPr>
            </w:pPr>
          </w:p>
        </w:tc>
        <w:tc>
          <w:tcPr>
            <w:tcW w:w="1456" w:type="dxa"/>
            <w:vMerge w:val="continue"/>
          </w:tcPr>
          <w:p>
            <w:pPr>
              <w:widowControl/>
              <w:jc w:val="left"/>
              <w:outlineLvl w:val="1"/>
              <w:rPr>
                <w:rFonts w:ascii="仿宋_GB2312" w:hAnsi="宋体" w:eastAsia="仿宋_GB2312"/>
                <w:b/>
                <w:kern w:val="0"/>
                <w:sz w:val="18"/>
                <w:szCs w:val="18"/>
              </w:rPr>
            </w:pPr>
          </w:p>
        </w:tc>
        <w:tc>
          <w:tcPr>
            <w:tcW w:w="750" w:type="dxa"/>
            <w:vMerge w:val="continue"/>
          </w:tcPr>
          <w:p>
            <w:pPr>
              <w:widowControl/>
              <w:jc w:val="left"/>
              <w:outlineLvl w:val="1"/>
              <w:rPr>
                <w:rFonts w:ascii="仿宋_GB2312" w:hAnsi="宋体" w:eastAsia="仿宋_GB2312"/>
                <w:b/>
                <w:kern w:val="0"/>
                <w:sz w:val="18"/>
                <w:szCs w:val="18"/>
              </w:rPr>
            </w:pPr>
          </w:p>
        </w:tc>
        <w:tc>
          <w:tcPr>
            <w:tcW w:w="569" w:type="dxa"/>
            <w:gridSpan w:val="2"/>
            <w:vMerge w:val="continue"/>
          </w:tcPr>
          <w:p>
            <w:pPr>
              <w:widowControl/>
              <w:jc w:val="left"/>
              <w:outlineLvl w:val="1"/>
              <w:rPr>
                <w:rFonts w:ascii="仿宋_GB2312" w:hAnsi="宋体" w:eastAsia="仿宋_GB2312"/>
                <w:b/>
                <w:kern w:val="0"/>
                <w:sz w:val="18"/>
                <w:szCs w:val="18"/>
              </w:rPr>
            </w:pPr>
          </w:p>
        </w:tc>
        <w:tc>
          <w:tcPr>
            <w:tcW w:w="536" w:type="dxa"/>
            <w:vMerge w:val="continue"/>
          </w:tcPr>
          <w:p>
            <w:pPr>
              <w:widowControl/>
              <w:jc w:val="left"/>
              <w:outlineLvl w:val="1"/>
              <w:rPr>
                <w:rFonts w:ascii="仿宋_GB2312" w:hAnsi="宋体" w:eastAsia="仿宋_GB2312"/>
                <w:b/>
                <w:kern w:val="0"/>
                <w:sz w:val="18"/>
                <w:szCs w:val="18"/>
              </w:rPr>
            </w:pPr>
          </w:p>
        </w:tc>
        <w:tc>
          <w:tcPr>
            <w:tcW w:w="652" w:type="dxa"/>
            <w:vMerge w:val="continue"/>
          </w:tcPr>
          <w:p>
            <w:pPr>
              <w:widowControl/>
              <w:jc w:val="left"/>
              <w:outlineLvl w:val="1"/>
              <w:rPr>
                <w:rFonts w:ascii="仿宋_GB2312" w:hAnsi="宋体" w:eastAsia="仿宋_GB2312"/>
                <w:b/>
                <w:kern w:val="0"/>
                <w:sz w:val="18"/>
                <w:szCs w:val="18"/>
              </w:rPr>
            </w:pPr>
          </w:p>
        </w:tc>
        <w:tc>
          <w:tcPr>
            <w:tcW w:w="652" w:type="dxa"/>
            <w:vMerge w:val="continue"/>
          </w:tcPr>
          <w:p>
            <w:pPr>
              <w:widowControl/>
              <w:jc w:val="left"/>
              <w:outlineLvl w:val="1"/>
              <w:rPr>
                <w:rFonts w:ascii="仿宋_GB2312" w:hAnsi="宋体" w:eastAsia="仿宋_GB2312"/>
                <w:b/>
                <w:kern w:val="0"/>
                <w:sz w:val="18"/>
                <w:szCs w:val="18"/>
              </w:rPr>
            </w:pPr>
          </w:p>
        </w:tc>
        <w:tc>
          <w:tcPr>
            <w:tcW w:w="578" w:type="dxa"/>
            <w:gridSpan w:val="2"/>
            <w:vMerge w:val="continue"/>
          </w:tcPr>
          <w:p>
            <w:pPr>
              <w:widowControl/>
              <w:jc w:val="left"/>
              <w:outlineLvl w:val="1"/>
              <w:rPr>
                <w:rFonts w:ascii="仿宋_GB2312" w:hAnsi="宋体" w:eastAsia="仿宋_GB2312"/>
                <w:b/>
                <w:kern w:val="0"/>
                <w:sz w:val="18"/>
                <w:szCs w:val="18"/>
              </w:rPr>
            </w:pPr>
          </w:p>
        </w:tc>
        <w:tc>
          <w:tcPr>
            <w:tcW w:w="419" w:type="dxa"/>
            <w:vMerge w:val="continue"/>
          </w:tcPr>
          <w:p>
            <w:pPr>
              <w:widowControl/>
              <w:jc w:val="left"/>
              <w:outlineLvl w:val="1"/>
              <w:rPr>
                <w:rFonts w:ascii="仿宋_GB2312" w:hAnsi="宋体" w:eastAsia="仿宋_GB2312"/>
                <w:b/>
                <w:kern w:val="0"/>
                <w:sz w:val="18"/>
                <w:szCs w:val="18"/>
              </w:rPr>
            </w:pPr>
          </w:p>
        </w:tc>
        <w:tc>
          <w:tcPr>
            <w:tcW w:w="578" w:type="dxa"/>
            <w:vMerge w:val="continue"/>
          </w:tcPr>
          <w:p>
            <w:pPr>
              <w:widowControl/>
              <w:jc w:val="left"/>
              <w:outlineLvl w:val="1"/>
              <w:rPr>
                <w:rFonts w:ascii="仿宋_GB2312" w:hAnsi="宋体" w:eastAsia="仿宋_GB2312"/>
                <w:b/>
                <w:kern w:val="0"/>
                <w:sz w:val="18"/>
                <w:szCs w:val="18"/>
              </w:rPr>
            </w:pPr>
          </w:p>
        </w:tc>
        <w:tc>
          <w:tcPr>
            <w:tcW w:w="420" w:type="dxa"/>
            <w:vMerge w:val="continue"/>
          </w:tcPr>
          <w:p>
            <w:pPr>
              <w:widowControl/>
              <w:jc w:val="left"/>
              <w:outlineLvl w:val="1"/>
              <w:rPr>
                <w:rFonts w:ascii="仿宋_GB2312" w:hAnsi="宋体" w:eastAsia="仿宋_GB2312"/>
                <w:b/>
                <w:kern w:val="0"/>
                <w:sz w:val="18"/>
                <w:szCs w:val="18"/>
              </w:rPr>
            </w:pPr>
          </w:p>
        </w:tc>
        <w:tc>
          <w:tcPr>
            <w:tcW w:w="420" w:type="dxa"/>
            <w:vMerge w:val="continue"/>
          </w:tcPr>
          <w:p>
            <w:pPr>
              <w:widowControl/>
              <w:jc w:val="left"/>
              <w:outlineLvl w:val="1"/>
              <w:rPr>
                <w:rFonts w:ascii="仿宋_GB2312" w:hAnsi="宋体" w:eastAsia="仿宋_GB2312"/>
                <w:b/>
                <w:kern w:val="0"/>
                <w:sz w:val="18"/>
                <w:szCs w:val="18"/>
              </w:rPr>
            </w:pPr>
          </w:p>
        </w:tc>
        <w:tc>
          <w:tcPr>
            <w:tcW w:w="468" w:type="dxa"/>
            <w:gridSpan w:val="2"/>
            <w:vMerge w:val="continue"/>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p>
        </w:tc>
        <w:tc>
          <w:tcPr>
            <w:tcW w:w="397" w:type="dxa"/>
          </w:tcPr>
          <w:p>
            <w:pPr>
              <w:widowControl/>
              <w:jc w:val="left"/>
              <w:outlineLvl w:val="1"/>
              <w:rPr>
                <w:rFonts w:ascii="仿宋_GB2312" w:hAnsi="宋体" w:eastAsia="仿宋_GB2312"/>
                <w:kern w:val="0"/>
                <w:sz w:val="32"/>
                <w:szCs w:val="32"/>
              </w:rPr>
            </w:pPr>
          </w:p>
        </w:tc>
        <w:tc>
          <w:tcPr>
            <w:tcW w:w="397" w:type="dxa"/>
          </w:tcPr>
          <w:p>
            <w:pPr>
              <w:widowControl/>
              <w:jc w:val="left"/>
              <w:outlineLvl w:val="1"/>
              <w:rPr>
                <w:rFonts w:ascii="仿宋_GB2312" w:hAnsi="宋体" w:eastAsia="仿宋_GB2312"/>
                <w:kern w:val="0"/>
                <w:sz w:val="32"/>
                <w:szCs w:val="32"/>
              </w:rPr>
            </w:pPr>
          </w:p>
        </w:tc>
        <w:tc>
          <w:tcPr>
            <w:tcW w:w="851" w:type="dxa"/>
          </w:tcPr>
          <w:p>
            <w:pPr>
              <w:widowControl/>
              <w:jc w:val="left"/>
              <w:outlineLvl w:val="1"/>
              <w:rPr>
                <w:rFonts w:ascii="仿宋_GB2312" w:hAnsi="宋体" w:eastAsia="仿宋_GB2312"/>
                <w:kern w:val="0"/>
                <w:sz w:val="32"/>
                <w:szCs w:val="32"/>
              </w:rPr>
            </w:pPr>
          </w:p>
        </w:tc>
        <w:tc>
          <w:tcPr>
            <w:tcW w:w="1456" w:type="dxa"/>
          </w:tcPr>
          <w:p>
            <w:pPr>
              <w:widowControl/>
              <w:jc w:val="left"/>
              <w:outlineLvl w:val="1"/>
              <w:rPr>
                <w:rFonts w:ascii="仿宋_GB2312" w:hAnsi="宋体" w:eastAsia="仿宋_GB2312"/>
                <w:kern w:val="0"/>
                <w:sz w:val="32"/>
                <w:szCs w:val="32"/>
              </w:rPr>
            </w:pPr>
          </w:p>
        </w:tc>
        <w:tc>
          <w:tcPr>
            <w:tcW w:w="750" w:type="dxa"/>
          </w:tcPr>
          <w:p>
            <w:pPr>
              <w:widowControl/>
              <w:jc w:val="left"/>
              <w:outlineLvl w:val="1"/>
              <w:rPr>
                <w:rFonts w:ascii="仿宋_GB2312" w:hAnsi="宋体" w:eastAsia="仿宋_GB2312"/>
                <w:kern w:val="0"/>
                <w:sz w:val="32"/>
                <w:szCs w:val="32"/>
              </w:rPr>
            </w:pPr>
          </w:p>
        </w:tc>
        <w:tc>
          <w:tcPr>
            <w:tcW w:w="569" w:type="dxa"/>
            <w:gridSpan w:val="2"/>
          </w:tcPr>
          <w:p>
            <w:pPr>
              <w:widowControl/>
              <w:jc w:val="left"/>
              <w:outlineLvl w:val="1"/>
              <w:rPr>
                <w:rFonts w:ascii="仿宋_GB2312" w:hAnsi="宋体" w:eastAsia="仿宋_GB2312"/>
                <w:kern w:val="0"/>
                <w:sz w:val="32"/>
                <w:szCs w:val="32"/>
              </w:rPr>
            </w:pPr>
          </w:p>
        </w:tc>
        <w:tc>
          <w:tcPr>
            <w:tcW w:w="536"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578" w:type="dxa"/>
            <w:gridSpan w:val="2"/>
          </w:tcPr>
          <w:p>
            <w:pPr>
              <w:widowControl/>
              <w:jc w:val="left"/>
              <w:outlineLvl w:val="1"/>
              <w:rPr>
                <w:rFonts w:ascii="仿宋_GB2312" w:hAnsi="宋体" w:eastAsia="仿宋_GB2312"/>
                <w:kern w:val="0"/>
                <w:sz w:val="32"/>
                <w:szCs w:val="32"/>
              </w:rPr>
            </w:pPr>
          </w:p>
        </w:tc>
        <w:tc>
          <w:tcPr>
            <w:tcW w:w="419"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w:t>
            </w:r>
            <w:r>
              <w:rPr>
                <w:rFonts w:ascii="仿宋_GB2312" w:hAnsi="宋体" w:eastAsia="仿宋_GB2312"/>
                <w:b/>
                <w:bCs/>
                <w:kern w:val="0"/>
                <w:szCs w:val="21"/>
              </w:rPr>
              <w:t xml:space="preserve"> </w:t>
            </w:r>
            <w:r>
              <w:rPr>
                <w:rFonts w:hint="eastAsia" w:ascii="仿宋_GB2312" w:hAnsi="宋体" w:eastAsia="仿宋_GB2312"/>
                <w:b/>
                <w:bCs/>
                <w:kern w:val="0"/>
                <w:szCs w:val="21"/>
              </w:rPr>
              <w:t>计</w:t>
            </w:r>
          </w:p>
        </w:tc>
        <w:tc>
          <w:tcPr>
            <w:tcW w:w="750" w:type="dxa"/>
            <w:vAlign w:val="center"/>
          </w:tcPr>
          <w:p>
            <w:pPr>
              <w:widowControl/>
              <w:jc w:val="center"/>
              <w:outlineLvl w:val="1"/>
              <w:rPr>
                <w:rFonts w:ascii="仿宋_GB2312" w:hAnsi="宋体" w:eastAsia="仿宋_GB2312"/>
                <w:kern w:val="0"/>
                <w:szCs w:val="21"/>
              </w:rPr>
            </w:pP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ascii="仿宋_GB2312" w:hAnsi="宋体" w:eastAsia="仿宋_GB2312"/>
          <w:b/>
          <w:kern w:val="0"/>
          <w:sz w:val="28"/>
          <w:szCs w:val="32"/>
        </w:rPr>
        <w:t>2021</w:t>
      </w:r>
      <w:r>
        <w:rPr>
          <w:rFonts w:hint="eastAsia" w:ascii="仿宋_GB2312" w:hAnsi="宋体" w:eastAsia="仿宋_GB2312"/>
          <w:b/>
          <w:kern w:val="0"/>
          <w:sz w:val="28"/>
          <w:szCs w:val="32"/>
        </w:rPr>
        <w:t>年克州科技发展研究所未安排项目。</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编制部门（单位）：克州科技发展研究所</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10"/>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w:t>
            </w: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w:t>
            </w: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w:t>
      </w:r>
      <w:r>
        <w:rPr>
          <w:rFonts w:ascii="仿宋_GB2312" w:hAnsi="宋体" w:eastAsia="仿宋_GB2312"/>
          <w:b/>
          <w:kern w:val="0"/>
          <w:sz w:val="28"/>
          <w:szCs w:val="32"/>
        </w:rPr>
        <w:t>2021</w:t>
      </w:r>
      <w:r>
        <w:rPr>
          <w:rFonts w:hint="eastAsia" w:ascii="仿宋_GB2312" w:hAnsi="宋体" w:eastAsia="仿宋_GB2312"/>
          <w:b/>
          <w:kern w:val="0"/>
          <w:sz w:val="28"/>
          <w:szCs w:val="32"/>
        </w:rPr>
        <w:t>年克州科技发展研究所未安排“三公”经费。</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34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spacing w:line="34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340" w:lineRule="exact"/>
        <w:outlineLvl w:val="1"/>
        <w:rPr>
          <w:rFonts w:ascii="仿宋_GB2312" w:hAnsi="宋体" w:eastAsia="仿宋_GB2312"/>
          <w:kern w:val="0"/>
          <w:sz w:val="24"/>
        </w:rPr>
      </w:pPr>
      <w:r>
        <w:rPr>
          <w:rFonts w:hint="eastAsia" w:ascii="仿宋_GB2312" w:hAnsi="宋体" w:eastAsia="仿宋_GB2312"/>
          <w:kern w:val="0"/>
          <w:sz w:val="24"/>
        </w:rPr>
        <w:t>编制部门（单位）：克州科技发展研究所</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10"/>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Layout w:type="fixed"/>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r>
              <w:rPr>
                <w:rFonts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rPr>
              <w:t>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w:t>
            </w:r>
            <w:r>
              <w:rPr>
                <w:rFonts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rPr>
              <w:t>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w:t>
            </w:r>
            <w:r>
              <w:rPr>
                <w:rFonts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rPr>
              <w:t>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spacing w:line="280" w:lineRule="exact"/>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ascii="仿宋_GB2312" w:hAnsi="宋体" w:eastAsia="仿宋_GB2312"/>
          <w:b/>
          <w:kern w:val="0"/>
          <w:sz w:val="28"/>
          <w:szCs w:val="32"/>
        </w:rPr>
        <w:t>2021</w:t>
      </w:r>
      <w:r>
        <w:rPr>
          <w:rFonts w:hint="eastAsia" w:ascii="仿宋_GB2312" w:hAnsi="宋体" w:eastAsia="仿宋_GB2312"/>
          <w:b/>
          <w:kern w:val="0"/>
          <w:sz w:val="28"/>
          <w:szCs w:val="32"/>
        </w:rPr>
        <w:t>年克州科技发展研究所未安排政府性基金。</w:t>
      </w:r>
    </w:p>
    <w:p>
      <w:pPr>
        <w:widowControl/>
        <w:spacing w:line="280" w:lineRule="exact"/>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w:t>
      </w:r>
      <w:r>
        <w:rPr>
          <w:rFonts w:ascii="黑体" w:hAnsi="黑体" w:eastAsia="黑体"/>
          <w:kern w:val="0"/>
          <w:sz w:val="32"/>
          <w:szCs w:val="32"/>
        </w:rPr>
        <w:t xml:space="preserve">  2021</w:t>
      </w:r>
      <w:r>
        <w:rPr>
          <w:rFonts w:hint="eastAsia" w:ascii="黑体" w:hAnsi="黑体" w:eastAsia="黑体"/>
          <w:kern w:val="0"/>
          <w:sz w:val="32"/>
          <w:szCs w:val="32"/>
        </w:rPr>
        <w:t>年克州科技发展研究所预算情况说明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关于克州科技发展研究所</w:t>
      </w:r>
      <w:r>
        <w:rPr>
          <w:rFonts w:ascii="黑体" w:hAnsi="宋体" w:eastAsia="黑体" w:cs="宋体"/>
          <w:kern w:val="0"/>
          <w:sz w:val="32"/>
          <w:szCs w:val="32"/>
        </w:rPr>
        <w:t>2021</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按照全口径预算的原则，克州科技发展研究所</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年所有收入和支出均纳入部门克州科技发展研究所预算管理。收支总预算</w:t>
      </w:r>
      <w:r>
        <w:rPr>
          <w:rFonts w:ascii="仿宋_GB2312" w:hAnsi="宋体" w:eastAsia="仿宋_GB2312" w:cs="宋体"/>
          <w:kern w:val="0"/>
          <w:sz w:val="32"/>
          <w:szCs w:val="32"/>
        </w:rPr>
        <w:t>55.37</w:t>
      </w:r>
      <w:r>
        <w:rPr>
          <w:rFonts w:hint="eastAsia" w:ascii="仿宋_GB2312" w:hAnsi="宋体" w:eastAsia="仿宋_GB2312" w:cs="宋体"/>
          <w:kern w:val="0"/>
          <w:sz w:val="32"/>
          <w:szCs w:val="32"/>
        </w:rPr>
        <w:t>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51.77万元，单位其他资金收入3.6万元</w:t>
      </w:r>
      <w:r>
        <w:rPr>
          <w:rFonts w:hint="eastAsia" w:ascii="仿宋_GB2312" w:hAnsi="宋体" w:eastAsia="仿宋_GB2312" w:cs="宋体"/>
          <w:kern w:val="0"/>
          <w:sz w:val="32"/>
          <w:szCs w:val="32"/>
        </w:rPr>
        <w:t>。</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支出预算包括：</w:t>
      </w:r>
      <w:r>
        <w:rPr>
          <w:rFonts w:hint="eastAsia" w:ascii="仿宋_GB2312" w:hAnsi="宋体" w:eastAsia="仿宋_GB2312" w:cs="宋体"/>
          <w:kern w:val="0"/>
          <w:sz w:val="32"/>
          <w:szCs w:val="32"/>
          <w:lang w:val="en-US" w:eastAsia="zh-CN"/>
        </w:rPr>
        <w:t>科学技术支出55.37万元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二、关于克州科技发展研究所</w:t>
      </w:r>
      <w:r>
        <w:rPr>
          <w:rFonts w:ascii="黑体" w:hAnsi="宋体" w:eastAsia="黑体" w:cs="宋体"/>
          <w:kern w:val="0"/>
          <w:sz w:val="32"/>
          <w:szCs w:val="32"/>
        </w:rPr>
        <w:t>2021</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克州科技发展研究所收入预算</w:t>
      </w:r>
      <w:r>
        <w:rPr>
          <w:rFonts w:ascii="仿宋_GB2312" w:hAnsi="宋体" w:eastAsia="仿宋_GB2312" w:cs="宋体"/>
          <w:kern w:val="0"/>
          <w:sz w:val="32"/>
          <w:szCs w:val="32"/>
        </w:rPr>
        <w:t xml:space="preserve"> 55.37</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ascii="仿宋_GB2312" w:hAnsi="宋体" w:eastAsia="仿宋_GB2312" w:cs="宋体"/>
          <w:kern w:val="0"/>
          <w:sz w:val="32"/>
          <w:szCs w:val="32"/>
        </w:rPr>
        <w:t>51.77</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93%</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比上年预算</w:t>
      </w:r>
      <w:r>
        <w:rPr>
          <w:rFonts w:hint="eastAsia" w:ascii="仿宋_GB2312" w:hAnsi="宋体" w:eastAsia="仿宋_GB2312" w:cs="宋体"/>
          <w:kern w:val="0"/>
          <w:sz w:val="32"/>
          <w:szCs w:val="32"/>
        </w:rPr>
        <w:t>增加</w:t>
      </w:r>
      <w:r>
        <w:rPr>
          <w:rFonts w:ascii="仿宋_GB2312" w:hAnsi="宋体" w:eastAsia="仿宋_GB2312" w:cs="宋体"/>
          <w:kern w:val="0"/>
          <w:sz w:val="32"/>
          <w:szCs w:val="32"/>
        </w:rPr>
        <w:t>0.45</w:t>
      </w:r>
      <w:r>
        <w:rPr>
          <w:rFonts w:hint="eastAsia" w:ascii="仿宋_GB2312" w:hAnsi="宋体" w:eastAsia="仿宋_GB2312" w:cs="宋体"/>
          <w:kern w:val="0"/>
          <w:sz w:val="32"/>
          <w:szCs w:val="32"/>
        </w:rPr>
        <w:t>万元，主要原因是人员正常工资调整；</w:t>
      </w:r>
      <w:r>
        <w:rPr>
          <w:rFonts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国有资本经营预算未安排。</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单位其他资金收入</w:t>
      </w:r>
      <w:r>
        <w:rPr>
          <w:rFonts w:ascii="仿宋_GB2312" w:hAnsi="宋体" w:eastAsia="仿宋_GB2312" w:cs="宋体"/>
          <w:kern w:val="0"/>
          <w:sz w:val="32"/>
          <w:szCs w:val="32"/>
        </w:rPr>
        <w:t xml:space="preserve"> 3.6</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6.5%</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减少</w:t>
      </w:r>
      <w:r>
        <w:rPr>
          <w:rFonts w:ascii="仿宋_GB2312" w:hAnsi="宋体" w:eastAsia="仿宋_GB2312" w:cs="宋体"/>
          <w:kern w:val="0"/>
          <w:sz w:val="32"/>
          <w:szCs w:val="32"/>
        </w:rPr>
        <w:t>1.64</w:t>
      </w:r>
      <w:r>
        <w:rPr>
          <w:rFonts w:hint="eastAsia" w:ascii="仿宋_GB2312" w:hAnsi="宋体" w:eastAsia="仿宋_GB2312" w:cs="宋体"/>
          <w:kern w:val="0"/>
          <w:sz w:val="32"/>
          <w:szCs w:val="32"/>
        </w:rPr>
        <w:t>万元，主要原因是减少上级单位划拨经费；</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三、关于克州科技发展研究所</w:t>
      </w:r>
      <w:r>
        <w:rPr>
          <w:rFonts w:ascii="黑体" w:hAnsi="宋体" w:eastAsia="黑体" w:cs="宋体"/>
          <w:kern w:val="0"/>
          <w:sz w:val="32"/>
          <w:szCs w:val="32"/>
        </w:rPr>
        <w:t>2021</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克州科技发展研究所</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年支出预算</w:t>
      </w:r>
      <w:r>
        <w:rPr>
          <w:rFonts w:ascii="仿宋_GB2312" w:hAnsi="宋体" w:eastAsia="仿宋_GB2312" w:cs="宋体"/>
          <w:kern w:val="0"/>
          <w:sz w:val="32"/>
          <w:szCs w:val="32"/>
        </w:rPr>
        <w:t>55.37</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ascii="仿宋_GB2312" w:hAnsi="宋体" w:eastAsia="仿宋_GB2312" w:cs="宋体"/>
          <w:kern w:val="0"/>
          <w:sz w:val="32"/>
          <w:szCs w:val="32"/>
        </w:rPr>
        <w:t>55.37</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100 %</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减少</w:t>
      </w:r>
      <w:r>
        <w:rPr>
          <w:rFonts w:ascii="仿宋_GB2312" w:hAnsi="宋体" w:eastAsia="仿宋_GB2312" w:cs="宋体"/>
          <w:kern w:val="0"/>
          <w:sz w:val="32"/>
          <w:szCs w:val="32"/>
        </w:rPr>
        <w:t>0.2</w:t>
      </w:r>
      <w:r>
        <w:rPr>
          <w:rFonts w:hint="eastAsia" w:ascii="仿宋_GB2312" w:hAnsi="宋体" w:eastAsia="仿宋_GB2312" w:cs="宋体"/>
          <w:kern w:val="0"/>
          <w:sz w:val="32"/>
          <w:szCs w:val="32"/>
        </w:rPr>
        <w:t>万元，主要原因是减少上级单位安排的科技专项支出。</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0%</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w:t>
      </w:r>
      <w:r>
        <w:rPr>
          <w:rFonts w:ascii="仿宋_GB2312" w:hAnsi="宋体" w:eastAsia="仿宋_GB2312" w:cs="宋体"/>
          <w:kern w:val="0"/>
          <w:sz w:val="32"/>
          <w:szCs w:val="32"/>
        </w:rPr>
        <w:t>0</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宋体" w:eastAsia="黑体" w:cs="宋体"/>
          <w:kern w:val="0"/>
          <w:sz w:val="32"/>
          <w:szCs w:val="32"/>
        </w:rPr>
        <w:t>克州科技发展研究所</w:t>
      </w:r>
      <w:r>
        <w:rPr>
          <w:rFonts w:ascii="黑体" w:hAnsi="宋体" w:eastAsia="黑体" w:cs="宋体"/>
          <w:kern w:val="0"/>
          <w:sz w:val="32"/>
          <w:szCs w:val="32"/>
        </w:rPr>
        <w:t>2021</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年财政拨款收支总预算</w:t>
      </w:r>
      <w:r>
        <w:rPr>
          <w:rFonts w:ascii="仿宋_GB2312" w:hAnsi="宋体" w:eastAsia="仿宋_GB2312" w:cs="宋体"/>
          <w:kern w:val="0"/>
          <w:sz w:val="32"/>
          <w:szCs w:val="32"/>
        </w:rPr>
        <w:t>55.37</w:t>
      </w:r>
      <w:r>
        <w:rPr>
          <w:rFonts w:hint="eastAsia" w:ascii="仿宋_GB2312" w:hAnsi="宋体" w:eastAsia="仿宋_GB2312" w:cs="宋体"/>
          <w:kern w:val="0"/>
          <w:sz w:val="32"/>
          <w:szCs w:val="32"/>
        </w:rPr>
        <w:t>万元。</w:t>
      </w:r>
    </w:p>
    <w:p>
      <w:pPr>
        <w:spacing w:line="56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r>
        <w:rPr>
          <w:rFonts w:hint="eastAsia" w:ascii="仿宋_GB2312" w:hAnsi="宋体" w:eastAsia="仿宋_GB2312" w:cs="宋体"/>
          <w:spacing w:val="-6"/>
          <w:kern w:val="0"/>
          <w:sz w:val="32"/>
          <w:szCs w:val="32"/>
          <w:lang w:eastAsia="zh-CN"/>
        </w:rPr>
        <w:t>和</w:t>
      </w:r>
      <w:r>
        <w:rPr>
          <w:rFonts w:hint="eastAsia" w:ascii="仿宋_GB2312" w:hAnsi="宋体" w:eastAsia="仿宋_GB2312" w:cs="宋体"/>
          <w:kern w:val="0"/>
          <w:sz w:val="32"/>
          <w:szCs w:val="32"/>
          <w:lang w:eastAsia="zh-CN"/>
        </w:rPr>
        <w:t>国有资本经营预算</w:t>
      </w:r>
      <w:r>
        <w:rPr>
          <w:rFonts w:hint="eastAsia" w:ascii="仿宋_GB2312" w:hAnsi="宋体" w:eastAsia="仿宋_GB2312" w:cs="宋体"/>
          <w:spacing w:val="-6"/>
          <w:kern w:val="0"/>
          <w:sz w:val="32"/>
          <w:szCs w:val="32"/>
        </w:rPr>
        <w:t>。</w:t>
      </w:r>
    </w:p>
    <w:p>
      <w:pPr>
        <w:spacing w:line="560" w:lineRule="exact"/>
        <w:ind w:firstLine="616" w:firstLineChars="200"/>
        <w:rPr>
          <w:rFonts w:hint="eastAsia" w:ascii="仿宋_GB2312" w:hAnsi="宋体" w:eastAsia="仿宋_GB2312" w:cs="宋体"/>
          <w:spacing w:val="-6"/>
          <w:kern w:val="0"/>
          <w:sz w:val="32"/>
          <w:szCs w:val="32"/>
          <w:lang w:val="en-US" w:eastAsia="zh-CN"/>
        </w:rPr>
      </w:pPr>
      <w:r>
        <w:rPr>
          <w:rFonts w:hint="eastAsia" w:ascii="仿宋_GB2312" w:hAnsi="宋体" w:eastAsia="仿宋_GB2312" w:cs="宋体"/>
          <w:spacing w:val="-6"/>
          <w:kern w:val="0"/>
          <w:sz w:val="32"/>
          <w:szCs w:val="32"/>
          <w:lang w:eastAsia="zh-CN"/>
        </w:rPr>
        <w:t>收入预算包括：一般公共预算拨款</w:t>
      </w:r>
      <w:r>
        <w:rPr>
          <w:rFonts w:hint="eastAsia" w:ascii="仿宋_GB2312" w:hAnsi="宋体" w:eastAsia="仿宋_GB2312" w:cs="宋体"/>
          <w:spacing w:val="-6"/>
          <w:kern w:val="0"/>
          <w:sz w:val="32"/>
          <w:szCs w:val="32"/>
          <w:lang w:val="en-US" w:eastAsia="zh-CN"/>
        </w:rPr>
        <w:t>51.77万元.</w:t>
      </w:r>
    </w:p>
    <w:p>
      <w:pPr>
        <w:spacing w:line="560" w:lineRule="exact"/>
        <w:ind w:firstLine="616" w:firstLineChars="200"/>
        <w:rPr>
          <w:rFonts w:hint="default" w:ascii="仿宋_GB2312" w:hAnsi="宋体" w:eastAsia="仿宋_GB2312" w:cs="宋体"/>
          <w:spacing w:val="-6"/>
          <w:kern w:val="0"/>
          <w:sz w:val="32"/>
          <w:szCs w:val="32"/>
          <w:lang w:val="en-US" w:eastAsia="zh-CN"/>
        </w:rPr>
      </w:pPr>
      <w:r>
        <w:rPr>
          <w:rFonts w:hint="eastAsia" w:ascii="仿宋_GB2312" w:hAnsi="宋体" w:eastAsia="仿宋_GB2312" w:cs="宋体"/>
          <w:spacing w:val="-6"/>
          <w:kern w:val="0"/>
          <w:sz w:val="32"/>
          <w:szCs w:val="32"/>
          <w:lang w:val="en-US" w:eastAsia="zh-CN"/>
        </w:rPr>
        <w:t>一般公共预算支出包括：一般公共服务支出51.77万元，主要用于</w:t>
      </w:r>
      <w:r>
        <w:rPr>
          <w:rFonts w:hint="eastAsia" w:ascii="仿宋_GB2312" w:eastAsia="仿宋_GB2312"/>
          <w:sz w:val="32"/>
          <w:szCs w:val="32"/>
        </w:rPr>
        <w:t>人员经费</w:t>
      </w:r>
      <w:r>
        <w:rPr>
          <w:rFonts w:hint="eastAsia" w:ascii="仿宋_GB2312" w:eastAsia="仿宋_GB2312"/>
          <w:sz w:val="32"/>
          <w:szCs w:val="32"/>
          <w:lang w:eastAsia="zh-CN"/>
        </w:rPr>
        <w:t>，公用经费</w:t>
      </w:r>
      <w:r>
        <w:rPr>
          <w:rFonts w:hint="eastAsia" w:ascii="仿宋_GB2312" w:hAnsi="宋体" w:eastAsia="仿宋_GB2312" w:cs="宋体"/>
          <w:spacing w:val="-6"/>
          <w:kern w:val="0"/>
          <w:sz w:val="32"/>
          <w:szCs w:val="32"/>
          <w:lang w:val="en-US" w:eastAsia="zh-CN"/>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五、关于克州科技发展研究所</w:t>
      </w:r>
      <w:r>
        <w:rPr>
          <w:rFonts w:ascii="黑体" w:hAnsi="宋体" w:eastAsia="黑体" w:cs="宋体"/>
          <w:kern w:val="0"/>
          <w:sz w:val="32"/>
          <w:szCs w:val="32"/>
        </w:rPr>
        <w:t>2021</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克州科技发展研究所</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年一般公共预算拨款</w:t>
      </w:r>
      <w:r>
        <w:rPr>
          <w:rFonts w:hint="eastAsia" w:ascii="仿宋_GB2312" w:hAnsi="宋体" w:eastAsia="仿宋_GB2312" w:cs="宋体"/>
          <w:kern w:val="0"/>
          <w:sz w:val="32"/>
          <w:szCs w:val="32"/>
          <w:lang w:eastAsia="zh-CN"/>
        </w:rPr>
        <w:t>合计</w:t>
      </w:r>
      <w:r>
        <w:rPr>
          <w:rFonts w:ascii="仿宋_GB2312" w:hAnsi="宋体" w:eastAsia="仿宋_GB2312" w:cs="宋体"/>
          <w:kern w:val="0"/>
          <w:sz w:val="32"/>
          <w:szCs w:val="32"/>
        </w:rPr>
        <w:t>51.77</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其中：基本支出</w:t>
      </w:r>
      <w:r>
        <w:rPr>
          <w:rFonts w:hint="eastAsia" w:ascii="仿宋_GB2312" w:hAnsi="宋体" w:eastAsia="仿宋_GB2312" w:cs="宋体"/>
          <w:kern w:val="0"/>
          <w:sz w:val="32"/>
          <w:szCs w:val="32"/>
          <w:lang w:val="en-US" w:eastAsia="zh-CN"/>
        </w:rPr>
        <w:t>51.77万元，</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数增加</w:t>
      </w:r>
      <w:r>
        <w:rPr>
          <w:rFonts w:ascii="仿宋_GB2312" w:hAnsi="宋体" w:eastAsia="仿宋_GB2312" w:cs="宋体"/>
          <w:kern w:val="0"/>
          <w:sz w:val="32"/>
          <w:szCs w:val="32"/>
        </w:rPr>
        <w:t>0.45</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87%</w:t>
      </w:r>
      <w:r>
        <w:rPr>
          <w:rFonts w:hint="eastAsia" w:ascii="仿宋_GB2312" w:hAnsi="宋体" w:eastAsia="仿宋_GB2312" w:cs="宋体"/>
          <w:kern w:val="0"/>
          <w:sz w:val="32"/>
          <w:szCs w:val="32"/>
        </w:rPr>
        <w:t>。主要原因是：人员正常工资调整。</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shd w:val="clear" w:fill="FFFFFF" w:themeFill="background1"/>
        </w:rPr>
        <w:t xml:space="preserve">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项目支出</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0%</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增长</w:t>
      </w:r>
      <w:r>
        <w:rPr>
          <w:rFonts w:hint="eastAsia" w:ascii="仿宋_GB2312" w:hAnsi="宋体" w:eastAsia="仿宋_GB2312" w:cs="宋体"/>
          <w:kern w:val="0"/>
          <w:sz w:val="32"/>
          <w:szCs w:val="32"/>
          <w:lang w:val="en-US" w:eastAsia="zh-CN"/>
        </w:rPr>
        <w:t>0 %，</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ascii="仿宋_GB2312" w:eastAsia="仿宋_GB2312"/>
          <w:sz w:val="32"/>
          <w:szCs w:val="32"/>
        </w:rPr>
        <w:t>1.</w:t>
      </w:r>
      <w:r>
        <w:rPr>
          <w:rFonts w:hint="eastAsia" w:ascii="仿宋_GB2312" w:eastAsia="仿宋_GB2312"/>
          <w:sz w:val="32"/>
          <w:szCs w:val="32"/>
        </w:rPr>
        <w:t>一般公共服务（</w:t>
      </w:r>
      <w:r>
        <w:rPr>
          <w:rFonts w:ascii="仿宋_GB2312" w:eastAsia="仿宋_GB2312"/>
          <w:sz w:val="32"/>
          <w:szCs w:val="32"/>
        </w:rPr>
        <w:t>206</w:t>
      </w:r>
      <w:r>
        <w:rPr>
          <w:rFonts w:hint="eastAsia" w:ascii="仿宋_GB2312" w:eastAsia="仿宋_GB2312"/>
          <w:sz w:val="32"/>
          <w:szCs w:val="32"/>
        </w:rPr>
        <w:t>类）</w:t>
      </w:r>
      <w:r>
        <w:rPr>
          <w:rFonts w:ascii="仿宋_GB2312" w:eastAsia="仿宋_GB2312"/>
          <w:sz w:val="32"/>
          <w:szCs w:val="32"/>
        </w:rPr>
        <w:t>51.77</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100%</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w:t>
      </w:r>
      <w:bookmarkStart w:id="2" w:name="_GoBack"/>
      <w:bookmarkEnd w:id="2"/>
      <w:r>
        <w:rPr>
          <w:rFonts w:hint="eastAsia" w:ascii="仿宋_GB2312" w:hAnsi="宋体" w:eastAsia="仿宋_GB2312" w:cs="宋体"/>
          <w:kern w:val="0"/>
          <w:sz w:val="32"/>
          <w:szCs w:val="32"/>
        </w:rPr>
        <w:t>科学技术基础（类：</w:t>
      </w:r>
      <w:r>
        <w:rPr>
          <w:rFonts w:ascii="仿宋_GB2312" w:hAnsi="宋体" w:eastAsia="仿宋_GB2312" w:cs="宋体"/>
          <w:kern w:val="0"/>
          <w:sz w:val="32"/>
          <w:szCs w:val="32"/>
        </w:rPr>
        <w:t>206</w:t>
      </w:r>
      <w:r>
        <w:rPr>
          <w:rFonts w:hint="eastAsia" w:ascii="仿宋_GB2312" w:hAnsi="宋体" w:eastAsia="仿宋_GB2312" w:cs="宋体"/>
          <w:kern w:val="0"/>
          <w:sz w:val="32"/>
          <w:szCs w:val="32"/>
        </w:rPr>
        <w:t>）应用研究（款：</w:t>
      </w:r>
      <w:r>
        <w:rPr>
          <w:rFonts w:ascii="仿宋_GB2312" w:hAnsi="宋体" w:eastAsia="仿宋_GB2312" w:cs="宋体"/>
          <w:kern w:val="0"/>
          <w:sz w:val="32"/>
          <w:szCs w:val="32"/>
        </w:rPr>
        <w:t>03</w:t>
      </w:r>
      <w:r>
        <w:rPr>
          <w:rFonts w:hint="eastAsia" w:ascii="仿宋_GB2312" w:hAnsi="宋体" w:eastAsia="仿宋_GB2312" w:cs="宋体"/>
          <w:kern w:val="0"/>
          <w:sz w:val="32"/>
          <w:szCs w:val="32"/>
        </w:rPr>
        <w:t>）社会公益研究（项：</w:t>
      </w:r>
      <w:r>
        <w:rPr>
          <w:rFonts w:ascii="仿宋_GB2312" w:hAnsi="宋体" w:eastAsia="仿宋_GB2312" w:cs="宋体"/>
          <w:kern w:val="0"/>
          <w:sz w:val="32"/>
          <w:szCs w:val="32"/>
        </w:rPr>
        <w:t>02</w:t>
      </w:r>
      <w:r>
        <w:rPr>
          <w:rFonts w:hint="eastAsia" w:ascii="仿宋_GB2312" w:hAnsi="宋体" w:eastAsia="仿宋_GB2312" w:cs="宋体"/>
          <w:kern w:val="0"/>
          <w:sz w:val="32"/>
          <w:szCs w:val="32"/>
        </w:rPr>
        <w:t>）</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51.77</w:t>
      </w:r>
      <w:r>
        <w:rPr>
          <w:rFonts w:hint="eastAsia" w:ascii="仿宋_GB2312" w:hAnsi="宋体" w:eastAsia="仿宋_GB2312" w:cs="宋体"/>
          <w:kern w:val="0"/>
          <w:sz w:val="32"/>
          <w:szCs w:val="32"/>
        </w:rPr>
        <w:t>万元，比上年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ascii="仿宋_GB2312" w:hAnsi="宋体" w:eastAsia="仿宋_GB2312" w:cs="宋体"/>
          <w:kern w:val="0"/>
          <w:sz w:val="32"/>
          <w:szCs w:val="32"/>
        </w:rPr>
        <w:t>0.45</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87%</w:t>
      </w:r>
      <w:r>
        <w:rPr>
          <w:rFonts w:hint="eastAsia" w:ascii="仿宋_GB2312" w:hAnsi="宋体" w:eastAsia="仿宋_GB2312" w:cs="宋体"/>
          <w:kern w:val="0"/>
          <w:sz w:val="32"/>
          <w:szCs w:val="32"/>
        </w:rPr>
        <w:t>，主要原因是：人员正常工资调整。</w:t>
      </w:r>
      <w:r>
        <w:rPr>
          <w:rFonts w:ascii="仿宋_GB2312" w:hAnsi="宋体" w:eastAsia="仿宋_GB2312" w:cs="宋体"/>
          <w:kern w:val="0"/>
          <w:sz w:val="32"/>
          <w:szCs w:val="32"/>
        </w:rPr>
        <w:t xml:space="preserve">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六、关于克州科技发展研究所</w:t>
      </w:r>
      <w:r>
        <w:rPr>
          <w:rFonts w:ascii="黑体" w:hAnsi="宋体" w:eastAsia="黑体" w:cs="宋体"/>
          <w:kern w:val="0"/>
          <w:sz w:val="32"/>
          <w:szCs w:val="32"/>
        </w:rPr>
        <w:t>2021</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克州科技发展研究所</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年一般公共预算基本支出</w:t>
      </w:r>
      <w:r>
        <w:rPr>
          <w:rFonts w:ascii="仿宋_GB2312" w:hAnsi="宋体" w:eastAsia="仿宋_GB2312" w:cs="宋体"/>
          <w:kern w:val="0"/>
          <w:sz w:val="32"/>
          <w:szCs w:val="32"/>
        </w:rPr>
        <w:t>51.77</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ascii="仿宋_GB2312" w:hAnsi="宋体" w:eastAsia="仿宋_GB2312" w:cs="宋体"/>
          <w:kern w:val="0"/>
          <w:sz w:val="32"/>
          <w:szCs w:val="32"/>
        </w:rPr>
        <w:t>50.87</w:t>
      </w:r>
      <w:r>
        <w:rPr>
          <w:rFonts w:hint="eastAsia" w:ascii="仿宋_GB2312" w:hAnsi="宋体" w:eastAsia="仿宋_GB2312" w:cs="宋体"/>
          <w:kern w:val="0"/>
          <w:sz w:val="32"/>
          <w:szCs w:val="32"/>
        </w:rPr>
        <w:t>万元，主要包括：基本工资</w:t>
      </w:r>
      <w:r>
        <w:rPr>
          <w:rFonts w:ascii="仿宋_GB2312" w:hAnsi="宋体" w:eastAsia="仿宋_GB2312" w:cs="宋体"/>
          <w:kern w:val="0"/>
          <w:sz w:val="32"/>
          <w:szCs w:val="32"/>
        </w:rPr>
        <w:t>14.72</w:t>
      </w:r>
      <w:r>
        <w:rPr>
          <w:rFonts w:hint="eastAsia" w:ascii="仿宋_GB2312" w:hAnsi="宋体" w:eastAsia="仿宋_GB2312" w:cs="宋体"/>
          <w:kern w:val="0"/>
          <w:sz w:val="32"/>
          <w:szCs w:val="32"/>
        </w:rPr>
        <w:t>万元、津贴补贴</w:t>
      </w:r>
      <w:r>
        <w:rPr>
          <w:rFonts w:ascii="仿宋_GB2312" w:hAnsi="宋体" w:eastAsia="仿宋_GB2312" w:cs="宋体"/>
          <w:kern w:val="0"/>
          <w:sz w:val="32"/>
          <w:szCs w:val="32"/>
        </w:rPr>
        <w:t>19.13</w:t>
      </w:r>
      <w:r>
        <w:rPr>
          <w:rFonts w:hint="eastAsia" w:ascii="仿宋_GB2312" w:hAnsi="宋体" w:eastAsia="仿宋_GB2312" w:cs="宋体"/>
          <w:kern w:val="0"/>
          <w:sz w:val="32"/>
          <w:szCs w:val="32"/>
        </w:rPr>
        <w:t>万元、奖金</w:t>
      </w:r>
      <w:r>
        <w:rPr>
          <w:rFonts w:ascii="仿宋_GB2312" w:hAnsi="宋体" w:eastAsia="仿宋_GB2312" w:cs="宋体"/>
          <w:kern w:val="0"/>
          <w:sz w:val="32"/>
          <w:szCs w:val="32"/>
        </w:rPr>
        <w:t>1.23</w:t>
      </w:r>
      <w:r>
        <w:rPr>
          <w:rFonts w:hint="eastAsia" w:ascii="仿宋_GB2312" w:hAnsi="宋体" w:eastAsia="仿宋_GB2312" w:cs="宋体"/>
          <w:kern w:val="0"/>
          <w:sz w:val="32"/>
          <w:szCs w:val="32"/>
        </w:rPr>
        <w:t>万元、机关事业单位基本养老保险缴费</w:t>
      </w:r>
      <w:r>
        <w:rPr>
          <w:rFonts w:ascii="仿宋_GB2312" w:hAnsi="宋体" w:eastAsia="仿宋_GB2312" w:cs="宋体"/>
          <w:kern w:val="0"/>
          <w:sz w:val="32"/>
          <w:szCs w:val="32"/>
        </w:rPr>
        <w:t>4.94</w:t>
      </w:r>
      <w:r>
        <w:rPr>
          <w:rFonts w:hint="eastAsia" w:ascii="仿宋_GB2312" w:hAnsi="宋体" w:eastAsia="仿宋_GB2312" w:cs="宋体"/>
          <w:kern w:val="0"/>
          <w:sz w:val="32"/>
          <w:szCs w:val="32"/>
        </w:rPr>
        <w:t>万元、其他社会保障缴费</w:t>
      </w:r>
      <w:r>
        <w:rPr>
          <w:rFonts w:ascii="仿宋_GB2312" w:hAnsi="宋体" w:eastAsia="仿宋_GB2312" w:cs="宋体"/>
          <w:kern w:val="0"/>
          <w:sz w:val="32"/>
          <w:szCs w:val="32"/>
        </w:rPr>
        <w:t>3.51</w:t>
      </w:r>
      <w:r>
        <w:rPr>
          <w:rFonts w:hint="eastAsia" w:ascii="仿宋_GB2312" w:hAnsi="宋体" w:eastAsia="仿宋_GB2312" w:cs="宋体"/>
          <w:kern w:val="0"/>
          <w:sz w:val="32"/>
          <w:szCs w:val="32"/>
        </w:rPr>
        <w:t>万元、住房公积金</w:t>
      </w:r>
      <w:r>
        <w:rPr>
          <w:rFonts w:ascii="仿宋_GB2312" w:hAnsi="宋体" w:eastAsia="仿宋_GB2312" w:cs="宋体"/>
          <w:kern w:val="0"/>
          <w:sz w:val="32"/>
          <w:szCs w:val="32"/>
        </w:rPr>
        <w:t>3.56</w:t>
      </w:r>
      <w:r>
        <w:rPr>
          <w:rFonts w:hint="eastAsia" w:ascii="仿宋_GB2312" w:hAnsi="宋体" w:eastAsia="仿宋_GB2312" w:cs="宋体"/>
          <w:kern w:val="0"/>
          <w:sz w:val="32"/>
          <w:szCs w:val="32"/>
        </w:rPr>
        <w:t>万元、退休费</w:t>
      </w:r>
      <w:r>
        <w:rPr>
          <w:rFonts w:ascii="仿宋_GB2312" w:hAnsi="宋体" w:eastAsia="仿宋_GB2312" w:cs="宋体"/>
          <w:kern w:val="0"/>
          <w:sz w:val="32"/>
          <w:szCs w:val="32"/>
        </w:rPr>
        <w:t>3.44</w:t>
      </w:r>
      <w:r>
        <w:rPr>
          <w:rFonts w:hint="eastAsia" w:ascii="仿宋_GB2312" w:hAnsi="宋体" w:eastAsia="仿宋_GB2312" w:cs="宋体"/>
          <w:kern w:val="0"/>
          <w:sz w:val="32"/>
          <w:szCs w:val="32"/>
        </w:rPr>
        <w:t>万元、奖励金</w:t>
      </w:r>
      <w:r>
        <w:rPr>
          <w:rFonts w:ascii="仿宋_GB2312" w:hAnsi="宋体" w:eastAsia="仿宋_GB2312" w:cs="宋体"/>
          <w:kern w:val="0"/>
          <w:sz w:val="32"/>
          <w:szCs w:val="32"/>
        </w:rPr>
        <w:t>0.34</w:t>
      </w:r>
      <w:r>
        <w:rPr>
          <w:rFonts w:hint="eastAsia" w:ascii="仿宋_GB2312" w:hAnsi="宋体" w:eastAsia="仿宋_GB2312" w:cs="宋体"/>
          <w:kern w:val="0"/>
          <w:sz w:val="32"/>
          <w:szCs w:val="32"/>
        </w:rPr>
        <w:t>万元等。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ascii="仿宋_GB2312" w:hAnsi="宋体" w:eastAsia="仿宋_GB2312" w:cs="宋体"/>
          <w:kern w:val="0"/>
          <w:sz w:val="32"/>
          <w:szCs w:val="32"/>
        </w:rPr>
        <w:t>0.9</w:t>
      </w:r>
      <w:r>
        <w:rPr>
          <w:rFonts w:hint="eastAsia" w:ascii="仿宋_GB2312" w:hAnsi="宋体" w:eastAsia="仿宋_GB2312" w:cs="宋体"/>
          <w:kern w:val="0"/>
          <w:sz w:val="32"/>
          <w:szCs w:val="32"/>
        </w:rPr>
        <w:t>万元，主要包括：差旅费</w:t>
      </w:r>
      <w:r>
        <w:rPr>
          <w:rFonts w:ascii="仿宋_GB2312" w:hAnsi="宋体" w:eastAsia="仿宋_GB2312" w:cs="宋体"/>
          <w:kern w:val="0"/>
          <w:sz w:val="32"/>
          <w:szCs w:val="32"/>
        </w:rPr>
        <w:t>0.15</w:t>
      </w:r>
      <w:r>
        <w:rPr>
          <w:rFonts w:hint="eastAsia" w:ascii="仿宋_GB2312" w:hAnsi="宋体" w:eastAsia="仿宋_GB2312" w:cs="宋体"/>
          <w:kern w:val="0"/>
          <w:sz w:val="32"/>
          <w:szCs w:val="32"/>
        </w:rPr>
        <w:t>万元、印刷费</w:t>
      </w:r>
      <w:r>
        <w:rPr>
          <w:rFonts w:ascii="仿宋_GB2312" w:hAnsi="宋体" w:eastAsia="仿宋_GB2312" w:cs="宋体"/>
          <w:kern w:val="0"/>
          <w:sz w:val="32"/>
          <w:szCs w:val="32"/>
        </w:rPr>
        <w:t>0.10</w:t>
      </w:r>
      <w:r>
        <w:rPr>
          <w:rFonts w:hint="eastAsia" w:ascii="仿宋_GB2312" w:hAnsi="宋体" w:eastAsia="仿宋_GB2312" w:cs="宋体"/>
          <w:kern w:val="0"/>
          <w:sz w:val="32"/>
          <w:szCs w:val="32"/>
        </w:rPr>
        <w:t>万元、邮电费</w:t>
      </w:r>
      <w:r>
        <w:rPr>
          <w:rFonts w:ascii="仿宋_GB2312" w:hAnsi="宋体" w:eastAsia="仿宋_GB2312" w:cs="宋体"/>
          <w:kern w:val="0"/>
          <w:sz w:val="32"/>
          <w:szCs w:val="32"/>
        </w:rPr>
        <w:t>0.05</w:t>
      </w:r>
      <w:r>
        <w:rPr>
          <w:rFonts w:hint="eastAsia" w:ascii="仿宋_GB2312" w:hAnsi="宋体" w:eastAsia="仿宋_GB2312" w:cs="宋体"/>
          <w:kern w:val="0"/>
          <w:sz w:val="32"/>
          <w:szCs w:val="32"/>
        </w:rPr>
        <w:t>万元、工会经费</w:t>
      </w:r>
      <w:r>
        <w:rPr>
          <w:rFonts w:ascii="仿宋_GB2312" w:hAnsi="宋体" w:eastAsia="仿宋_GB2312" w:cs="宋体"/>
          <w:kern w:val="0"/>
          <w:sz w:val="32"/>
          <w:szCs w:val="32"/>
        </w:rPr>
        <w:t>0.21</w:t>
      </w:r>
      <w:r>
        <w:rPr>
          <w:rFonts w:hint="eastAsia" w:ascii="仿宋_GB2312" w:hAnsi="宋体" w:eastAsia="仿宋_GB2312" w:cs="宋体"/>
          <w:kern w:val="0"/>
          <w:sz w:val="32"/>
          <w:szCs w:val="32"/>
        </w:rPr>
        <w:t>万元、福利费</w:t>
      </w:r>
      <w:r>
        <w:rPr>
          <w:rFonts w:ascii="仿宋_GB2312" w:hAnsi="宋体" w:eastAsia="仿宋_GB2312" w:cs="宋体"/>
          <w:kern w:val="0"/>
          <w:sz w:val="32"/>
          <w:szCs w:val="32"/>
        </w:rPr>
        <w:t>0.38</w:t>
      </w:r>
      <w:r>
        <w:rPr>
          <w:rFonts w:hint="eastAsia" w:ascii="仿宋_GB2312" w:hAnsi="宋体" w:eastAsia="仿宋_GB2312" w:cs="宋体"/>
          <w:kern w:val="0"/>
          <w:sz w:val="32"/>
          <w:szCs w:val="32"/>
        </w:rPr>
        <w:t>万元等。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七、关于克州科技发展研究所</w:t>
      </w:r>
      <w:r>
        <w:rPr>
          <w:rFonts w:ascii="黑体" w:hAnsi="宋体" w:eastAsia="黑体" w:cs="宋体"/>
          <w:kern w:val="0"/>
          <w:sz w:val="32"/>
          <w:szCs w:val="32"/>
        </w:rPr>
        <w:t>2021</w:t>
      </w:r>
      <w:r>
        <w:rPr>
          <w:rFonts w:hint="eastAsia" w:ascii="黑体" w:hAnsi="宋体" w:eastAsia="黑体" w:cs="宋体"/>
          <w:kern w:val="0"/>
          <w:sz w:val="32"/>
          <w:szCs w:val="32"/>
        </w:rPr>
        <w:t>年一般公共预算项目支出情况说明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项目名称：项目支出、专项业务费未安排预算</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无</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hint="eastAsia" w:ascii="仿宋_GB2312" w:hAnsi="宋体" w:eastAsia="仿宋_GB2312"/>
          <w:b/>
          <w:sz w:val="32"/>
          <w:szCs w:val="22"/>
        </w:rPr>
        <w:t>属于</w:t>
      </w:r>
      <w:r>
        <w:rPr>
          <w:rFonts w:hint="eastAsia"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项目名称：</w:t>
      </w:r>
      <w:r>
        <w:rPr>
          <w:rFonts w:hint="eastAsia" w:ascii="仿宋_GB2312" w:hAnsi="宋体" w:eastAsia="仿宋_GB2312"/>
          <w:b/>
          <w:sz w:val="32"/>
          <w:szCs w:val="22"/>
        </w:rPr>
        <w:t>属</w:t>
      </w:r>
      <w:r>
        <w:rPr>
          <w:rFonts w:hint="eastAsia" w:ascii="仿宋_GB2312" w:hAnsi="黑体" w:eastAsia="仿宋_GB2312"/>
          <w:sz w:val="32"/>
          <w:szCs w:val="32"/>
        </w:rPr>
        <w:t>于对个人补贴的项目支出未安排预算</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cs="宋体"/>
          <w:kern w:val="0"/>
          <w:sz w:val="32"/>
          <w:szCs w:val="32"/>
        </w:rPr>
        <w:t>发放程序：无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八、关于克州科技发展研究所</w:t>
      </w:r>
      <w:r>
        <w:rPr>
          <w:rFonts w:ascii="黑体" w:hAnsi="宋体" w:eastAsia="黑体" w:cs="宋体"/>
          <w:kern w:val="0"/>
          <w:sz w:val="32"/>
          <w:szCs w:val="32"/>
        </w:rPr>
        <w:t>2021</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克州科技发展研究所</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年一般公共预算“三公”经费数为</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万元，其中：因公出国（境）费</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万元，公务用车购置</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万元，公务用车运行费</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万元，公务接待费</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年一般公共预算“三公”经费比上年增加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万元，其中：因公出国（境）费增加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；公务用车购置费为</w:t>
      </w:r>
      <w:r>
        <w:rPr>
          <w:rFonts w:ascii="仿宋_GB2312" w:hAnsi="宋体" w:eastAsia="仿宋_GB2312" w:cs="宋体"/>
          <w:kern w:val="0"/>
          <w:sz w:val="32"/>
          <w:szCs w:val="32"/>
        </w:rPr>
        <w:t>0</w:t>
      </w:r>
      <w:r>
        <w:rPr>
          <w:rFonts w:hint="eastAsia" w:ascii="仿宋_GB2312" w:hAnsi="宋体" w:eastAsia="仿宋_GB2312" w:cs="宋体"/>
          <w:kern w:val="0"/>
          <w:sz w:val="32"/>
          <w:szCs w:val="32"/>
        </w:rPr>
        <w:t>，未安排预算。公务用车运行费增加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；公务接待费增加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九、关于克州科技发展研究所</w:t>
      </w:r>
      <w:r>
        <w:rPr>
          <w:rFonts w:ascii="黑体" w:hAnsi="宋体" w:eastAsia="黑体" w:cs="宋体"/>
          <w:kern w:val="0"/>
          <w:sz w:val="32"/>
          <w:szCs w:val="32"/>
        </w:rPr>
        <w:t>2021</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克州科技发展研究所</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年，克州科技发展研究所本级及下属</w:t>
      </w:r>
      <w:r>
        <w:rPr>
          <w:rFonts w:ascii="仿宋_GB2312" w:hAnsi="宋体" w:eastAsia="仿宋_GB2312" w:cs="宋体"/>
          <w:kern w:val="0"/>
          <w:sz w:val="32"/>
          <w:szCs w:val="32"/>
        </w:rPr>
        <w:t>0</w:t>
      </w:r>
      <w:r>
        <w:rPr>
          <w:rFonts w:hint="eastAsia" w:ascii="仿宋_GB2312" w:hAnsi="宋体" w:eastAsia="仿宋_GB2312" w:cs="宋体"/>
          <w:kern w:val="0"/>
          <w:sz w:val="32"/>
          <w:szCs w:val="32"/>
        </w:rPr>
        <w:t>家行政单位和</w:t>
      </w:r>
      <w:r>
        <w:rPr>
          <w:rFonts w:ascii="仿宋_GB2312" w:hAnsi="宋体" w:eastAsia="仿宋_GB2312" w:cs="宋体"/>
          <w:kern w:val="0"/>
          <w:sz w:val="32"/>
          <w:szCs w:val="32"/>
        </w:rPr>
        <w:t>0</w:t>
      </w:r>
      <w:r>
        <w:rPr>
          <w:rFonts w:hint="eastAsia" w:ascii="仿宋_GB2312" w:hAnsi="宋体" w:eastAsia="仿宋_GB2312" w:cs="宋体"/>
          <w:kern w:val="0"/>
          <w:sz w:val="32"/>
          <w:szCs w:val="32"/>
        </w:rPr>
        <w:t>家事业单位的机关运行经费财政拨款预算</w:t>
      </w:r>
      <w:r>
        <w:rPr>
          <w:rFonts w:ascii="仿宋_GB2312" w:hAnsi="宋体" w:eastAsia="仿宋_GB2312" w:cs="宋体"/>
          <w:kern w:val="0"/>
          <w:sz w:val="32"/>
          <w:szCs w:val="32"/>
        </w:rPr>
        <w:t>0.9</w:t>
      </w:r>
      <w:r>
        <w:rPr>
          <w:rFonts w:hint="eastAsia" w:ascii="仿宋_GB2312" w:hAnsi="宋体" w:eastAsia="仿宋_GB2312" w:cs="宋体"/>
          <w:kern w:val="0"/>
          <w:sz w:val="32"/>
          <w:szCs w:val="32"/>
        </w:rPr>
        <w:t>万元，比上年预算增加</w:t>
      </w:r>
      <w:r>
        <w:rPr>
          <w:rFonts w:ascii="仿宋_GB2312" w:hAnsi="宋体" w:eastAsia="仿宋_GB2312" w:cs="宋体"/>
          <w:kern w:val="0"/>
          <w:sz w:val="32"/>
          <w:szCs w:val="32"/>
        </w:rPr>
        <w:t>0.01</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1.11%</w:t>
      </w:r>
      <w:r>
        <w:rPr>
          <w:rFonts w:hint="eastAsia" w:ascii="仿宋_GB2312" w:hAnsi="宋体" w:eastAsia="仿宋_GB2312" w:cs="宋体"/>
          <w:kern w:val="0"/>
          <w:sz w:val="32"/>
          <w:szCs w:val="32"/>
        </w:rPr>
        <w:t>。主要原因是工资增长所以工会费和福利费耶增长，机关运行经费财政拨款预算增长。</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年，克州科技发展研究所政府采购预算</w:t>
      </w:r>
      <w:r>
        <w:rPr>
          <w:rFonts w:ascii="仿宋_GB2312" w:hAnsi="宋体" w:eastAsia="仿宋_GB2312" w:cs="宋体"/>
          <w:kern w:val="0"/>
          <w:sz w:val="32"/>
          <w:szCs w:val="32"/>
        </w:rPr>
        <w:t>3</w:t>
      </w:r>
      <w:r>
        <w:rPr>
          <w:rFonts w:hint="eastAsia" w:ascii="仿宋_GB2312" w:hAnsi="宋体" w:eastAsia="仿宋_GB2312" w:cs="宋体"/>
          <w:kern w:val="0"/>
          <w:sz w:val="32"/>
          <w:szCs w:val="32"/>
        </w:rPr>
        <w:t>万元，其中：政府采购货物预算</w:t>
      </w:r>
      <w:r>
        <w:rPr>
          <w:rFonts w:ascii="仿宋_GB2312" w:hAnsi="宋体" w:eastAsia="仿宋_GB2312" w:cs="宋体"/>
          <w:kern w:val="0"/>
          <w:sz w:val="32"/>
          <w:szCs w:val="32"/>
        </w:rPr>
        <w:t>2</w:t>
      </w:r>
      <w:r>
        <w:rPr>
          <w:rFonts w:hint="eastAsia" w:ascii="仿宋_GB2312" w:hAnsi="宋体" w:eastAsia="仿宋_GB2312" w:cs="宋体"/>
          <w:kern w:val="0"/>
          <w:sz w:val="32"/>
          <w:szCs w:val="32"/>
        </w:rPr>
        <w:t>万元，政府采购工程预算</w:t>
      </w:r>
      <w:r>
        <w:rPr>
          <w:rFonts w:ascii="仿宋_GB2312" w:hAnsi="宋体" w:eastAsia="仿宋_GB2312" w:cs="宋体"/>
          <w:kern w:val="0"/>
          <w:sz w:val="32"/>
          <w:szCs w:val="32"/>
        </w:rPr>
        <w:t xml:space="preserve"> 0</w:t>
      </w:r>
      <w:r>
        <w:rPr>
          <w:rFonts w:hint="eastAsia" w:ascii="仿宋_GB2312" w:hAnsi="宋体" w:eastAsia="仿宋_GB2312" w:cs="宋体"/>
          <w:kern w:val="0"/>
          <w:sz w:val="32"/>
          <w:szCs w:val="32"/>
        </w:rPr>
        <w:t>万元，政府采购服务预算</w:t>
      </w:r>
      <w:r>
        <w:rPr>
          <w:rFonts w:ascii="仿宋_GB2312" w:hAnsi="宋体" w:eastAsia="仿宋_GB2312" w:cs="宋体"/>
          <w:kern w:val="0"/>
          <w:sz w:val="32"/>
          <w:szCs w:val="32"/>
        </w:rPr>
        <w:t>1</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仿宋_GB2312" w:eastAsia="仿宋_GB2312"/>
          <w:sz w:val="32"/>
        </w:rPr>
        <w:t>2021</w:t>
      </w:r>
      <w:r>
        <w:rPr>
          <w:rFonts w:hint="eastAsia" w:ascii="仿宋_GB2312" w:hAnsi="仿宋_GB2312" w:eastAsia="仿宋_GB2312"/>
          <w:sz w:val="32"/>
        </w:rPr>
        <w:t>年度本</w:t>
      </w:r>
      <w:r>
        <w:rPr>
          <w:rFonts w:hint="eastAsia" w:ascii="仿宋_GB2312" w:hAnsi="宋体" w:eastAsia="仿宋_GB2312" w:cs="宋体"/>
          <w:kern w:val="0"/>
          <w:sz w:val="32"/>
          <w:szCs w:val="32"/>
        </w:rPr>
        <w:t>克州科技发展研究所</w:t>
      </w:r>
      <w:r>
        <w:rPr>
          <w:rFonts w:hint="eastAsia" w:ascii="仿宋_GB2312" w:hAnsi="仿宋_GB2312" w:eastAsia="仿宋_GB2312"/>
          <w:sz w:val="32"/>
        </w:rPr>
        <w:t>面向中小企业预留政府采购项目预算金额</w:t>
      </w:r>
      <w:r>
        <w:rPr>
          <w:rFonts w:ascii="仿宋_GB2312" w:hAnsi="仿宋_GB2312" w:eastAsia="仿宋_GB2312"/>
          <w:sz w:val="32"/>
        </w:rPr>
        <w:t>0</w:t>
      </w:r>
      <w:r>
        <w:rPr>
          <w:rFonts w:hint="eastAsia" w:ascii="仿宋_GB2312" w:hAnsi="仿宋_GB2312" w:eastAsia="仿宋_GB2312"/>
          <w:sz w:val="32"/>
        </w:rPr>
        <w:t>万元，其中：面向小微企业预留政府采购项目预算金额</w:t>
      </w:r>
      <w:r>
        <w:rPr>
          <w:rFonts w:ascii="仿宋_GB2312" w:hAnsi="仿宋_GB2312" w:eastAsia="仿宋_GB2312"/>
          <w:sz w:val="32"/>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年底，克州科技发展研究所及下属各预算单位占用使用国有资产总体情况为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房屋</w:t>
      </w:r>
      <w:r>
        <w:rPr>
          <w:rFonts w:ascii="仿宋_GB2312" w:hAnsi="宋体" w:eastAsia="仿宋_GB2312" w:cs="宋体"/>
          <w:kern w:val="0"/>
          <w:sz w:val="32"/>
          <w:szCs w:val="32"/>
        </w:rPr>
        <w:t>0</w:t>
      </w:r>
      <w:r>
        <w:rPr>
          <w:rFonts w:hint="eastAsia" w:ascii="仿宋_GB2312" w:hAnsi="宋体" w:eastAsia="仿宋_GB2312" w:cs="宋体"/>
          <w:kern w:val="0"/>
          <w:sz w:val="32"/>
          <w:szCs w:val="32"/>
        </w:rPr>
        <w:t>平方米，价值</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车辆</w:t>
      </w:r>
      <w:r>
        <w:rPr>
          <w:rFonts w:ascii="仿宋_GB2312" w:hAnsi="宋体" w:eastAsia="仿宋_GB2312" w:cs="宋体"/>
          <w:kern w:val="0"/>
          <w:sz w:val="32"/>
          <w:szCs w:val="32"/>
        </w:rPr>
        <w:t>0</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万元；其中：一般公务用车</w:t>
      </w:r>
      <w:r>
        <w:rPr>
          <w:rFonts w:ascii="仿宋_GB2312" w:hAnsi="宋体" w:eastAsia="仿宋_GB2312" w:cs="宋体"/>
          <w:kern w:val="0"/>
          <w:sz w:val="32"/>
          <w:szCs w:val="32"/>
        </w:rPr>
        <w:t>0</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万元；执法执勤用车</w:t>
      </w:r>
      <w:r>
        <w:rPr>
          <w:rFonts w:ascii="仿宋_GB2312" w:hAnsi="宋体" w:eastAsia="仿宋_GB2312" w:cs="宋体"/>
          <w:kern w:val="0"/>
          <w:sz w:val="32"/>
          <w:szCs w:val="32"/>
        </w:rPr>
        <w:t>0</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万元；其他车辆</w:t>
      </w:r>
      <w:r>
        <w:rPr>
          <w:rFonts w:ascii="仿宋_GB2312" w:hAnsi="宋体" w:eastAsia="仿宋_GB2312" w:cs="宋体"/>
          <w:kern w:val="0"/>
          <w:sz w:val="32"/>
          <w:szCs w:val="32"/>
        </w:rPr>
        <w:t>0</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办公家具价值</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其他资产价值</w:t>
      </w:r>
      <w:r>
        <w:rPr>
          <w:rFonts w:ascii="仿宋_GB2312" w:hAnsi="宋体" w:eastAsia="仿宋_GB2312" w:cs="宋体"/>
          <w:kern w:val="0"/>
          <w:sz w:val="32"/>
          <w:szCs w:val="32"/>
        </w:rPr>
        <w:t>46.43</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台（套），单位价值</w:t>
      </w:r>
      <w:r>
        <w:rPr>
          <w:rFonts w:ascii="仿宋_GB2312" w:hAnsi="宋体" w:eastAsia="仿宋_GB2312" w:cs="宋体"/>
          <w:kern w:val="0"/>
          <w:sz w:val="32"/>
          <w:szCs w:val="32"/>
        </w:rPr>
        <w:t>100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年克州科技发展研究所预算未安排购置车辆经费（或安排购置车辆经费</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万元），安排购置</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台（套），单位价值</w:t>
      </w:r>
      <w:r>
        <w:rPr>
          <w:rFonts w:ascii="仿宋_GB2312" w:hAnsi="宋体" w:eastAsia="仿宋_GB2312" w:cs="宋体"/>
          <w:kern w:val="0"/>
          <w:sz w:val="32"/>
          <w:szCs w:val="32"/>
        </w:rPr>
        <w:t>100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年度，本年度实行绩效管理的一般公共预算项目</w:t>
      </w:r>
      <w:r>
        <w:rPr>
          <w:rFonts w:ascii="仿宋_GB2312" w:hAnsi="宋体" w:eastAsia="仿宋_GB2312" w:cs="宋体"/>
          <w:kern w:val="0"/>
          <w:sz w:val="32"/>
          <w:szCs w:val="32"/>
        </w:rPr>
        <w:t xml:space="preserve"> 0</w:t>
      </w:r>
      <w:r>
        <w:rPr>
          <w:rFonts w:hint="eastAsia" w:ascii="仿宋_GB2312" w:hAnsi="宋体" w:eastAsia="仿宋_GB2312" w:cs="宋体"/>
          <w:kern w:val="0"/>
          <w:sz w:val="32"/>
          <w:szCs w:val="32"/>
        </w:rPr>
        <w:t>个，涉及预算金额</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万元。具体情况见下表（按项目分别填报）：</w:t>
      </w:r>
    </w:p>
    <w:tbl>
      <w:tblPr>
        <w:tblStyle w:val="10"/>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9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rPr>
              <w:t>项</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目</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支</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出</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绩</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效</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目</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标</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表</w:t>
            </w:r>
          </w:p>
        </w:tc>
      </w:tr>
      <w:tr>
        <w:tblPrEx>
          <w:tblLayout w:type="fixed"/>
          <w:tblCellMar>
            <w:top w:w="0" w:type="dxa"/>
            <w:left w:w="0" w:type="dxa"/>
            <w:bottom w:w="0" w:type="dxa"/>
            <w:right w:w="0" w:type="dxa"/>
          </w:tblCellMar>
        </w:tblPrEx>
        <w:trPr>
          <w:trHeight w:val="444"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cs="宋体"/>
                <w:color w:val="00000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2021</w:t>
            </w:r>
            <w:r>
              <w:rPr>
                <w:rFonts w:hint="eastAsia" w:ascii="宋体" w:hAnsi="宋体" w:cs="宋体"/>
                <w:color w:val="000000"/>
                <w:kern w:val="0"/>
                <w:sz w:val="22"/>
                <w:szCs w:val="22"/>
              </w:rPr>
              <w:t>年）</w:t>
            </w:r>
          </w:p>
        </w:tc>
      </w:tr>
      <w:tr>
        <w:tblPrEx>
          <w:tblLayout w:type="fixed"/>
          <w:tblCellMar>
            <w:top w:w="0" w:type="dxa"/>
            <w:left w:w="0" w:type="dxa"/>
            <w:bottom w:w="0" w:type="dxa"/>
            <w:right w:w="0" w:type="dxa"/>
          </w:tblCellMar>
        </w:tblPrEx>
        <w:trPr>
          <w:trHeight w:val="386"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cs="宋体"/>
                <w:color w:val="000000"/>
                <w:sz w:val="18"/>
                <w:szCs w:val="18"/>
              </w:rPr>
            </w:pPr>
            <w:r>
              <w:rPr>
                <w:rFonts w:ascii="宋体" w:hAnsi="宋体" w:cs="宋体"/>
                <w:color w:val="000000"/>
                <w:kern w:val="0"/>
                <w:sz w:val="18"/>
                <w:szCs w:val="18"/>
              </w:rPr>
              <w:t>XX</w:t>
            </w:r>
            <w:r>
              <w:rPr>
                <w:rFonts w:hint="eastAsia" w:ascii="宋体" w:hAnsi="宋体" w:cs="宋体"/>
                <w:color w:val="000000"/>
                <w:kern w:val="0"/>
                <w:sz w:val="18"/>
                <w:szCs w:val="18"/>
              </w:rPr>
              <w:t>单位</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cs="宋体"/>
                <w:color w:val="000000"/>
                <w:sz w:val="18"/>
                <w:szCs w:val="18"/>
              </w:rPr>
            </w:pPr>
            <w:r>
              <w:rPr>
                <w:rFonts w:ascii="宋体" w:hAnsi="宋体" w:cs="宋体"/>
                <w:color w:val="000000"/>
                <w:kern w:val="0"/>
                <w:sz w:val="18"/>
                <w:szCs w:val="18"/>
              </w:rPr>
              <w:t>XXXXX</w:t>
            </w:r>
          </w:p>
        </w:tc>
      </w:tr>
      <w:tr>
        <w:tblPrEx>
          <w:tblLayout w:type="fixed"/>
          <w:tblCellMar>
            <w:top w:w="0" w:type="dxa"/>
            <w:left w:w="0" w:type="dxa"/>
            <w:bottom w:w="0" w:type="dxa"/>
            <w:right w:w="0" w:type="dxa"/>
          </w:tblCellMar>
        </w:tblPrEx>
        <w:trPr>
          <w:trHeight w:val="804"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cs="宋体"/>
                <w:color w:val="000000"/>
                <w:sz w:val="18"/>
                <w:szCs w:val="18"/>
              </w:rPr>
            </w:pP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cs="宋体"/>
                <w:color w:val="000000"/>
                <w:sz w:val="18"/>
                <w:szCs w:val="18"/>
              </w:rPr>
            </w:pPr>
          </w:p>
        </w:tc>
      </w:tr>
      <w:tr>
        <w:tblPrEx>
          <w:tblLayout w:type="fixed"/>
          <w:tblCellMar>
            <w:top w:w="0" w:type="dxa"/>
            <w:left w:w="0" w:type="dxa"/>
            <w:bottom w:w="0" w:type="dxa"/>
            <w:right w:w="0" w:type="dxa"/>
          </w:tblCellMar>
        </w:tblPrEx>
        <w:trPr>
          <w:trHeight w:val="677"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cs="宋体"/>
                <w:color w:val="000000"/>
                <w:sz w:val="18"/>
                <w:szCs w:val="18"/>
              </w:rPr>
            </w:pP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指标值（包含数字及文字描述）</w:t>
            </w:r>
          </w:p>
        </w:tc>
      </w:tr>
      <w:tr>
        <w:tblPrEx>
          <w:tblLayout w:type="fixed"/>
          <w:tblCellMar>
            <w:top w:w="0" w:type="dxa"/>
            <w:left w:w="0" w:type="dxa"/>
            <w:bottom w:w="0" w:type="dxa"/>
            <w:right w:w="0" w:type="dxa"/>
          </w:tblCellMar>
        </w:tblPrEx>
        <w:trPr>
          <w:trHeight w:val="338"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338"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398"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362"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314"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396"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bl>
    <w:p>
      <w:pPr>
        <w:widowControl/>
        <w:numPr>
          <w:ilvl w:val="0"/>
          <w:numId w:val="0"/>
        </w:numPr>
        <w:spacing w:line="480" w:lineRule="exact"/>
        <w:ind w:firstLine="964" w:firstLineChars="3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（五）</w:t>
      </w:r>
      <w:r>
        <w:rPr>
          <w:rFonts w:hint="eastAsia" w:ascii="楷体_GB2312" w:hAnsi="宋体" w:eastAsia="楷体_GB2312" w:cs="宋体"/>
          <w:b/>
          <w:kern w:val="0"/>
          <w:sz w:val="32"/>
          <w:szCs w:val="32"/>
        </w:rPr>
        <w:t>其他需说明的事项</w:t>
      </w:r>
    </w:p>
    <w:p>
      <w:pPr>
        <w:widowControl/>
        <w:spacing w:line="480" w:lineRule="exact"/>
        <w:ind w:firstLine="960" w:firstLineChars="300"/>
        <w:jc w:val="left"/>
        <w:rPr>
          <w:rFonts w:ascii="楷体_GB2312" w:hAnsi="宋体" w:eastAsia="楷体_GB2312" w:cs="宋体"/>
          <w:b/>
          <w:kern w:val="0"/>
          <w:sz w:val="32"/>
          <w:szCs w:val="32"/>
        </w:rPr>
      </w:pPr>
      <w:r>
        <w:rPr>
          <w:rFonts w:hint="eastAsia" w:ascii="仿宋_GB2312" w:hAnsi="宋体" w:eastAsia="仿宋_GB2312" w:cs="宋体"/>
          <w:kern w:val="0"/>
          <w:sz w:val="32"/>
          <w:szCs w:val="32"/>
        </w:rPr>
        <w:t>克州科技发展研究所没有其他说明事项。</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w:t>
      </w:r>
      <w:r>
        <w:rPr>
          <w:rFonts w:ascii="黑体" w:hAnsi="黑体" w:eastAsia="黑体"/>
          <w:kern w:val="0"/>
          <w:sz w:val="32"/>
          <w:szCs w:val="32"/>
        </w:rPr>
        <w:t xml:space="preserve">  </w:t>
      </w:r>
      <w:r>
        <w:rPr>
          <w:rFonts w:hint="eastAsia" w:ascii="黑体" w:hAnsi="黑体" w:eastAsia="黑体"/>
          <w:kern w:val="0"/>
          <w:sz w:val="32"/>
          <w:szCs w:val="32"/>
        </w:rPr>
        <w:t>名词解释</w:t>
      </w:r>
    </w:p>
    <w:p>
      <w:pPr>
        <w:widowControl/>
        <w:spacing w:beforeLines="50" w:line="520" w:lineRule="exact"/>
        <w:jc w:val="center"/>
        <w:outlineLvl w:val="1"/>
        <w:rPr>
          <w:rFonts w:ascii="黑体" w:hAnsi="黑体" w:eastAsia="黑体"/>
          <w:kern w:val="0"/>
          <w:sz w:val="32"/>
          <w:szCs w:val="32"/>
        </w:rPr>
      </w:pPr>
    </w:p>
    <w:p>
      <w:pPr>
        <w:widowControl/>
        <w:spacing w:line="480" w:lineRule="exact"/>
        <w:ind w:firstLine="643" w:firstLineChars="200"/>
        <w:jc w:val="left"/>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名词解释：</w:t>
      </w:r>
    </w:p>
    <w:p>
      <w:pPr>
        <w:widowControl/>
        <w:spacing w:line="48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一、财政拨款：指由一般公共预算安排的财政拨款数。</w:t>
      </w:r>
    </w:p>
    <w:p>
      <w:pPr>
        <w:widowControl/>
        <w:spacing w:line="48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二、一般公共预算：包括公共财政拨款（补助）资金。</w:t>
      </w:r>
    </w:p>
    <w:p>
      <w:pPr>
        <w:widowControl/>
        <w:spacing w:line="48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三</w:t>
      </w:r>
      <w:r>
        <w:rPr>
          <w:rFonts w:hint="eastAsia" w:ascii="仿宋_GB2312" w:hAnsi="宋体" w:eastAsia="仿宋_GB2312" w:cs="宋体"/>
          <w:kern w:val="0"/>
          <w:sz w:val="32"/>
          <w:szCs w:val="32"/>
        </w:rPr>
        <w:t>、其他资金：包括其他收入等。</w:t>
      </w:r>
    </w:p>
    <w:p>
      <w:pPr>
        <w:widowControl/>
        <w:spacing w:line="48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四</w:t>
      </w:r>
      <w:r>
        <w:rPr>
          <w:rFonts w:hint="eastAsia" w:ascii="仿宋_GB2312" w:hAnsi="宋体" w:eastAsia="仿宋_GB2312" w:cs="宋体"/>
          <w:kern w:val="0"/>
          <w:sz w:val="32"/>
          <w:szCs w:val="32"/>
        </w:rPr>
        <w:t>、基本支出：包括人员经费、商品和服务支出（定额）。其中，人员经费包括工资福利支出、对个人和家庭的补助。</w:t>
      </w:r>
    </w:p>
    <w:p>
      <w:pPr>
        <w:widowControl/>
        <w:spacing w:line="480" w:lineRule="exact"/>
        <w:ind w:firstLine="320" w:firstLineChars="100"/>
        <w:jc w:val="left"/>
        <w:rPr>
          <w:rFonts w:hint="eastAsia"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highlight w:val="yellow"/>
        </w:rPr>
      </w:pPr>
    </w:p>
    <w:p>
      <w:pPr>
        <w:widowControl/>
        <w:spacing w:line="520" w:lineRule="exact"/>
        <w:jc w:val="left"/>
        <w:rPr>
          <w:rFonts w:ascii="仿宋_GB2312" w:hAnsi="宋体" w:eastAsia="仿宋_GB2312" w:cs="宋体"/>
          <w:kern w:val="0"/>
          <w:sz w:val="32"/>
          <w:szCs w:val="32"/>
          <w:highlight w:val="yellow"/>
        </w:rPr>
      </w:pPr>
    </w:p>
    <w:p>
      <w:pPr>
        <w:widowControl/>
        <w:spacing w:line="520" w:lineRule="exact"/>
        <w:jc w:val="left"/>
        <w:rPr>
          <w:rFonts w:ascii="仿宋_GB2312" w:hAnsi="宋体" w:eastAsia="仿宋_GB2312" w:cs="宋体"/>
          <w:kern w:val="0"/>
          <w:sz w:val="32"/>
          <w:szCs w:val="32"/>
          <w:highlight w:val="yellow"/>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克孜勒苏柯尔克孜自治州科技发展研究所</w:t>
      </w:r>
    </w:p>
    <w:p>
      <w:pPr>
        <w:widowControl/>
        <w:spacing w:line="520" w:lineRule="exact"/>
        <w:jc w:val="left"/>
        <w:rPr>
          <w:rFonts w:ascii="仿宋_GB2312" w:hAnsi="宋体" w:eastAsia="仿宋_GB2312" w:cs="宋体"/>
          <w:kern w:val="0"/>
          <w:sz w:val="32"/>
          <w:szCs w:val="32"/>
        </w:rPr>
      </w:pPr>
      <w:r>
        <w:rPr>
          <w:rFonts w:ascii="仿宋_GB2312" w:hAnsi="宋体" w:eastAsia="仿宋_GB2312" w:cs="宋体"/>
          <w:kern w:val="0"/>
          <w:sz w:val="32"/>
          <w:szCs w:val="32"/>
        </w:rPr>
        <w:t xml:space="preserve">                                2021</w:t>
      </w:r>
      <w:r>
        <w:rPr>
          <w:rFonts w:hint="eastAsia" w:ascii="仿宋_GB2312" w:hAnsi="宋体" w:eastAsia="仿宋_GB2312" w:cs="宋体"/>
          <w:kern w:val="0"/>
          <w:sz w:val="32"/>
          <w:szCs w:val="32"/>
        </w:rPr>
        <w:t>年</w:t>
      </w:r>
      <w:r>
        <w:rPr>
          <w:rFonts w:ascii="仿宋_GB2312" w:hAnsi="宋体" w:eastAsia="仿宋_GB2312" w:cs="宋体"/>
          <w:kern w:val="0"/>
          <w:sz w:val="32"/>
          <w:szCs w:val="32"/>
        </w:rPr>
        <w:t>02</w:t>
      </w:r>
      <w:r>
        <w:rPr>
          <w:rFonts w:hint="eastAsia" w:ascii="仿宋_GB2312" w:hAnsi="宋体" w:eastAsia="仿宋_GB2312" w:cs="宋体"/>
          <w:kern w:val="0"/>
          <w:sz w:val="32"/>
          <w:szCs w:val="32"/>
        </w:rPr>
        <w:t>月</w:t>
      </w:r>
      <w:r>
        <w:rPr>
          <w:rFonts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日</w:t>
      </w:r>
    </w:p>
    <w:p/>
    <w:p>
      <w:pPr>
        <w:widowControl/>
        <w:spacing w:line="520" w:lineRule="exact"/>
        <w:ind w:firstLine="640" w:firstLineChars="200"/>
        <w:jc w:val="left"/>
        <w:rPr>
          <w:rFonts w:ascii="仿宋_GB2312" w:hAnsi="宋体" w:eastAsia="仿宋_GB2312" w:cs="宋体"/>
          <w:kern w:val="0"/>
          <w:sz w:val="32"/>
          <w:szCs w:val="32"/>
        </w:rPr>
      </w:pPr>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8 -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20 -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31" w:y="37"/>
      <w:jc w:val="right"/>
      <w:rPr>
        <w:rStyle w:val="9"/>
        <w:rFonts w:ascii="宋体" w:hAnsi="宋体"/>
        <w:sz w:val="28"/>
      </w:rPr>
    </w:pPr>
    <w:r>
      <w:rPr>
        <w:rStyle w:val="9"/>
        <w:rFonts w:ascii="宋体" w:hAnsi="宋体"/>
        <w:sz w:val="28"/>
      </w:rPr>
      <w:fldChar w:fldCharType="begin"/>
    </w:r>
    <w:r>
      <w:rPr>
        <w:rStyle w:val="9"/>
        <w:rFonts w:ascii="宋体" w:hAnsi="宋体"/>
        <w:sz w:val="28"/>
      </w:rPr>
      <w:instrText xml:space="preserve"> PAGE </w:instrText>
    </w:r>
    <w:r>
      <w:rPr>
        <w:rStyle w:val="9"/>
        <w:rFonts w:ascii="宋体" w:hAnsi="宋体"/>
        <w:sz w:val="28"/>
      </w:rPr>
      <w:fldChar w:fldCharType="separate"/>
    </w:r>
    <w:r>
      <w:rPr>
        <w:rStyle w:val="9"/>
        <w:rFonts w:ascii="宋体" w:hAnsi="宋体"/>
        <w:sz w:val="28"/>
      </w:rPr>
      <w:t>- 21 -</w:t>
    </w:r>
    <w:r>
      <w:rPr>
        <w:rStyle w:val="9"/>
        <w:rFonts w:ascii="宋体" w:hAnsi="宋体"/>
        <w:sz w:val="28"/>
      </w:rPr>
      <w:fldChar w:fldCharType="end"/>
    </w:r>
    <w:r>
      <w:rPr>
        <w:rStyle w:val="9"/>
        <w:rFonts w:ascii="宋体" w:hAnsi="宋体"/>
        <w:sz w:val="28"/>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- 34 -</w:t>
    </w:r>
    <w:r>
      <w:rPr>
        <w:rStyle w:val="9"/>
        <w:rFonts w:ascii="宋体" w:hAnsi="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5BF"/>
    <w:rsid w:val="00041167"/>
    <w:rsid w:val="0009522A"/>
    <w:rsid w:val="000B3EA9"/>
    <w:rsid w:val="000B585F"/>
    <w:rsid w:val="000D5138"/>
    <w:rsid w:val="00121764"/>
    <w:rsid w:val="001410DA"/>
    <w:rsid w:val="001662FE"/>
    <w:rsid w:val="00172C01"/>
    <w:rsid w:val="00186398"/>
    <w:rsid w:val="001D3009"/>
    <w:rsid w:val="002117F4"/>
    <w:rsid w:val="002166BA"/>
    <w:rsid w:val="002B0996"/>
    <w:rsid w:val="002B3BB4"/>
    <w:rsid w:val="002C4FE6"/>
    <w:rsid w:val="00324290"/>
    <w:rsid w:val="00396814"/>
    <w:rsid w:val="003B303A"/>
    <w:rsid w:val="003B4B5F"/>
    <w:rsid w:val="003C61E3"/>
    <w:rsid w:val="00432267"/>
    <w:rsid w:val="00485DF6"/>
    <w:rsid w:val="00493EEC"/>
    <w:rsid w:val="004B5A44"/>
    <w:rsid w:val="004D2619"/>
    <w:rsid w:val="004F62F9"/>
    <w:rsid w:val="0051758D"/>
    <w:rsid w:val="00520D5A"/>
    <w:rsid w:val="00530D92"/>
    <w:rsid w:val="00535161"/>
    <w:rsid w:val="006425DB"/>
    <w:rsid w:val="0066078B"/>
    <w:rsid w:val="00684D6F"/>
    <w:rsid w:val="00694C11"/>
    <w:rsid w:val="006A0E44"/>
    <w:rsid w:val="006B6A8C"/>
    <w:rsid w:val="006D4535"/>
    <w:rsid w:val="006D5EAD"/>
    <w:rsid w:val="007219F8"/>
    <w:rsid w:val="00752D7A"/>
    <w:rsid w:val="007D2A1F"/>
    <w:rsid w:val="007E2CEA"/>
    <w:rsid w:val="00816D79"/>
    <w:rsid w:val="008742E1"/>
    <w:rsid w:val="009035BA"/>
    <w:rsid w:val="00907796"/>
    <w:rsid w:val="0096028F"/>
    <w:rsid w:val="0099744C"/>
    <w:rsid w:val="009C6198"/>
    <w:rsid w:val="00A91E2D"/>
    <w:rsid w:val="00A9322A"/>
    <w:rsid w:val="00A9706D"/>
    <w:rsid w:val="00B127E0"/>
    <w:rsid w:val="00BA582F"/>
    <w:rsid w:val="00BC0B09"/>
    <w:rsid w:val="00C117E5"/>
    <w:rsid w:val="00CA4E1E"/>
    <w:rsid w:val="00D825ED"/>
    <w:rsid w:val="00D82DA7"/>
    <w:rsid w:val="00DC05BF"/>
    <w:rsid w:val="00DC1521"/>
    <w:rsid w:val="00E30DB9"/>
    <w:rsid w:val="00E72E1E"/>
    <w:rsid w:val="00F17618"/>
    <w:rsid w:val="00F23808"/>
    <w:rsid w:val="00F54FE8"/>
    <w:rsid w:val="00F830A1"/>
    <w:rsid w:val="00F83503"/>
    <w:rsid w:val="00F90952"/>
    <w:rsid w:val="01374DE4"/>
    <w:rsid w:val="014D5600"/>
    <w:rsid w:val="016D4E8F"/>
    <w:rsid w:val="01B334D1"/>
    <w:rsid w:val="01DE0095"/>
    <w:rsid w:val="02404303"/>
    <w:rsid w:val="02475076"/>
    <w:rsid w:val="02E30368"/>
    <w:rsid w:val="02F83053"/>
    <w:rsid w:val="030806C1"/>
    <w:rsid w:val="03345D0B"/>
    <w:rsid w:val="044D000E"/>
    <w:rsid w:val="04CA693B"/>
    <w:rsid w:val="04F063C7"/>
    <w:rsid w:val="0513621F"/>
    <w:rsid w:val="053D67E1"/>
    <w:rsid w:val="05506CFF"/>
    <w:rsid w:val="058C6C52"/>
    <w:rsid w:val="063942B4"/>
    <w:rsid w:val="06763250"/>
    <w:rsid w:val="067678ED"/>
    <w:rsid w:val="06C84C5C"/>
    <w:rsid w:val="06E20778"/>
    <w:rsid w:val="07242F1B"/>
    <w:rsid w:val="073C3EA4"/>
    <w:rsid w:val="075C52D9"/>
    <w:rsid w:val="07B403B4"/>
    <w:rsid w:val="07CC77E6"/>
    <w:rsid w:val="07D46408"/>
    <w:rsid w:val="082C32EF"/>
    <w:rsid w:val="08322B98"/>
    <w:rsid w:val="084A286D"/>
    <w:rsid w:val="0A730979"/>
    <w:rsid w:val="0A8E4B97"/>
    <w:rsid w:val="0B8E40D4"/>
    <w:rsid w:val="0BB454C1"/>
    <w:rsid w:val="0BD626E0"/>
    <w:rsid w:val="0BD64331"/>
    <w:rsid w:val="0BEC3F3C"/>
    <w:rsid w:val="0C064E5E"/>
    <w:rsid w:val="0C6A3749"/>
    <w:rsid w:val="0CB63657"/>
    <w:rsid w:val="0CC1093D"/>
    <w:rsid w:val="0CCF4799"/>
    <w:rsid w:val="0D0756A6"/>
    <w:rsid w:val="0D21703D"/>
    <w:rsid w:val="0E09147D"/>
    <w:rsid w:val="0E3B2EBF"/>
    <w:rsid w:val="0E5719AD"/>
    <w:rsid w:val="0F077CD7"/>
    <w:rsid w:val="0F966D11"/>
    <w:rsid w:val="0FA83EF7"/>
    <w:rsid w:val="0FB830E9"/>
    <w:rsid w:val="0FF159D2"/>
    <w:rsid w:val="103D069F"/>
    <w:rsid w:val="108B534F"/>
    <w:rsid w:val="10AE2D1C"/>
    <w:rsid w:val="10E8585B"/>
    <w:rsid w:val="11705808"/>
    <w:rsid w:val="1185129C"/>
    <w:rsid w:val="11E21F6B"/>
    <w:rsid w:val="121E3425"/>
    <w:rsid w:val="12636F4E"/>
    <w:rsid w:val="127A457A"/>
    <w:rsid w:val="12EC24CE"/>
    <w:rsid w:val="132B3D41"/>
    <w:rsid w:val="137F2964"/>
    <w:rsid w:val="13CB4544"/>
    <w:rsid w:val="13D752ED"/>
    <w:rsid w:val="14172989"/>
    <w:rsid w:val="143253C6"/>
    <w:rsid w:val="146F2038"/>
    <w:rsid w:val="147D4BE8"/>
    <w:rsid w:val="14D2658F"/>
    <w:rsid w:val="14F2204C"/>
    <w:rsid w:val="15245377"/>
    <w:rsid w:val="152B1CD3"/>
    <w:rsid w:val="15570FF3"/>
    <w:rsid w:val="15C80504"/>
    <w:rsid w:val="15F23257"/>
    <w:rsid w:val="16111337"/>
    <w:rsid w:val="163726B6"/>
    <w:rsid w:val="1681177A"/>
    <w:rsid w:val="174B63D1"/>
    <w:rsid w:val="180C3757"/>
    <w:rsid w:val="183F266B"/>
    <w:rsid w:val="184072B6"/>
    <w:rsid w:val="188C360F"/>
    <w:rsid w:val="189D1417"/>
    <w:rsid w:val="1921069E"/>
    <w:rsid w:val="196F3551"/>
    <w:rsid w:val="197169ED"/>
    <w:rsid w:val="19BA5E13"/>
    <w:rsid w:val="19E44EC5"/>
    <w:rsid w:val="1AC133C2"/>
    <w:rsid w:val="1ADB67D3"/>
    <w:rsid w:val="1BBB42A9"/>
    <w:rsid w:val="1C455D48"/>
    <w:rsid w:val="1C4B63DF"/>
    <w:rsid w:val="1C5D5B0A"/>
    <w:rsid w:val="1C654072"/>
    <w:rsid w:val="1C787CBB"/>
    <w:rsid w:val="1CA73FDD"/>
    <w:rsid w:val="1D1F54E8"/>
    <w:rsid w:val="1D5D5D17"/>
    <w:rsid w:val="1D5E1D07"/>
    <w:rsid w:val="1D787354"/>
    <w:rsid w:val="1D990246"/>
    <w:rsid w:val="1DB51127"/>
    <w:rsid w:val="1E1B527C"/>
    <w:rsid w:val="1E715B42"/>
    <w:rsid w:val="1F005842"/>
    <w:rsid w:val="1FEF69D2"/>
    <w:rsid w:val="20326081"/>
    <w:rsid w:val="205A0EEB"/>
    <w:rsid w:val="208407A5"/>
    <w:rsid w:val="22486784"/>
    <w:rsid w:val="22505FA0"/>
    <w:rsid w:val="225E2987"/>
    <w:rsid w:val="229C3582"/>
    <w:rsid w:val="234149DC"/>
    <w:rsid w:val="234D1E9B"/>
    <w:rsid w:val="23A90593"/>
    <w:rsid w:val="23E66A01"/>
    <w:rsid w:val="24B745B4"/>
    <w:rsid w:val="24FB082E"/>
    <w:rsid w:val="25863EDD"/>
    <w:rsid w:val="26D86F42"/>
    <w:rsid w:val="26ED0E6C"/>
    <w:rsid w:val="27127A22"/>
    <w:rsid w:val="27542791"/>
    <w:rsid w:val="27AB6B26"/>
    <w:rsid w:val="287F6DBE"/>
    <w:rsid w:val="28F33219"/>
    <w:rsid w:val="29BB5239"/>
    <w:rsid w:val="2A582FA6"/>
    <w:rsid w:val="2A870BE6"/>
    <w:rsid w:val="2AB87986"/>
    <w:rsid w:val="2AF017ED"/>
    <w:rsid w:val="2B3E7DF9"/>
    <w:rsid w:val="2B47636E"/>
    <w:rsid w:val="2C1477EB"/>
    <w:rsid w:val="2C333FD8"/>
    <w:rsid w:val="2C815BFA"/>
    <w:rsid w:val="2CAA3CCB"/>
    <w:rsid w:val="2CC13C82"/>
    <w:rsid w:val="2D1E08E0"/>
    <w:rsid w:val="2D42248B"/>
    <w:rsid w:val="2D5A429F"/>
    <w:rsid w:val="2D68238E"/>
    <w:rsid w:val="2D9B5A82"/>
    <w:rsid w:val="2DBF18B2"/>
    <w:rsid w:val="2DFE1D7F"/>
    <w:rsid w:val="2E340C7F"/>
    <w:rsid w:val="2E87012E"/>
    <w:rsid w:val="2EBE6424"/>
    <w:rsid w:val="2EC11ED5"/>
    <w:rsid w:val="2F316AED"/>
    <w:rsid w:val="2F3E118C"/>
    <w:rsid w:val="2FB72693"/>
    <w:rsid w:val="2FD874CC"/>
    <w:rsid w:val="30217C90"/>
    <w:rsid w:val="3022392A"/>
    <w:rsid w:val="3038640A"/>
    <w:rsid w:val="30494B42"/>
    <w:rsid w:val="31371691"/>
    <w:rsid w:val="31BE651F"/>
    <w:rsid w:val="31C02E2A"/>
    <w:rsid w:val="31CB0560"/>
    <w:rsid w:val="31F51EBA"/>
    <w:rsid w:val="32047688"/>
    <w:rsid w:val="320D0D5F"/>
    <w:rsid w:val="32C34957"/>
    <w:rsid w:val="334C60EB"/>
    <w:rsid w:val="33EE6EB4"/>
    <w:rsid w:val="340C0149"/>
    <w:rsid w:val="34281FC6"/>
    <w:rsid w:val="34512388"/>
    <w:rsid w:val="34817884"/>
    <w:rsid w:val="359F6B9D"/>
    <w:rsid w:val="35EB3BD7"/>
    <w:rsid w:val="362C4EC4"/>
    <w:rsid w:val="363579A6"/>
    <w:rsid w:val="364D42C3"/>
    <w:rsid w:val="3656182E"/>
    <w:rsid w:val="37B117EF"/>
    <w:rsid w:val="37CC6E71"/>
    <w:rsid w:val="384846ED"/>
    <w:rsid w:val="386C281C"/>
    <w:rsid w:val="38AA4E75"/>
    <w:rsid w:val="38C618CE"/>
    <w:rsid w:val="38E94228"/>
    <w:rsid w:val="398A4904"/>
    <w:rsid w:val="39982932"/>
    <w:rsid w:val="39F07EDC"/>
    <w:rsid w:val="3A556072"/>
    <w:rsid w:val="3AA4127B"/>
    <w:rsid w:val="3B1344B0"/>
    <w:rsid w:val="3C742AA1"/>
    <w:rsid w:val="3CA7408D"/>
    <w:rsid w:val="3CD019EC"/>
    <w:rsid w:val="3D8610BA"/>
    <w:rsid w:val="3D90458E"/>
    <w:rsid w:val="3DA44F16"/>
    <w:rsid w:val="3DA8613F"/>
    <w:rsid w:val="3E0F3D7B"/>
    <w:rsid w:val="3E664656"/>
    <w:rsid w:val="3E88624E"/>
    <w:rsid w:val="3EF51496"/>
    <w:rsid w:val="3F1D7F28"/>
    <w:rsid w:val="3F2A5AAD"/>
    <w:rsid w:val="4049065A"/>
    <w:rsid w:val="404E18E5"/>
    <w:rsid w:val="40D025F1"/>
    <w:rsid w:val="411F3BED"/>
    <w:rsid w:val="415D6B19"/>
    <w:rsid w:val="41632944"/>
    <w:rsid w:val="417A5B08"/>
    <w:rsid w:val="41D86E4A"/>
    <w:rsid w:val="42136170"/>
    <w:rsid w:val="42934B8E"/>
    <w:rsid w:val="449E6362"/>
    <w:rsid w:val="450E561C"/>
    <w:rsid w:val="45361953"/>
    <w:rsid w:val="453B3C64"/>
    <w:rsid w:val="45AA1076"/>
    <w:rsid w:val="45C54FE0"/>
    <w:rsid w:val="462E6F88"/>
    <w:rsid w:val="465E4A7E"/>
    <w:rsid w:val="466E14F6"/>
    <w:rsid w:val="46725CAD"/>
    <w:rsid w:val="47105620"/>
    <w:rsid w:val="472002E6"/>
    <w:rsid w:val="47A32A0C"/>
    <w:rsid w:val="47A602C1"/>
    <w:rsid w:val="47EF42C9"/>
    <w:rsid w:val="489346E1"/>
    <w:rsid w:val="49231FDB"/>
    <w:rsid w:val="4937635A"/>
    <w:rsid w:val="49534C1F"/>
    <w:rsid w:val="497074FD"/>
    <w:rsid w:val="49B5249B"/>
    <w:rsid w:val="49D21B54"/>
    <w:rsid w:val="49EE57AB"/>
    <w:rsid w:val="4AAE42E9"/>
    <w:rsid w:val="4B085247"/>
    <w:rsid w:val="4B0A1F4D"/>
    <w:rsid w:val="4B461B0F"/>
    <w:rsid w:val="4C333C8E"/>
    <w:rsid w:val="4D4027BB"/>
    <w:rsid w:val="4D5546AF"/>
    <w:rsid w:val="4D8A1A68"/>
    <w:rsid w:val="4DAC0CCB"/>
    <w:rsid w:val="4E046EA4"/>
    <w:rsid w:val="4E2F1D85"/>
    <w:rsid w:val="4E9F25AC"/>
    <w:rsid w:val="4EBB12CB"/>
    <w:rsid w:val="4ED4473E"/>
    <w:rsid w:val="4EE514F8"/>
    <w:rsid w:val="4F1F6337"/>
    <w:rsid w:val="4F7274A0"/>
    <w:rsid w:val="5055270C"/>
    <w:rsid w:val="50933CA2"/>
    <w:rsid w:val="50B1679B"/>
    <w:rsid w:val="50C56669"/>
    <w:rsid w:val="51665292"/>
    <w:rsid w:val="51D0416C"/>
    <w:rsid w:val="52C32CDF"/>
    <w:rsid w:val="531E45CE"/>
    <w:rsid w:val="5376674A"/>
    <w:rsid w:val="54A65715"/>
    <w:rsid w:val="54C64A6E"/>
    <w:rsid w:val="54E700B4"/>
    <w:rsid w:val="550451AF"/>
    <w:rsid w:val="55647D49"/>
    <w:rsid w:val="55B305D7"/>
    <w:rsid w:val="562248CB"/>
    <w:rsid w:val="56AB4D06"/>
    <w:rsid w:val="576A3EB3"/>
    <w:rsid w:val="57775125"/>
    <w:rsid w:val="57AC07EC"/>
    <w:rsid w:val="580043D2"/>
    <w:rsid w:val="593816D6"/>
    <w:rsid w:val="59B771AC"/>
    <w:rsid w:val="59D7688A"/>
    <w:rsid w:val="5AC56850"/>
    <w:rsid w:val="5ADC091D"/>
    <w:rsid w:val="5BF44AEE"/>
    <w:rsid w:val="5C0D2FF6"/>
    <w:rsid w:val="5C0F57F7"/>
    <w:rsid w:val="5C993055"/>
    <w:rsid w:val="5CF86BF8"/>
    <w:rsid w:val="5D1831DA"/>
    <w:rsid w:val="5D3B0CB8"/>
    <w:rsid w:val="5D823100"/>
    <w:rsid w:val="5D8613DB"/>
    <w:rsid w:val="5D902E0D"/>
    <w:rsid w:val="5DA813A8"/>
    <w:rsid w:val="5E1E36DA"/>
    <w:rsid w:val="5E6D3BD2"/>
    <w:rsid w:val="5EBF5539"/>
    <w:rsid w:val="5ED67419"/>
    <w:rsid w:val="5EED4502"/>
    <w:rsid w:val="5F9664D8"/>
    <w:rsid w:val="5F9A7660"/>
    <w:rsid w:val="5F9C7FD9"/>
    <w:rsid w:val="5FB63A2B"/>
    <w:rsid w:val="5FBF3E59"/>
    <w:rsid w:val="5FDE3A4E"/>
    <w:rsid w:val="5FE80A51"/>
    <w:rsid w:val="60681F4A"/>
    <w:rsid w:val="60E40EF9"/>
    <w:rsid w:val="6106094F"/>
    <w:rsid w:val="61096EDA"/>
    <w:rsid w:val="61101FED"/>
    <w:rsid w:val="61A03DC7"/>
    <w:rsid w:val="61B51249"/>
    <w:rsid w:val="61FE3B9D"/>
    <w:rsid w:val="627E10DD"/>
    <w:rsid w:val="630600D0"/>
    <w:rsid w:val="63263E6B"/>
    <w:rsid w:val="636A2CAA"/>
    <w:rsid w:val="636C7440"/>
    <w:rsid w:val="6393444A"/>
    <w:rsid w:val="63FB67EF"/>
    <w:rsid w:val="64003961"/>
    <w:rsid w:val="641629F6"/>
    <w:rsid w:val="648B6DD0"/>
    <w:rsid w:val="6508036D"/>
    <w:rsid w:val="651E2821"/>
    <w:rsid w:val="65611201"/>
    <w:rsid w:val="65E03A51"/>
    <w:rsid w:val="65F66F61"/>
    <w:rsid w:val="66BB4ECC"/>
    <w:rsid w:val="66D57C6B"/>
    <w:rsid w:val="66F421EC"/>
    <w:rsid w:val="67012E86"/>
    <w:rsid w:val="671E4662"/>
    <w:rsid w:val="67250CF8"/>
    <w:rsid w:val="676A56FD"/>
    <w:rsid w:val="67AB095A"/>
    <w:rsid w:val="67B971F3"/>
    <w:rsid w:val="67D07D5D"/>
    <w:rsid w:val="67E34D6B"/>
    <w:rsid w:val="67FE3698"/>
    <w:rsid w:val="68205BFB"/>
    <w:rsid w:val="682B4978"/>
    <w:rsid w:val="68C553E2"/>
    <w:rsid w:val="68D42F1B"/>
    <w:rsid w:val="6A1401E1"/>
    <w:rsid w:val="6A5635DF"/>
    <w:rsid w:val="6B5823AF"/>
    <w:rsid w:val="6B815F67"/>
    <w:rsid w:val="6B97551F"/>
    <w:rsid w:val="6BDD329C"/>
    <w:rsid w:val="6C1D0EA9"/>
    <w:rsid w:val="6C9F6382"/>
    <w:rsid w:val="6CAF3FA4"/>
    <w:rsid w:val="6CB26DCD"/>
    <w:rsid w:val="6CEE0911"/>
    <w:rsid w:val="6D5A23B2"/>
    <w:rsid w:val="6D767E2E"/>
    <w:rsid w:val="6D81236D"/>
    <w:rsid w:val="6D853175"/>
    <w:rsid w:val="6DA262CF"/>
    <w:rsid w:val="6DB10A0E"/>
    <w:rsid w:val="6DDD3CCE"/>
    <w:rsid w:val="6DDF5551"/>
    <w:rsid w:val="6E19160F"/>
    <w:rsid w:val="6E36464E"/>
    <w:rsid w:val="6E5D6815"/>
    <w:rsid w:val="6E60657D"/>
    <w:rsid w:val="6F19652D"/>
    <w:rsid w:val="6F335ABD"/>
    <w:rsid w:val="6FD77E38"/>
    <w:rsid w:val="6FE7526B"/>
    <w:rsid w:val="70FC7010"/>
    <w:rsid w:val="710C4E91"/>
    <w:rsid w:val="712504A7"/>
    <w:rsid w:val="71642C16"/>
    <w:rsid w:val="719D6FC5"/>
    <w:rsid w:val="71D97CFE"/>
    <w:rsid w:val="723D4CFB"/>
    <w:rsid w:val="72457DD5"/>
    <w:rsid w:val="72E941F6"/>
    <w:rsid w:val="737C6B89"/>
    <w:rsid w:val="7400598A"/>
    <w:rsid w:val="74BC07EA"/>
    <w:rsid w:val="75182F2C"/>
    <w:rsid w:val="751864D8"/>
    <w:rsid w:val="754E4AE2"/>
    <w:rsid w:val="75545AE7"/>
    <w:rsid w:val="75D92ED0"/>
    <w:rsid w:val="76D76CB4"/>
    <w:rsid w:val="7713265A"/>
    <w:rsid w:val="77235EFD"/>
    <w:rsid w:val="773A2CF2"/>
    <w:rsid w:val="777912AA"/>
    <w:rsid w:val="78C75BEB"/>
    <w:rsid w:val="79026BAD"/>
    <w:rsid w:val="791F42CF"/>
    <w:rsid w:val="79204778"/>
    <w:rsid w:val="7952745B"/>
    <w:rsid w:val="7A362BDB"/>
    <w:rsid w:val="7A492E2F"/>
    <w:rsid w:val="7A943799"/>
    <w:rsid w:val="7B304D9B"/>
    <w:rsid w:val="7B305F69"/>
    <w:rsid w:val="7B550982"/>
    <w:rsid w:val="7BF41C5C"/>
    <w:rsid w:val="7C467924"/>
    <w:rsid w:val="7C647CEA"/>
    <w:rsid w:val="7D41349F"/>
    <w:rsid w:val="7D807010"/>
    <w:rsid w:val="7E0D6A86"/>
    <w:rsid w:val="7E351B81"/>
    <w:rsid w:val="7E5E6CD9"/>
    <w:rsid w:val="7EBE62D9"/>
    <w:rsid w:val="7ED006C8"/>
    <w:rsid w:val="7EDE1547"/>
    <w:rsid w:val="7F9178F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qFormat/>
    <w:uiPriority w:val="99"/>
    <w:rPr>
      <w:rFonts w:ascii="??" w:hAnsi="??"/>
      <w:kern w:val="0"/>
      <w:sz w:val="18"/>
      <w:szCs w:val="18"/>
    </w:rPr>
  </w:style>
  <w:style w:type="paragraph" w:styleId="3">
    <w:name w:val="footer"/>
    <w:basedOn w:val="1"/>
    <w:link w:val="13"/>
    <w:qFormat/>
    <w:uiPriority w:val="99"/>
    <w:pPr>
      <w:tabs>
        <w:tab w:val="center" w:pos="4153"/>
        <w:tab w:val="right" w:pos="8306"/>
      </w:tabs>
      <w:snapToGrid w:val="0"/>
      <w:jc w:val="left"/>
    </w:pPr>
    <w:rPr>
      <w:rFonts w:ascii="??" w:hAnsi="??"/>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rFonts w:ascii="??" w:hAnsi="??"/>
      <w:sz w:val="18"/>
      <w:szCs w:val="18"/>
    </w:rPr>
  </w:style>
  <w:style w:type="paragraph" w:styleId="5">
    <w:name w:val="Body Text Indent 3"/>
    <w:basedOn w:val="1"/>
    <w:link w:val="15"/>
    <w:qFormat/>
    <w:uiPriority w:val="99"/>
    <w:pPr>
      <w:pBdr>
        <w:top w:val="single" w:color="auto" w:sz="12" w:space="1"/>
        <w:bottom w:val="single" w:color="auto" w:sz="12" w:space="1"/>
      </w:pBdr>
      <w:spacing w:line="600" w:lineRule="exact"/>
      <w:ind w:left="1280" w:hanging="1280" w:hangingChars="400"/>
    </w:pPr>
    <w:rPr>
      <w:rFonts w:ascii="??" w:hAnsi="??" w:eastAsia="仿宋_GB2312"/>
      <w:kern w:val="0"/>
      <w:sz w:val="32"/>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99"/>
    <w:rPr>
      <w:rFonts w:cs="Times New Roman"/>
      <w:b/>
    </w:rPr>
  </w:style>
  <w:style w:type="character" w:styleId="9">
    <w:name w:val="page number"/>
    <w:basedOn w:val="7"/>
    <w:qFormat/>
    <w:uiPriority w:val="99"/>
    <w:rPr>
      <w:rFonts w:cs="Times New Roman"/>
    </w:rPr>
  </w:style>
  <w:style w:type="table" w:styleId="11">
    <w:name w:val="Table Grid"/>
    <w:basedOn w:val="10"/>
    <w:qFormat/>
    <w:uiPriority w:val="99"/>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Balloon Text Char"/>
    <w:basedOn w:val="7"/>
    <w:link w:val="2"/>
    <w:semiHidden/>
    <w:qFormat/>
    <w:locked/>
    <w:uiPriority w:val="99"/>
    <w:rPr>
      <w:rFonts w:cs="Times New Roman"/>
      <w:sz w:val="18"/>
    </w:rPr>
  </w:style>
  <w:style w:type="character" w:customStyle="1" w:styleId="13">
    <w:name w:val="Footer Char"/>
    <w:basedOn w:val="7"/>
    <w:link w:val="3"/>
    <w:qFormat/>
    <w:locked/>
    <w:uiPriority w:val="99"/>
    <w:rPr>
      <w:rFonts w:cs="Times New Roman"/>
      <w:sz w:val="18"/>
      <w:szCs w:val="18"/>
    </w:rPr>
  </w:style>
  <w:style w:type="character" w:customStyle="1" w:styleId="14">
    <w:name w:val="Header Char"/>
    <w:basedOn w:val="7"/>
    <w:link w:val="4"/>
    <w:qFormat/>
    <w:locked/>
    <w:uiPriority w:val="99"/>
    <w:rPr>
      <w:rFonts w:cs="Times New Roman"/>
      <w:sz w:val="18"/>
      <w:szCs w:val="18"/>
    </w:rPr>
  </w:style>
  <w:style w:type="character" w:customStyle="1" w:styleId="15">
    <w:name w:val="Body Text Indent 3 Char"/>
    <w:basedOn w:val="7"/>
    <w:link w:val="5"/>
    <w:qFormat/>
    <w:locked/>
    <w:uiPriority w:val="99"/>
    <w:rPr>
      <w:rFonts w:eastAsia="仿宋_GB2312" w:cs="Times New Roman"/>
      <w:sz w:val="24"/>
    </w:rPr>
  </w:style>
  <w:style w:type="paragraph" w:customStyle="1" w:styleId="16">
    <w:name w:val="普通(网站)2"/>
    <w:basedOn w:val="1"/>
    <w:qFormat/>
    <w:uiPriority w:val="99"/>
    <w:rPr>
      <w:rFonts w:ascii="Calibri" w:hAnsi="Calibri" w:cs="黑体"/>
      <w:sz w:val="24"/>
    </w:rPr>
  </w:style>
  <w:style w:type="character" w:customStyle="1" w:styleId="17">
    <w:name w:val="正文文本缩进 3 字符1"/>
    <w:basedOn w:val="7"/>
    <w:semiHidden/>
    <w:qFormat/>
    <w:uiPriority w:val="99"/>
    <w:rPr>
      <w:rFonts w:ascii="Times New Roman" w:hAnsi="Times New Roman" w:eastAsia="宋体" w:cs="Times New Roman"/>
      <w:sz w:val="16"/>
      <w:szCs w:val="16"/>
    </w:rPr>
  </w:style>
  <w:style w:type="paragraph" w:styleId="18">
    <w:name w:val="List Paragraph"/>
    <w:basedOn w:val="1"/>
    <w:qFormat/>
    <w:uiPriority w:val="99"/>
    <w:pPr>
      <w:ind w:firstLine="420" w:firstLineChars="200"/>
    </w:pPr>
    <w:rPr>
      <w:rFonts w:ascii="Calibri" w:hAnsi="Calibri"/>
      <w:szCs w:val="22"/>
    </w:rPr>
  </w:style>
  <w:style w:type="paragraph" w:customStyle="1" w:styleId="19">
    <w:name w:val="普通(网站)3"/>
    <w:basedOn w:val="1"/>
    <w:qFormat/>
    <w:uiPriority w:val="99"/>
    <w:rPr>
      <w:rFonts w:ascii="Calibri" w:hAnsi="Calibri" w:cs="黑体"/>
      <w:sz w:val="24"/>
    </w:rPr>
  </w:style>
  <w:style w:type="character" w:customStyle="1" w:styleId="20">
    <w:name w:val="批注框文本 字符1"/>
    <w:basedOn w:val="7"/>
    <w:semiHidden/>
    <w:qFormat/>
    <w:uiPriority w:val="99"/>
    <w:rPr>
      <w:rFonts w:ascii="Times New Roman" w:hAnsi="Times New Roman" w:eastAsia="宋体" w:cs="Times New Roman"/>
      <w:sz w:val="18"/>
      <w:szCs w:val="18"/>
    </w:rPr>
  </w:style>
  <w:style w:type="paragraph" w:customStyle="1" w:styleId="21">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
    <w:name w:val="普通(网站)1"/>
    <w:basedOn w:val="1"/>
    <w:qFormat/>
    <w:uiPriority w:val="99"/>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21</Pages>
  <Words>1454</Words>
  <Characters>8288</Characters>
  <Lines>0</Lines>
  <Paragraphs>0</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2021-02-09T05:14:00Z</dcterms:created>
  <dc:creator>薛理升</dc:creator>
  <cp:lastModifiedBy>Administrator</cp:lastModifiedBy>
  <dcterms:modified xsi:type="dcterms:W3CDTF">2021-03-01T13:22:50Z</dcterms:modified>
  <dc:title>厅领导，本厅有关处室新疆维吾尔自治区财政厅附件：</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