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675" w:firstLineChars="1461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实验小学2021年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克州实验小学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实验小学2021年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克州实验小学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实验小学是一所全日制九年义务教育小学，学校全面贯彻党和国家的教育方针，落实国家有关教育的法律、法规，维护学校的教学秩序，为学生创造良好的学习环境，积极稳妥地推进教育改革，按教育规律办事，不断提高教育质量，根据学校规模设置学校管理机构，建立健全各项规章制度和岗位责任制，抓好教师队伍建设，使每个教师都热心于教育事业，做好安全防范工作保证学生的人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身</w:t>
      </w:r>
      <w:bookmarkStart w:id="2" w:name="_GoBack"/>
      <w:bookmarkEnd w:id="2"/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安全，坚持教育为现代化建设服务，为人民服务，把立德树人作为教育的根本，全面实施素质教育，努力办好人民满意的教育，培养德智体美全面发展的社会主义建设者和接班人。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克州实验小学无下属预算单位，下设10个处室，分别是：办公室、党建人事处、教研室、总务处、电教处、工会、教务处、德育处、财务室、安保处。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克州实验小学单位编制数131，实有人数22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人，其中：在职165人，减少7人； 退休62人，增加0人。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2021年克州实验小学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2179.42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2179.42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2383.14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153.72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2383.14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2383.14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7"/>
        <w:tblW w:w="10651" w:type="dxa"/>
        <w:tblInd w:w="-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14"/>
        <w:gridCol w:w="468"/>
        <w:gridCol w:w="1286"/>
        <w:gridCol w:w="924"/>
        <w:gridCol w:w="936"/>
        <w:gridCol w:w="480"/>
        <w:gridCol w:w="516"/>
        <w:gridCol w:w="546"/>
        <w:gridCol w:w="390"/>
        <w:gridCol w:w="480"/>
        <w:gridCol w:w="396"/>
        <w:gridCol w:w="720"/>
        <w:gridCol w:w="936"/>
        <w:gridCol w:w="648"/>
        <w:gridCol w:w="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教育支出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153.72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普通教育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153.72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153.72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　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153.72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50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68"/>
        <w:gridCol w:w="432"/>
        <w:gridCol w:w="2146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教育支出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普通教育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2383.14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360" w:lineRule="exac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360" w:lineRule="exac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1041"/>
        <w:gridCol w:w="948"/>
        <w:gridCol w:w="89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国有资本经营预算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2179.42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84"/>
        <w:gridCol w:w="396"/>
        <w:gridCol w:w="2414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克州实验小学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教育支出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普通教育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216.91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216.91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17.30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17.30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6.74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36.63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36.63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56.71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56.71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115.48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115.48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159.67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159.67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836.01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836.01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9.61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9.61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47.68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47.68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 w:right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676.21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676.21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2179.42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克州实验小学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216.91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216.91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17.30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17.30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6.74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36.63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36.63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56.71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56.71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115.48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115.48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159.67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159.67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836.01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836.01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9.61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9.61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47.68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47.68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676.21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676.21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2179.42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63.55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克州实验小学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克州实验小学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无项目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经费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预算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，故此表为空表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克州实验小学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无“三公”经费预算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，故此表为空表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克州实验小学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无政府性基金预算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，故此表为空表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2021年实验小学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按照全口径预算的原则，克州实验小学2021年所有收入和支出均纳入克州实验小学预算管理。收支总预算2383.14万元。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收入预算包括：一般公共预算2179.42万元、 政府性基金预算0万元、上级专项收入153.72万元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上年结余（不包括国库集中支付额度结余）50万元等。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支出预算包括：教育支出2383.14万元。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克州实验小学收入预算2383.14万元，其中：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一般公共预算2179.42万元，占91.45%，比上年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增加88.17万元，主要原因是人员薪酬增加了；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国有资本经营预算未安排。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上级专项收入153.72万元，占6.45%，比上年增加21.66万元，主要原因是：2020年一年级新生多招了162人。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上年结余（不包括国库集中支付额度结余）50万元，占2.10%，比上年增加100%，主要原因是因疫情影响，经费未能按计划支出。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克州实验小学2021年支出预算2383.14万元，其中：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基本支出2383.14万元，占100%，比上年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增加159.83万元，主要原因是人员薪酬增加了、2020年一年级新生多招了162人、结余增加了。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项目支出0万元，占0%，比上年减少0万元，主要原因是：未安排项目支出。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2021年财政拨款收支总预算2179.42万元。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收入全部为一般公共预算拨款，无政府性基金预算拨款和国有资本经营预算。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2179.42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一般公共预算支出包括：教育支出2179.42万元，主要用于职工薪酬发放，其他社会保障缴费的缴纳以及学校正常运行的公用经费支出。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克州实验小学2021年一般公共预算拨款合计2179.42万元，其中：基本支出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2179.42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在职人员减少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克州实验小学2021年无项目经费预算。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宋体" w:hAnsi="宋体" w:cs="宋体"/>
          <w:color w:val="252525"/>
          <w:kern w:val="0"/>
          <w:sz w:val="32"/>
          <w:szCs w:val="32"/>
          <w:shd w:val="clear" w:color="auto" w:fill="FFFFFF"/>
        </w:rPr>
        <w:t>教育支出（</w:t>
      </w:r>
      <w:r>
        <w:rPr>
          <w:rFonts w:hint="eastAsia" w:ascii="宋体" w:hAnsi="宋体" w:cs="宋体"/>
          <w:color w:val="252525"/>
          <w:kern w:val="0"/>
          <w:sz w:val="32"/>
          <w:szCs w:val="32"/>
          <w:shd w:val="clear" w:color="auto" w:fill="FFFFFF"/>
          <w:lang w:val="en-US" w:eastAsia="zh-CN"/>
        </w:rPr>
        <w:t>205</w:t>
      </w:r>
      <w:r>
        <w:rPr>
          <w:rFonts w:hint="eastAsia" w:ascii="宋体" w:hAnsi="宋体" w:cs="宋体"/>
          <w:color w:val="252525"/>
          <w:kern w:val="0"/>
          <w:sz w:val="32"/>
          <w:szCs w:val="32"/>
          <w:shd w:val="clear" w:color="auto" w:fill="FFFFFF"/>
        </w:rPr>
        <w:t>）2179.42万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元，占100%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。普通教育（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20502）2179.42万元，占100%。小学教育（2050202）2179.42万元，占100%。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1.教育支出（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）普通教育（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）小学教育（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）:2021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2179.42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占91.45%，比上年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%，主要原因是：在职人员比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年减少7人，人员经费减少了。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上级专项收入153.72万元，占6.45%，比上年执行数增加51.50万元，主要原因是：学生人数增加，预算资金增加。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 上年结余（不包括国库集中支付额度结余）50万元，占2.10%，比上年增加100%，主要原因是因疫情影响，经费未能按计划支出。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克州实验小学2021年一般公共预算基本支出2179.42万元，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人员经费2115.87万元，主要包括：基本工资</w:t>
      </w:r>
      <w:r>
        <w:rPr>
          <w:rFonts w:ascii="仿宋_GB2312" w:hAnsi="宋体" w:eastAsia="仿宋_GB2312" w:cs="宋体"/>
          <w:kern w:val="0"/>
          <w:sz w:val="32"/>
          <w:szCs w:val="32"/>
        </w:rPr>
        <w:t>676.2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1万元、津贴补贴</w:t>
      </w:r>
      <w:r>
        <w:rPr>
          <w:rFonts w:ascii="仿宋_GB2312" w:hAnsi="宋体" w:eastAsia="仿宋_GB2312" w:cs="宋体"/>
          <w:kern w:val="0"/>
          <w:sz w:val="32"/>
          <w:szCs w:val="32"/>
        </w:rPr>
        <w:t>836.01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ascii="仿宋_GB2312" w:hAnsi="宋体" w:eastAsia="仿宋_GB2312" w:cs="宋体"/>
          <w:kern w:val="0"/>
          <w:sz w:val="32"/>
          <w:szCs w:val="32"/>
        </w:rPr>
        <w:t>56.71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万元、绩效工资、机关事业单位基本养老保险缴费216.91万元、其他社会保障缴费115.48万元、住房公积金159.67万元、退休费47.68万元、生活补助0.44万元、奖励金6.74万元。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公用经费63.55万元，主要包括：取暖费36.63万元、工会经费9.61万元、福利费17.30万元。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克州实验小学2021年“三公”经费财政拨款预算数为    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2021年“三公”经费财政拨款预算比上年增加 0万元，其中：因公出国（境）费增加0万元，主要原因是未安排预算；公务用车购置费为0，未安排预算。[或公务用车购置费增加0万元，主要原因是未安排预算]；公务用车运行费增加0万元，主要原因是未安排预算；公务接待费增加0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克州实验小学2021年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克州实验小学2021年没有使用政府性基金预算拨款安排的支出，政府性基金预算支出情况表为空表。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2021年，克州实验小学本级及下属0家行政单位和1家事业单位的机关运行经费财政拨款预算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153.72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元，上升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招收学生数量增加，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经费标准也提高了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2021年，克州实验小学政府采购预算160万元，其中：政府采购货物预算80万元，政府采购工程预算55万元，政府采购服务预算25万元。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2021年度本克州实验小学面向中小企业预留政府采购项目预算金额0万元，其中：面向小微企业预留政府采购项目预算金额0万元。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年底，克州实验小学及下属各预算单位占用使用国有资产总体情况为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1.房屋17462.46平方米，价值1711.93万元。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3.办公家具价值159.18万元。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4.其他资产价值291.22万元。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2021年度，本年度实行绩效管理的一般公共预算项目   0个，涉及预算金额0万元。具体情况见下表（按项目分别填报）：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克州实验小学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pacing w:val="-6"/>
          <w:sz w:val="32"/>
          <w:szCs w:val="32"/>
        </w:rPr>
        <w:t>指由一般公共预算、政府性基金预算、国有资本经营预算安排的财政拨款数。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五、项目支出：</w:t>
      </w:r>
      <w:r>
        <w:rPr>
          <w:rFonts w:hint="eastAsia" w:ascii="仿宋_GB2312" w:eastAsia="仿宋_GB2312"/>
          <w:sz w:val="32"/>
          <w:szCs w:val="32"/>
          <w:lang w:eastAsia="zh-CN"/>
        </w:rPr>
        <w:t>实验小学</w:t>
      </w:r>
      <w:r>
        <w:rPr>
          <w:rFonts w:hint="eastAsia" w:ascii="仿宋_GB2312" w:eastAsia="仿宋_GB2312"/>
          <w:sz w:val="32"/>
          <w:szCs w:val="32"/>
        </w:rPr>
        <w:t>支出预算的组成部分，是自治区本级</w:t>
      </w:r>
      <w:r>
        <w:rPr>
          <w:rFonts w:hint="eastAsia" w:ascii="仿宋_GB2312" w:eastAsia="仿宋_GB2312"/>
          <w:sz w:val="32"/>
          <w:szCs w:val="32"/>
          <w:lang w:eastAsia="zh-CN"/>
        </w:rPr>
        <w:t>实验小学</w:t>
      </w:r>
      <w:r>
        <w:rPr>
          <w:rFonts w:hint="eastAsia" w:ascii="仿宋_GB2312" w:eastAsia="仿宋_GB2312"/>
          <w:sz w:val="32"/>
          <w:szCs w:val="32"/>
        </w:rPr>
        <w:t>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六、“三公”经费：</w:t>
      </w:r>
      <w:r>
        <w:rPr>
          <w:rFonts w:hint="eastAsia" w:ascii="仿宋_GB2312" w:eastAsia="仿宋_GB2312"/>
          <w:sz w:val="32"/>
          <w:szCs w:val="32"/>
        </w:rPr>
        <w:t>指自治州本级</w:t>
      </w:r>
      <w:r>
        <w:rPr>
          <w:rFonts w:hint="eastAsia" w:ascii="仿宋_GB2312" w:eastAsia="仿宋_GB2312"/>
          <w:sz w:val="32"/>
          <w:szCs w:val="32"/>
          <w:lang w:eastAsia="zh-CN"/>
        </w:rPr>
        <w:t>实验小学</w:t>
      </w:r>
      <w:r>
        <w:rPr>
          <w:rFonts w:hint="eastAsia" w:ascii="仿宋_GB2312" w:eastAsia="仿宋_GB2312"/>
          <w:sz w:val="32"/>
          <w:szCs w:val="32"/>
        </w:rPr>
        <w:t>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七、机关运行经费：</w:t>
      </w:r>
      <w:r>
        <w:rPr>
          <w:rFonts w:hint="eastAsia" w:ascii="仿宋_GB2312" w:eastAsia="仿宋_GB2312"/>
          <w:sz w:val="32"/>
          <w:szCs w:val="32"/>
        </w:rPr>
        <w:t>指各</w:t>
      </w:r>
      <w:r>
        <w:rPr>
          <w:rFonts w:hint="eastAsia" w:ascii="仿宋_GB2312" w:eastAsia="仿宋_GB2312"/>
          <w:sz w:val="32"/>
          <w:szCs w:val="32"/>
          <w:lang w:eastAsia="zh-CN"/>
        </w:rPr>
        <w:t>实验小学</w:t>
      </w:r>
      <w:r>
        <w:rPr>
          <w:rFonts w:hint="eastAsia" w:ascii="仿宋_GB2312" w:eastAsia="仿宋_GB2312"/>
          <w:sz w:val="32"/>
          <w:szCs w:val="32"/>
        </w:rPr>
        <w:t>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克州实验小学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5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D710CA8"/>
    <w:rsid w:val="0FB46574"/>
    <w:rsid w:val="2CDA77FF"/>
    <w:rsid w:val="2DEE52D3"/>
    <w:rsid w:val="371217A0"/>
    <w:rsid w:val="3CD15B44"/>
    <w:rsid w:val="537E05D0"/>
    <w:rsid w:val="67FA7ED2"/>
    <w:rsid w:val="79B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2</TotalTime>
  <ScaleCrop>false</ScaleCrop>
  <LinksUpToDate>false</LinksUpToDate>
  <CharactersWithSpaces>16419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2022-02-18T12:30:15Z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