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克州勤工俭学办公室</w:t>
      </w: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hint="eastAsia" w:ascii="黑体" w:hAnsi="黑体" w:eastAsia="黑体"/>
          <w:kern w:val="0"/>
          <w:sz w:val="36"/>
          <w:szCs w:val="32"/>
        </w:rPr>
        <w:sectPr>
          <w:footerReference r:id="rId3" w:type="even"/>
          <w:pgSz w:w="11906" w:h="16838"/>
          <w:pgMar w:top="2098" w:right="1418" w:bottom="1928" w:left="1588" w:header="851" w:footer="992" w:gutter="0"/>
          <w:pgNumType w:fmt="numberInDash"/>
          <w:cols w:space="720" w:num="1"/>
          <w:titlePg/>
          <w:docGrid w:linePitch="312" w:charSpace="0"/>
        </w:sect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克州勤工俭学办公室</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克州勤工俭学办公室</w:t>
      </w:r>
      <w:r>
        <w:rPr>
          <w:rFonts w:hint="eastAsia" w:ascii="仿宋_GB2312" w:hAnsi="宋体" w:eastAsia="仿宋_GB2312"/>
          <w:b/>
          <w:kern w:val="0"/>
          <w:sz w:val="32"/>
          <w:szCs w:val="32"/>
        </w:rPr>
        <w:t>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rPr>
        <w:t>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rPr>
        <w:t>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rPr>
        <w:t>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克州勤工俭学办公室</w:t>
      </w:r>
      <w:r>
        <w:rPr>
          <w:rFonts w:hint="eastAsia" w:ascii="仿宋_GB2312" w:hAnsi="宋体" w:eastAsia="仿宋_GB2312"/>
          <w:b/>
          <w:kern w:val="0"/>
          <w:sz w:val="32"/>
          <w:szCs w:val="32"/>
        </w:rPr>
        <w:t>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克州勤工俭学办公室</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bookmarkStart w:id="0" w:name="_GoBack"/>
      <w:bookmarkEnd w:id="0"/>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克州电教仪器站</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00" w:lineRule="exact"/>
        <w:outlineLvl w:val="1"/>
        <w:rPr>
          <w:rFonts w:ascii="仿宋_GB2312" w:hAnsi="宋体" w:eastAsia="仿宋_GB2312"/>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ascii="仿宋_GB2312" w:hAnsi="黑体" w:eastAsia="仿宋_GB2312" w:cs="宋体"/>
          <w:bCs/>
          <w:kern w:val="0"/>
          <w:sz w:val="32"/>
          <w:szCs w:val="32"/>
        </w:rPr>
        <w:t xml:space="preserve"> </w:t>
      </w:r>
      <w:r>
        <w:rPr>
          <w:rFonts w:ascii="仿宋_GB2312" w:hAnsi="宋体" w:eastAsia="仿宋_GB2312"/>
          <w:kern w:val="0"/>
          <w:sz w:val="32"/>
          <w:szCs w:val="32"/>
        </w:rPr>
        <w:t>1</w:t>
      </w:r>
      <w:r>
        <w:rPr>
          <w:rFonts w:hint="eastAsia" w:ascii="仿宋_GB2312" w:hAnsi="宋体" w:eastAsia="仿宋_GB2312"/>
          <w:kern w:val="0"/>
          <w:sz w:val="32"/>
          <w:szCs w:val="32"/>
        </w:rPr>
        <w:t>、贯彻执行国家有关法律法规和教育方针，制定学校后勤发展规划、规章、制度和工作措施，组织指导学校后勤管理工作开展。负责全州中小学校后勤保障与管理的宏观指导工作。制定全州中小学校后勤基本设施发展规划，制定学校后勤服务设备管理制度，学生食堂、宿舍、绿化美化、安全保卫、环境卫生、学校消费市场管理等规章制度。配合教育部门对学校食品卫生伙食质量与价格、宿舍安全等工作进行监督和检查。</w:t>
      </w:r>
    </w:p>
    <w:p>
      <w:pPr>
        <w:widowControl/>
        <w:spacing w:line="500" w:lineRule="exact"/>
        <w:ind w:firstLine="640" w:firstLineChars="200"/>
        <w:outlineLvl w:val="1"/>
        <w:rPr>
          <w:rFonts w:ascii="仿宋_GB2312" w:hAnsi="宋体" w:eastAsia="仿宋_GB2312"/>
          <w:kern w:val="0"/>
          <w:sz w:val="32"/>
          <w:szCs w:val="32"/>
        </w:rPr>
      </w:pPr>
      <w:r>
        <w:rPr>
          <w:rFonts w:ascii="仿宋_GB2312" w:hAnsi="宋体" w:eastAsia="仿宋_GB2312"/>
          <w:kern w:val="0"/>
          <w:sz w:val="32"/>
          <w:szCs w:val="32"/>
        </w:rPr>
        <w:t>2</w:t>
      </w:r>
      <w:r>
        <w:rPr>
          <w:rFonts w:hint="eastAsia" w:ascii="仿宋_GB2312" w:hAnsi="宋体" w:eastAsia="仿宋_GB2312"/>
          <w:kern w:val="0"/>
          <w:sz w:val="32"/>
          <w:szCs w:val="32"/>
        </w:rPr>
        <w:t>、指导全州中小学校和中职学校后勤改革与管理工作。</w:t>
      </w:r>
    </w:p>
    <w:p>
      <w:pPr>
        <w:widowControl/>
        <w:spacing w:line="500" w:lineRule="exact"/>
        <w:ind w:firstLine="640" w:firstLineChars="200"/>
        <w:outlineLvl w:val="1"/>
        <w:rPr>
          <w:rFonts w:ascii="仿宋_GB2312" w:hAnsi="宋体" w:eastAsia="仿宋_GB2312" w:cs="宋体"/>
          <w:bCs/>
          <w:kern w:val="0"/>
          <w:sz w:val="32"/>
          <w:szCs w:val="32"/>
        </w:rPr>
      </w:pPr>
      <w:r>
        <w:rPr>
          <w:rFonts w:ascii="仿宋_GB2312" w:hAnsi="宋体" w:eastAsia="仿宋_GB2312"/>
          <w:kern w:val="0"/>
          <w:sz w:val="32"/>
          <w:szCs w:val="32"/>
        </w:rPr>
        <w:t>3</w:t>
      </w:r>
      <w:r>
        <w:rPr>
          <w:rFonts w:hint="eastAsia" w:ascii="仿宋_GB2312" w:hAnsi="宋体" w:eastAsia="仿宋_GB2312"/>
          <w:kern w:val="0"/>
          <w:sz w:val="32"/>
          <w:szCs w:val="32"/>
        </w:rPr>
        <w:t>、负责全州中小学校风险管理工作。组织协调校方责任险的投标、理赔工作和中小学校学生平安保险的工作，引导学校建立起维护学校正常教育教学秩序、校园安全、预防学生意外伤害等风险防范与风险转移体系。承办州教育局交办的其他工作任务，保障全州教育系统正常运作</w:t>
      </w:r>
      <w:r>
        <w:rPr>
          <w:rFonts w:hint="eastAsia" w:ascii="仿宋_GB2312" w:hAnsi="宋体" w:eastAsia="仿宋_GB2312"/>
          <w:kern w:val="0"/>
          <w:sz w:val="32"/>
          <w:szCs w:val="32"/>
          <w:lang w:eastAsia="zh-CN"/>
        </w:rPr>
        <w:t>。</w:t>
      </w:r>
      <w:r>
        <w:rPr>
          <w:rFonts w:hint="eastAsia" w:ascii="仿宋_GB2312" w:hAnsi="宋体" w:eastAsia="仿宋_GB2312" w:cs="宋体"/>
          <w:bCs/>
          <w:kern w:val="0"/>
          <w:sz w:val="32"/>
          <w:szCs w:val="32"/>
        </w:rPr>
        <w:t xml:space="preserve"> </w:t>
      </w:r>
    </w:p>
    <w:p>
      <w:pPr>
        <w:widowControl/>
        <w:spacing w:line="560" w:lineRule="exact"/>
        <w:ind w:firstLine="640"/>
        <w:jc w:val="left"/>
        <w:rPr>
          <w:rFonts w:hint="eastAsia"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_GB2312" w:hAnsi="黑体" w:eastAsia="仿宋_GB2312" w:cs="宋体"/>
          <w:bCs/>
          <w:kern w:val="0"/>
          <w:sz w:val="32"/>
          <w:szCs w:val="32"/>
          <w:lang w:eastAsia="zh-CN"/>
        </w:rPr>
      </w:pPr>
      <w:r>
        <w:rPr>
          <w:rFonts w:hint="eastAsia" w:ascii="仿宋_GB2312" w:hAnsi="宋体" w:eastAsia="仿宋_GB2312"/>
          <w:kern w:val="0"/>
          <w:sz w:val="32"/>
          <w:szCs w:val="32"/>
        </w:rPr>
        <w:t>克州勤工俭学办公室</w:t>
      </w:r>
      <w:r>
        <w:rPr>
          <w:rFonts w:hint="eastAsia" w:ascii="仿宋_GB2312" w:hAnsi="黑体" w:eastAsia="仿宋_GB2312" w:cs="宋体"/>
          <w:bCs/>
          <w:kern w:val="0"/>
          <w:sz w:val="32"/>
          <w:szCs w:val="32"/>
        </w:rPr>
        <w:t>无下属预算单位，下设</w:t>
      </w:r>
      <w:r>
        <w:rPr>
          <w:rFonts w:ascii="仿宋_GB2312" w:hAnsi="黑体" w:eastAsia="仿宋_GB2312" w:cs="宋体"/>
          <w:bCs/>
          <w:kern w:val="0"/>
          <w:sz w:val="32"/>
          <w:szCs w:val="32"/>
        </w:rPr>
        <w:t>0</w:t>
      </w:r>
      <w:r>
        <w:rPr>
          <w:rFonts w:hint="eastAsia" w:ascii="仿宋_GB2312" w:hAnsi="黑体" w:eastAsia="仿宋_GB2312" w:cs="宋体"/>
          <w:bCs/>
          <w:kern w:val="0"/>
          <w:sz w:val="32"/>
          <w:szCs w:val="32"/>
        </w:rPr>
        <w:t>个处室</w:t>
      </w:r>
      <w:r>
        <w:rPr>
          <w:rFonts w:hint="eastAsia" w:ascii="仿宋_GB2312" w:hAnsi="黑体" w:eastAsia="仿宋_GB2312" w:cs="宋体"/>
          <w:bCs/>
          <w:kern w:val="0"/>
          <w:sz w:val="32"/>
          <w:szCs w:val="32"/>
          <w:lang w:eastAsia="zh-CN"/>
        </w:rPr>
        <w:t>。</w:t>
      </w:r>
    </w:p>
    <w:p>
      <w:pPr>
        <w:widowControl/>
        <w:spacing w:line="560" w:lineRule="exact"/>
        <w:ind w:firstLine="640"/>
        <w:jc w:val="left"/>
        <w:rPr>
          <w:rFonts w:ascii="仿宋_GB2312" w:hAnsi="宋体" w:eastAsia="仿宋_GB2312"/>
          <w:b/>
          <w:kern w:val="0"/>
          <w:sz w:val="32"/>
          <w:szCs w:val="32"/>
        </w:rPr>
      </w:pPr>
      <w:r>
        <w:rPr>
          <w:rFonts w:hint="eastAsia" w:ascii="仿宋_GB2312" w:hAnsi="宋体" w:eastAsia="仿宋_GB2312"/>
          <w:kern w:val="0"/>
          <w:sz w:val="32"/>
          <w:szCs w:val="32"/>
        </w:rPr>
        <w:t>克州勤工俭学办公室</w:t>
      </w:r>
      <w:r>
        <w:rPr>
          <w:rFonts w:hint="eastAsia" w:ascii="仿宋_GB2312" w:hAnsi="宋体" w:eastAsia="仿宋_GB2312" w:cs="宋体"/>
          <w:kern w:val="0"/>
          <w:sz w:val="32"/>
          <w:szCs w:val="32"/>
        </w:rPr>
        <w:t>编制数</w:t>
      </w:r>
      <w:r>
        <w:rPr>
          <w:rFonts w:ascii="仿宋_GB2312" w:hAnsi="宋体" w:eastAsia="仿宋_GB2312" w:cs="宋体"/>
          <w:kern w:val="0"/>
          <w:sz w:val="32"/>
          <w:szCs w:val="32"/>
        </w:rPr>
        <w:t>11</w:t>
      </w:r>
      <w:r>
        <w:rPr>
          <w:rFonts w:hint="eastAsia" w:ascii="仿宋_GB2312" w:hAnsi="宋体" w:eastAsia="仿宋_GB2312" w:cs="宋体"/>
          <w:kern w:val="0"/>
          <w:sz w:val="32"/>
          <w:szCs w:val="32"/>
        </w:rPr>
        <w:t>，实有人数</w:t>
      </w:r>
      <w:r>
        <w:rPr>
          <w:rFonts w:ascii="仿宋_GB2312" w:hAnsi="宋体" w:eastAsia="仿宋_GB2312" w:cs="宋体"/>
          <w:kern w:val="0"/>
          <w:sz w:val="32"/>
          <w:szCs w:val="32"/>
        </w:rPr>
        <w:t>17</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12</w:t>
      </w:r>
      <w:r>
        <w:rPr>
          <w:rFonts w:hint="eastAsia" w:ascii="仿宋_GB2312" w:hAnsi="宋体" w:eastAsia="仿宋_GB2312" w:cs="宋体"/>
          <w:kern w:val="0"/>
          <w:sz w:val="32"/>
          <w:szCs w:val="32"/>
        </w:rPr>
        <w:t>人；退休</w:t>
      </w:r>
      <w:r>
        <w:rPr>
          <w:rFonts w:ascii="仿宋_GB2312" w:hAnsi="宋体" w:eastAsia="仿宋_GB2312" w:cs="宋体"/>
          <w:kern w:val="0"/>
          <w:sz w:val="32"/>
          <w:szCs w:val="32"/>
        </w:rPr>
        <w:t>5</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克州勤工俭学办公室</w:t>
      </w:r>
      <w:r>
        <w:rPr>
          <w:rFonts w:hint="eastAsia" w:ascii="黑体" w:hAnsi="黑体" w:eastAsia="黑体"/>
          <w:kern w:val="0"/>
          <w:sz w:val="32"/>
          <w:szCs w:val="32"/>
        </w:rPr>
        <w:t>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克州勤工俭学办公室</w:t>
      </w:r>
      <w:r>
        <w:rPr>
          <w:rFonts w:hint="eastAsia" w:ascii="仿宋_GB2312" w:hAnsi="宋体" w:eastAsia="仿宋_GB2312"/>
          <w:b/>
          <w:kern w:val="0"/>
          <w:sz w:val="32"/>
          <w:szCs w:val="32"/>
        </w:rPr>
        <w:t>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克州勤工俭学办公室</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186.53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186.53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186.53</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186.53</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186.53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186.53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克州勤工俭学办公室</w:t>
      </w:r>
      <w:r>
        <w:rPr>
          <w:rFonts w:hint="eastAsia" w:ascii="仿宋_GB2312" w:hAnsi="宋体" w:eastAsia="仿宋_GB2312"/>
          <w:b/>
          <w:kern w:val="0"/>
          <w:sz w:val="32"/>
          <w:szCs w:val="32"/>
        </w:rPr>
        <w:t>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克州勤工俭学办公室</w:t>
      </w:r>
      <w:r>
        <w:rPr>
          <w:rFonts w:hint="eastAsia" w:ascii="仿宋_GB2312" w:hAnsi="宋体" w:eastAsia="仿宋_GB2312"/>
          <w:kern w:val="0"/>
          <w:sz w:val="24"/>
        </w:rPr>
        <w:t xml:space="preserve">                  单位：万元</w:t>
      </w:r>
    </w:p>
    <w:tbl>
      <w:tblPr>
        <w:tblStyle w:val="7"/>
        <w:tblW w:w="10064" w:type="dxa"/>
        <w:tblInd w:w="-450" w:type="dxa"/>
        <w:tblLayout w:type="fixed"/>
        <w:tblCellMar>
          <w:top w:w="0" w:type="dxa"/>
          <w:left w:w="108" w:type="dxa"/>
          <w:bottom w:w="0" w:type="dxa"/>
          <w:right w:w="108" w:type="dxa"/>
        </w:tblCellMar>
      </w:tblPr>
      <w:tblGrid>
        <w:gridCol w:w="522"/>
        <w:gridCol w:w="479"/>
        <w:gridCol w:w="416"/>
        <w:gridCol w:w="940"/>
        <w:gridCol w:w="4"/>
        <w:gridCol w:w="860"/>
        <w:gridCol w:w="888"/>
        <w:gridCol w:w="387"/>
        <w:gridCol w:w="474"/>
        <w:gridCol w:w="4"/>
        <w:gridCol w:w="617"/>
        <w:gridCol w:w="4"/>
        <w:gridCol w:w="503"/>
        <w:gridCol w:w="4"/>
        <w:gridCol w:w="696"/>
        <w:gridCol w:w="4"/>
        <w:gridCol w:w="644"/>
        <w:gridCol w:w="4"/>
        <w:gridCol w:w="377"/>
        <w:gridCol w:w="4"/>
        <w:gridCol w:w="948"/>
        <w:gridCol w:w="4"/>
        <w:gridCol w:w="1277"/>
        <w:gridCol w:w="4"/>
      </w:tblGrid>
      <w:tr>
        <w:tblPrEx>
          <w:tblCellMar>
            <w:top w:w="0" w:type="dxa"/>
            <w:left w:w="108" w:type="dxa"/>
            <w:bottom w:w="0" w:type="dxa"/>
            <w:right w:w="108" w:type="dxa"/>
          </w:tblCellMar>
        </w:tblPrEx>
        <w:trPr>
          <w:gridAfter w:val="1"/>
          <w:wAfter w:w="4" w:type="dxa"/>
          <w:trHeight w:val="531"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94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64"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8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87"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74"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21"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07" w:type="dxa"/>
            <w:gridSpan w:val="2"/>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00"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4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381" w:type="dxa"/>
            <w:gridSpan w:val="2"/>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95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281"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601"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944" w:type="dxa"/>
            <w:gridSpan w:val="2"/>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6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88"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7"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78" w:type="dxa"/>
            <w:gridSpan w:val="2"/>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1" w:type="dxa"/>
            <w:gridSpan w:val="2"/>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07" w:type="dxa"/>
            <w:gridSpan w:val="2"/>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00" w:type="dxa"/>
            <w:gridSpan w:val="2"/>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8" w:type="dxa"/>
            <w:gridSpan w:val="2"/>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1" w:type="dxa"/>
            <w:gridSpan w:val="2"/>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952" w:type="dxa"/>
            <w:gridSpan w:val="2"/>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81" w:type="dxa"/>
            <w:gridSpan w:val="2"/>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205</w:t>
            </w: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99</w:t>
            </w:r>
          </w:p>
        </w:tc>
        <w:tc>
          <w:tcPr>
            <w:tcW w:w="94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其他教育管理事务支出　</w:t>
            </w:r>
          </w:p>
        </w:tc>
        <w:tc>
          <w:tcPr>
            <w:tcW w:w="86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186.53</w:t>
            </w:r>
          </w:p>
        </w:tc>
        <w:tc>
          <w:tcPr>
            <w:tcW w:w="88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186.53　</w:t>
            </w:r>
          </w:p>
        </w:tc>
        <w:tc>
          <w:tcPr>
            <w:tcW w:w="38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7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944" w:type="dxa"/>
            <w:gridSpan w:val="2"/>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rPr>
            </w:pPr>
          </w:p>
        </w:tc>
        <w:tc>
          <w:tcPr>
            <w:tcW w:w="86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88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387"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hint="eastAsia"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87"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186.53</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186.53</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7"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2"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1"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克州勤工俭学办公室</w:t>
      </w:r>
      <w:r>
        <w:rPr>
          <w:rFonts w:hint="eastAsia" w:ascii="仿宋_GB2312" w:hAnsi="宋体" w:eastAsia="仿宋_GB2312"/>
          <w:b/>
          <w:kern w:val="0"/>
          <w:sz w:val="32"/>
          <w:szCs w:val="32"/>
        </w:rPr>
        <w:t>支出总体情况表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克州勤工俭学办公室</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61"/>
        <w:gridCol w:w="420"/>
        <w:gridCol w:w="405"/>
        <w:gridCol w:w="2519"/>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205</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99</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其他教育管理事务支出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186.53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186.53</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6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186.53</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186.53</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outlineLvl w:val="1"/>
        <w:rPr>
          <w:rFonts w:ascii="仿宋_GB2312" w:hAnsi="宋体" w:eastAsia="仿宋_GB2312"/>
          <w:kern w:val="0"/>
          <w:sz w:val="28"/>
          <w:szCs w:val="28"/>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克州勤工俭学办公室</w:t>
      </w:r>
      <w:r>
        <w:rPr>
          <w:rFonts w:hint="eastAsia" w:ascii="仿宋_GB2312" w:hAnsi="宋体" w:eastAsia="仿宋_GB2312"/>
          <w:kern w:val="0"/>
          <w:sz w:val="24"/>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186.53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186.53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186.53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186.53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186.53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186.53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186.53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82"/>
        <w:gridCol w:w="42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克州勤工俭学办公室</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205</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其他教育管理事务支出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186.53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rPr>
              <w:t>186.53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186.53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186.53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594"/>
        <w:gridCol w:w="740"/>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克州勤工俭学办公室</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3.52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0.88</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0.38</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0.38</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64.56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64.56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10.17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1.59</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66.33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66.33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5.53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5.53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19.55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19.55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186.53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183.6</w:t>
            </w:r>
            <w:r>
              <w:rPr>
                <w:rFonts w:hint="eastAsia" w:ascii="宋体" w:hAnsi="宋体" w:cs="宋体"/>
                <w:color w:val="000000"/>
                <w:kern w:val="0"/>
                <w:sz w:val="20"/>
                <w:szCs w:val="20"/>
                <w:lang w:val="en-US" w:eastAsia="zh-CN"/>
              </w:rPr>
              <w:t>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2.85</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克州勤工俭学办公室</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kern w:val="0"/>
          <w:sz w:val="32"/>
          <w:szCs w:val="32"/>
        </w:rPr>
      </w:pPr>
      <w:r>
        <w:rPr>
          <w:rFonts w:hint="eastAsia" w:ascii="仿宋_GB2312" w:hAnsi="宋体" w:eastAsia="仿宋_GB2312"/>
          <w:b/>
          <w:bCs/>
          <w:kern w:val="0"/>
          <w:sz w:val="32"/>
          <w:szCs w:val="32"/>
        </w:rPr>
        <w:t>备注：本年没有项目预算拨款安排的支出，故此表为空表。</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克州勤工俭学办公室</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备注：本年没有“三公经费”预算拨款安排的支出，故此表为空表。</w:t>
      </w:r>
    </w:p>
    <w:p>
      <w:pPr>
        <w:widowControl/>
        <w:outlineLvl w:val="1"/>
        <w:rPr>
          <w:rFonts w:ascii="仿宋_GB2312" w:hAnsi="宋体" w:eastAsia="仿宋_GB2312"/>
          <w:b/>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克州勤工俭学办公室</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备注：本年没有使用政府性基金预算拨款安排的支出，故此表为空表。</w:t>
      </w:r>
    </w:p>
    <w:p>
      <w:pPr>
        <w:widowControl/>
        <w:jc w:val="left"/>
        <w:outlineLvl w:val="1"/>
        <w:rPr>
          <w:rFonts w:ascii="仿宋_GB2312" w:hAnsi="宋体" w:eastAsia="仿宋_GB2312"/>
          <w:kern w:val="0"/>
          <w:sz w:val="32"/>
          <w:szCs w:val="32"/>
        </w:rPr>
        <w:sectPr>
          <w:footerReference r:id="rId5" w:type="first"/>
          <w:footerReference r:id="rId4" w:type="default"/>
          <w:pgSz w:w="11906" w:h="16838"/>
          <w:pgMar w:top="2098" w:right="1418" w:bottom="1928" w:left="1588" w:header="851" w:footer="992" w:gutter="0"/>
          <w:pgNumType w:fmt="numberInDash" w:start="1"/>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克州勤工俭学办公室</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克州勤工俭学办公室</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克州勤工俭学办公室</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年所有收入和支出均纳入部门预算管理。收支总预算186.53万元。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收入预算包括：一般公共预算186.53</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支出预算包括：教育支出186.53</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克州勤工俭学办公室</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克州勤工俭学办公室</w:t>
      </w:r>
      <w:r>
        <w:rPr>
          <w:rFonts w:hint="eastAsia" w:ascii="仿宋_GB2312" w:hAnsi="宋体" w:eastAsia="仿宋_GB2312" w:cs="宋体"/>
          <w:kern w:val="0"/>
          <w:sz w:val="32"/>
          <w:szCs w:val="32"/>
        </w:rPr>
        <w:t>收入预算186.53万元，其中：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一般公共预算186.53万元，占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187.43</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0.9</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有</w:t>
      </w:r>
      <w:r>
        <w:rPr>
          <w:rFonts w:hint="eastAsia" w:ascii="仿宋_GB2312" w:hAnsi="宋体" w:eastAsia="仿宋_GB2312" w:cs="宋体"/>
          <w:kern w:val="0"/>
          <w:sz w:val="32"/>
          <w:szCs w:val="32"/>
          <w:lang w:val="en-US" w:eastAsia="zh-CN"/>
        </w:rPr>
        <w:t>1人退休，相应公用经费、工会费福利费、工资减少</w:t>
      </w:r>
      <w:r>
        <w:rPr>
          <w:rFonts w:hint="eastAsia" w:ascii="仿宋_GB2312" w:hAnsi="宋体" w:eastAsia="仿宋_GB2312" w:cs="宋体"/>
          <w:kern w:val="0"/>
          <w:sz w:val="32"/>
          <w:szCs w:val="32"/>
        </w:rPr>
        <w:t xml:space="preserve">；    </w:t>
      </w:r>
    </w:p>
    <w:p>
      <w:pPr>
        <w:widowControl/>
        <w:spacing w:line="500" w:lineRule="exact"/>
        <w:ind w:firstLine="640"/>
        <w:jc w:val="left"/>
        <w:rPr>
          <w:rFonts w:hint="eastAsia" w:ascii="仿宋_GB2312" w:hAnsi="宋体" w:eastAsia="仿宋_GB2312" w:cs="宋体"/>
          <w:b/>
          <w:kern w:val="0"/>
          <w:sz w:val="32"/>
          <w:szCs w:val="32"/>
          <w:lang w:eastAsia="zh-CN"/>
        </w:rPr>
      </w:pPr>
      <w:r>
        <w:rPr>
          <w:rFonts w:hint="eastAsia" w:ascii="仿宋_GB2312" w:hAnsi="宋体" w:eastAsia="仿宋_GB2312" w:cs="宋体"/>
          <w:kern w:val="0"/>
          <w:sz w:val="32"/>
          <w:szCs w:val="32"/>
        </w:rPr>
        <w:t>政府性基金预算未安排。或</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 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万元，主要原因是我单位本年度未安排政府性基金预算。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克州勤工俭学办公室</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克州勤工俭学办公室</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年支出预算186.53万元，其中：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基本支出186.53万元，占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187.43</w:t>
      </w:r>
      <w:r>
        <w:rPr>
          <w:rFonts w:hint="eastAsia" w:ascii="仿宋_GB2312" w:hAnsi="宋体" w:eastAsia="仿宋_GB2312" w:cs="宋体"/>
          <w:kern w:val="0"/>
          <w:sz w:val="32"/>
          <w:szCs w:val="32"/>
        </w:rPr>
        <w:t>万元减少</w:t>
      </w:r>
      <w:r>
        <w:rPr>
          <w:rFonts w:hint="eastAsia" w:ascii="仿宋_GB2312" w:hAnsi="宋体" w:eastAsia="仿宋_GB2312" w:cs="宋体"/>
          <w:kern w:val="0"/>
          <w:sz w:val="32"/>
          <w:szCs w:val="32"/>
          <w:lang w:val="en-US" w:eastAsia="zh-CN"/>
        </w:rPr>
        <w:t>0.9</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有</w:t>
      </w:r>
      <w:r>
        <w:rPr>
          <w:rFonts w:hint="eastAsia" w:ascii="仿宋_GB2312" w:hAnsi="宋体" w:eastAsia="仿宋_GB2312" w:cs="宋体"/>
          <w:kern w:val="0"/>
          <w:sz w:val="32"/>
          <w:szCs w:val="32"/>
          <w:lang w:val="en-US" w:eastAsia="zh-CN"/>
        </w:rPr>
        <w:t>1人退休，相应公用经费、工会费福利费、工资减少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万元，主要原因是本年度未安排项目预算支出。</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克州勤工俭学办公室</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年财政拨款收支总预算186.53万元。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50" w:lineRule="exact"/>
        <w:ind w:firstLine="640" w:firstLineChars="200"/>
        <w:rPr>
          <w:rFonts w:hint="eastAsia" w:ascii="仿宋_GB2312" w:hAnsi="宋体" w:eastAsia="仿宋_GB2312" w:cs="宋体"/>
          <w:spacing w:val="-6"/>
          <w:kern w:val="0"/>
          <w:sz w:val="32"/>
          <w:szCs w:val="32"/>
        </w:rPr>
      </w:pPr>
      <w:r>
        <w:rPr>
          <w:rFonts w:hint="eastAsia" w:ascii="仿宋_GB2312" w:hAnsi="宋体" w:eastAsia="仿宋_GB2312" w:cs="宋体"/>
          <w:kern w:val="0"/>
          <w:sz w:val="32"/>
          <w:szCs w:val="32"/>
        </w:rPr>
        <w:t>支出预算包括：教育支出186.53万元，主要用于职工工资、津贴补贴、社会保障缴费、住房公积金。</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lang w:eastAsia="zh-CN"/>
        </w:rPr>
        <w:t>克州勤工俭学办公室</w:t>
      </w:r>
      <w:r>
        <w:rPr>
          <w:rFonts w:hint="eastAsia" w:ascii="黑体" w:hAnsi="黑体" w:eastAsia="黑体" w:cs="宋体"/>
          <w:bCs/>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克州勤工俭学办公室</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年一般公共预算拨款基本支出186.53 万元，比上年执行数</w:t>
      </w:r>
      <w:r>
        <w:rPr>
          <w:rFonts w:hint="eastAsia" w:ascii="仿宋_GB2312" w:hAnsi="宋体" w:eastAsia="仿宋_GB2312" w:cs="宋体"/>
          <w:kern w:val="0"/>
          <w:sz w:val="32"/>
          <w:szCs w:val="32"/>
          <w:lang w:val="en-US" w:eastAsia="zh-CN"/>
        </w:rPr>
        <w:t>220.26</w:t>
      </w:r>
      <w:r>
        <w:rPr>
          <w:rFonts w:hint="eastAsia" w:ascii="仿宋_GB2312" w:hAnsi="宋体" w:eastAsia="仿宋_GB2312" w:cs="宋体"/>
          <w:kern w:val="0"/>
          <w:sz w:val="32"/>
          <w:szCs w:val="32"/>
        </w:rPr>
        <w:t>万元减少</w:t>
      </w:r>
      <w:r>
        <w:rPr>
          <w:rFonts w:hint="eastAsia" w:ascii="仿宋_GB2312" w:hAnsi="宋体" w:eastAsia="仿宋_GB2312" w:cs="宋体"/>
          <w:kern w:val="0"/>
          <w:sz w:val="32"/>
          <w:szCs w:val="32"/>
          <w:lang w:val="en-US" w:eastAsia="zh-CN"/>
        </w:rPr>
        <w:t>33.73万元，</w:t>
      </w:r>
      <w:r>
        <w:rPr>
          <w:rFonts w:hint="eastAsia" w:ascii="仿宋_GB2312" w:hAnsi="宋体" w:eastAsia="仿宋_GB2312" w:cs="宋体"/>
          <w:kern w:val="0"/>
          <w:sz w:val="32"/>
          <w:szCs w:val="32"/>
        </w:rPr>
        <w:t>下降</w:t>
      </w:r>
      <w:r>
        <w:rPr>
          <w:rFonts w:hint="eastAsia" w:ascii="仿宋_GB2312" w:hAnsi="宋体" w:eastAsia="仿宋_GB2312" w:cs="宋体"/>
          <w:kern w:val="0"/>
          <w:sz w:val="32"/>
          <w:szCs w:val="32"/>
          <w:lang w:val="en-US" w:eastAsia="zh-CN"/>
        </w:rPr>
        <w:t>15.31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有</w:t>
      </w:r>
      <w:r>
        <w:rPr>
          <w:rFonts w:hint="eastAsia" w:ascii="仿宋_GB2312" w:hAnsi="宋体" w:eastAsia="仿宋_GB2312" w:cs="宋体"/>
          <w:kern w:val="0"/>
          <w:sz w:val="32"/>
          <w:szCs w:val="32"/>
          <w:lang w:val="en-US" w:eastAsia="zh-CN"/>
        </w:rPr>
        <w:t>1人退休，相应公用经费、工会费福利费、工资减少；上年有调资增资补发</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00" w:lineRule="exact"/>
        <w:ind w:firstLine="640"/>
        <w:rPr>
          <w:rFonts w:ascii="仿宋_GB2312" w:hAnsi="宋体" w:eastAsia="仿宋_GB2312" w:cs="宋体"/>
          <w:kern w:val="0"/>
          <w:sz w:val="32"/>
          <w:szCs w:val="32"/>
        </w:rPr>
      </w:pPr>
      <w:r>
        <w:rPr>
          <w:rFonts w:ascii="仿宋_GB2312" w:eastAsia="仿宋_GB2312"/>
          <w:sz w:val="32"/>
          <w:szCs w:val="32"/>
        </w:rPr>
        <w:t xml:space="preserve">1. </w:t>
      </w:r>
      <w:r>
        <w:rPr>
          <w:rFonts w:hint="eastAsia" w:ascii="仿宋_GB2312" w:eastAsia="仿宋_GB2312"/>
          <w:sz w:val="32"/>
          <w:szCs w:val="32"/>
        </w:rPr>
        <w:t>教育支出（类）</w:t>
      </w:r>
      <w:r>
        <w:rPr>
          <w:rFonts w:hint="eastAsia" w:ascii="仿宋_GB2312" w:hAnsi="宋体" w:eastAsia="仿宋_GB2312" w:cs="宋体"/>
          <w:kern w:val="0"/>
          <w:sz w:val="32"/>
          <w:szCs w:val="32"/>
        </w:rPr>
        <w:t>186.53万元，占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。教育管理事务其他教育管理事务支出运行相对应的基本支出186.53万元，是指人员经费支出和公用经费支出，占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教育支出（类）教育管理事务（款）其他教育管理事务支出（项）</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年预算数为186.53万元，比上年执行数</w:t>
      </w:r>
      <w:r>
        <w:rPr>
          <w:rFonts w:hint="eastAsia" w:ascii="仿宋_GB2312" w:hAnsi="宋体" w:eastAsia="仿宋_GB2312" w:cs="宋体"/>
          <w:kern w:val="0"/>
          <w:sz w:val="32"/>
          <w:szCs w:val="32"/>
          <w:lang w:val="en-US" w:eastAsia="zh-CN"/>
        </w:rPr>
        <w:t>220.26</w:t>
      </w:r>
      <w:r>
        <w:rPr>
          <w:rFonts w:hint="eastAsia" w:ascii="仿宋_GB2312" w:hAnsi="宋体" w:eastAsia="仿宋_GB2312" w:cs="宋体"/>
          <w:kern w:val="0"/>
          <w:sz w:val="32"/>
          <w:szCs w:val="32"/>
        </w:rPr>
        <w:t>万元减少</w:t>
      </w:r>
      <w:r>
        <w:rPr>
          <w:rFonts w:hint="eastAsia" w:ascii="仿宋_GB2312" w:hAnsi="宋体" w:eastAsia="仿宋_GB2312" w:cs="宋体"/>
          <w:kern w:val="0"/>
          <w:sz w:val="32"/>
          <w:szCs w:val="32"/>
          <w:lang w:val="en-US" w:eastAsia="zh-CN"/>
        </w:rPr>
        <w:t>33.73万元，</w:t>
      </w:r>
      <w:r>
        <w:rPr>
          <w:rFonts w:hint="eastAsia" w:ascii="仿宋_GB2312" w:hAnsi="宋体" w:eastAsia="仿宋_GB2312" w:cs="宋体"/>
          <w:kern w:val="0"/>
          <w:sz w:val="32"/>
          <w:szCs w:val="32"/>
        </w:rPr>
        <w:t>下降</w:t>
      </w:r>
      <w:r>
        <w:rPr>
          <w:rFonts w:hint="eastAsia" w:ascii="仿宋_GB2312" w:hAnsi="宋体" w:eastAsia="仿宋_GB2312" w:cs="宋体"/>
          <w:kern w:val="0"/>
          <w:sz w:val="32"/>
          <w:szCs w:val="32"/>
          <w:lang w:val="en-US" w:eastAsia="zh-CN"/>
        </w:rPr>
        <w:t>15.31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有</w:t>
      </w:r>
      <w:r>
        <w:rPr>
          <w:rFonts w:hint="eastAsia" w:ascii="仿宋_GB2312" w:hAnsi="宋体" w:eastAsia="仿宋_GB2312" w:cs="宋体"/>
          <w:kern w:val="0"/>
          <w:sz w:val="32"/>
          <w:szCs w:val="32"/>
          <w:lang w:val="en-US" w:eastAsia="zh-CN"/>
        </w:rPr>
        <w:t>1人退休，相应公用经费、工会费福利费、工资减少；上年有调资增资补发</w:t>
      </w:r>
      <w:r>
        <w:rPr>
          <w:rFonts w:hint="eastAsia" w:ascii="仿宋_GB2312" w:hAnsi="宋体" w:eastAsia="仿宋_GB2312" w:cs="宋体"/>
          <w:kern w:val="0"/>
          <w:sz w:val="32"/>
          <w:szCs w:val="32"/>
        </w:rPr>
        <w:t xml:space="preserve">。     </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克州勤工俭学办公室</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克州勤工俭学办公室</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      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人员经费183.6</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万元，主要包括：基本工资66.33</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、津贴补贴64.56</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、奖金5.5</w:t>
      </w:r>
      <w:r>
        <w:rPr>
          <w:rFonts w:hint="eastAsia" w:ascii="仿宋_GB2312" w:hAnsi="宋体" w:eastAsia="仿宋_GB2312" w:cs="宋体"/>
          <w:kern w:val="0"/>
          <w:sz w:val="32"/>
          <w:szCs w:val="32"/>
          <w:lang w:val="en-US" w:eastAsia="zh-CN"/>
        </w:rPr>
        <w:t>3万元</w:t>
      </w:r>
      <w:r>
        <w:rPr>
          <w:rFonts w:hint="eastAsia" w:ascii="仿宋_GB2312" w:hAnsi="宋体" w:eastAsia="仿宋_GB2312" w:cs="宋体"/>
          <w:kern w:val="0"/>
          <w:sz w:val="32"/>
          <w:szCs w:val="32"/>
        </w:rPr>
        <w:t>、机关事业单位基本养老保险缴费19.55</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、其他社会保障缴费10.17</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、住房公积金14</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、退休费3.5</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、奖励金0.0</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公用经费2.85万元，主要包括：办公费0.3</w:t>
      </w:r>
      <w:r>
        <w:rPr>
          <w:rFonts w:hint="eastAsia" w:ascii="仿宋_GB2312" w:hAnsi="宋体" w:eastAsia="仿宋_GB2312" w:cs="宋体"/>
          <w:kern w:val="0"/>
          <w:sz w:val="32"/>
          <w:szCs w:val="32"/>
          <w:lang w:val="en-US" w:eastAsia="zh-CN"/>
        </w:rPr>
        <w:t>8万元</w:t>
      </w:r>
      <w:r>
        <w:rPr>
          <w:rFonts w:hint="eastAsia" w:ascii="仿宋_GB2312" w:hAnsi="宋体" w:eastAsia="仿宋_GB2312" w:cs="宋体"/>
          <w:kern w:val="0"/>
          <w:sz w:val="32"/>
          <w:szCs w:val="32"/>
        </w:rPr>
        <w:t>、工会经费0.88</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、福利费1.59</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克州勤工俭学办公室</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widowControl/>
        <w:spacing w:line="500" w:lineRule="exact"/>
        <w:ind w:firstLine="320" w:firstLineChars="100"/>
        <w:jc w:val="left"/>
        <w:rPr>
          <w:rFonts w:ascii="仿宋_GB2312" w:hAnsi="黑体" w:eastAsia="仿宋_GB2312"/>
          <w:b/>
          <w:sz w:val="32"/>
          <w:szCs w:val="32"/>
        </w:rPr>
      </w:pPr>
      <w:r>
        <w:rPr>
          <w:rFonts w:hint="eastAsia" w:ascii="黑体" w:hAnsi="宋体" w:eastAsia="黑体" w:cs="宋体"/>
          <w:kern w:val="0"/>
          <w:sz w:val="32"/>
          <w:szCs w:val="32"/>
        </w:rPr>
        <w:t>（一）克州勤工俭学办公室未安排项目支出、专项业务费</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widowControl/>
        <w:spacing w:line="500" w:lineRule="exact"/>
        <w:ind w:firstLine="320" w:firstLineChars="100"/>
        <w:jc w:val="left"/>
        <w:rPr>
          <w:rFonts w:ascii="仿宋_GB2312" w:hAnsi="黑体" w:eastAsia="仿宋_GB2312"/>
          <w:b/>
          <w:sz w:val="32"/>
          <w:szCs w:val="32"/>
        </w:rPr>
      </w:pPr>
      <w:r>
        <w:rPr>
          <w:rFonts w:hint="eastAsia" w:ascii="黑体" w:hAnsi="宋体" w:eastAsia="黑体" w:cs="宋体"/>
          <w:kern w:val="0"/>
          <w:sz w:val="32"/>
          <w:szCs w:val="32"/>
        </w:rPr>
        <w:t>（二）：克州勤工俭学办公室未安排属于对个人补贴的项目支出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克州勤工俭学办公室</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克州勤工俭学办公室</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年“三公”经费财政拨款预算数为</w:t>
      </w:r>
      <w:r>
        <w:rPr>
          <w:rFonts w:ascii="仿宋_GB2312" w:hAnsi="黑体" w:eastAsia="仿宋_GB2312"/>
          <w:sz w:val="32"/>
          <w:szCs w:val="32"/>
        </w:rPr>
        <w:t>0</w:t>
      </w:r>
      <w:r>
        <w:rPr>
          <w:rFonts w:hint="eastAsia" w:ascii="仿宋_GB2312" w:hAnsi="黑体" w:eastAsia="仿宋_GB2312"/>
          <w:sz w:val="32"/>
          <w:szCs w:val="32"/>
        </w:rPr>
        <w:t>万元，其中：因公出国（境）费</w:t>
      </w:r>
      <w:r>
        <w:rPr>
          <w:rFonts w:ascii="仿宋_GB2312" w:hAnsi="黑体" w:eastAsia="仿宋_GB2312"/>
          <w:sz w:val="32"/>
          <w:szCs w:val="32"/>
        </w:rPr>
        <w:t>0</w:t>
      </w:r>
      <w:r>
        <w:rPr>
          <w:rFonts w:hint="eastAsia" w:ascii="仿宋_GB2312" w:hAnsi="黑体" w:eastAsia="仿宋_GB2312"/>
          <w:sz w:val="32"/>
          <w:szCs w:val="32"/>
        </w:rPr>
        <w:t>万元，公务用车购置</w:t>
      </w:r>
      <w:r>
        <w:rPr>
          <w:rFonts w:ascii="仿宋_GB2312" w:hAnsi="黑体" w:eastAsia="仿宋_GB2312"/>
          <w:sz w:val="32"/>
          <w:szCs w:val="32"/>
        </w:rPr>
        <w:t>0</w:t>
      </w:r>
      <w:r>
        <w:rPr>
          <w:rFonts w:hint="eastAsia" w:ascii="仿宋_GB2312" w:hAnsi="黑体" w:eastAsia="仿宋_GB2312"/>
          <w:sz w:val="32"/>
          <w:szCs w:val="32"/>
        </w:rPr>
        <w:t>万元，公务用车运行费</w:t>
      </w:r>
      <w:r>
        <w:rPr>
          <w:rFonts w:ascii="仿宋_GB2312" w:hAnsi="黑体" w:eastAsia="仿宋_GB2312"/>
          <w:sz w:val="32"/>
          <w:szCs w:val="32"/>
        </w:rPr>
        <w:t>0</w:t>
      </w:r>
      <w:r>
        <w:rPr>
          <w:rFonts w:hint="eastAsia" w:ascii="仿宋_GB2312" w:hAnsi="黑体" w:eastAsia="仿宋_GB2312"/>
          <w:sz w:val="32"/>
          <w:szCs w:val="32"/>
        </w:rPr>
        <w:t>万元，公务接待费</w:t>
      </w:r>
      <w:r>
        <w:rPr>
          <w:rFonts w:ascii="仿宋_GB2312" w:hAnsi="黑体" w:eastAsia="仿宋_GB2312"/>
          <w:sz w:val="32"/>
          <w:szCs w:val="32"/>
        </w:rPr>
        <w:t>0</w:t>
      </w:r>
      <w:r>
        <w:rPr>
          <w:rFonts w:hint="eastAsia" w:ascii="仿宋_GB2312" w:hAnsi="黑体" w:eastAsia="仿宋_GB2312"/>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年“三公”经费财政拨款预算比上年增加（减少）</w:t>
      </w:r>
      <w:r>
        <w:rPr>
          <w:rFonts w:ascii="仿宋_GB2312" w:hAnsi="黑体" w:eastAsia="仿宋_GB2312"/>
          <w:sz w:val="32"/>
          <w:szCs w:val="32"/>
        </w:rPr>
        <w:t xml:space="preserve">   0</w:t>
      </w:r>
      <w:r>
        <w:rPr>
          <w:rFonts w:hint="eastAsia" w:ascii="仿宋_GB2312" w:hAnsi="黑体" w:eastAsia="仿宋_GB2312"/>
          <w:sz w:val="32"/>
          <w:szCs w:val="32"/>
        </w:rPr>
        <w:t>万元，其中：因公出国（境）费增加（减少）</w:t>
      </w:r>
      <w:r>
        <w:rPr>
          <w:rFonts w:ascii="仿宋_GB2312" w:hAnsi="黑体" w:eastAsia="仿宋_GB2312"/>
          <w:sz w:val="32"/>
          <w:szCs w:val="32"/>
        </w:rPr>
        <w:t>0</w:t>
      </w:r>
      <w:r>
        <w:rPr>
          <w:rFonts w:hint="eastAsia" w:ascii="仿宋_GB2312" w:hAnsi="黑体" w:eastAsia="仿宋_GB2312"/>
          <w:sz w:val="32"/>
          <w:szCs w:val="32"/>
        </w:rPr>
        <w:t>万元，主要原因是我单位本年度未安排该项预算；公务用车购置费为</w:t>
      </w:r>
      <w:r>
        <w:rPr>
          <w:rFonts w:ascii="仿宋_GB2312" w:hAnsi="黑体" w:eastAsia="仿宋_GB2312"/>
          <w:sz w:val="32"/>
          <w:szCs w:val="32"/>
        </w:rPr>
        <w:t>0</w:t>
      </w:r>
      <w:r>
        <w:rPr>
          <w:rFonts w:hint="eastAsia" w:ascii="仿宋_GB2312" w:hAnsi="黑体" w:eastAsia="仿宋_GB2312"/>
          <w:sz w:val="32"/>
          <w:szCs w:val="32"/>
        </w:rPr>
        <w:t>，我单位本年度未安排该项预算。</w:t>
      </w:r>
      <w:r>
        <w:rPr>
          <w:rFonts w:ascii="仿宋_GB2312" w:hAnsi="黑体" w:eastAsia="仿宋_GB2312"/>
          <w:sz w:val="32"/>
          <w:szCs w:val="32"/>
        </w:rPr>
        <w:t>[</w:t>
      </w:r>
      <w:r>
        <w:rPr>
          <w:rFonts w:hint="eastAsia" w:ascii="仿宋_GB2312" w:hAnsi="黑体" w:eastAsia="仿宋_GB2312"/>
          <w:sz w:val="32"/>
          <w:szCs w:val="32"/>
        </w:rPr>
        <w:t>或公务用车购置费增加（减少）</w:t>
      </w:r>
      <w:r>
        <w:rPr>
          <w:rFonts w:ascii="仿宋_GB2312" w:hAnsi="黑体" w:eastAsia="仿宋_GB2312"/>
          <w:sz w:val="32"/>
          <w:szCs w:val="32"/>
        </w:rPr>
        <w:t>0</w:t>
      </w:r>
      <w:r>
        <w:rPr>
          <w:rFonts w:hint="eastAsia" w:ascii="仿宋_GB2312" w:hAnsi="黑体" w:eastAsia="仿宋_GB2312"/>
          <w:sz w:val="32"/>
          <w:szCs w:val="32"/>
        </w:rPr>
        <w:t>万元，主要原因是我单位本年度未安排该项预算</w:t>
      </w:r>
      <w:r>
        <w:rPr>
          <w:rFonts w:ascii="仿宋_GB2312" w:hAnsi="黑体" w:eastAsia="仿宋_GB2312"/>
          <w:sz w:val="32"/>
          <w:szCs w:val="32"/>
        </w:rPr>
        <w:t>]</w:t>
      </w:r>
      <w:r>
        <w:rPr>
          <w:rFonts w:hint="eastAsia" w:ascii="仿宋_GB2312" w:hAnsi="黑体" w:eastAsia="仿宋_GB2312"/>
          <w:sz w:val="32"/>
          <w:szCs w:val="32"/>
        </w:rPr>
        <w:t>；公务用车运行费增加（减少）万元，主要原因是我单位本年度未安排该项预算；公务接待费增加（减少）万元，主要原因是我单位本年度未安排该项预算。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克州勤工俭学办公室</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widowControl/>
        <w:spacing w:line="50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克州勤工俭学办公室</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年没有使用政府性基金预算拨款安排的支出，政府性基金预算支出情况表为空表（表九）。</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年，克州勤工俭学办公室本级及下属 0家行政单位、0家参公管理事业单位和0家事业单位的机关运行经费财政拨款预算</w:t>
      </w:r>
      <w:r>
        <w:rPr>
          <w:rFonts w:hint="eastAsia" w:ascii="仿宋_GB2312" w:hAnsi="宋体" w:eastAsia="仿宋_GB2312" w:cs="宋体"/>
          <w:kern w:val="0"/>
          <w:sz w:val="32"/>
          <w:szCs w:val="32"/>
          <w:lang w:val="en-US" w:eastAsia="zh-CN"/>
        </w:rPr>
        <w:t>2.85</w:t>
      </w:r>
      <w:r>
        <w:rPr>
          <w:rFonts w:hint="eastAsia" w:ascii="仿宋_GB2312" w:hAnsi="宋体" w:eastAsia="仿宋_GB2312" w:cs="宋体"/>
          <w:kern w:val="0"/>
          <w:sz w:val="32"/>
          <w:szCs w:val="32"/>
        </w:rPr>
        <w:t>万元，比上年预算</w:t>
      </w:r>
      <w:r>
        <w:rPr>
          <w:rFonts w:hint="eastAsia" w:ascii="仿宋_GB2312" w:hAnsi="宋体" w:eastAsia="仿宋_GB2312" w:cs="宋体"/>
          <w:kern w:val="0"/>
          <w:sz w:val="32"/>
          <w:szCs w:val="32"/>
          <w:lang w:val="en-US" w:eastAsia="zh-CN"/>
        </w:rPr>
        <w:t>3.22</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0.37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有</w:t>
      </w:r>
      <w:r>
        <w:rPr>
          <w:rFonts w:hint="eastAsia" w:ascii="仿宋_GB2312" w:hAnsi="宋体" w:eastAsia="仿宋_GB2312" w:cs="宋体"/>
          <w:kern w:val="0"/>
          <w:sz w:val="32"/>
          <w:szCs w:val="32"/>
          <w:lang w:val="en-US" w:eastAsia="zh-CN"/>
        </w:rPr>
        <w:t>1人退休，相应公用经费、工会费福利费</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克州勤工俭学办公室</w:t>
      </w:r>
      <w:r>
        <w:rPr>
          <w:rFonts w:hint="eastAsia" w:ascii="仿宋_GB2312" w:hAnsi="宋体" w:eastAsia="仿宋_GB2312" w:cs="宋体"/>
          <w:kern w:val="0"/>
          <w:sz w:val="32"/>
          <w:szCs w:val="32"/>
        </w:rPr>
        <w:t>及下属单位政府采购预算   万元，其中：政府采购货物预算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万元，政府采购工程预算     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年底，克州勤工俭学办公室及下属各预算单位占用使用国有资产总体情况为</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21.04</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21.04</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0.61</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5.21</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年克州勤工俭学办公室预算未安排购置车辆经费（或安排购置车辆经费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 xml:space="preserve">克州勤工俭学办公室无其他需说明的事项  </w:t>
      </w: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4800" w:hanging="4800" w:hangingChars="1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kern w:val="0"/>
          <w:sz w:val="32"/>
          <w:szCs w:val="32"/>
          <w:lang w:eastAsia="zh-CN"/>
        </w:rPr>
        <w:t>勤工俭学办公室</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21</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53B1026"/>
    <w:rsid w:val="05E2202E"/>
    <w:rsid w:val="06EC2C2E"/>
    <w:rsid w:val="07F80E33"/>
    <w:rsid w:val="0F2C0CAC"/>
    <w:rsid w:val="11452D64"/>
    <w:rsid w:val="19396063"/>
    <w:rsid w:val="1AF25405"/>
    <w:rsid w:val="1B7F7336"/>
    <w:rsid w:val="1BFA40CF"/>
    <w:rsid w:val="1D7F5446"/>
    <w:rsid w:val="1DAF5C12"/>
    <w:rsid w:val="20A176EF"/>
    <w:rsid w:val="20CF25A6"/>
    <w:rsid w:val="216A25DD"/>
    <w:rsid w:val="22EE078B"/>
    <w:rsid w:val="252B6C66"/>
    <w:rsid w:val="25667D74"/>
    <w:rsid w:val="270B17CC"/>
    <w:rsid w:val="27E930B2"/>
    <w:rsid w:val="28D63A3D"/>
    <w:rsid w:val="2A455916"/>
    <w:rsid w:val="32487883"/>
    <w:rsid w:val="328E070A"/>
    <w:rsid w:val="334F1EEF"/>
    <w:rsid w:val="35196A61"/>
    <w:rsid w:val="370676F9"/>
    <w:rsid w:val="3BBC24B1"/>
    <w:rsid w:val="3D68788D"/>
    <w:rsid w:val="42D166E7"/>
    <w:rsid w:val="43A82D29"/>
    <w:rsid w:val="44A61979"/>
    <w:rsid w:val="472050E7"/>
    <w:rsid w:val="48F5161F"/>
    <w:rsid w:val="4A7D3294"/>
    <w:rsid w:val="4B170812"/>
    <w:rsid w:val="4EB10482"/>
    <w:rsid w:val="52CB46F0"/>
    <w:rsid w:val="55207708"/>
    <w:rsid w:val="569E5C64"/>
    <w:rsid w:val="590D0040"/>
    <w:rsid w:val="59175E9E"/>
    <w:rsid w:val="5C9719B1"/>
    <w:rsid w:val="5D7307EA"/>
    <w:rsid w:val="60906579"/>
    <w:rsid w:val="66401B79"/>
    <w:rsid w:val="68684474"/>
    <w:rsid w:val="687D6955"/>
    <w:rsid w:val="69823470"/>
    <w:rsid w:val="6CDF6036"/>
    <w:rsid w:val="6DF032FD"/>
    <w:rsid w:val="724C73BC"/>
    <w:rsid w:val="76DD194D"/>
    <w:rsid w:val="770D606C"/>
    <w:rsid w:val="770E68BC"/>
    <w:rsid w:val="774A5AC8"/>
    <w:rsid w:val="794035D9"/>
    <w:rsid w:val="7BDD290D"/>
    <w:rsid w:val="7DCF400E"/>
    <w:rsid w:val="7F80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1</TotalTime>
  <ScaleCrop>false</ScaleCrop>
  <LinksUpToDate>false</LinksUpToDate>
  <CharactersWithSpaces>10542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ran嘟嘟</cp:lastModifiedBy>
  <cp:lastPrinted>2020-01-09T10:17:00Z</cp:lastPrinted>
  <dcterms:modified xsi:type="dcterms:W3CDTF">2020-11-28T10:55:07Z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