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B7314">
      <w:pPr>
        <w:widowControl/>
        <w:spacing w:line="460" w:lineRule="exact"/>
        <w:jc w:val="both"/>
        <w:outlineLvl w:val="1"/>
        <w:rPr>
          <w:rFonts w:hint="eastAsia" w:ascii="黑体" w:hAnsi="黑体" w:eastAsia="黑体"/>
          <w:kern w:val="0"/>
          <w:sz w:val="36"/>
          <w:szCs w:val="32"/>
          <w:lang w:eastAsia="zh-CN"/>
        </w:rPr>
        <w:sectPr>
          <w:footerReference r:id="rId3" w:type="default"/>
          <w:pgSz w:w="11906" w:h="16838"/>
          <w:pgMar w:top="2098" w:right="1418" w:bottom="1928" w:left="1588" w:header="851" w:footer="992" w:gutter="0"/>
          <w:pgNumType w:fmt="numberInDash"/>
          <w:cols w:space="720" w:num="1"/>
          <w:titlePg/>
          <w:docGrid w:linePitch="312" w:charSpace="0"/>
        </w:sectPr>
      </w:pPr>
      <w:r>
        <w:rPr>
          <w:rFonts w:hint="eastAsia" w:ascii="黑体" w:hAnsi="黑体" w:eastAsia="黑体"/>
          <w:kern w:val="0"/>
          <w:sz w:val="36"/>
          <w:szCs w:val="32"/>
          <w:lang w:eastAsia="zh-CN"/>
        </w:rPr>
        <w:drawing>
          <wp:anchor distT="0" distB="0" distL="114300" distR="114300" simplePos="0" relativeHeight="251659264" behindDoc="0" locked="0" layoutInCell="1" allowOverlap="1">
            <wp:simplePos x="0" y="0"/>
            <wp:positionH relativeFrom="column">
              <wp:posOffset>47625</wp:posOffset>
            </wp:positionH>
            <wp:positionV relativeFrom="paragraph">
              <wp:posOffset>210820</wp:posOffset>
            </wp:positionV>
            <wp:extent cx="5648960" cy="8053705"/>
            <wp:effectExtent l="0" t="0" r="8890" b="4445"/>
            <wp:wrapTopAndBottom/>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5"/>
                  </pic:blipFill>
                  <pic:spPr>
                    <a:xfrm>
                      <a:off x="0" y="0"/>
                      <a:ext cx="5648960" cy="8053705"/>
                    </a:xfrm>
                    <a:prstGeom prst="rect">
                      <a:avLst/>
                    </a:prstGeom>
                  </pic:spPr>
                </pic:pic>
              </a:graphicData>
            </a:graphic>
          </wp:anchor>
        </w:drawing>
      </w:r>
      <w:r>
        <w:rPr>
          <w:rFonts w:hint="eastAsia" w:ascii="黑体" w:hAnsi="黑体" w:eastAsia="黑体"/>
          <w:kern w:val="0"/>
          <w:sz w:val="36"/>
          <w:szCs w:val="32"/>
          <w:lang w:eastAsia="zh-CN"/>
        </w:rPr>
        <w:drawing>
          <wp:inline distT="0" distB="0" distL="114300" distR="114300">
            <wp:extent cx="5648960" cy="8053705"/>
            <wp:effectExtent l="0" t="0" r="8890" b="4445"/>
            <wp:docPr id="3" name="图片 3"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can0001"/>
                    <pic:cNvPicPr>
                      <a:picLocks noChangeAspect="1"/>
                    </pic:cNvPicPr>
                  </pic:nvPicPr>
                  <pic:blipFill>
                    <a:blip r:embed="rId6"/>
                    <a:stretch>
                      <a:fillRect/>
                    </a:stretch>
                  </pic:blipFill>
                  <pic:spPr>
                    <a:xfrm>
                      <a:off x="0" y="0"/>
                      <a:ext cx="5648960" cy="8053705"/>
                    </a:xfrm>
                    <a:prstGeom prst="rect">
                      <a:avLst/>
                    </a:prstGeom>
                  </pic:spPr>
                </pic:pic>
              </a:graphicData>
            </a:graphic>
          </wp:inline>
        </w:drawing>
      </w:r>
    </w:p>
    <w:p w14:paraId="539D5925">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14:paraId="03B394A6">
      <w:pPr>
        <w:widowControl/>
        <w:spacing w:line="460" w:lineRule="exact"/>
        <w:ind w:firstLine="720" w:firstLineChars="200"/>
        <w:outlineLvl w:val="1"/>
        <w:rPr>
          <w:rFonts w:ascii="黑体" w:hAnsi="黑体" w:eastAsia="黑体"/>
          <w:kern w:val="0"/>
          <w:sz w:val="36"/>
          <w:szCs w:val="32"/>
        </w:rPr>
      </w:pPr>
    </w:p>
    <w:p w14:paraId="7222F798">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克州审计局</w:t>
      </w:r>
      <w:r>
        <w:rPr>
          <w:rFonts w:hint="eastAsia" w:ascii="仿宋_GB2312" w:hAnsi="宋体" w:eastAsia="仿宋_GB2312"/>
          <w:b/>
          <w:kern w:val="0"/>
          <w:sz w:val="32"/>
          <w:szCs w:val="32"/>
        </w:rPr>
        <w:t>单位概况</w:t>
      </w:r>
    </w:p>
    <w:p w14:paraId="6C1C1B41">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5FE848AD">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6C376C44">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年部门预算公开表</w:t>
      </w:r>
    </w:p>
    <w:p w14:paraId="44C98643">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rPr>
        <w:t>收支总体情况表</w:t>
      </w:r>
    </w:p>
    <w:p w14:paraId="447B88A6">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rPr>
        <w:t>收入总体情况表</w:t>
      </w:r>
    </w:p>
    <w:p w14:paraId="5D84C078">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rPr>
        <w:t>支出总体情况表</w:t>
      </w:r>
    </w:p>
    <w:p w14:paraId="6CDA7789">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3CB71C4D">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093B7F8C">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07978FDA">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7F8A1E49">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1B03B125">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199B58BC">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2020</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克州审计局</w:t>
      </w:r>
      <w:r>
        <w:rPr>
          <w:rFonts w:hint="eastAsia" w:ascii="仿宋_GB2312" w:hAnsi="宋体" w:eastAsia="仿宋_GB2312"/>
          <w:b/>
          <w:kern w:val="0"/>
          <w:sz w:val="32"/>
          <w:szCs w:val="32"/>
        </w:rPr>
        <w:t>预算情况说明</w:t>
      </w:r>
    </w:p>
    <w:p w14:paraId="76E0B1F9">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年收支预算情况的总体说明</w:t>
      </w:r>
    </w:p>
    <w:p w14:paraId="4D1531B7">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年收入预算情况说明</w:t>
      </w:r>
    </w:p>
    <w:p w14:paraId="7502F627">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年支出预算情况说明</w:t>
      </w:r>
    </w:p>
    <w:p w14:paraId="2CD03599">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lang w:val="en-US" w:eastAsia="zh-CN"/>
        </w:rPr>
        <w:t>2020</w:t>
      </w:r>
      <w:r>
        <w:rPr>
          <w:rFonts w:hint="eastAsia" w:ascii="仿宋_GB2312" w:hAnsi="宋体" w:eastAsia="仿宋_GB2312"/>
          <w:bCs/>
          <w:kern w:val="0"/>
          <w:sz w:val="32"/>
          <w:szCs w:val="32"/>
        </w:rPr>
        <w:t>年财政拨款收支预算情况的总体说明</w:t>
      </w:r>
    </w:p>
    <w:p w14:paraId="442C4432">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年一般公共预算当年拨款情况说明</w:t>
      </w:r>
    </w:p>
    <w:p w14:paraId="1A32FCFD">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年一般公共预算基本支出情况说明</w:t>
      </w:r>
    </w:p>
    <w:p w14:paraId="1DC7138E">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年项目支出情况说明</w:t>
      </w:r>
    </w:p>
    <w:p w14:paraId="07C1B66D">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年一般公共预算“三公”经费预算情况说明</w:t>
      </w:r>
    </w:p>
    <w:p w14:paraId="6BB60900">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克州审计局</w:t>
      </w:r>
      <w:r>
        <w:rPr>
          <w:rFonts w:hint="eastAsia" w:ascii="仿宋_GB2312" w:hAnsi="宋体" w:eastAsia="仿宋_GB2312"/>
          <w:kern w:val="0"/>
          <w:sz w:val="32"/>
          <w:szCs w:val="32"/>
          <w:lang w:val="en-US" w:eastAsia="zh-CN"/>
        </w:rPr>
        <w:t>2020</w:t>
      </w:r>
      <w:r>
        <w:rPr>
          <w:rFonts w:hint="eastAsia" w:ascii="仿宋_GB2312" w:hAnsi="宋体" w:eastAsia="仿宋_GB2312"/>
          <w:kern w:val="0"/>
          <w:sz w:val="32"/>
          <w:szCs w:val="32"/>
        </w:rPr>
        <w:t>年政府性基金预算拨款情况说明</w:t>
      </w:r>
    </w:p>
    <w:p w14:paraId="25AF1C7B">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0864D404">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61FAC577">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克州审计局</w:t>
      </w:r>
      <w:r>
        <w:rPr>
          <w:rFonts w:hint="eastAsia" w:ascii="黑体" w:hAnsi="黑体" w:eastAsia="黑体"/>
          <w:kern w:val="0"/>
          <w:sz w:val="32"/>
          <w:szCs w:val="32"/>
        </w:rPr>
        <w:t>单位概况</w:t>
      </w:r>
    </w:p>
    <w:p w14:paraId="3F40769C">
      <w:pPr>
        <w:widowControl/>
        <w:jc w:val="center"/>
        <w:outlineLvl w:val="1"/>
        <w:rPr>
          <w:rFonts w:ascii="宋体" w:hAnsi="宋体"/>
          <w:b/>
          <w:kern w:val="0"/>
          <w:sz w:val="32"/>
          <w:szCs w:val="32"/>
        </w:rPr>
      </w:pPr>
    </w:p>
    <w:p w14:paraId="38379DA0">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4352752D">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黑体" w:eastAsia="仿宋_GB2312" w:cs="宋体"/>
          <w:bCs/>
          <w:kern w:val="0"/>
          <w:sz w:val="32"/>
          <w:szCs w:val="32"/>
          <w:lang w:eastAsia="zh-CN"/>
        </w:rPr>
        <w:t>涉密</w:t>
      </w:r>
      <w:r>
        <w:rPr>
          <w:rFonts w:hint="eastAsia" w:ascii="仿宋_GB2312" w:hAnsi="黑体" w:eastAsia="仿宋_GB2312" w:cs="宋体"/>
          <w:bCs/>
          <w:kern w:val="0"/>
          <w:sz w:val="32"/>
          <w:szCs w:val="32"/>
        </w:rPr>
        <w:t>。</w:t>
      </w:r>
      <w:r>
        <w:rPr>
          <w:rFonts w:hint="eastAsia" w:ascii="仿宋_GB2312" w:hAnsi="宋体" w:eastAsia="仿宋_GB2312" w:cs="宋体"/>
          <w:bCs/>
          <w:kern w:val="0"/>
          <w:sz w:val="32"/>
          <w:szCs w:val="32"/>
        </w:rPr>
        <w:t xml:space="preserve"> </w:t>
      </w:r>
    </w:p>
    <w:p w14:paraId="6818691B">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4064064E">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lang w:eastAsia="zh-CN"/>
        </w:rPr>
        <w:t>克州审计局</w:t>
      </w:r>
      <w:r>
        <w:rPr>
          <w:rFonts w:hint="eastAsia" w:ascii="仿宋_GB2312" w:hAnsi="黑体" w:eastAsia="仿宋_GB2312" w:cs="宋体"/>
          <w:bCs/>
          <w:kern w:val="0"/>
          <w:sz w:val="32"/>
          <w:szCs w:val="32"/>
        </w:rPr>
        <w:t xml:space="preserve">无下属预算单位，下设 </w:t>
      </w:r>
      <w:r>
        <w:rPr>
          <w:rFonts w:hint="eastAsia" w:ascii="仿宋_GB2312" w:hAnsi="黑体" w:eastAsia="仿宋_GB2312" w:cs="宋体"/>
          <w:bCs/>
          <w:kern w:val="0"/>
          <w:sz w:val="32"/>
          <w:szCs w:val="32"/>
          <w:lang w:val="en-US" w:eastAsia="zh-CN"/>
        </w:rPr>
        <w:t>13</w:t>
      </w:r>
      <w:r>
        <w:rPr>
          <w:rFonts w:hint="eastAsia" w:ascii="仿宋_GB2312" w:hAnsi="黑体" w:eastAsia="仿宋_GB2312" w:cs="宋体"/>
          <w:bCs/>
          <w:kern w:val="0"/>
          <w:sz w:val="32"/>
          <w:szCs w:val="32"/>
        </w:rPr>
        <w:t xml:space="preserve"> 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_GB2312" w:hAnsi="黑体" w:eastAsia="仿宋_GB2312" w:cs="宋体"/>
          <w:bCs/>
          <w:kern w:val="0"/>
          <w:sz w:val="32"/>
          <w:szCs w:val="32"/>
          <w:lang w:eastAsia="zh-CN"/>
        </w:rPr>
        <w:t>办公室、法规审理督察科、电子数据科、财政金融企业审计科、科教文卫和社会保障审计科、农业农村审计科、固定资产投资和涉外审计科、固定资产投资中心、自然资</w:t>
      </w:r>
      <w:r>
        <w:rPr>
          <w:rFonts w:hint="eastAsia" w:ascii="仿宋_GB2312" w:hAnsi="黑体" w:eastAsia="仿宋_GB2312" w:cs="宋体"/>
          <w:bCs/>
          <w:kern w:val="0"/>
          <w:sz w:val="32"/>
          <w:szCs w:val="32"/>
          <w:lang w:val="en-US" w:eastAsia="zh-CN"/>
        </w:rPr>
        <w:t>源和生态环境审计科、经济责任审计科、经济责任审计中心、审计委员会办公室秘书组、计算机中心</w:t>
      </w:r>
      <w:r>
        <w:rPr>
          <w:rFonts w:hint="eastAsia" w:ascii="仿宋_GB2312" w:hAnsi="宋体" w:eastAsia="仿宋_GB2312" w:cs="宋体"/>
          <w:kern w:val="0"/>
          <w:sz w:val="32"/>
          <w:szCs w:val="32"/>
        </w:rPr>
        <w:t>。</w:t>
      </w:r>
    </w:p>
    <w:p w14:paraId="3E7460CD">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rPr>
        <w:t xml:space="preserve">单位编制数 </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人</w:t>
      </w:r>
      <w:r>
        <w:rPr>
          <w:rFonts w:hint="eastAsia" w:ascii="仿宋_GB2312" w:hAnsi="宋体" w:eastAsia="仿宋_GB2312" w:cs="宋体"/>
          <w:kern w:val="0"/>
          <w:sz w:val="32"/>
          <w:szCs w:val="32"/>
        </w:rPr>
        <w:t xml:space="preserve"> ，实有人数 </w:t>
      </w:r>
      <w:r>
        <w:rPr>
          <w:rFonts w:hint="eastAsia" w:ascii="仿宋_GB2312" w:hAnsi="宋体" w:eastAsia="仿宋_GB2312" w:cs="宋体"/>
          <w:kern w:val="0"/>
          <w:sz w:val="32"/>
          <w:szCs w:val="32"/>
          <w:lang w:val="en-US" w:eastAsia="zh-CN"/>
        </w:rPr>
        <w:t>40</w:t>
      </w:r>
      <w:r>
        <w:rPr>
          <w:rFonts w:hint="eastAsia" w:ascii="仿宋_GB2312" w:hAnsi="宋体" w:eastAsia="仿宋_GB2312" w:cs="宋体"/>
          <w:kern w:val="0"/>
          <w:sz w:val="32"/>
          <w:szCs w:val="32"/>
        </w:rPr>
        <w:t xml:space="preserve"> 人，其中：在职 </w:t>
      </w:r>
      <w:r>
        <w:rPr>
          <w:rFonts w:hint="eastAsia" w:ascii="仿宋_GB2312" w:hAnsi="宋体" w:eastAsia="仿宋_GB2312" w:cs="宋体"/>
          <w:kern w:val="0"/>
          <w:sz w:val="32"/>
          <w:szCs w:val="32"/>
          <w:lang w:val="en-US" w:eastAsia="zh-CN"/>
        </w:rPr>
        <w:t>40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人； 退休 </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 xml:space="preserve"> 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人；离休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人，增加或减</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14:paraId="62FE1F9A">
      <w:pPr>
        <w:widowControl/>
        <w:spacing w:line="560" w:lineRule="exact"/>
        <w:jc w:val="left"/>
        <w:rPr>
          <w:rFonts w:ascii="仿宋_GB2312" w:hAnsi="宋体" w:eastAsia="仿宋_GB2312" w:cs="宋体"/>
          <w:kern w:val="0"/>
          <w:sz w:val="32"/>
          <w:szCs w:val="32"/>
        </w:rPr>
      </w:pPr>
    </w:p>
    <w:p w14:paraId="447A010B">
      <w:pPr>
        <w:widowControl/>
        <w:spacing w:line="560" w:lineRule="exact"/>
        <w:jc w:val="left"/>
        <w:rPr>
          <w:rFonts w:ascii="仿宋_GB2312" w:hAnsi="宋体" w:eastAsia="仿宋_GB2312" w:cs="宋体"/>
          <w:kern w:val="0"/>
          <w:sz w:val="32"/>
          <w:szCs w:val="32"/>
        </w:rPr>
      </w:pPr>
    </w:p>
    <w:p w14:paraId="13300E03">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w:t>
      </w:r>
      <w:r>
        <w:rPr>
          <w:rFonts w:hint="eastAsia" w:ascii="黑体" w:hAnsi="黑体" w:eastAsia="黑体"/>
          <w:kern w:val="0"/>
          <w:sz w:val="32"/>
          <w:szCs w:val="32"/>
          <w:lang w:eastAsia="zh-CN"/>
        </w:rPr>
        <w:t>克州审计局</w:t>
      </w:r>
      <w:r>
        <w:rPr>
          <w:rFonts w:hint="eastAsia" w:ascii="黑体" w:hAnsi="黑体" w:eastAsia="黑体"/>
          <w:kern w:val="0"/>
          <w:sz w:val="32"/>
          <w:szCs w:val="32"/>
        </w:rPr>
        <w:t>预算公开表</w:t>
      </w:r>
    </w:p>
    <w:p w14:paraId="6A11BF95">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684ACD1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65C7D250">
      <w:pPr>
        <w:widowControl/>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宋体" w:eastAsia="仿宋_GB2312"/>
          <w:kern w:val="0"/>
          <w:sz w:val="24"/>
          <w:lang w:eastAsia="zh-CN"/>
        </w:rPr>
        <w:t>克州审计局</w:t>
      </w:r>
      <w:r>
        <w:rPr>
          <w:rFonts w:hint="eastAsia" w:ascii="仿宋_GB2312" w:hAnsi="宋体" w:eastAsia="仿宋_GB2312"/>
          <w:kern w:val="0"/>
          <w:sz w:val="24"/>
        </w:rPr>
        <w:t xml:space="preserve">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3626CD26">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14:paraId="41B1B217">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14:paraId="26FA338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1824F8B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46C31AF3">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14:paraId="7DE98F18">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14:paraId="6C02DA96">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14:paraId="3793936C">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4DDF454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1946AFF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4B6CE1A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634.5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44D7DBE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8B6E96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776.5</w:t>
            </w:r>
            <w:r>
              <w:rPr>
                <w:rFonts w:hint="eastAsia" w:ascii="仿宋_GB2312" w:hAnsi="宋体" w:eastAsia="仿宋_GB2312" w:cs="宋体"/>
                <w:kern w:val="0"/>
                <w:sz w:val="18"/>
                <w:szCs w:val="18"/>
              </w:rPr>
              <w:t>　</w:t>
            </w:r>
          </w:p>
        </w:tc>
      </w:tr>
      <w:tr w14:paraId="67687D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5A13A37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38046E2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AC368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A57581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7974A6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0F71B62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0C2E690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424F88F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45AE73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78CDB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0C800EE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4425CD7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56FB3C9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916693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B5EBCF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240B1C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14:paraId="2EDE6198">
            <w:pPr>
              <w:widowControl/>
              <w:spacing w:line="30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w:t>
            </w:r>
          </w:p>
        </w:tc>
        <w:tc>
          <w:tcPr>
            <w:tcW w:w="2693" w:type="dxa"/>
            <w:tcBorders>
              <w:top w:val="nil"/>
              <w:left w:val="nil"/>
              <w:bottom w:val="single" w:color="auto" w:sz="4" w:space="0"/>
              <w:right w:val="nil"/>
            </w:tcBorders>
            <w:shd w:val="clear" w:color="auto" w:fill="auto"/>
            <w:vAlign w:val="center"/>
          </w:tcPr>
          <w:p w14:paraId="7A9D1E8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44F7969">
            <w:pPr>
              <w:widowControl/>
              <w:spacing w:line="300" w:lineRule="exact"/>
              <w:jc w:val="right"/>
              <w:rPr>
                <w:rFonts w:ascii="仿宋_GB2312" w:hAnsi="宋体" w:eastAsia="仿宋_GB2312" w:cs="宋体"/>
                <w:kern w:val="0"/>
                <w:sz w:val="18"/>
                <w:szCs w:val="18"/>
              </w:rPr>
            </w:pPr>
          </w:p>
        </w:tc>
      </w:tr>
      <w:tr w14:paraId="0413A21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6E7BD97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74DB66D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60607E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4964BA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7FDA3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0571B7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2965B07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11CEA1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A8811D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0A139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14:paraId="4472DE6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43A4B12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2E039CF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1E8287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22808B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78B79F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14:paraId="30E73120">
            <w:pPr>
              <w:widowControl/>
              <w:spacing w:line="30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w:t>
            </w:r>
          </w:p>
        </w:tc>
        <w:tc>
          <w:tcPr>
            <w:tcW w:w="2693" w:type="dxa"/>
            <w:tcBorders>
              <w:top w:val="nil"/>
              <w:left w:val="nil"/>
              <w:bottom w:val="single" w:color="auto" w:sz="4" w:space="0"/>
              <w:right w:val="nil"/>
            </w:tcBorders>
            <w:shd w:val="clear" w:color="auto" w:fill="auto"/>
            <w:vAlign w:val="center"/>
          </w:tcPr>
          <w:p w14:paraId="0C83D97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BB05B4C">
            <w:pPr>
              <w:widowControl/>
              <w:spacing w:line="300" w:lineRule="exact"/>
              <w:jc w:val="right"/>
              <w:rPr>
                <w:rFonts w:ascii="仿宋_GB2312" w:hAnsi="宋体" w:eastAsia="仿宋_GB2312" w:cs="宋体"/>
                <w:kern w:val="0"/>
                <w:sz w:val="18"/>
                <w:szCs w:val="18"/>
              </w:rPr>
            </w:pPr>
          </w:p>
        </w:tc>
      </w:tr>
      <w:tr w14:paraId="4625BE5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3C0CE9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563EBE09">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4DB9227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6B217AC">
            <w:pPr>
              <w:widowControl/>
              <w:spacing w:line="300" w:lineRule="exact"/>
              <w:jc w:val="right"/>
              <w:rPr>
                <w:rFonts w:ascii="仿宋_GB2312" w:hAnsi="宋体" w:eastAsia="仿宋_GB2312" w:cs="宋体"/>
                <w:kern w:val="0"/>
                <w:sz w:val="18"/>
                <w:szCs w:val="18"/>
              </w:rPr>
            </w:pPr>
          </w:p>
        </w:tc>
      </w:tr>
      <w:tr w14:paraId="365C439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E2CB12E">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14:paraId="0CA94B6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08483E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3760D9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361F0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537047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30E54C4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6FA99F6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3C8958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A86571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7A09E17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3F127E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98D10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522DD3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16FC3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3C6F4E0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353ACF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632929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E1450F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4956FC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811BCB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7364A4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7BF682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F60105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4C8DA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C6518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173AAC5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40D7B29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631A80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3DA204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5B9A443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1041E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B6F7BA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A1E58D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60FD91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1955EF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BA95B3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4D859B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31BB42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175335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8467F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58DCE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0875C0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CCF4E8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E40AE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1B3FD36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3A0F56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164A05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13F66A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71F5CF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94B892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2E23C22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23DE3C3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DADBC9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9AAD2F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2462C909">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14:paraId="137730A0">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0D7C56A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3727FC1">
            <w:pPr>
              <w:widowControl/>
              <w:spacing w:line="300" w:lineRule="exact"/>
              <w:jc w:val="right"/>
              <w:rPr>
                <w:rFonts w:ascii="仿宋_GB2312" w:hAnsi="宋体" w:eastAsia="仿宋_GB2312" w:cs="宋体"/>
                <w:kern w:val="0"/>
                <w:sz w:val="18"/>
                <w:szCs w:val="18"/>
              </w:rPr>
            </w:pPr>
          </w:p>
        </w:tc>
      </w:tr>
      <w:tr w14:paraId="6CA8665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4ACEB20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4A7338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63CCE34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5859CD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36E0C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0CAB29B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1B271D9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4906C5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650A7C6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BAB63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3762D9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6EA2A23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60C4DFB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E874E9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A9BD1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71E176AA">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14:paraId="51B74C83">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7302E73C">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0905B72">
            <w:pPr>
              <w:widowControl/>
              <w:spacing w:line="300" w:lineRule="exact"/>
              <w:jc w:val="right"/>
              <w:rPr>
                <w:rFonts w:ascii="仿宋_GB2312" w:hAnsi="宋体" w:eastAsia="仿宋_GB2312" w:cs="宋体"/>
                <w:kern w:val="0"/>
                <w:sz w:val="18"/>
                <w:szCs w:val="18"/>
              </w:rPr>
            </w:pPr>
          </w:p>
        </w:tc>
      </w:tr>
      <w:tr w14:paraId="49A892F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4947EFE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777B00B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62D273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624D19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5B406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4F5CE91C">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14:paraId="305EAF39">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14:paraId="12B1108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F0B68E7">
            <w:pPr>
              <w:widowControl/>
              <w:spacing w:line="300" w:lineRule="exact"/>
              <w:jc w:val="right"/>
              <w:rPr>
                <w:rFonts w:ascii="仿宋_GB2312" w:hAnsi="宋体" w:eastAsia="仿宋_GB2312" w:cs="宋体"/>
                <w:kern w:val="0"/>
                <w:sz w:val="18"/>
                <w:szCs w:val="18"/>
              </w:rPr>
            </w:pPr>
          </w:p>
        </w:tc>
      </w:tr>
      <w:tr w14:paraId="1993D65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14:paraId="60DA198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14:paraId="590486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1930E98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A1B883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3FA685">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vAlign w:val="center"/>
          </w:tcPr>
          <w:p w14:paraId="011A6CD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3D4D023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666.5</w:t>
            </w:r>
          </w:p>
        </w:tc>
        <w:tc>
          <w:tcPr>
            <w:tcW w:w="2693" w:type="dxa"/>
            <w:tcBorders>
              <w:top w:val="nil"/>
              <w:left w:val="nil"/>
              <w:bottom w:val="single" w:color="auto" w:sz="4" w:space="0"/>
              <w:right w:val="single" w:color="auto" w:sz="4" w:space="0"/>
            </w:tcBorders>
            <w:shd w:val="clear" w:color="auto" w:fill="auto"/>
            <w:vAlign w:val="center"/>
          </w:tcPr>
          <w:p w14:paraId="2F660B53">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4A9F0C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F08C4C1">
        <w:tblPrEx>
          <w:tblCellMar>
            <w:top w:w="0" w:type="dxa"/>
            <w:left w:w="108" w:type="dxa"/>
            <w:bottom w:w="0" w:type="dxa"/>
            <w:right w:w="108" w:type="dxa"/>
          </w:tblCellMar>
        </w:tblPrEx>
        <w:trPr>
          <w:trHeight w:val="409" w:hRule="atLeast"/>
        </w:trPr>
        <w:tc>
          <w:tcPr>
            <w:tcW w:w="2280" w:type="dxa"/>
            <w:tcBorders>
              <w:top w:val="nil"/>
              <w:left w:val="single" w:color="auto" w:sz="4" w:space="0"/>
              <w:bottom w:val="single" w:color="auto" w:sz="4" w:space="0"/>
              <w:right w:val="nil"/>
            </w:tcBorders>
            <w:shd w:val="clear" w:color="auto" w:fill="auto"/>
            <w:vAlign w:val="center"/>
          </w:tcPr>
          <w:p w14:paraId="418D5286">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vAlign w:val="center"/>
          </w:tcPr>
          <w:p w14:paraId="1CB6EB6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350337B2">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vAlign w:val="center"/>
          </w:tcPr>
          <w:p w14:paraId="3A00B23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3D96933">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14:paraId="3877993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6C1B3EE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776.5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vAlign w:val="center"/>
          </w:tcPr>
          <w:p w14:paraId="772A1DA8">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14:paraId="6165A18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776.5</w:t>
            </w:r>
            <w:r>
              <w:rPr>
                <w:rFonts w:hint="eastAsia" w:ascii="仿宋_GB2312" w:hAnsi="宋体" w:eastAsia="仿宋_GB2312" w:cs="宋体"/>
                <w:kern w:val="0"/>
                <w:sz w:val="18"/>
                <w:szCs w:val="18"/>
              </w:rPr>
              <w:t>　</w:t>
            </w:r>
          </w:p>
        </w:tc>
      </w:tr>
    </w:tbl>
    <w:p w14:paraId="3A62C1E1">
      <w:pPr>
        <w:widowControl/>
        <w:jc w:val="left"/>
        <w:outlineLvl w:val="1"/>
        <w:rPr>
          <w:rFonts w:hint="eastAsia" w:ascii="仿宋_GB2312" w:hAnsi="宋体" w:eastAsia="仿宋_GB2312"/>
          <w:b/>
          <w:kern w:val="0"/>
          <w:sz w:val="32"/>
          <w:szCs w:val="32"/>
        </w:rPr>
      </w:pPr>
    </w:p>
    <w:p w14:paraId="7FDDA0DA">
      <w:pPr>
        <w:widowControl/>
        <w:jc w:val="left"/>
        <w:outlineLvl w:val="1"/>
        <w:rPr>
          <w:rFonts w:hint="eastAsia" w:ascii="仿宋_GB2312" w:hAnsi="宋体" w:eastAsia="仿宋_GB2312"/>
          <w:b/>
          <w:kern w:val="0"/>
          <w:sz w:val="32"/>
          <w:szCs w:val="32"/>
        </w:rPr>
      </w:pPr>
    </w:p>
    <w:p w14:paraId="324B5483">
      <w:pPr>
        <w:widowControl/>
        <w:jc w:val="left"/>
        <w:outlineLvl w:val="1"/>
        <w:rPr>
          <w:rFonts w:hint="eastAsia" w:ascii="仿宋_GB2312" w:hAnsi="宋体" w:eastAsia="仿宋_GB2312"/>
          <w:b/>
          <w:kern w:val="0"/>
          <w:sz w:val="32"/>
          <w:szCs w:val="32"/>
        </w:rPr>
      </w:pPr>
    </w:p>
    <w:p w14:paraId="18C322DE">
      <w:pPr>
        <w:widowControl/>
        <w:jc w:val="left"/>
        <w:outlineLvl w:val="1"/>
        <w:rPr>
          <w:rFonts w:hint="eastAsia" w:ascii="仿宋_GB2312" w:hAnsi="宋体" w:eastAsia="仿宋_GB2312"/>
          <w:b/>
          <w:kern w:val="0"/>
          <w:sz w:val="32"/>
          <w:szCs w:val="32"/>
        </w:rPr>
      </w:pPr>
    </w:p>
    <w:p w14:paraId="64D51A68">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5AA4AD82">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7CB7D613">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w:t>
      </w:r>
      <w:r>
        <w:rPr>
          <w:rFonts w:hint="eastAsia" w:ascii="仿宋_GB2312" w:hAnsi="宋体" w:eastAsia="仿宋_GB2312"/>
          <w:kern w:val="0"/>
          <w:sz w:val="24"/>
          <w:lang w:eastAsia="zh-CN"/>
        </w:rPr>
        <w:t>克州审计局</w:t>
      </w:r>
      <w:r>
        <w:rPr>
          <w:rFonts w:hint="eastAsia" w:ascii="仿宋_GB2312" w:hAnsi="宋体" w:eastAsia="仿宋_GB2312"/>
          <w:kern w:val="0"/>
          <w:sz w:val="24"/>
        </w:rPr>
        <w:t xml:space="preserve">                                          单位：万元</w:t>
      </w:r>
    </w:p>
    <w:tbl>
      <w:tblPr>
        <w:tblStyle w:val="7"/>
        <w:tblW w:w="9951" w:type="dxa"/>
        <w:tblInd w:w="-450" w:type="dxa"/>
        <w:tblLayout w:type="fixed"/>
        <w:tblCellMar>
          <w:top w:w="0" w:type="dxa"/>
          <w:left w:w="108" w:type="dxa"/>
          <w:bottom w:w="0" w:type="dxa"/>
          <w:right w:w="108" w:type="dxa"/>
        </w:tblCellMar>
      </w:tblPr>
      <w:tblGrid>
        <w:gridCol w:w="377"/>
        <w:gridCol w:w="377"/>
        <w:gridCol w:w="377"/>
        <w:gridCol w:w="1202"/>
        <w:gridCol w:w="741"/>
        <w:gridCol w:w="614"/>
        <w:gridCol w:w="614"/>
        <w:gridCol w:w="444"/>
        <w:gridCol w:w="352"/>
        <w:gridCol w:w="596"/>
        <w:gridCol w:w="718"/>
        <w:gridCol w:w="366"/>
        <w:gridCol w:w="705"/>
        <w:gridCol w:w="664"/>
        <w:gridCol w:w="1804"/>
      </w:tblGrid>
      <w:tr w14:paraId="75E83ECC">
        <w:tblPrEx>
          <w:tblCellMar>
            <w:top w:w="0" w:type="dxa"/>
            <w:left w:w="108" w:type="dxa"/>
            <w:bottom w:w="0" w:type="dxa"/>
            <w:right w:w="108" w:type="dxa"/>
          </w:tblCellMar>
        </w:tblPrEx>
        <w:trPr>
          <w:trHeight w:val="528" w:hRule="atLeast"/>
        </w:trPr>
        <w:tc>
          <w:tcPr>
            <w:tcW w:w="113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D51DA7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20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266DC3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74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F9E3B0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1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D8A8A0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1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C12D90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44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46C806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35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AD473D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96" w:type="dxa"/>
            <w:vMerge w:val="restart"/>
            <w:tcBorders>
              <w:top w:val="single" w:color="auto" w:sz="4" w:space="0"/>
              <w:left w:val="single" w:color="auto" w:sz="4" w:space="0"/>
              <w:right w:val="single" w:color="auto" w:sz="4" w:space="0"/>
            </w:tcBorders>
          </w:tcPr>
          <w:p w14:paraId="2BA2792C">
            <w:pPr>
              <w:jc w:val="center"/>
              <w:rPr>
                <w:rFonts w:ascii="仿宋_GB2312" w:eastAsia="仿宋_GB2312"/>
                <w:b/>
                <w:color w:val="000000"/>
                <w:sz w:val="20"/>
                <w:szCs w:val="20"/>
              </w:rPr>
            </w:pPr>
          </w:p>
          <w:p w14:paraId="2BEF3866">
            <w:pPr>
              <w:jc w:val="center"/>
              <w:rPr>
                <w:rFonts w:ascii="仿宋_GB2312" w:eastAsia="仿宋_GB2312"/>
                <w:b/>
                <w:color w:val="000000"/>
                <w:sz w:val="20"/>
                <w:szCs w:val="20"/>
              </w:rPr>
            </w:pPr>
          </w:p>
          <w:p w14:paraId="17D91781">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1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EB38A72">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36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F2BC3F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705" w:type="dxa"/>
            <w:vMerge w:val="restart"/>
            <w:tcBorders>
              <w:top w:val="single" w:color="auto" w:sz="4" w:space="0"/>
              <w:left w:val="single" w:color="auto" w:sz="4" w:space="0"/>
              <w:right w:val="single" w:color="auto" w:sz="4" w:space="0"/>
            </w:tcBorders>
          </w:tcPr>
          <w:p w14:paraId="34599A53">
            <w:pPr>
              <w:rPr>
                <w:rFonts w:ascii="仿宋_GB2312" w:eastAsia="仿宋_GB2312"/>
                <w:b/>
                <w:color w:val="000000"/>
                <w:sz w:val="20"/>
                <w:szCs w:val="20"/>
              </w:rPr>
            </w:pPr>
          </w:p>
          <w:p w14:paraId="39DFDF9B">
            <w:pPr>
              <w:rPr>
                <w:rFonts w:ascii="仿宋_GB2312" w:eastAsia="仿宋_GB2312"/>
                <w:b/>
                <w:color w:val="000000"/>
                <w:sz w:val="20"/>
                <w:szCs w:val="20"/>
              </w:rPr>
            </w:pPr>
          </w:p>
          <w:p w14:paraId="130BC4E0">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66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2C1A5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80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17E78A3">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25AD1415">
        <w:tblPrEx>
          <w:tblCellMar>
            <w:top w:w="0" w:type="dxa"/>
            <w:left w:w="108" w:type="dxa"/>
            <w:bottom w:w="0" w:type="dxa"/>
            <w:right w:w="108" w:type="dxa"/>
          </w:tblCellMar>
        </w:tblPrEx>
        <w:trPr>
          <w:trHeight w:val="1878"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581E67BF">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377" w:type="dxa"/>
            <w:tcBorders>
              <w:top w:val="nil"/>
              <w:left w:val="nil"/>
              <w:bottom w:val="single" w:color="auto" w:sz="4" w:space="0"/>
              <w:right w:val="single" w:color="auto" w:sz="4" w:space="0"/>
            </w:tcBorders>
            <w:shd w:val="clear" w:color="auto" w:fill="auto"/>
            <w:vAlign w:val="center"/>
          </w:tcPr>
          <w:p w14:paraId="20C5BE30">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377" w:type="dxa"/>
            <w:tcBorders>
              <w:top w:val="nil"/>
              <w:left w:val="nil"/>
              <w:bottom w:val="single" w:color="auto" w:sz="4" w:space="0"/>
              <w:right w:val="single" w:color="auto" w:sz="4" w:space="0"/>
            </w:tcBorders>
            <w:shd w:val="clear" w:color="auto" w:fill="auto"/>
            <w:vAlign w:val="center"/>
          </w:tcPr>
          <w:p w14:paraId="4C555E7C">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202" w:type="dxa"/>
            <w:vMerge w:val="continue"/>
            <w:tcBorders>
              <w:top w:val="single" w:color="auto" w:sz="4" w:space="0"/>
              <w:left w:val="single" w:color="auto" w:sz="4" w:space="0"/>
              <w:bottom w:val="single" w:color="000000" w:sz="4" w:space="0"/>
              <w:right w:val="single" w:color="auto" w:sz="4" w:space="0"/>
            </w:tcBorders>
            <w:vAlign w:val="center"/>
          </w:tcPr>
          <w:p w14:paraId="68F33267">
            <w:pPr>
              <w:rPr>
                <w:rFonts w:ascii="仿宋_GB2312" w:hAnsi="宋体" w:eastAsia="仿宋_GB2312" w:cs="宋体"/>
                <w:color w:val="000000"/>
                <w:sz w:val="20"/>
                <w:szCs w:val="20"/>
              </w:rPr>
            </w:pPr>
          </w:p>
        </w:tc>
        <w:tc>
          <w:tcPr>
            <w:tcW w:w="741" w:type="dxa"/>
            <w:vMerge w:val="continue"/>
            <w:tcBorders>
              <w:top w:val="single" w:color="auto" w:sz="4" w:space="0"/>
              <w:left w:val="single" w:color="auto" w:sz="4" w:space="0"/>
              <w:bottom w:val="single" w:color="000000" w:sz="4" w:space="0"/>
              <w:right w:val="single" w:color="auto" w:sz="4" w:space="0"/>
            </w:tcBorders>
            <w:vAlign w:val="center"/>
          </w:tcPr>
          <w:p w14:paraId="2A1E8BEF">
            <w:pPr>
              <w:rPr>
                <w:rFonts w:ascii="仿宋_GB2312" w:hAnsi="宋体" w:eastAsia="仿宋_GB2312" w:cs="宋体"/>
                <w:color w:val="000000"/>
                <w:sz w:val="20"/>
                <w:szCs w:val="20"/>
              </w:rPr>
            </w:pPr>
          </w:p>
        </w:tc>
        <w:tc>
          <w:tcPr>
            <w:tcW w:w="614" w:type="dxa"/>
            <w:vMerge w:val="continue"/>
            <w:tcBorders>
              <w:top w:val="single" w:color="auto" w:sz="4" w:space="0"/>
              <w:left w:val="single" w:color="auto" w:sz="4" w:space="0"/>
              <w:bottom w:val="single" w:color="000000" w:sz="4" w:space="0"/>
              <w:right w:val="single" w:color="auto" w:sz="4" w:space="0"/>
            </w:tcBorders>
            <w:vAlign w:val="center"/>
          </w:tcPr>
          <w:p w14:paraId="78B75692">
            <w:pPr>
              <w:rPr>
                <w:rFonts w:ascii="仿宋_GB2312" w:hAnsi="宋体" w:eastAsia="仿宋_GB2312" w:cs="宋体"/>
                <w:color w:val="000000"/>
                <w:sz w:val="20"/>
                <w:szCs w:val="20"/>
              </w:rPr>
            </w:pPr>
          </w:p>
        </w:tc>
        <w:tc>
          <w:tcPr>
            <w:tcW w:w="614" w:type="dxa"/>
            <w:vMerge w:val="continue"/>
            <w:tcBorders>
              <w:top w:val="single" w:color="auto" w:sz="4" w:space="0"/>
              <w:left w:val="single" w:color="auto" w:sz="4" w:space="0"/>
              <w:bottom w:val="single" w:color="000000" w:sz="4" w:space="0"/>
              <w:right w:val="single" w:color="auto" w:sz="4" w:space="0"/>
            </w:tcBorders>
            <w:vAlign w:val="center"/>
          </w:tcPr>
          <w:p w14:paraId="32EACA44">
            <w:pPr>
              <w:rPr>
                <w:rFonts w:ascii="仿宋_GB2312" w:hAnsi="宋体" w:eastAsia="仿宋_GB2312" w:cs="宋体"/>
                <w:color w:val="000000"/>
                <w:sz w:val="20"/>
                <w:szCs w:val="20"/>
              </w:rPr>
            </w:pPr>
          </w:p>
        </w:tc>
        <w:tc>
          <w:tcPr>
            <w:tcW w:w="444" w:type="dxa"/>
            <w:vMerge w:val="continue"/>
            <w:tcBorders>
              <w:top w:val="single" w:color="auto" w:sz="4" w:space="0"/>
              <w:left w:val="single" w:color="auto" w:sz="4" w:space="0"/>
              <w:bottom w:val="single" w:color="000000" w:sz="4" w:space="0"/>
              <w:right w:val="single" w:color="auto" w:sz="4" w:space="0"/>
            </w:tcBorders>
            <w:vAlign w:val="center"/>
          </w:tcPr>
          <w:p w14:paraId="75610AAD">
            <w:pPr>
              <w:rPr>
                <w:rFonts w:ascii="仿宋_GB2312" w:hAnsi="宋体" w:eastAsia="仿宋_GB2312" w:cs="宋体"/>
                <w:color w:val="000000"/>
                <w:sz w:val="20"/>
                <w:szCs w:val="20"/>
              </w:rPr>
            </w:pPr>
          </w:p>
        </w:tc>
        <w:tc>
          <w:tcPr>
            <w:tcW w:w="352" w:type="dxa"/>
            <w:vMerge w:val="continue"/>
            <w:tcBorders>
              <w:top w:val="single" w:color="auto" w:sz="4" w:space="0"/>
              <w:left w:val="single" w:color="auto" w:sz="4" w:space="0"/>
              <w:bottom w:val="single" w:color="000000" w:sz="4" w:space="0"/>
              <w:right w:val="single" w:color="auto" w:sz="4" w:space="0"/>
            </w:tcBorders>
            <w:vAlign w:val="center"/>
          </w:tcPr>
          <w:p w14:paraId="3C168506">
            <w:pPr>
              <w:rPr>
                <w:rFonts w:ascii="仿宋_GB2312" w:hAnsi="宋体" w:eastAsia="仿宋_GB2312" w:cs="宋体"/>
                <w:color w:val="000000"/>
                <w:sz w:val="20"/>
                <w:szCs w:val="20"/>
              </w:rPr>
            </w:pPr>
          </w:p>
        </w:tc>
        <w:tc>
          <w:tcPr>
            <w:tcW w:w="596" w:type="dxa"/>
            <w:vMerge w:val="continue"/>
            <w:tcBorders>
              <w:left w:val="single" w:color="auto" w:sz="4" w:space="0"/>
              <w:bottom w:val="single" w:color="auto" w:sz="4" w:space="0"/>
              <w:right w:val="single" w:color="auto" w:sz="4" w:space="0"/>
            </w:tcBorders>
          </w:tcPr>
          <w:p w14:paraId="40B2AAB0">
            <w:pPr>
              <w:jc w:val="center"/>
              <w:rPr>
                <w:rFonts w:ascii="仿宋_GB2312" w:eastAsia="仿宋_GB2312"/>
                <w:b/>
                <w:color w:val="000000"/>
                <w:sz w:val="20"/>
                <w:szCs w:val="20"/>
              </w:rPr>
            </w:pPr>
          </w:p>
        </w:tc>
        <w:tc>
          <w:tcPr>
            <w:tcW w:w="718" w:type="dxa"/>
            <w:vMerge w:val="continue"/>
            <w:tcBorders>
              <w:top w:val="single" w:color="auto" w:sz="4" w:space="0"/>
              <w:left w:val="single" w:color="auto" w:sz="4" w:space="0"/>
              <w:bottom w:val="single" w:color="000000" w:sz="4" w:space="0"/>
              <w:right w:val="single" w:color="auto" w:sz="4" w:space="0"/>
            </w:tcBorders>
            <w:vAlign w:val="center"/>
          </w:tcPr>
          <w:p w14:paraId="49C62917">
            <w:pPr>
              <w:rPr>
                <w:rFonts w:ascii="仿宋_GB2312" w:hAnsi="宋体" w:eastAsia="仿宋_GB2312" w:cs="宋体"/>
                <w:color w:val="000000"/>
                <w:sz w:val="20"/>
                <w:szCs w:val="20"/>
              </w:rPr>
            </w:pPr>
          </w:p>
        </w:tc>
        <w:tc>
          <w:tcPr>
            <w:tcW w:w="366" w:type="dxa"/>
            <w:vMerge w:val="continue"/>
            <w:tcBorders>
              <w:top w:val="single" w:color="auto" w:sz="4" w:space="0"/>
              <w:left w:val="single" w:color="auto" w:sz="4" w:space="0"/>
              <w:bottom w:val="single" w:color="000000" w:sz="4" w:space="0"/>
              <w:right w:val="single" w:color="auto" w:sz="4" w:space="0"/>
            </w:tcBorders>
            <w:vAlign w:val="center"/>
          </w:tcPr>
          <w:p w14:paraId="3205D660">
            <w:pPr>
              <w:rPr>
                <w:rFonts w:ascii="仿宋_GB2312" w:hAnsi="宋体" w:eastAsia="仿宋_GB2312" w:cs="宋体"/>
                <w:color w:val="000000"/>
                <w:sz w:val="20"/>
                <w:szCs w:val="20"/>
              </w:rPr>
            </w:pPr>
          </w:p>
        </w:tc>
        <w:tc>
          <w:tcPr>
            <w:tcW w:w="705" w:type="dxa"/>
            <w:vMerge w:val="continue"/>
            <w:tcBorders>
              <w:left w:val="single" w:color="auto" w:sz="4" w:space="0"/>
              <w:bottom w:val="single" w:color="auto" w:sz="4" w:space="0"/>
              <w:right w:val="single" w:color="auto" w:sz="4" w:space="0"/>
            </w:tcBorders>
          </w:tcPr>
          <w:p w14:paraId="3B87D209">
            <w:pPr>
              <w:rPr>
                <w:rFonts w:ascii="仿宋_GB2312" w:hAnsi="宋体" w:eastAsia="仿宋_GB2312" w:cs="宋体"/>
                <w:color w:val="000000"/>
                <w:sz w:val="20"/>
                <w:szCs w:val="20"/>
              </w:rPr>
            </w:pPr>
          </w:p>
        </w:tc>
        <w:tc>
          <w:tcPr>
            <w:tcW w:w="664" w:type="dxa"/>
            <w:vMerge w:val="continue"/>
            <w:tcBorders>
              <w:top w:val="single" w:color="auto" w:sz="4" w:space="0"/>
              <w:left w:val="single" w:color="auto" w:sz="4" w:space="0"/>
              <w:bottom w:val="single" w:color="000000" w:sz="4" w:space="0"/>
              <w:right w:val="single" w:color="auto" w:sz="4" w:space="0"/>
            </w:tcBorders>
            <w:vAlign w:val="center"/>
          </w:tcPr>
          <w:p w14:paraId="2CB456C7">
            <w:pPr>
              <w:rPr>
                <w:rFonts w:ascii="仿宋_GB2312" w:hAnsi="宋体" w:eastAsia="仿宋_GB2312" w:cs="宋体"/>
                <w:color w:val="000000"/>
                <w:sz w:val="20"/>
                <w:szCs w:val="20"/>
              </w:rPr>
            </w:pPr>
          </w:p>
        </w:tc>
        <w:tc>
          <w:tcPr>
            <w:tcW w:w="1804" w:type="dxa"/>
            <w:vMerge w:val="continue"/>
            <w:tcBorders>
              <w:top w:val="single" w:color="auto" w:sz="4" w:space="0"/>
              <w:left w:val="single" w:color="auto" w:sz="4" w:space="0"/>
              <w:bottom w:val="single" w:color="000000" w:sz="4" w:space="0"/>
              <w:right w:val="single" w:color="auto" w:sz="4" w:space="0"/>
            </w:tcBorders>
            <w:vAlign w:val="center"/>
          </w:tcPr>
          <w:p w14:paraId="3B7802D3">
            <w:pPr>
              <w:rPr>
                <w:rFonts w:ascii="仿宋_GB2312" w:hAnsi="宋体" w:eastAsia="仿宋_GB2312" w:cs="宋体"/>
                <w:color w:val="000000"/>
                <w:sz w:val="20"/>
                <w:szCs w:val="20"/>
              </w:rPr>
            </w:pPr>
          </w:p>
        </w:tc>
      </w:tr>
      <w:tr w14:paraId="728411A0">
        <w:tblPrEx>
          <w:tblCellMar>
            <w:top w:w="0" w:type="dxa"/>
            <w:left w:w="108" w:type="dxa"/>
            <w:bottom w:w="0" w:type="dxa"/>
            <w:right w:w="108" w:type="dxa"/>
          </w:tblCellMar>
        </w:tblPrEx>
        <w:trPr>
          <w:trHeight w:val="528"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67151C66">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201</w:t>
            </w: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3BBA7A39">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08</w:t>
            </w: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2CE6BA78">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58B3E999">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行政运行（审计事务）</w:t>
            </w:r>
          </w:p>
        </w:tc>
        <w:tc>
          <w:tcPr>
            <w:tcW w:w="741" w:type="dxa"/>
            <w:tcBorders>
              <w:top w:val="nil"/>
              <w:left w:val="nil"/>
              <w:bottom w:val="single" w:color="auto" w:sz="4" w:space="0"/>
              <w:right w:val="single" w:color="auto" w:sz="4" w:space="0"/>
            </w:tcBorders>
            <w:shd w:val="clear" w:color="auto" w:fill="auto"/>
            <w:vAlign w:val="center"/>
          </w:tcPr>
          <w:p w14:paraId="724E0293">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776.50 </w:t>
            </w:r>
          </w:p>
        </w:tc>
        <w:tc>
          <w:tcPr>
            <w:tcW w:w="614" w:type="dxa"/>
            <w:tcBorders>
              <w:top w:val="nil"/>
              <w:left w:val="nil"/>
              <w:bottom w:val="single" w:color="auto" w:sz="4" w:space="0"/>
              <w:right w:val="single" w:color="auto" w:sz="4" w:space="0"/>
            </w:tcBorders>
            <w:shd w:val="clear" w:color="auto" w:fill="auto"/>
            <w:vAlign w:val="center"/>
          </w:tcPr>
          <w:p w14:paraId="2F4CE348">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634.50 </w:t>
            </w:r>
          </w:p>
        </w:tc>
        <w:tc>
          <w:tcPr>
            <w:tcW w:w="614" w:type="dxa"/>
            <w:tcBorders>
              <w:top w:val="nil"/>
              <w:left w:val="nil"/>
              <w:bottom w:val="single" w:color="auto" w:sz="4" w:space="0"/>
              <w:right w:val="single" w:color="auto" w:sz="4" w:space="0"/>
            </w:tcBorders>
            <w:shd w:val="clear" w:color="auto" w:fill="auto"/>
            <w:vAlign w:val="center"/>
          </w:tcPr>
          <w:p w14:paraId="15E59850">
            <w:pPr>
              <w:jc w:val="right"/>
              <w:rPr>
                <w:rFonts w:ascii="仿宋_GB2312" w:hAnsi="宋体" w:eastAsia="仿宋_GB2312" w:cs="宋体"/>
                <w:color w:val="000000"/>
                <w:sz w:val="20"/>
                <w:szCs w:val="20"/>
              </w:rPr>
            </w:pPr>
          </w:p>
        </w:tc>
        <w:tc>
          <w:tcPr>
            <w:tcW w:w="444" w:type="dxa"/>
            <w:tcBorders>
              <w:top w:val="nil"/>
              <w:left w:val="nil"/>
              <w:bottom w:val="single" w:color="auto" w:sz="4" w:space="0"/>
              <w:right w:val="single" w:color="auto" w:sz="4" w:space="0"/>
            </w:tcBorders>
            <w:shd w:val="clear" w:color="auto" w:fill="auto"/>
            <w:vAlign w:val="center"/>
          </w:tcPr>
          <w:p w14:paraId="3C573A5E">
            <w:pPr>
              <w:jc w:val="right"/>
              <w:rPr>
                <w:rFonts w:ascii="仿宋_GB2312" w:hAnsi="宋体" w:eastAsia="仿宋_GB2312" w:cs="宋体"/>
                <w:color w:val="000000"/>
                <w:sz w:val="20"/>
                <w:szCs w:val="20"/>
              </w:rPr>
            </w:pPr>
          </w:p>
        </w:tc>
        <w:tc>
          <w:tcPr>
            <w:tcW w:w="352" w:type="dxa"/>
            <w:tcBorders>
              <w:top w:val="nil"/>
              <w:left w:val="nil"/>
              <w:bottom w:val="single" w:color="auto" w:sz="4" w:space="0"/>
              <w:right w:val="single" w:color="auto" w:sz="4" w:space="0"/>
            </w:tcBorders>
            <w:shd w:val="clear" w:color="auto" w:fill="auto"/>
            <w:vAlign w:val="center"/>
          </w:tcPr>
          <w:p w14:paraId="4A27D181">
            <w:pPr>
              <w:jc w:val="right"/>
              <w:rPr>
                <w:rFonts w:ascii="仿宋_GB2312" w:hAnsi="宋体" w:eastAsia="仿宋_GB2312" w:cs="宋体"/>
                <w:color w:val="000000"/>
                <w:sz w:val="20"/>
                <w:szCs w:val="20"/>
              </w:rPr>
            </w:pPr>
          </w:p>
        </w:tc>
        <w:tc>
          <w:tcPr>
            <w:tcW w:w="596" w:type="dxa"/>
            <w:tcBorders>
              <w:top w:val="single" w:color="auto" w:sz="4" w:space="0"/>
              <w:left w:val="nil"/>
              <w:bottom w:val="single" w:color="auto" w:sz="4" w:space="0"/>
              <w:right w:val="single" w:color="auto" w:sz="4" w:space="0"/>
            </w:tcBorders>
            <w:vAlign w:val="center"/>
          </w:tcPr>
          <w:p w14:paraId="59CA9560">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20.00 </w:t>
            </w:r>
          </w:p>
        </w:tc>
        <w:tc>
          <w:tcPr>
            <w:tcW w:w="718" w:type="dxa"/>
            <w:tcBorders>
              <w:top w:val="nil"/>
              <w:left w:val="single" w:color="auto" w:sz="4" w:space="0"/>
              <w:bottom w:val="single" w:color="auto" w:sz="4" w:space="0"/>
              <w:right w:val="single" w:color="auto" w:sz="4" w:space="0"/>
            </w:tcBorders>
            <w:shd w:val="clear" w:color="auto" w:fill="auto"/>
            <w:vAlign w:val="center"/>
          </w:tcPr>
          <w:p w14:paraId="73D43D6B">
            <w:pPr>
              <w:rPr>
                <w:rFonts w:ascii="仿宋_GB2312" w:hAnsi="宋体" w:eastAsia="仿宋_GB2312" w:cs="宋体"/>
                <w:color w:val="000000"/>
                <w:sz w:val="20"/>
                <w:szCs w:val="20"/>
              </w:rPr>
            </w:pPr>
          </w:p>
        </w:tc>
        <w:tc>
          <w:tcPr>
            <w:tcW w:w="366" w:type="dxa"/>
            <w:tcBorders>
              <w:top w:val="nil"/>
              <w:left w:val="nil"/>
              <w:bottom w:val="single" w:color="auto" w:sz="4" w:space="0"/>
              <w:right w:val="single" w:color="auto" w:sz="4" w:space="0"/>
            </w:tcBorders>
            <w:shd w:val="clear" w:color="auto" w:fill="auto"/>
            <w:vAlign w:val="center"/>
          </w:tcPr>
          <w:p w14:paraId="0A20C6F6">
            <w:pPr>
              <w:rPr>
                <w:rFonts w:ascii="仿宋_GB2312" w:hAnsi="宋体" w:eastAsia="仿宋_GB2312" w:cs="宋体"/>
                <w:color w:val="000000"/>
                <w:sz w:val="20"/>
                <w:szCs w:val="20"/>
              </w:rPr>
            </w:pPr>
          </w:p>
        </w:tc>
        <w:tc>
          <w:tcPr>
            <w:tcW w:w="705" w:type="dxa"/>
            <w:tcBorders>
              <w:top w:val="single" w:color="auto" w:sz="4" w:space="0"/>
              <w:left w:val="nil"/>
              <w:bottom w:val="single" w:color="auto" w:sz="4" w:space="0"/>
              <w:right w:val="single" w:color="auto" w:sz="4" w:space="0"/>
            </w:tcBorders>
            <w:vAlign w:val="center"/>
          </w:tcPr>
          <w:p w14:paraId="1B162D38">
            <w:pPr>
              <w:keepNext w:val="0"/>
              <w:keepLines w:val="0"/>
              <w:widowControl/>
              <w:suppressLineNumbers w:val="0"/>
              <w:jc w:val="lef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12.00 </w:t>
            </w:r>
          </w:p>
        </w:tc>
        <w:tc>
          <w:tcPr>
            <w:tcW w:w="664" w:type="dxa"/>
            <w:tcBorders>
              <w:top w:val="nil"/>
              <w:left w:val="single" w:color="auto" w:sz="4" w:space="0"/>
              <w:bottom w:val="single" w:color="auto" w:sz="4" w:space="0"/>
              <w:right w:val="single" w:color="auto" w:sz="4" w:space="0"/>
            </w:tcBorders>
            <w:shd w:val="clear" w:color="auto" w:fill="auto"/>
            <w:vAlign w:val="center"/>
          </w:tcPr>
          <w:p w14:paraId="0EA82466">
            <w:pPr>
              <w:rPr>
                <w:rFonts w:ascii="仿宋_GB2312" w:hAnsi="宋体" w:eastAsia="仿宋_GB2312" w:cs="宋体"/>
                <w:color w:val="000000"/>
                <w:sz w:val="20"/>
                <w:szCs w:val="20"/>
              </w:rPr>
            </w:pPr>
          </w:p>
        </w:tc>
        <w:tc>
          <w:tcPr>
            <w:tcW w:w="1804" w:type="dxa"/>
            <w:tcBorders>
              <w:top w:val="nil"/>
              <w:left w:val="nil"/>
              <w:bottom w:val="single" w:color="auto" w:sz="4" w:space="0"/>
              <w:right w:val="single" w:color="auto" w:sz="4" w:space="0"/>
            </w:tcBorders>
            <w:shd w:val="clear" w:color="auto" w:fill="auto"/>
            <w:vAlign w:val="center"/>
          </w:tcPr>
          <w:p w14:paraId="406DE37B">
            <w:pPr>
              <w:keepNext w:val="0"/>
              <w:keepLines w:val="0"/>
              <w:widowControl/>
              <w:suppressLineNumbers w:val="0"/>
              <w:jc w:val="lef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110.00 </w:t>
            </w:r>
          </w:p>
        </w:tc>
      </w:tr>
      <w:tr w14:paraId="788B42AB">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7A4025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7132B1B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4BDEE54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51067A3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34FF557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3CADBD0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1CF5652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018EF7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0BAD9C2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69009F22">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1065644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0B59B7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6733D761">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7485846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11EB7D6B">
            <w:pPr>
              <w:ind w:right="400"/>
              <w:rPr>
                <w:rFonts w:ascii="仿宋_GB2312" w:hAnsi="宋体" w:eastAsia="仿宋_GB2312" w:cs="宋体"/>
                <w:color w:val="000000"/>
                <w:sz w:val="20"/>
                <w:szCs w:val="20"/>
              </w:rPr>
            </w:pPr>
          </w:p>
        </w:tc>
      </w:tr>
      <w:tr w14:paraId="23CA4A83">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5B3E62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42CDDA9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2531287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02F740D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5AC6315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65821E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08357F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0E12719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519A78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55472F1D">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2A4B1B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5B25FAD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5E76CBEA">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6DE240E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16CB17FB">
            <w:pPr>
              <w:ind w:right="400"/>
              <w:rPr>
                <w:rFonts w:ascii="仿宋_GB2312" w:hAnsi="宋体" w:eastAsia="仿宋_GB2312" w:cs="宋体"/>
                <w:color w:val="000000"/>
                <w:sz w:val="20"/>
                <w:szCs w:val="20"/>
              </w:rPr>
            </w:pPr>
          </w:p>
        </w:tc>
      </w:tr>
      <w:tr w14:paraId="721EC032">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325163A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33D9FC6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432035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7EF5E9B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5832D91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1D7C52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6F1914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04A277A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2DC60EF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3234EE46">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583447F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5A0C92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3A874339">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12F6F95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3B5999B4">
            <w:pPr>
              <w:ind w:right="400"/>
              <w:rPr>
                <w:rFonts w:ascii="仿宋_GB2312" w:hAnsi="宋体" w:eastAsia="仿宋_GB2312" w:cs="宋体"/>
                <w:color w:val="000000"/>
                <w:sz w:val="20"/>
                <w:szCs w:val="20"/>
              </w:rPr>
            </w:pPr>
          </w:p>
        </w:tc>
      </w:tr>
      <w:tr w14:paraId="4BA0286E">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5079D5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547FDF7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3BF7C09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4B4E13D1">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0A4676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43ACEAF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14ADFE8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3ADB8D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3187B2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7B94660F">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6F69BB4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192B919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1A6283A2">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21A9FDC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0A4D3478">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0329159B">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2897698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2183796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1F1B37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4318FACD">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10F05AA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16F9E4D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6166A6F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436E8A3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0F1DEB3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3378CA10">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6E61C3C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42360CA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516CF43B">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412A50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34159A98">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40E08714">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7CB676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3663A58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345B45D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72A7621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7AFB446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523923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01AF100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5933F8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1664AF4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4A78B1C6">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4888B67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4829D00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4DF47C35">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513B8D1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16EB1B26">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79E208D7">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25EE805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512F962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49C87C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4E2F3B7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5CB3E5E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3B3D51F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4BC263F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6B8DE78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77A102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563EC18D">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6C8B3EC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2751860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111F0EBD">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6F68DDB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4721D9CA">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477CD4F9">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70627F4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79B7CD5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3C43461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2F91EE3F">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02C6506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0F7BE1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0A6F36E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70D9A28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7D26ECF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6CD40ACF">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4452F98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6DDEDE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4E3BE924">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0CAAB8B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75F3884D">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162E08A3">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37C6B1B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190A4AF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5BB427D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7D45177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23DC9B3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7DE5C47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568D2B1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43D0D4A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448818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459D4491">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699E3AA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33801EC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1953D4D3">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5F2E66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79633423">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2C14E292">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713C126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1DC42DA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7E01B9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002330E9">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7F40A9F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06524C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7788C61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721FF27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1873986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7EF8B8F4">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049EDB2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6247F3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7D6984CE">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608F977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6772FD9A">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3896E23B">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6FA912E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1AC5B94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16571C4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11B4075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50F51AB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04A8CC9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7ED0C79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70CD14A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78F27DA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21BC44F1">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18F21C9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309DBD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211BB636">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62FCD56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4E36E919">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2E6B9890">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1B82D6F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219CA57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6B42CBC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4F95A404">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5F325E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25CC323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503FF37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534034A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4D372CA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31768E8D">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2646851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18F11B2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0774CCFD">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1712F035">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2C69E45F">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5E6B09D4">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3680EEF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1BCCB8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3577323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42B0DC65">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72E122C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32AEC4D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699B188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5682410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1646C53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1B572D23">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418A515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2F4C458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6364AEE9">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7878890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39C1BDE4">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3DC66B2B">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03DE91E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272321A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3ADDE6C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4352CD52">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66897B0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402CC49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5816B9E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566580D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5AD33303">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4AFE19EC">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652CFB1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0C8ACEC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103FD6AE">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662135B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3CBE27E8">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09184EB7">
        <w:tblPrEx>
          <w:tblCellMar>
            <w:top w:w="0" w:type="dxa"/>
            <w:left w:w="108" w:type="dxa"/>
            <w:bottom w:w="0" w:type="dxa"/>
            <w:right w:w="108" w:type="dxa"/>
          </w:tblCellMar>
        </w:tblPrEx>
        <w:trPr>
          <w:trHeight w:val="475"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61DF339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05A3435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5BB509A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10A82286">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41" w:type="dxa"/>
            <w:tcBorders>
              <w:top w:val="nil"/>
              <w:left w:val="nil"/>
              <w:bottom w:val="single" w:color="auto" w:sz="4" w:space="0"/>
              <w:right w:val="single" w:color="auto" w:sz="4" w:space="0"/>
            </w:tcBorders>
            <w:shd w:val="clear" w:color="auto" w:fill="auto"/>
            <w:vAlign w:val="center"/>
          </w:tcPr>
          <w:p w14:paraId="5D98C9E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71A0424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14" w:type="dxa"/>
            <w:tcBorders>
              <w:top w:val="nil"/>
              <w:left w:val="nil"/>
              <w:bottom w:val="single" w:color="auto" w:sz="4" w:space="0"/>
              <w:right w:val="single" w:color="auto" w:sz="4" w:space="0"/>
            </w:tcBorders>
            <w:shd w:val="clear" w:color="auto" w:fill="auto"/>
            <w:vAlign w:val="center"/>
          </w:tcPr>
          <w:p w14:paraId="4FBB4DBE">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4" w:type="dxa"/>
            <w:tcBorders>
              <w:top w:val="nil"/>
              <w:left w:val="nil"/>
              <w:bottom w:val="single" w:color="auto" w:sz="4" w:space="0"/>
              <w:right w:val="single" w:color="auto" w:sz="4" w:space="0"/>
            </w:tcBorders>
            <w:shd w:val="clear" w:color="auto" w:fill="auto"/>
            <w:vAlign w:val="center"/>
          </w:tcPr>
          <w:p w14:paraId="669E0E0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2" w:type="dxa"/>
            <w:tcBorders>
              <w:top w:val="nil"/>
              <w:left w:val="nil"/>
              <w:bottom w:val="single" w:color="auto" w:sz="4" w:space="0"/>
              <w:right w:val="single" w:color="auto" w:sz="4" w:space="0"/>
            </w:tcBorders>
            <w:shd w:val="clear" w:color="auto" w:fill="auto"/>
            <w:vAlign w:val="center"/>
          </w:tcPr>
          <w:p w14:paraId="598D2C7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6" w:type="dxa"/>
            <w:tcBorders>
              <w:top w:val="single" w:color="auto" w:sz="4" w:space="0"/>
              <w:left w:val="nil"/>
              <w:bottom w:val="single" w:color="auto" w:sz="4" w:space="0"/>
              <w:right w:val="single" w:color="auto" w:sz="4" w:space="0"/>
            </w:tcBorders>
          </w:tcPr>
          <w:p w14:paraId="12E866E0">
            <w:pPr>
              <w:jc w:val="right"/>
              <w:rPr>
                <w:rFonts w:ascii="仿宋_GB2312" w:eastAsia="仿宋_GB2312"/>
                <w:color w:val="000000"/>
                <w:sz w:val="20"/>
                <w:szCs w:val="20"/>
              </w:rPr>
            </w:pPr>
          </w:p>
        </w:tc>
        <w:tc>
          <w:tcPr>
            <w:tcW w:w="718" w:type="dxa"/>
            <w:tcBorders>
              <w:top w:val="nil"/>
              <w:left w:val="single" w:color="auto" w:sz="4" w:space="0"/>
              <w:bottom w:val="single" w:color="auto" w:sz="4" w:space="0"/>
              <w:right w:val="single" w:color="auto" w:sz="4" w:space="0"/>
            </w:tcBorders>
            <w:shd w:val="clear" w:color="auto" w:fill="auto"/>
            <w:vAlign w:val="center"/>
          </w:tcPr>
          <w:p w14:paraId="2D392B5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66" w:type="dxa"/>
            <w:tcBorders>
              <w:top w:val="nil"/>
              <w:left w:val="nil"/>
              <w:bottom w:val="single" w:color="auto" w:sz="4" w:space="0"/>
              <w:right w:val="single" w:color="auto" w:sz="4" w:space="0"/>
            </w:tcBorders>
            <w:shd w:val="clear" w:color="auto" w:fill="auto"/>
            <w:vAlign w:val="center"/>
          </w:tcPr>
          <w:p w14:paraId="6463E2E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5" w:type="dxa"/>
            <w:tcBorders>
              <w:top w:val="single" w:color="auto" w:sz="4" w:space="0"/>
              <w:left w:val="nil"/>
              <w:bottom w:val="single" w:color="auto" w:sz="4" w:space="0"/>
              <w:right w:val="single" w:color="auto" w:sz="4" w:space="0"/>
            </w:tcBorders>
          </w:tcPr>
          <w:p w14:paraId="3B6AF25E">
            <w:pPr>
              <w:jc w:val="right"/>
              <w:rPr>
                <w:rFonts w:ascii="仿宋_GB2312" w:eastAsia="仿宋_GB2312"/>
                <w:color w:val="000000"/>
                <w:sz w:val="20"/>
                <w:szCs w:val="20"/>
              </w:rPr>
            </w:pPr>
          </w:p>
        </w:tc>
        <w:tc>
          <w:tcPr>
            <w:tcW w:w="664" w:type="dxa"/>
            <w:tcBorders>
              <w:top w:val="nil"/>
              <w:left w:val="single" w:color="auto" w:sz="4" w:space="0"/>
              <w:bottom w:val="single" w:color="auto" w:sz="4" w:space="0"/>
              <w:right w:val="single" w:color="auto" w:sz="4" w:space="0"/>
            </w:tcBorders>
            <w:shd w:val="clear" w:color="auto" w:fill="auto"/>
            <w:vAlign w:val="center"/>
          </w:tcPr>
          <w:p w14:paraId="6735456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804" w:type="dxa"/>
            <w:tcBorders>
              <w:top w:val="nil"/>
              <w:left w:val="nil"/>
              <w:bottom w:val="single" w:color="auto" w:sz="4" w:space="0"/>
              <w:right w:val="single" w:color="auto" w:sz="4" w:space="0"/>
            </w:tcBorders>
            <w:shd w:val="clear" w:color="auto" w:fill="auto"/>
            <w:vAlign w:val="center"/>
          </w:tcPr>
          <w:p w14:paraId="3C1E6162">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14:paraId="792C2875">
        <w:tblPrEx>
          <w:tblCellMar>
            <w:top w:w="0" w:type="dxa"/>
            <w:left w:w="108" w:type="dxa"/>
            <w:bottom w:w="0" w:type="dxa"/>
            <w:right w:w="108" w:type="dxa"/>
          </w:tblCellMar>
        </w:tblPrEx>
        <w:trPr>
          <w:trHeight w:val="538" w:hRule="atLeast"/>
        </w:trPr>
        <w:tc>
          <w:tcPr>
            <w:tcW w:w="377" w:type="dxa"/>
            <w:tcBorders>
              <w:top w:val="nil"/>
              <w:left w:val="single" w:color="auto" w:sz="4" w:space="0"/>
              <w:bottom w:val="single" w:color="auto" w:sz="4" w:space="0"/>
              <w:right w:val="single" w:color="auto" w:sz="4" w:space="0"/>
            </w:tcBorders>
            <w:shd w:val="clear" w:color="auto" w:fill="auto"/>
            <w:vAlign w:val="center"/>
          </w:tcPr>
          <w:p w14:paraId="742A4CAD">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42732CB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77" w:type="dxa"/>
            <w:tcBorders>
              <w:top w:val="nil"/>
              <w:left w:val="nil"/>
              <w:bottom w:val="single" w:color="auto" w:sz="4" w:space="0"/>
              <w:right w:val="single" w:color="auto" w:sz="4" w:space="0"/>
            </w:tcBorders>
            <w:shd w:val="clear" w:color="auto" w:fill="auto"/>
            <w:vAlign w:val="center"/>
          </w:tcPr>
          <w:p w14:paraId="5ACC108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02" w:type="dxa"/>
            <w:tcBorders>
              <w:top w:val="nil"/>
              <w:left w:val="nil"/>
              <w:bottom w:val="single" w:color="auto" w:sz="4" w:space="0"/>
              <w:right w:val="single" w:color="auto" w:sz="4" w:space="0"/>
            </w:tcBorders>
            <w:shd w:val="clear" w:color="auto" w:fill="auto"/>
            <w:vAlign w:val="center"/>
          </w:tcPr>
          <w:p w14:paraId="7FE3ADA4">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741" w:type="dxa"/>
            <w:tcBorders>
              <w:top w:val="nil"/>
              <w:left w:val="nil"/>
              <w:bottom w:val="single" w:color="auto" w:sz="4" w:space="0"/>
              <w:right w:val="single" w:color="auto" w:sz="4" w:space="0"/>
            </w:tcBorders>
            <w:shd w:val="clear" w:color="auto" w:fill="auto"/>
            <w:vAlign w:val="center"/>
          </w:tcPr>
          <w:p w14:paraId="2B46FD61">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776.50 </w:t>
            </w:r>
          </w:p>
        </w:tc>
        <w:tc>
          <w:tcPr>
            <w:tcW w:w="614" w:type="dxa"/>
            <w:tcBorders>
              <w:top w:val="nil"/>
              <w:left w:val="nil"/>
              <w:bottom w:val="single" w:color="auto" w:sz="4" w:space="0"/>
              <w:right w:val="single" w:color="auto" w:sz="4" w:space="0"/>
            </w:tcBorders>
            <w:shd w:val="clear" w:color="auto" w:fill="auto"/>
            <w:vAlign w:val="center"/>
          </w:tcPr>
          <w:p w14:paraId="6C6ED088">
            <w:pPr>
              <w:keepNext w:val="0"/>
              <w:keepLines w:val="0"/>
              <w:widowControl/>
              <w:suppressLineNumbers w:val="0"/>
              <w:jc w:val="righ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634.50 </w:t>
            </w:r>
          </w:p>
        </w:tc>
        <w:tc>
          <w:tcPr>
            <w:tcW w:w="614" w:type="dxa"/>
            <w:tcBorders>
              <w:top w:val="nil"/>
              <w:left w:val="nil"/>
              <w:bottom w:val="single" w:color="auto" w:sz="4" w:space="0"/>
              <w:right w:val="single" w:color="auto" w:sz="4" w:space="0"/>
            </w:tcBorders>
            <w:shd w:val="clear" w:color="auto" w:fill="auto"/>
            <w:vAlign w:val="center"/>
          </w:tcPr>
          <w:p w14:paraId="7C82BA34">
            <w:pPr>
              <w:jc w:val="right"/>
              <w:rPr>
                <w:rFonts w:ascii="仿宋_GB2312" w:hAnsi="宋体" w:eastAsia="仿宋_GB2312" w:cs="宋体"/>
                <w:color w:val="000000"/>
                <w:sz w:val="20"/>
                <w:szCs w:val="20"/>
              </w:rPr>
            </w:pPr>
          </w:p>
        </w:tc>
        <w:tc>
          <w:tcPr>
            <w:tcW w:w="444" w:type="dxa"/>
            <w:tcBorders>
              <w:top w:val="nil"/>
              <w:left w:val="nil"/>
              <w:bottom w:val="single" w:color="auto" w:sz="4" w:space="0"/>
              <w:right w:val="single" w:color="auto" w:sz="4" w:space="0"/>
            </w:tcBorders>
            <w:shd w:val="clear" w:color="auto" w:fill="auto"/>
            <w:vAlign w:val="center"/>
          </w:tcPr>
          <w:p w14:paraId="230CEC93">
            <w:pPr>
              <w:jc w:val="right"/>
              <w:rPr>
                <w:rFonts w:ascii="仿宋_GB2312" w:hAnsi="宋体" w:eastAsia="仿宋_GB2312" w:cs="宋体"/>
                <w:color w:val="000000"/>
                <w:sz w:val="20"/>
                <w:szCs w:val="20"/>
              </w:rPr>
            </w:pPr>
          </w:p>
        </w:tc>
        <w:tc>
          <w:tcPr>
            <w:tcW w:w="352" w:type="dxa"/>
            <w:tcBorders>
              <w:top w:val="nil"/>
              <w:left w:val="nil"/>
              <w:bottom w:val="single" w:color="auto" w:sz="4" w:space="0"/>
              <w:right w:val="single" w:color="auto" w:sz="4" w:space="0"/>
            </w:tcBorders>
            <w:shd w:val="clear" w:color="auto" w:fill="auto"/>
            <w:vAlign w:val="center"/>
          </w:tcPr>
          <w:p w14:paraId="2B1F8CB3">
            <w:pPr>
              <w:jc w:val="right"/>
              <w:rPr>
                <w:rFonts w:ascii="仿宋_GB2312" w:hAnsi="宋体" w:eastAsia="仿宋_GB2312" w:cs="宋体"/>
                <w:color w:val="000000"/>
                <w:sz w:val="20"/>
                <w:szCs w:val="20"/>
              </w:rPr>
            </w:pPr>
          </w:p>
        </w:tc>
        <w:tc>
          <w:tcPr>
            <w:tcW w:w="596" w:type="dxa"/>
            <w:tcBorders>
              <w:top w:val="single" w:color="auto" w:sz="4" w:space="0"/>
              <w:left w:val="nil"/>
              <w:bottom w:val="single" w:color="auto" w:sz="4" w:space="0"/>
              <w:right w:val="single" w:color="auto" w:sz="4" w:space="0"/>
            </w:tcBorders>
            <w:vAlign w:val="center"/>
          </w:tcPr>
          <w:p w14:paraId="0436466D">
            <w:pPr>
              <w:keepNext w:val="0"/>
              <w:keepLines w:val="0"/>
              <w:widowControl/>
              <w:suppressLineNumbers w:val="0"/>
              <w:jc w:val="righ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20.00 </w:t>
            </w:r>
          </w:p>
        </w:tc>
        <w:tc>
          <w:tcPr>
            <w:tcW w:w="718" w:type="dxa"/>
            <w:tcBorders>
              <w:top w:val="nil"/>
              <w:left w:val="single" w:color="auto" w:sz="4" w:space="0"/>
              <w:bottom w:val="single" w:color="auto" w:sz="4" w:space="0"/>
              <w:right w:val="single" w:color="auto" w:sz="4" w:space="0"/>
            </w:tcBorders>
            <w:shd w:val="clear" w:color="auto" w:fill="auto"/>
            <w:vAlign w:val="center"/>
          </w:tcPr>
          <w:p w14:paraId="6743966F">
            <w:pPr>
              <w:rPr>
                <w:rFonts w:ascii="仿宋_GB2312" w:hAnsi="宋体" w:eastAsia="仿宋_GB2312" w:cs="宋体"/>
                <w:color w:val="000000"/>
                <w:sz w:val="20"/>
                <w:szCs w:val="20"/>
              </w:rPr>
            </w:pPr>
          </w:p>
        </w:tc>
        <w:tc>
          <w:tcPr>
            <w:tcW w:w="366" w:type="dxa"/>
            <w:tcBorders>
              <w:top w:val="nil"/>
              <w:left w:val="nil"/>
              <w:bottom w:val="single" w:color="auto" w:sz="4" w:space="0"/>
              <w:right w:val="single" w:color="auto" w:sz="4" w:space="0"/>
            </w:tcBorders>
            <w:shd w:val="clear" w:color="auto" w:fill="auto"/>
            <w:vAlign w:val="center"/>
          </w:tcPr>
          <w:p w14:paraId="4A72D7E9">
            <w:pPr>
              <w:rPr>
                <w:rFonts w:ascii="仿宋_GB2312" w:hAnsi="宋体" w:eastAsia="仿宋_GB2312" w:cs="宋体"/>
                <w:color w:val="000000"/>
                <w:sz w:val="20"/>
                <w:szCs w:val="20"/>
              </w:rPr>
            </w:pPr>
          </w:p>
        </w:tc>
        <w:tc>
          <w:tcPr>
            <w:tcW w:w="705" w:type="dxa"/>
            <w:tcBorders>
              <w:top w:val="single" w:color="auto" w:sz="4" w:space="0"/>
              <w:left w:val="nil"/>
              <w:bottom w:val="single" w:color="auto" w:sz="4" w:space="0"/>
              <w:right w:val="single" w:color="auto" w:sz="4" w:space="0"/>
            </w:tcBorders>
            <w:vAlign w:val="center"/>
          </w:tcPr>
          <w:p w14:paraId="25CCD0AB">
            <w:pPr>
              <w:keepNext w:val="0"/>
              <w:keepLines w:val="0"/>
              <w:widowControl/>
              <w:suppressLineNumbers w:val="0"/>
              <w:jc w:val="left"/>
              <w:textAlignment w:val="center"/>
              <w:rPr>
                <w:rFonts w:ascii="仿宋_GB2312" w:eastAsia="仿宋_GB2312"/>
                <w:color w:val="000000"/>
                <w:sz w:val="20"/>
                <w:szCs w:val="20"/>
              </w:rPr>
            </w:pPr>
            <w:r>
              <w:rPr>
                <w:rFonts w:hint="eastAsia" w:ascii="宋体" w:hAnsi="宋体" w:eastAsia="宋体" w:cs="宋体"/>
                <w:i w:val="0"/>
                <w:color w:val="000000"/>
                <w:kern w:val="0"/>
                <w:sz w:val="20"/>
                <w:szCs w:val="20"/>
                <w:u w:val="none"/>
                <w:lang w:val="en-US" w:eastAsia="zh-CN" w:bidi="ar"/>
              </w:rPr>
              <w:t xml:space="preserve">12.00 </w:t>
            </w:r>
          </w:p>
        </w:tc>
        <w:tc>
          <w:tcPr>
            <w:tcW w:w="664" w:type="dxa"/>
            <w:tcBorders>
              <w:top w:val="nil"/>
              <w:left w:val="single" w:color="auto" w:sz="4" w:space="0"/>
              <w:bottom w:val="single" w:color="auto" w:sz="4" w:space="0"/>
              <w:right w:val="single" w:color="auto" w:sz="4" w:space="0"/>
            </w:tcBorders>
            <w:shd w:val="clear" w:color="auto" w:fill="auto"/>
            <w:vAlign w:val="center"/>
          </w:tcPr>
          <w:p w14:paraId="402F9785">
            <w:pPr>
              <w:rPr>
                <w:rFonts w:ascii="仿宋_GB2312" w:hAnsi="宋体" w:eastAsia="仿宋_GB2312" w:cs="宋体"/>
                <w:color w:val="000000"/>
                <w:sz w:val="20"/>
                <w:szCs w:val="20"/>
              </w:rPr>
            </w:pPr>
          </w:p>
        </w:tc>
        <w:tc>
          <w:tcPr>
            <w:tcW w:w="1804" w:type="dxa"/>
            <w:tcBorders>
              <w:top w:val="nil"/>
              <w:left w:val="nil"/>
              <w:bottom w:val="single" w:color="auto" w:sz="4" w:space="0"/>
              <w:right w:val="single" w:color="auto" w:sz="4" w:space="0"/>
            </w:tcBorders>
            <w:shd w:val="clear" w:color="auto" w:fill="auto"/>
            <w:vAlign w:val="center"/>
          </w:tcPr>
          <w:p w14:paraId="6ADB756F">
            <w:pPr>
              <w:keepNext w:val="0"/>
              <w:keepLines w:val="0"/>
              <w:widowControl/>
              <w:suppressLineNumbers w:val="0"/>
              <w:jc w:val="left"/>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 xml:space="preserve">110.00 </w:t>
            </w:r>
          </w:p>
        </w:tc>
      </w:tr>
    </w:tbl>
    <w:p w14:paraId="77D6593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ABAA09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181AE603">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41A6FBE7">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克州审计局</w:t>
      </w:r>
      <w:r>
        <w:rPr>
          <w:rFonts w:hint="eastAsia" w:ascii="仿宋_GB2312" w:hAnsi="宋体" w:eastAsia="仿宋_GB2312"/>
          <w:kern w:val="0"/>
          <w:sz w:val="24"/>
        </w:rPr>
        <w:t xml:space="preserve">                                            单位：万元</w:t>
      </w:r>
    </w:p>
    <w:tbl>
      <w:tblPr>
        <w:tblStyle w:val="7"/>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14:paraId="6C10AD6C">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A91618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14:paraId="2100B188">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1C30F245">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9FC138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14:paraId="3FA4745E">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14:paraId="2769369D">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14:paraId="1FC40662">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14:paraId="782262E0">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3DEA0C71">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1560615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14:paraId="732B3F7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14:paraId="3C1F8A3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14:paraId="380754C9">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7380559D">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331F3F47">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14:paraId="7215F0E8">
            <w:pPr>
              <w:widowControl/>
              <w:jc w:val="left"/>
              <w:rPr>
                <w:rFonts w:ascii="宋体" w:hAnsi="宋体" w:cs="宋体"/>
                <w:b/>
                <w:bCs/>
                <w:color w:val="000000"/>
                <w:kern w:val="0"/>
                <w:sz w:val="20"/>
                <w:szCs w:val="20"/>
              </w:rPr>
            </w:pPr>
          </w:p>
        </w:tc>
      </w:tr>
      <w:tr w14:paraId="798C80F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201BC6BA">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201</w:t>
            </w:r>
          </w:p>
        </w:tc>
        <w:tc>
          <w:tcPr>
            <w:tcW w:w="400" w:type="dxa"/>
            <w:tcBorders>
              <w:top w:val="nil"/>
              <w:left w:val="nil"/>
              <w:bottom w:val="single" w:color="auto" w:sz="4" w:space="0"/>
              <w:right w:val="single" w:color="auto" w:sz="4" w:space="0"/>
            </w:tcBorders>
            <w:shd w:val="clear" w:color="auto" w:fill="auto"/>
            <w:vAlign w:val="center"/>
          </w:tcPr>
          <w:p w14:paraId="21E3E9D2">
            <w:pPr>
              <w:keepNext w:val="0"/>
              <w:keepLines w:val="0"/>
              <w:widowControl/>
              <w:suppressLineNumbers w:val="0"/>
              <w:jc w:val="left"/>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08</w:t>
            </w:r>
          </w:p>
        </w:tc>
        <w:tc>
          <w:tcPr>
            <w:tcW w:w="400" w:type="dxa"/>
            <w:tcBorders>
              <w:top w:val="nil"/>
              <w:left w:val="nil"/>
              <w:bottom w:val="single" w:color="auto" w:sz="4" w:space="0"/>
              <w:right w:val="single" w:color="auto" w:sz="4" w:space="0"/>
            </w:tcBorders>
            <w:shd w:val="clear" w:color="auto" w:fill="auto"/>
            <w:vAlign w:val="center"/>
          </w:tcPr>
          <w:p w14:paraId="16B0119B">
            <w:pPr>
              <w:keepNext w:val="0"/>
              <w:keepLines w:val="0"/>
              <w:widowControl/>
              <w:suppressLineNumbers w:val="0"/>
              <w:jc w:val="left"/>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01</w:t>
            </w:r>
          </w:p>
        </w:tc>
        <w:tc>
          <w:tcPr>
            <w:tcW w:w="2604" w:type="dxa"/>
            <w:tcBorders>
              <w:top w:val="nil"/>
              <w:left w:val="nil"/>
              <w:bottom w:val="single" w:color="auto" w:sz="4" w:space="0"/>
              <w:right w:val="single" w:color="auto" w:sz="4" w:space="0"/>
            </w:tcBorders>
            <w:shd w:val="clear" w:color="auto" w:fill="auto"/>
            <w:vAlign w:val="center"/>
          </w:tcPr>
          <w:p w14:paraId="62B82786">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行政运行（审计事务）</w:t>
            </w:r>
          </w:p>
        </w:tc>
        <w:tc>
          <w:tcPr>
            <w:tcW w:w="1855" w:type="dxa"/>
            <w:tcBorders>
              <w:top w:val="nil"/>
              <w:left w:val="nil"/>
              <w:bottom w:val="single" w:color="auto" w:sz="4" w:space="0"/>
              <w:right w:val="single" w:color="auto" w:sz="4" w:space="0"/>
            </w:tcBorders>
            <w:shd w:val="clear" w:color="auto" w:fill="auto"/>
            <w:vAlign w:val="center"/>
          </w:tcPr>
          <w:p w14:paraId="3F6E5258">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759.50 </w:t>
            </w:r>
          </w:p>
        </w:tc>
        <w:tc>
          <w:tcPr>
            <w:tcW w:w="1856" w:type="dxa"/>
            <w:tcBorders>
              <w:top w:val="nil"/>
              <w:left w:val="nil"/>
              <w:bottom w:val="single" w:color="auto" w:sz="4" w:space="0"/>
              <w:right w:val="single" w:color="auto" w:sz="4" w:space="0"/>
            </w:tcBorders>
            <w:shd w:val="clear" w:color="auto" w:fill="auto"/>
            <w:vAlign w:val="center"/>
          </w:tcPr>
          <w:p w14:paraId="1965A0AE">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759.50 </w:t>
            </w:r>
          </w:p>
        </w:tc>
        <w:tc>
          <w:tcPr>
            <w:tcW w:w="1904" w:type="dxa"/>
            <w:tcBorders>
              <w:top w:val="nil"/>
              <w:left w:val="nil"/>
              <w:bottom w:val="single" w:color="auto" w:sz="4" w:space="0"/>
              <w:right w:val="single" w:color="auto" w:sz="4" w:space="0"/>
            </w:tcBorders>
            <w:shd w:val="clear" w:color="auto" w:fill="auto"/>
            <w:vAlign w:val="center"/>
          </w:tcPr>
          <w:p w14:paraId="56B38297">
            <w:pPr>
              <w:jc w:val="right"/>
              <w:rPr>
                <w:rFonts w:ascii="宋体" w:hAnsi="宋体" w:cs="宋体"/>
                <w:b/>
                <w:bCs/>
                <w:color w:val="000000"/>
                <w:kern w:val="0"/>
                <w:sz w:val="22"/>
                <w:szCs w:val="22"/>
              </w:rPr>
            </w:pPr>
          </w:p>
        </w:tc>
      </w:tr>
      <w:tr w14:paraId="7FFEE3F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77FB82AD">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201</w:t>
            </w:r>
          </w:p>
        </w:tc>
        <w:tc>
          <w:tcPr>
            <w:tcW w:w="400" w:type="dxa"/>
            <w:tcBorders>
              <w:top w:val="nil"/>
              <w:left w:val="nil"/>
              <w:bottom w:val="single" w:color="auto" w:sz="4" w:space="0"/>
              <w:right w:val="single" w:color="auto" w:sz="4" w:space="0"/>
            </w:tcBorders>
            <w:shd w:val="clear" w:color="auto" w:fill="auto"/>
            <w:vAlign w:val="center"/>
          </w:tcPr>
          <w:p w14:paraId="2AE72973">
            <w:pPr>
              <w:keepNext w:val="0"/>
              <w:keepLines w:val="0"/>
              <w:widowControl/>
              <w:suppressLineNumbers w:val="0"/>
              <w:jc w:val="left"/>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08</w:t>
            </w:r>
          </w:p>
        </w:tc>
        <w:tc>
          <w:tcPr>
            <w:tcW w:w="400" w:type="dxa"/>
            <w:tcBorders>
              <w:top w:val="nil"/>
              <w:left w:val="nil"/>
              <w:bottom w:val="single" w:color="auto" w:sz="4" w:space="0"/>
              <w:right w:val="single" w:color="auto" w:sz="4" w:space="0"/>
            </w:tcBorders>
            <w:shd w:val="clear" w:color="auto" w:fill="auto"/>
            <w:vAlign w:val="center"/>
          </w:tcPr>
          <w:p w14:paraId="7EF49C10">
            <w:pPr>
              <w:keepNext w:val="0"/>
              <w:keepLines w:val="0"/>
              <w:widowControl/>
              <w:suppressLineNumbers w:val="0"/>
              <w:jc w:val="left"/>
              <w:textAlignment w:val="center"/>
              <w:rPr>
                <w:rFonts w:ascii="宋体" w:hAnsi="宋体" w:cs="宋体"/>
                <w:b/>
                <w:bCs/>
                <w:color w:val="000000"/>
                <w:kern w:val="0"/>
                <w:sz w:val="16"/>
                <w:szCs w:val="16"/>
              </w:rPr>
            </w:pPr>
            <w:r>
              <w:rPr>
                <w:rFonts w:hint="eastAsia" w:ascii="宋体" w:hAnsi="宋体" w:eastAsia="宋体" w:cs="宋体"/>
                <w:i w:val="0"/>
                <w:color w:val="000000"/>
                <w:kern w:val="0"/>
                <w:sz w:val="18"/>
                <w:szCs w:val="18"/>
                <w:u w:val="none"/>
                <w:lang w:val="en-US" w:eastAsia="zh-CN" w:bidi="ar"/>
              </w:rPr>
              <w:t>99</w:t>
            </w:r>
          </w:p>
        </w:tc>
        <w:tc>
          <w:tcPr>
            <w:tcW w:w="2604" w:type="dxa"/>
            <w:tcBorders>
              <w:top w:val="nil"/>
              <w:left w:val="nil"/>
              <w:bottom w:val="single" w:color="auto" w:sz="4" w:space="0"/>
              <w:right w:val="single" w:color="auto" w:sz="4" w:space="0"/>
            </w:tcBorders>
            <w:shd w:val="clear" w:color="auto" w:fill="auto"/>
            <w:vAlign w:val="center"/>
          </w:tcPr>
          <w:p w14:paraId="79E9F0D0">
            <w:pPr>
              <w:keepNext w:val="0"/>
              <w:keepLines w:val="0"/>
              <w:widowControl/>
              <w:suppressLineNumbers w:val="0"/>
              <w:jc w:val="left"/>
              <w:textAlignment w:val="center"/>
              <w:rPr>
                <w:rFonts w:ascii="宋体" w:hAnsi="宋体" w:cs="宋体"/>
                <w:b/>
                <w:bCs/>
                <w:color w:val="000000"/>
                <w:kern w:val="0"/>
                <w:sz w:val="22"/>
                <w:szCs w:val="22"/>
              </w:rPr>
            </w:pPr>
            <w:r>
              <w:rPr>
                <w:rFonts w:hint="eastAsia" w:ascii="宋体" w:hAnsi="宋体" w:eastAsia="宋体" w:cs="宋体"/>
                <w:i w:val="0"/>
                <w:color w:val="000000"/>
                <w:kern w:val="0"/>
                <w:sz w:val="18"/>
                <w:szCs w:val="18"/>
                <w:u w:val="none"/>
                <w:lang w:val="en-US" w:eastAsia="zh-CN" w:bidi="ar"/>
              </w:rPr>
              <w:t>其他审计事务支出</w:t>
            </w:r>
          </w:p>
        </w:tc>
        <w:tc>
          <w:tcPr>
            <w:tcW w:w="1855" w:type="dxa"/>
            <w:tcBorders>
              <w:top w:val="nil"/>
              <w:left w:val="nil"/>
              <w:bottom w:val="single" w:color="auto" w:sz="4" w:space="0"/>
              <w:right w:val="single" w:color="auto" w:sz="4" w:space="0"/>
            </w:tcBorders>
            <w:shd w:val="clear" w:color="auto" w:fill="auto"/>
            <w:vAlign w:val="center"/>
          </w:tcPr>
          <w:p w14:paraId="560497C1">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17.00 </w:t>
            </w:r>
          </w:p>
        </w:tc>
        <w:tc>
          <w:tcPr>
            <w:tcW w:w="1856" w:type="dxa"/>
            <w:tcBorders>
              <w:top w:val="nil"/>
              <w:left w:val="nil"/>
              <w:bottom w:val="single" w:color="auto" w:sz="4" w:space="0"/>
              <w:right w:val="single" w:color="auto" w:sz="4" w:space="0"/>
            </w:tcBorders>
            <w:shd w:val="clear" w:color="auto" w:fill="auto"/>
            <w:vAlign w:val="center"/>
          </w:tcPr>
          <w:p w14:paraId="3203D08F">
            <w:pPr>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0D521B5F">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17.00 </w:t>
            </w:r>
          </w:p>
        </w:tc>
      </w:tr>
      <w:tr w14:paraId="239734D5">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6CD7D6A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7EC1D2D">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240F439B">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7932E2C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4D660FC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48BD919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523F31C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3EA038A">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4440E01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3093E9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237A46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2F42302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41F3C9F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5E0FA8A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7A54218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213389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21FD34C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48A3F5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01C957C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231EA00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47F20A8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1651D9C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5DA3EC8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0F9CFF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35A89B0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15D99CE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737AA7D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3E09D27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08B0967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1611498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2F1AF7F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3589E5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4C40F72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D1A450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C6B039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4088304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2EDB5F9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35E74C7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71A2719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BB3236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247091BE">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397F29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03537F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7022E3F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11A6ACF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5636AD3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316D5FF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632369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28CA1AE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009C124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716EABD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35A6538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7E1C170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1CEAD78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7D5CC02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58CC17C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226DA26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719E72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12DDBEA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444BAD8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76445CD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4CCD67A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59D5AC7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5C42FC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6411FEC0">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73ED586">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A5EF7F5">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652A528B">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0427855C">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4764836A">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5B55B76C">
            <w:pPr>
              <w:widowControl/>
              <w:jc w:val="center"/>
              <w:rPr>
                <w:rFonts w:ascii="宋体" w:hAnsi="宋体" w:cs="宋体"/>
                <w:b/>
                <w:bCs/>
                <w:color w:val="000000"/>
                <w:kern w:val="0"/>
                <w:sz w:val="22"/>
                <w:szCs w:val="22"/>
              </w:rPr>
            </w:pPr>
          </w:p>
        </w:tc>
      </w:tr>
      <w:tr w14:paraId="5A2D180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1D93545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2CA7D3C">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E24755E">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35423C5D">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1F2DE2FF">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4096933B">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42E50316">
            <w:pPr>
              <w:widowControl/>
              <w:jc w:val="center"/>
              <w:rPr>
                <w:rFonts w:ascii="宋体" w:hAnsi="宋体" w:cs="宋体"/>
                <w:b/>
                <w:bCs/>
                <w:color w:val="000000"/>
                <w:kern w:val="0"/>
                <w:sz w:val="22"/>
                <w:szCs w:val="22"/>
              </w:rPr>
            </w:pPr>
          </w:p>
        </w:tc>
      </w:tr>
      <w:tr w14:paraId="3CDB0D9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63F37D50">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75C9B66">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54A04916">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385732D1">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59CF532A">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0907AC93">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135B2A33">
            <w:pPr>
              <w:widowControl/>
              <w:jc w:val="center"/>
              <w:rPr>
                <w:rFonts w:ascii="宋体" w:hAnsi="宋体" w:cs="宋体"/>
                <w:b/>
                <w:bCs/>
                <w:color w:val="000000"/>
                <w:kern w:val="0"/>
                <w:sz w:val="22"/>
                <w:szCs w:val="22"/>
              </w:rPr>
            </w:pPr>
          </w:p>
        </w:tc>
      </w:tr>
      <w:tr w14:paraId="6BBD17D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5111B2D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B106649">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37482F5">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5B168C2F">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4C57DE11">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5F7C9253">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26929B09">
            <w:pPr>
              <w:widowControl/>
              <w:jc w:val="center"/>
              <w:rPr>
                <w:rFonts w:ascii="宋体" w:hAnsi="宋体" w:cs="宋体"/>
                <w:b/>
                <w:bCs/>
                <w:color w:val="000000"/>
                <w:kern w:val="0"/>
                <w:sz w:val="22"/>
                <w:szCs w:val="22"/>
              </w:rPr>
            </w:pPr>
          </w:p>
        </w:tc>
      </w:tr>
      <w:tr w14:paraId="432FC54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4D76F2C6">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48C169B4">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3097FF6">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79F691DD">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3C8C8A1E">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0C82014D">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606C9955">
            <w:pPr>
              <w:widowControl/>
              <w:jc w:val="center"/>
              <w:rPr>
                <w:rFonts w:ascii="宋体" w:hAnsi="宋体" w:cs="宋体"/>
                <w:b/>
                <w:bCs/>
                <w:color w:val="000000"/>
                <w:kern w:val="0"/>
                <w:sz w:val="22"/>
                <w:szCs w:val="22"/>
              </w:rPr>
            </w:pPr>
          </w:p>
        </w:tc>
      </w:tr>
      <w:tr w14:paraId="4BE73FF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6D5576C4">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DB841B6">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4477C0C6">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56780F05">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3C62EE0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710E8CE8">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676D8DA6">
            <w:pPr>
              <w:widowControl/>
              <w:jc w:val="center"/>
              <w:rPr>
                <w:rFonts w:ascii="宋体" w:hAnsi="宋体" w:cs="宋体"/>
                <w:b/>
                <w:bCs/>
                <w:color w:val="000000"/>
                <w:kern w:val="0"/>
                <w:sz w:val="22"/>
                <w:szCs w:val="22"/>
              </w:rPr>
            </w:pPr>
          </w:p>
        </w:tc>
      </w:tr>
      <w:tr w14:paraId="7E53C50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4A52E16D">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49FFB4A">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5D15267">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5747235A">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6DDD73C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30DB336D">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089F8DC1">
            <w:pPr>
              <w:widowControl/>
              <w:jc w:val="center"/>
              <w:rPr>
                <w:rFonts w:ascii="宋体" w:hAnsi="宋体" w:cs="宋体"/>
                <w:b/>
                <w:bCs/>
                <w:color w:val="000000"/>
                <w:kern w:val="0"/>
                <w:sz w:val="22"/>
                <w:szCs w:val="22"/>
              </w:rPr>
            </w:pPr>
          </w:p>
        </w:tc>
      </w:tr>
      <w:tr w14:paraId="2B0358B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729DBA56">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C7F428F">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8E658CD">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1AD90498">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1A84CF6C">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4CA0D9E7">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6F7B333E">
            <w:pPr>
              <w:widowControl/>
              <w:jc w:val="center"/>
              <w:rPr>
                <w:rFonts w:ascii="宋体" w:hAnsi="宋体" w:cs="宋体"/>
                <w:b/>
                <w:bCs/>
                <w:color w:val="000000"/>
                <w:kern w:val="0"/>
                <w:sz w:val="22"/>
                <w:szCs w:val="22"/>
              </w:rPr>
            </w:pPr>
          </w:p>
        </w:tc>
      </w:tr>
      <w:tr w14:paraId="18F4D26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4606172B">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2E1A0A9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3830312">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75BF506C">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4CEF6B11">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0268D198">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14:paraId="7354A860">
            <w:pPr>
              <w:widowControl/>
              <w:jc w:val="center"/>
              <w:rPr>
                <w:rFonts w:ascii="宋体" w:hAnsi="宋体" w:cs="宋体"/>
                <w:b/>
                <w:bCs/>
                <w:color w:val="000000"/>
                <w:kern w:val="0"/>
                <w:sz w:val="22"/>
                <w:szCs w:val="22"/>
              </w:rPr>
            </w:pPr>
          </w:p>
        </w:tc>
      </w:tr>
      <w:tr w14:paraId="6CFB47B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790B453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003C828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0DC3B8D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2640E79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066319E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774EE62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2AD0480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BA8415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045B86C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78C805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FFCDC8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1D702DB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1CB2726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6CEDE07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2D28816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9F3376D">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649E5B6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60EFAF3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260357C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784A2BF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14BD7DB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668F25C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4DE94D6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5F16065">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79E02E1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017F15C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1A9E86D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3F908BB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21D60A6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68AB19D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14:paraId="2739643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68BE13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59D67286">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14:paraId="3DD9E034">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14:paraId="16D8456E">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14:paraId="6979065A">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14:paraId="40433F84">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 xml:space="preserve">776.50 </w:t>
            </w:r>
          </w:p>
        </w:tc>
        <w:tc>
          <w:tcPr>
            <w:tcW w:w="1856" w:type="dxa"/>
            <w:tcBorders>
              <w:top w:val="nil"/>
              <w:left w:val="nil"/>
              <w:bottom w:val="single" w:color="auto" w:sz="4" w:space="0"/>
              <w:right w:val="single" w:color="auto" w:sz="4" w:space="0"/>
            </w:tcBorders>
            <w:shd w:val="clear" w:color="auto" w:fill="auto"/>
            <w:vAlign w:val="center"/>
          </w:tcPr>
          <w:p w14:paraId="21753384">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 xml:space="preserve">759.50 </w:t>
            </w:r>
          </w:p>
        </w:tc>
        <w:tc>
          <w:tcPr>
            <w:tcW w:w="1904" w:type="dxa"/>
            <w:tcBorders>
              <w:top w:val="nil"/>
              <w:left w:val="nil"/>
              <w:bottom w:val="single" w:color="auto" w:sz="4" w:space="0"/>
              <w:right w:val="single" w:color="auto" w:sz="4" w:space="0"/>
            </w:tcBorders>
            <w:shd w:val="clear" w:color="auto" w:fill="auto"/>
            <w:vAlign w:val="center"/>
          </w:tcPr>
          <w:p w14:paraId="1ED14A33">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 xml:space="preserve">17.00 </w:t>
            </w:r>
          </w:p>
        </w:tc>
      </w:tr>
    </w:tbl>
    <w:p w14:paraId="3E226B9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6CAA148D">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4DF3C1D6">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02755CDD">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8"/>
          <w:szCs w:val="28"/>
          <w:lang w:eastAsia="zh-CN"/>
        </w:rPr>
        <w:t>克州审计局</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14:paraId="6C1CF515">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3C470318">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vAlign w:val="center"/>
          </w:tcPr>
          <w:p w14:paraId="463A4F17">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61A77388">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46DE9326">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4D9BCAA5">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14:paraId="71DBAD6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14:paraId="4C8E81D8">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14:paraId="6EDCD5B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14:paraId="20D77549">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4811492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0D0D5C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15D5D0B6">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634.5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5B06FA6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14:paraId="2A92C1DF">
            <w:pPr>
              <w:keepNext w:val="0"/>
              <w:keepLines w:val="0"/>
              <w:widowControl/>
              <w:suppressLineNumbers w:val="0"/>
              <w:jc w:val="right"/>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 xml:space="preserve">634.50 </w:t>
            </w:r>
          </w:p>
        </w:tc>
        <w:tc>
          <w:tcPr>
            <w:tcW w:w="1275" w:type="dxa"/>
            <w:tcBorders>
              <w:top w:val="nil"/>
              <w:left w:val="nil"/>
              <w:bottom w:val="single" w:color="auto" w:sz="4" w:space="0"/>
              <w:right w:val="single" w:color="auto" w:sz="4" w:space="0"/>
            </w:tcBorders>
            <w:shd w:val="clear" w:color="auto" w:fill="auto"/>
            <w:vAlign w:val="center"/>
          </w:tcPr>
          <w:p w14:paraId="04A74284">
            <w:pPr>
              <w:keepNext w:val="0"/>
              <w:keepLines w:val="0"/>
              <w:widowControl/>
              <w:suppressLineNumbers w:val="0"/>
              <w:jc w:val="right"/>
              <w:textAlignment w:val="center"/>
              <w:rPr>
                <w:rFonts w:ascii="宋体" w:hAnsi="宋体" w:cs="宋体"/>
                <w:kern w:val="0"/>
                <w:sz w:val="18"/>
                <w:szCs w:val="18"/>
              </w:rPr>
            </w:pPr>
            <w:r>
              <w:rPr>
                <w:rFonts w:hint="eastAsia" w:ascii="宋体" w:hAnsi="宋体" w:eastAsia="宋体" w:cs="宋体"/>
                <w:i w:val="0"/>
                <w:color w:val="000000"/>
                <w:kern w:val="0"/>
                <w:sz w:val="20"/>
                <w:szCs w:val="20"/>
                <w:u w:val="none"/>
                <w:lang w:val="en-US" w:eastAsia="zh-CN" w:bidi="ar"/>
              </w:rPr>
              <w:t xml:space="preserve">634.50 </w:t>
            </w:r>
          </w:p>
        </w:tc>
        <w:tc>
          <w:tcPr>
            <w:tcW w:w="1326" w:type="dxa"/>
            <w:tcBorders>
              <w:top w:val="nil"/>
              <w:left w:val="nil"/>
              <w:bottom w:val="single" w:color="auto" w:sz="4" w:space="0"/>
              <w:right w:val="single" w:color="auto" w:sz="4" w:space="0"/>
            </w:tcBorders>
            <w:shd w:val="clear" w:color="auto" w:fill="auto"/>
            <w:vAlign w:val="center"/>
          </w:tcPr>
          <w:p w14:paraId="78C90468">
            <w:pPr>
              <w:widowControl/>
              <w:jc w:val="right"/>
              <w:rPr>
                <w:rFonts w:ascii="宋体" w:hAnsi="宋体" w:cs="宋体"/>
                <w:kern w:val="0"/>
                <w:sz w:val="18"/>
                <w:szCs w:val="18"/>
              </w:rPr>
            </w:pPr>
            <w:r>
              <w:rPr>
                <w:rFonts w:hint="eastAsia" w:ascii="宋体" w:hAnsi="宋体" w:cs="宋体"/>
                <w:kern w:val="0"/>
                <w:sz w:val="18"/>
                <w:szCs w:val="18"/>
              </w:rPr>
              <w:t>　</w:t>
            </w:r>
          </w:p>
        </w:tc>
      </w:tr>
      <w:tr w14:paraId="6D1E9D5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823D5CA">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0E5FA05B">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634.5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E89CC0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14:paraId="0E674E4A">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2AE0D3A1">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1D16C1C4">
            <w:pPr>
              <w:widowControl/>
              <w:jc w:val="right"/>
              <w:rPr>
                <w:rFonts w:ascii="宋体" w:hAnsi="宋体" w:cs="宋体"/>
                <w:kern w:val="0"/>
                <w:sz w:val="18"/>
                <w:szCs w:val="18"/>
              </w:rPr>
            </w:pPr>
            <w:r>
              <w:rPr>
                <w:rFonts w:hint="eastAsia" w:ascii="宋体" w:hAnsi="宋体" w:cs="宋体"/>
                <w:kern w:val="0"/>
                <w:sz w:val="18"/>
                <w:szCs w:val="18"/>
              </w:rPr>
              <w:t>　</w:t>
            </w:r>
          </w:p>
        </w:tc>
      </w:tr>
      <w:tr w14:paraId="0446050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15748F6">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3193BA2A">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2951DA4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14:paraId="5BE11BB2">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8F5EA24">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09DEF98">
            <w:pPr>
              <w:widowControl/>
              <w:jc w:val="right"/>
              <w:rPr>
                <w:rFonts w:ascii="宋体" w:hAnsi="宋体" w:cs="宋体"/>
                <w:kern w:val="0"/>
                <w:sz w:val="18"/>
                <w:szCs w:val="18"/>
              </w:rPr>
            </w:pPr>
            <w:r>
              <w:rPr>
                <w:rFonts w:hint="eastAsia" w:ascii="宋体" w:hAnsi="宋体" w:cs="宋体"/>
                <w:kern w:val="0"/>
                <w:sz w:val="18"/>
                <w:szCs w:val="18"/>
              </w:rPr>
              <w:t>　</w:t>
            </w:r>
          </w:p>
        </w:tc>
      </w:tr>
      <w:tr w14:paraId="05D95A4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DD9794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621CA2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r>
              <w:rPr>
                <w:rFonts w:hint="eastAsia" w:ascii="仿宋_GB2312" w:hAnsi="宋体" w:eastAsia="仿宋_GB2312" w:cs="宋体"/>
                <w:color w:val="000000"/>
                <w:kern w:val="0"/>
                <w:sz w:val="22"/>
                <w:szCs w:val="22"/>
                <w:lang w:val="en-US" w:eastAsia="zh-CN"/>
              </w:rPr>
              <w:t>17.12</w:t>
            </w:r>
          </w:p>
        </w:tc>
        <w:tc>
          <w:tcPr>
            <w:tcW w:w="2580" w:type="dxa"/>
            <w:tcBorders>
              <w:top w:val="nil"/>
              <w:left w:val="nil"/>
              <w:bottom w:val="single" w:color="auto" w:sz="4" w:space="0"/>
              <w:right w:val="single" w:color="auto" w:sz="4" w:space="0"/>
            </w:tcBorders>
            <w:shd w:val="clear" w:color="auto" w:fill="auto"/>
            <w:vAlign w:val="center"/>
          </w:tcPr>
          <w:p w14:paraId="6B0BC77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14:paraId="5EED9439">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789F5DE5">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44DCF94A">
            <w:pPr>
              <w:widowControl/>
              <w:jc w:val="right"/>
              <w:rPr>
                <w:rFonts w:ascii="宋体" w:hAnsi="宋体" w:cs="宋体"/>
                <w:kern w:val="0"/>
                <w:sz w:val="18"/>
                <w:szCs w:val="18"/>
              </w:rPr>
            </w:pPr>
            <w:r>
              <w:rPr>
                <w:rFonts w:hint="eastAsia" w:ascii="宋体" w:hAnsi="宋体" w:cs="宋体"/>
                <w:kern w:val="0"/>
                <w:sz w:val="18"/>
                <w:szCs w:val="18"/>
              </w:rPr>
              <w:t>　</w:t>
            </w:r>
          </w:p>
        </w:tc>
      </w:tr>
      <w:tr w14:paraId="25584F1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78F68E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1EB309B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5B93AEB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14:paraId="7B4A9FC1">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0B43D08">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5897B725">
            <w:pPr>
              <w:widowControl/>
              <w:jc w:val="right"/>
              <w:rPr>
                <w:rFonts w:ascii="宋体" w:hAnsi="宋体" w:cs="宋体"/>
                <w:kern w:val="0"/>
                <w:sz w:val="18"/>
                <w:szCs w:val="18"/>
              </w:rPr>
            </w:pPr>
            <w:r>
              <w:rPr>
                <w:rFonts w:hint="eastAsia" w:ascii="宋体" w:hAnsi="宋体" w:cs="宋体"/>
                <w:kern w:val="0"/>
                <w:sz w:val="18"/>
                <w:szCs w:val="18"/>
              </w:rPr>
              <w:t>　</w:t>
            </w:r>
          </w:p>
        </w:tc>
      </w:tr>
      <w:tr w14:paraId="431C6CA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CDD86F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215B1E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3BD4774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14:paraId="00E581A5">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D132A76">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42762ADF">
            <w:pPr>
              <w:widowControl/>
              <w:jc w:val="right"/>
              <w:rPr>
                <w:rFonts w:ascii="宋体" w:hAnsi="宋体" w:cs="宋体"/>
                <w:kern w:val="0"/>
                <w:sz w:val="18"/>
                <w:szCs w:val="18"/>
              </w:rPr>
            </w:pPr>
            <w:r>
              <w:rPr>
                <w:rFonts w:hint="eastAsia" w:ascii="宋体" w:hAnsi="宋体" w:cs="宋体"/>
                <w:kern w:val="0"/>
                <w:sz w:val="18"/>
                <w:szCs w:val="18"/>
              </w:rPr>
              <w:t>　</w:t>
            </w:r>
          </w:p>
        </w:tc>
      </w:tr>
      <w:tr w14:paraId="69F45DB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28709E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196F7FD7">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7ADB804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14:paraId="249CEF5C">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C81FFA5">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122B8E3">
            <w:pPr>
              <w:widowControl/>
              <w:jc w:val="right"/>
              <w:rPr>
                <w:rFonts w:ascii="宋体" w:hAnsi="宋体" w:cs="宋体"/>
                <w:kern w:val="0"/>
                <w:sz w:val="18"/>
                <w:szCs w:val="18"/>
              </w:rPr>
            </w:pPr>
            <w:r>
              <w:rPr>
                <w:rFonts w:hint="eastAsia" w:ascii="宋体" w:hAnsi="宋体" w:cs="宋体"/>
                <w:kern w:val="0"/>
                <w:sz w:val="18"/>
                <w:szCs w:val="18"/>
              </w:rPr>
              <w:t>　</w:t>
            </w:r>
          </w:p>
        </w:tc>
      </w:tr>
      <w:tr w14:paraId="2BE7199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41E440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226716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11AA407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14:paraId="577C77D2">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7B7B1236">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43A39B39">
            <w:pPr>
              <w:widowControl/>
              <w:jc w:val="right"/>
              <w:rPr>
                <w:rFonts w:ascii="宋体" w:hAnsi="宋体" w:cs="宋体"/>
                <w:kern w:val="0"/>
                <w:sz w:val="18"/>
                <w:szCs w:val="18"/>
              </w:rPr>
            </w:pPr>
            <w:r>
              <w:rPr>
                <w:rFonts w:hint="eastAsia" w:ascii="宋体" w:hAnsi="宋体" w:cs="宋体"/>
                <w:kern w:val="0"/>
                <w:sz w:val="18"/>
                <w:szCs w:val="18"/>
              </w:rPr>
              <w:t>　</w:t>
            </w:r>
          </w:p>
        </w:tc>
      </w:tr>
      <w:tr w14:paraId="151C979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22E20CB">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14:paraId="737D566B">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14:paraId="4D6449B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14:paraId="25A3DBA0">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1E7E79BE">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14:paraId="3D298DA6">
            <w:pPr>
              <w:widowControl/>
              <w:jc w:val="right"/>
              <w:rPr>
                <w:rFonts w:ascii="宋体" w:hAnsi="宋体" w:cs="宋体"/>
                <w:kern w:val="0"/>
                <w:sz w:val="18"/>
                <w:szCs w:val="18"/>
              </w:rPr>
            </w:pPr>
          </w:p>
        </w:tc>
      </w:tr>
      <w:tr w14:paraId="180F56B9">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813C2C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29CA52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58434F6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14:paraId="4B12FE54">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271E7953">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11CDE787">
            <w:pPr>
              <w:widowControl/>
              <w:jc w:val="right"/>
              <w:rPr>
                <w:rFonts w:ascii="宋体" w:hAnsi="宋体" w:cs="宋体"/>
                <w:kern w:val="0"/>
                <w:sz w:val="18"/>
                <w:szCs w:val="18"/>
              </w:rPr>
            </w:pPr>
            <w:r>
              <w:rPr>
                <w:rFonts w:hint="eastAsia" w:ascii="宋体" w:hAnsi="宋体" w:cs="宋体"/>
                <w:kern w:val="0"/>
                <w:sz w:val="18"/>
                <w:szCs w:val="18"/>
              </w:rPr>
              <w:t>　</w:t>
            </w:r>
          </w:p>
        </w:tc>
      </w:tr>
      <w:tr w14:paraId="2A7598E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C11F03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F97328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41D24B5">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14:paraId="0D42F5DA">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70FDC638">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1A4FE484">
            <w:pPr>
              <w:widowControl/>
              <w:jc w:val="right"/>
              <w:rPr>
                <w:rFonts w:ascii="宋体" w:hAnsi="宋体" w:cs="宋体"/>
                <w:kern w:val="0"/>
                <w:sz w:val="18"/>
                <w:szCs w:val="18"/>
              </w:rPr>
            </w:pPr>
            <w:r>
              <w:rPr>
                <w:rFonts w:hint="eastAsia" w:ascii="宋体" w:hAnsi="宋体" w:cs="宋体"/>
                <w:kern w:val="0"/>
                <w:sz w:val="18"/>
                <w:szCs w:val="18"/>
              </w:rPr>
              <w:t>　</w:t>
            </w:r>
          </w:p>
        </w:tc>
      </w:tr>
      <w:tr w14:paraId="260E344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27E085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3C174ED">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CD0972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14:paraId="2A66E389">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5CE0F929">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50E48665">
            <w:pPr>
              <w:widowControl/>
              <w:jc w:val="right"/>
              <w:rPr>
                <w:rFonts w:ascii="宋体" w:hAnsi="宋体" w:cs="宋体"/>
                <w:kern w:val="0"/>
                <w:sz w:val="18"/>
                <w:szCs w:val="18"/>
              </w:rPr>
            </w:pPr>
            <w:r>
              <w:rPr>
                <w:rFonts w:hint="eastAsia" w:ascii="宋体" w:hAnsi="宋体" w:cs="宋体"/>
                <w:kern w:val="0"/>
                <w:sz w:val="18"/>
                <w:szCs w:val="18"/>
              </w:rPr>
              <w:t>　</w:t>
            </w:r>
          </w:p>
        </w:tc>
      </w:tr>
      <w:tr w14:paraId="350C73D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C2D3CF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AF3FB2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AF2048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14:paraId="3C71EF5F">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CB5C6E2">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481F96DB">
            <w:pPr>
              <w:widowControl/>
              <w:jc w:val="right"/>
              <w:rPr>
                <w:rFonts w:ascii="宋体" w:hAnsi="宋体" w:cs="宋体"/>
                <w:kern w:val="0"/>
                <w:sz w:val="18"/>
                <w:szCs w:val="18"/>
              </w:rPr>
            </w:pPr>
            <w:r>
              <w:rPr>
                <w:rFonts w:hint="eastAsia" w:ascii="宋体" w:hAnsi="宋体" w:cs="宋体"/>
                <w:kern w:val="0"/>
                <w:sz w:val="18"/>
                <w:szCs w:val="18"/>
              </w:rPr>
              <w:t>　</w:t>
            </w:r>
          </w:p>
        </w:tc>
      </w:tr>
      <w:tr w14:paraId="7EAC7A6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0B0480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1A5756A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5EAAA6F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14:paraId="0D92E9CE">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64972A4">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6A206C5A">
            <w:pPr>
              <w:widowControl/>
              <w:jc w:val="right"/>
              <w:rPr>
                <w:rFonts w:ascii="宋体" w:hAnsi="宋体" w:cs="宋体"/>
                <w:kern w:val="0"/>
                <w:sz w:val="18"/>
                <w:szCs w:val="18"/>
              </w:rPr>
            </w:pPr>
            <w:r>
              <w:rPr>
                <w:rFonts w:hint="eastAsia" w:ascii="宋体" w:hAnsi="宋体" w:cs="宋体"/>
                <w:kern w:val="0"/>
                <w:sz w:val="18"/>
                <w:szCs w:val="18"/>
              </w:rPr>
              <w:t>　</w:t>
            </w:r>
          </w:p>
        </w:tc>
      </w:tr>
      <w:tr w14:paraId="304CC00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CF451F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6D6C233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738AAF9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14:paraId="03B77298">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5D615A2">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2D60D2B">
            <w:pPr>
              <w:widowControl/>
              <w:jc w:val="right"/>
              <w:rPr>
                <w:rFonts w:ascii="宋体" w:hAnsi="宋体" w:cs="宋体"/>
                <w:kern w:val="0"/>
                <w:sz w:val="18"/>
                <w:szCs w:val="18"/>
              </w:rPr>
            </w:pPr>
            <w:r>
              <w:rPr>
                <w:rFonts w:hint="eastAsia" w:ascii="宋体" w:hAnsi="宋体" w:cs="宋体"/>
                <w:kern w:val="0"/>
                <w:sz w:val="18"/>
                <w:szCs w:val="18"/>
              </w:rPr>
              <w:t>　</w:t>
            </w:r>
          </w:p>
        </w:tc>
      </w:tr>
      <w:tr w14:paraId="2FA6F08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785967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E6E668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6265F2A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14:paraId="3257E518">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2352694">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57D3BB0F">
            <w:pPr>
              <w:widowControl/>
              <w:jc w:val="right"/>
              <w:rPr>
                <w:rFonts w:ascii="宋体" w:hAnsi="宋体" w:cs="宋体"/>
                <w:kern w:val="0"/>
                <w:sz w:val="18"/>
                <w:szCs w:val="18"/>
              </w:rPr>
            </w:pPr>
            <w:r>
              <w:rPr>
                <w:rFonts w:hint="eastAsia" w:ascii="宋体" w:hAnsi="宋体" w:cs="宋体"/>
                <w:kern w:val="0"/>
                <w:sz w:val="18"/>
                <w:szCs w:val="18"/>
              </w:rPr>
              <w:t>　</w:t>
            </w:r>
          </w:p>
        </w:tc>
      </w:tr>
      <w:tr w14:paraId="61EBC61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5AEE4C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77A3A5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6D2D209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14:paraId="3777A865">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1D8B273">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7B34A5E7">
            <w:pPr>
              <w:widowControl/>
              <w:jc w:val="right"/>
              <w:rPr>
                <w:rFonts w:ascii="宋体" w:hAnsi="宋体" w:cs="宋体"/>
                <w:kern w:val="0"/>
                <w:sz w:val="18"/>
                <w:szCs w:val="18"/>
              </w:rPr>
            </w:pPr>
            <w:r>
              <w:rPr>
                <w:rFonts w:hint="eastAsia" w:ascii="宋体" w:hAnsi="宋体" w:cs="宋体"/>
                <w:kern w:val="0"/>
                <w:sz w:val="18"/>
                <w:szCs w:val="18"/>
              </w:rPr>
              <w:t>　</w:t>
            </w:r>
          </w:p>
        </w:tc>
      </w:tr>
      <w:tr w14:paraId="30D29B1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75993A0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693D61C">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2B6EF90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14:paraId="40A546F5">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7EE20151">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8D61DC5">
            <w:pPr>
              <w:widowControl/>
              <w:jc w:val="right"/>
              <w:rPr>
                <w:rFonts w:ascii="宋体" w:hAnsi="宋体" w:cs="宋体"/>
                <w:kern w:val="0"/>
                <w:sz w:val="18"/>
                <w:szCs w:val="18"/>
              </w:rPr>
            </w:pPr>
            <w:r>
              <w:rPr>
                <w:rFonts w:hint="eastAsia" w:ascii="宋体" w:hAnsi="宋体" w:cs="宋体"/>
                <w:kern w:val="0"/>
                <w:sz w:val="18"/>
                <w:szCs w:val="18"/>
              </w:rPr>
              <w:t>　</w:t>
            </w:r>
          </w:p>
        </w:tc>
      </w:tr>
      <w:tr w14:paraId="3ACA653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588D8D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C56F52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76095FE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14:paraId="6670A30E">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67CC033">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827E84A">
            <w:pPr>
              <w:widowControl/>
              <w:jc w:val="right"/>
              <w:rPr>
                <w:rFonts w:ascii="宋体" w:hAnsi="宋体" w:cs="宋体"/>
                <w:kern w:val="0"/>
                <w:sz w:val="18"/>
                <w:szCs w:val="18"/>
              </w:rPr>
            </w:pPr>
            <w:r>
              <w:rPr>
                <w:rFonts w:hint="eastAsia" w:ascii="宋体" w:hAnsi="宋体" w:cs="宋体"/>
                <w:kern w:val="0"/>
                <w:sz w:val="18"/>
                <w:szCs w:val="18"/>
              </w:rPr>
              <w:t>　</w:t>
            </w:r>
          </w:p>
        </w:tc>
      </w:tr>
      <w:tr w14:paraId="130F196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BC24D0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22307F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38C8AFB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14:paraId="7BF3FC86">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52930B30">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C803E28">
            <w:pPr>
              <w:widowControl/>
              <w:jc w:val="right"/>
              <w:rPr>
                <w:rFonts w:ascii="宋体" w:hAnsi="宋体" w:cs="宋体"/>
                <w:kern w:val="0"/>
                <w:sz w:val="18"/>
                <w:szCs w:val="18"/>
              </w:rPr>
            </w:pPr>
            <w:r>
              <w:rPr>
                <w:rFonts w:hint="eastAsia" w:ascii="宋体" w:hAnsi="宋体" w:cs="宋体"/>
                <w:kern w:val="0"/>
                <w:sz w:val="18"/>
                <w:szCs w:val="18"/>
              </w:rPr>
              <w:t>　</w:t>
            </w:r>
          </w:p>
        </w:tc>
      </w:tr>
      <w:tr w14:paraId="03773AF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22416E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49457A7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3113AF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14:paraId="29FD7A65">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E6EC1EF">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552672B">
            <w:pPr>
              <w:widowControl/>
              <w:jc w:val="right"/>
              <w:rPr>
                <w:rFonts w:ascii="宋体" w:hAnsi="宋体" w:cs="宋体"/>
                <w:kern w:val="0"/>
                <w:sz w:val="18"/>
                <w:szCs w:val="18"/>
              </w:rPr>
            </w:pPr>
            <w:r>
              <w:rPr>
                <w:rFonts w:hint="eastAsia" w:ascii="宋体" w:hAnsi="宋体" w:cs="宋体"/>
                <w:kern w:val="0"/>
                <w:sz w:val="18"/>
                <w:szCs w:val="18"/>
              </w:rPr>
              <w:t>　</w:t>
            </w:r>
          </w:p>
        </w:tc>
      </w:tr>
      <w:tr w14:paraId="699D9E3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2CF3873D">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vAlign w:val="bottom"/>
          </w:tcPr>
          <w:p w14:paraId="30592F7F">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vAlign w:val="center"/>
          </w:tcPr>
          <w:p w14:paraId="5E7A56D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14:paraId="21F47A77">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14:paraId="1897A035">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14:paraId="35A52852">
            <w:pPr>
              <w:widowControl/>
              <w:jc w:val="right"/>
              <w:rPr>
                <w:rFonts w:ascii="宋体" w:hAnsi="宋体" w:cs="宋体"/>
                <w:kern w:val="0"/>
                <w:sz w:val="18"/>
                <w:szCs w:val="18"/>
              </w:rPr>
            </w:pPr>
          </w:p>
        </w:tc>
      </w:tr>
      <w:tr w14:paraId="1E360B7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17D9396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333214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ADDE85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14:paraId="2ECF4047">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A5D6A59">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5D34FB7">
            <w:pPr>
              <w:widowControl/>
              <w:jc w:val="right"/>
              <w:rPr>
                <w:rFonts w:ascii="宋体" w:hAnsi="宋体" w:cs="宋体"/>
                <w:kern w:val="0"/>
                <w:sz w:val="18"/>
                <w:szCs w:val="18"/>
              </w:rPr>
            </w:pPr>
            <w:r>
              <w:rPr>
                <w:rFonts w:hint="eastAsia" w:ascii="宋体" w:hAnsi="宋体" w:cs="宋体"/>
                <w:kern w:val="0"/>
                <w:sz w:val="18"/>
                <w:szCs w:val="18"/>
              </w:rPr>
              <w:t>　</w:t>
            </w:r>
          </w:p>
        </w:tc>
      </w:tr>
      <w:tr w14:paraId="58328BC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4A0251D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7B9490B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681B73B6">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14:paraId="38526278">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BDE95F2">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1CEA45DC">
            <w:pPr>
              <w:widowControl/>
              <w:jc w:val="right"/>
              <w:rPr>
                <w:rFonts w:ascii="宋体" w:hAnsi="宋体" w:cs="宋体"/>
                <w:kern w:val="0"/>
                <w:sz w:val="18"/>
                <w:szCs w:val="18"/>
              </w:rPr>
            </w:pPr>
            <w:r>
              <w:rPr>
                <w:rFonts w:hint="eastAsia" w:ascii="宋体" w:hAnsi="宋体" w:cs="宋体"/>
                <w:kern w:val="0"/>
                <w:sz w:val="18"/>
                <w:szCs w:val="18"/>
              </w:rPr>
              <w:t>　</w:t>
            </w:r>
          </w:p>
        </w:tc>
      </w:tr>
      <w:tr w14:paraId="541D5C9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6D687CA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B7E8FE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4EB7D3D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14:paraId="56F14C1E">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4EFC09E2">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3FC5F30C">
            <w:pPr>
              <w:widowControl/>
              <w:jc w:val="right"/>
              <w:rPr>
                <w:rFonts w:ascii="宋体" w:hAnsi="宋体" w:cs="宋体"/>
                <w:kern w:val="0"/>
                <w:sz w:val="18"/>
                <w:szCs w:val="18"/>
              </w:rPr>
            </w:pPr>
            <w:r>
              <w:rPr>
                <w:rFonts w:hint="eastAsia" w:ascii="宋体" w:hAnsi="宋体" w:cs="宋体"/>
                <w:kern w:val="0"/>
                <w:sz w:val="18"/>
                <w:szCs w:val="18"/>
              </w:rPr>
              <w:t>　</w:t>
            </w:r>
          </w:p>
        </w:tc>
      </w:tr>
      <w:tr w14:paraId="026F733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D9CB70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33C23D2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C3005B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14:paraId="4E9E95BD">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387B22CD">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20DA3393">
            <w:pPr>
              <w:widowControl/>
              <w:jc w:val="right"/>
              <w:rPr>
                <w:rFonts w:ascii="宋体" w:hAnsi="宋体" w:cs="宋体"/>
                <w:kern w:val="0"/>
                <w:sz w:val="18"/>
                <w:szCs w:val="18"/>
              </w:rPr>
            </w:pPr>
            <w:r>
              <w:rPr>
                <w:rFonts w:hint="eastAsia" w:ascii="宋体" w:hAnsi="宋体" w:cs="宋体"/>
                <w:kern w:val="0"/>
                <w:sz w:val="18"/>
                <w:szCs w:val="18"/>
              </w:rPr>
              <w:t>　</w:t>
            </w:r>
          </w:p>
        </w:tc>
      </w:tr>
      <w:tr w14:paraId="2A4DA68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58D205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4E2F6D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2D5AAC6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14:paraId="32065EC8">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14:paraId="77898B8E">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14:paraId="3C500517">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4CFDE1B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08D4750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2DFBEB35">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0248C7F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14:paraId="1A43E113">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14:paraId="4C5CB5B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14:paraId="544CD36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0AF8C098">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3456BED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vAlign w:val="bottom"/>
          </w:tcPr>
          <w:p w14:paraId="0419B43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7AF982D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14:paraId="3C1201D1">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14:paraId="6006DA7F">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14:paraId="036114B2">
            <w:pPr>
              <w:widowControl/>
              <w:jc w:val="right"/>
              <w:rPr>
                <w:rFonts w:ascii="宋体" w:hAnsi="宋体" w:cs="宋体"/>
                <w:kern w:val="0"/>
                <w:sz w:val="18"/>
                <w:szCs w:val="18"/>
              </w:rPr>
            </w:pPr>
            <w:r>
              <w:rPr>
                <w:rFonts w:hint="eastAsia" w:ascii="宋体" w:hAnsi="宋体" w:cs="宋体"/>
                <w:kern w:val="0"/>
                <w:sz w:val="18"/>
                <w:szCs w:val="18"/>
              </w:rPr>
              <w:t>　</w:t>
            </w:r>
          </w:p>
        </w:tc>
      </w:tr>
      <w:tr w14:paraId="7D9E12F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vAlign w:val="center"/>
          </w:tcPr>
          <w:p w14:paraId="5B4F164C">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03D08351">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634.5</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vAlign w:val="center"/>
          </w:tcPr>
          <w:p w14:paraId="12873DC2">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14:paraId="7FA6E1C7">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634.5</w:t>
            </w: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14:paraId="2206DA51">
            <w:pPr>
              <w:widowControl/>
              <w:jc w:val="right"/>
              <w:rPr>
                <w:rFonts w:hint="eastAsia" w:ascii="宋体" w:hAnsi="宋体" w:cs="宋体"/>
                <w:color w:val="000000"/>
                <w:kern w:val="0"/>
                <w:sz w:val="22"/>
                <w:szCs w:val="22"/>
                <w:lang w:val="en-US" w:eastAsia="zh-CN"/>
              </w:rPr>
            </w:pPr>
            <w:r>
              <w:rPr>
                <w:rFonts w:hint="eastAsia" w:ascii="宋体" w:hAnsi="宋体" w:cs="宋体"/>
                <w:color w:val="000000"/>
                <w:kern w:val="0"/>
                <w:sz w:val="22"/>
                <w:szCs w:val="22"/>
                <w:lang w:val="en-US" w:eastAsia="zh-CN"/>
              </w:rPr>
              <w:t>634.5</w:t>
            </w:r>
          </w:p>
          <w:p w14:paraId="2D6F143B">
            <w:pPr>
              <w:widowControl/>
              <w:jc w:val="right"/>
              <w:rPr>
                <w:rFonts w:ascii="宋体" w:hAnsi="宋体" w:cs="宋体"/>
                <w:kern w:val="0"/>
                <w:sz w:val="18"/>
                <w:szCs w:val="18"/>
              </w:rPr>
            </w:pPr>
            <w:r>
              <w:rPr>
                <w:rFonts w:hint="eastAsia" w:ascii="宋体" w:hAnsi="宋体" w:cs="宋体"/>
                <w:color w:val="000000"/>
                <w:kern w:val="0"/>
                <w:sz w:val="22"/>
                <w:szCs w:val="22"/>
                <w:lang w:val="en-US" w:eastAsia="zh-CN"/>
              </w:rPr>
              <w:t>5</w:t>
            </w: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14:paraId="252BFE25">
            <w:pPr>
              <w:widowControl/>
              <w:jc w:val="right"/>
              <w:rPr>
                <w:rFonts w:ascii="宋体" w:hAnsi="宋体" w:cs="宋体"/>
                <w:kern w:val="0"/>
                <w:sz w:val="18"/>
                <w:szCs w:val="18"/>
              </w:rPr>
            </w:pPr>
            <w:r>
              <w:rPr>
                <w:rFonts w:hint="eastAsia" w:ascii="宋体" w:hAnsi="宋体" w:cs="宋体"/>
                <w:kern w:val="0"/>
                <w:sz w:val="18"/>
                <w:szCs w:val="18"/>
              </w:rPr>
              <w:t>　</w:t>
            </w:r>
          </w:p>
        </w:tc>
      </w:tr>
    </w:tbl>
    <w:p w14:paraId="6915267B">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3873B9E">
      <w:pPr>
        <w:widowControl/>
        <w:jc w:val="left"/>
        <w:outlineLvl w:val="1"/>
        <w:rPr>
          <w:rFonts w:ascii="仿宋_GB2312" w:hAnsi="宋体" w:eastAsia="仿宋_GB2312"/>
          <w:b/>
          <w:kern w:val="0"/>
          <w:sz w:val="32"/>
          <w:szCs w:val="32"/>
        </w:rPr>
      </w:pPr>
    </w:p>
    <w:p w14:paraId="4425192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53767C12">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14:paraId="7783441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7BF98499">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14:paraId="196BA8D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克州审计局</w:t>
            </w:r>
          </w:p>
        </w:tc>
        <w:tc>
          <w:tcPr>
            <w:tcW w:w="660" w:type="dxa"/>
            <w:tcBorders>
              <w:top w:val="nil"/>
              <w:left w:val="nil"/>
              <w:bottom w:val="nil"/>
              <w:right w:val="nil"/>
            </w:tcBorders>
            <w:shd w:val="clear" w:color="auto" w:fill="auto"/>
            <w:vAlign w:val="center"/>
          </w:tcPr>
          <w:p w14:paraId="0476F5DA">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14:paraId="6BEA0C7A">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14:paraId="716B4EF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25B3EC01">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0844928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6053602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60347E7D">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74BAE7F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0DA8C75D">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21C2AC54">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BCE9419">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284CA0C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4D70A825">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2CCAE266">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55207DFA">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14:paraId="3ECFE2D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26410E85">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34B42493">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5E8A3EDD">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54BFD30">
            <w:pPr>
              <w:widowControl/>
              <w:jc w:val="left"/>
              <w:rPr>
                <w:rFonts w:ascii="仿宋_GB2312" w:hAnsi="宋体" w:eastAsia="仿宋_GB2312" w:cs="宋体"/>
                <w:b/>
                <w:bCs/>
                <w:color w:val="000000"/>
                <w:kern w:val="0"/>
                <w:sz w:val="20"/>
                <w:szCs w:val="20"/>
              </w:rPr>
            </w:pPr>
          </w:p>
        </w:tc>
      </w:tr>
      <w:tr w14:paraId="6F23660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70D8A19">
            <w:pPr>
              <w:keepNext w:val="0"/>
              <w:keepLines w:val="0"/>
              <w:widowControl/>
              <w:suppressLineNumbers w:val="0"/>
              <w:jc w:val="center"/>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18"/>
                <w:szCs w:val="18"/>
                <w:u w:val="none"/>
                <w:lang w:val="en-US" w:eastAsia="zh-CN" w:bidi="ar"/>
              </w:rPr>
              <w:t>201</w:t>
            </w:r>
          </w:p>
        </w:tc>
        <w:tc>
          <w:tcPr>
            <w:tcW w:w="492" w:type="dxa"/>
            <w:tcBorders>
              <w:top w:val="nil"/>
              <w:left w:val="nil"/>
              <w:bottom w:val="single" w:color="auto" w:sz="4" w:space="0"/>
              <w:right w:val="single" w:color="auto" w:sz="4" w:space="0"/>
            </w:tcBorders>
            <w:shd w:val="clear" w:color="auto" w:fill="auto"/>
            <w:vAlign w:val="center"/>
          </w:tcPr>
          <w:p w14:paraId="4B84115F">
            <w:pPr>
              <w:keepNext w:val="0"/>
              <w:keepLines w:val="0"/>
              <w:widowControl/>
              <w:suppressLineNumbers w:val="0"/>
              <w:jc w:val="left"/>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417" w:type="dxa"/>
            <w:tcBorders>
              <w:top w:val="nil"/>
              <w:left w:val="nil"/>
              <w:bottom w:val="single" w:color="auto" w:sz="4" w:space="0"/>
              <w:right w:val="single" w:color="auto" w:sz="4" w:space="0"/>
            </w:tcBorders>
            <w:shd w:val="clear" w:color="auto" w:fill="auto"/>
            <w:vAlign w:val="center"/>
          </w:tcPr>
          <w:p w14:paraId="7E377519">
            <w:pPr>
              <w:keepNext w:val="0"/>
              <w:keepLines w:val="0"/>
              <w:widowControl/>
              <w:suppressLineNumbers w:val="0"/>
              <w:jc w:val="left"/>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510" w:type="dxa"/>
            <w:tcBorders>
              <w:top w:val="nil"/>
              <w:left w:val="nil"/>
              <w:bottom w:val="single" w:color="auto" w:sz="4" w:space="0"/>
              <w:right w:val="single" w:color="auto" w:sz="4" w:space="0"/>
            </w:tcBorders>
            <w:shd w:val="clear" w:color="auto" w:fill="auto"/>
            <w:vAlign w:val="center"/>
          </w:tcPr>
          <w:p w14:paraId="63697854">
            <w:pPr>
              <w:keepNext w:val="0"/>
              <w:keepLines w:val="0"/>
              <w:widowControl/>
              <w:suppressLineNumbers w:val="0"/>
              <w:jc w:val="left"/>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18"/>
                <w:szCs w:val="18"/>
                <w:u w:val="none"/>
                <w:lang w:val="en-US" w:eastAsia="zh-CN" w:bidi="ar"/>
              </w:rPr>
              <w:t>行政运行（审计事务）</w:t>
            </w:r>
          </w:p>
        </w:tc>
        <w:tc>
          <w:tcPr>
            <w:tcW w:w="1684" w:type="dxa"/>
            <w:gridSpan w:val="2"/>
            <w:tcBorders>
              <w:top w:val="nil"/>
              <w:left w:val="nil"/>
              <w:bottom w:val="single" w:color="auto" w:sz="4" w:space="0"/>
              <w:right w:val="single" w:color="auto" w:sz="4" w:space="0"/>
            </w:tcBorders>
            <w:shd w:val="clear" w:color="auto" w:fill="auto"/>
            <w:vAlign w:val="center"/>
          </w:tcPr>
          <w:p w14:paraId="6860A753">
            <w:pPr>
              <w:keepNext w:val="0"/>
              <w:keepLines w:val="0"/>
              <w:widowControl/>
              <w:suppressLineNumbers w:val="0"/>
              <w:jc w:val="right"/>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629.50 </w:t>
            </w:r>
          </w:p>
        </w:tc>
        <w:tc>
          <w:tcPr>
            <w:tcW w:w="1842" w:type="dxa"/>
            <w:gridSpan w:val="2"/>
            <w:tcBorders>
              <w:top w:val="nil"/>
              <w:left w:val="nil"/>
              <w:bottom w:val="single" w:color="auto" w:sz="4" w:space="0"/>
              <w:right w:val="single" w:color="auto" w:sz="4" w:space="0"/>
            </w:tcBorders>
            <w:shd w:val="clear" w:color="auto" w:fill="auto"/>
            <w:vAlign w:val="center"/>
          </w:tcPr>
          <w:p w14:paraId="59D05FB3">
            <w:pPr>
              <w:keepNext w:val="0"/>
              <w:keepLines w:val="0"/>
              <w:widowControl/>
              <w:suppressLineNumbers w:val="0"/>
              <w:jc w:val="right"/>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629.50 </w:t>
            </w:r>
          </w:p>
        </w:tc>
        <w:tc>
          <w:tcPr>
            <w:tcW w:w="1701" w:type="dxa"/>
            <w:tcBorders>
              <w:top w:val="nil"/>
              <w:left w:val="nil"/>
              <w:bottom w:val="single" w:color="auto" w:sz="4" w:space="0"/>
              <w:right w:val="single" w:color="auto" w:sz="4" w:space="0"/>
            </w:tcBorders>
            <w:shd w:val="clear" w:color="auto" w:fill="auto"/>
            <w:vAlign w:val="center"/>
          </w:tcPr>
          <w:p w14:paraId="684E7F32">
            <w:pPr>
              <w:jc w:val="right"/>
              <w:rPr>
                <w:rFonts w:ascii="仿宋_GB2312" w:hAnsi="宋体" w:eastAsia="仿宋_GB2312" w:cs="宋体"/>
                <w:b/>
                <w:color w:val="000000"/>
                <w:kern w:val="0"/>
                <w:sz w:val="20"/>
                <w:szCs w:val="20"/>
              </w:rPr>
            </w:pPr>
          </w:p>
        </w:tc>
      </w:tr>
      <w:tr w14:paraId="29BC265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DD2DE51">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201</w:t>
            </w:r>
          </w:p>
        </w:tc>
        <w:tc>
          <w:tcPr>
            <w:tcW w:w="492" w:type="dxa"/>
            <w:tcBorders>
              <w:top w:val="nil"/>
              <w:left w:val="nil"/>
              <w:bottom w:val="single" w:color="auto" w:sz="4" w:space="0"/>
              <w:right w:val="single" w:color="auto" w:sz="4" w:space="0"/>
            </w:tcBorders>
            <w:shd w:val="clear" w:color="auto" w:fill="auto"/>
            <w:vAlign w:val="center"/>
          </w:tcPr>
          <w:p w14:paraId="79BA3D1C">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417" w:type="dxa"/>
            <w:tcBorders>
              <w:top w:val="nil"/>
              <w:left w:val="nil"/>
              <w:bottom w:val="single" w:color="auto" w:sz="4" w:space="0"/>
              <w:right w:val="single" w:color="auto" w:sz="4" w:space="0"/>
            </w:tcBorders>
            <w:shd w:val="clear" w:color="auto" w:fill="auto"/>
            <w:vAlign w:val="center"/>
          </w:tcPr>
          <w:p w14:paraId="69A61D64">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510" w:type="dxa"/>
            <w:tcBorders>
              <w:top w:val="nil"/>
              <w:left w:val="nil"/>
              <w:bottom w:val="single" w:color="auto" w:sz="4" w:space="0"/>
              <w:right w:val="single" w:color="auto" w:sz="4" w:space="0"/>
            </w:tcBorders>
            <w:shd w:val="clear" w:color="auto" w:fill="auto"/>
            <w:vAlign w:val="center"/>
          </w:tcPr>
          <w:p w14:paraId="204F3D27">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其他审计事务支出</w:t>
            </w:r>
          </w:p>
        </w:tc>
        <w:tc>
          <w:tcPr>
            <w:tcW w:w="1684" w:type="dxa"/>
            <w:gridSpan w:val="2"/>
            <w:tcBorders>
              <w:top w:val="nil"/>
              <w:left w:val="nil"/>
              <w:bottom w:val="single" w:color="auto" w:sz="4" w:space="0"/>
              <w:right w:val="single" w:color="auto" w:sz="4" w:space="0"/>
            </w:tcBorders>
            <w:shd w:val="clear" w:color="auto" w:fill="auto"/>
            <w:vAlign w:val="center"/>
          </w:tcPr>
          <w:p w14:paraId="68CA2C49">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5.00 </w:t>
            </w:r>
          </w:p>
        </w:tc>
        <w:tc>
          <w:tcPr>
            <w:tcW w:w="1842" w:type="dxa"/>
            <w:gridSpan w:val="2"/>
            <w:tcBorders>
              <w:top w:val="nil"/>
              <w:left w:val="nil"/>
              <w:bottom w:val="single" w:color="auto" w:sz="4" w:space="0"/>
              <w:right w:val="single" w:color="auto" w:sz="4" w:space="0"/>
            </w:tcBorders>
            <w:shd w:val="clear" w:color="auto" w:fill="auto"/>
            <w:vAlign w:val="center"/>
          </w:tcPr>
          <w:p w14:paraId="1D1CFF5E">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90DAA71">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5.00 </w:t>
            </w:r>
          </w:p>
        </w:tc>
      </w:tr>
      <w:tr w14:paraId="2B389FD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FE5C4B0">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00783C4F">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0BF55427">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0B914950">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36A7F03D">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4096D7DF">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EA34673">
            <w:pPr>
              <w:widowControl/>
              <w:jc w:val="left"/>
              <w:rPr>
                <w:rFonts w:ascii="宋体" w:hAnsi="宋体" w:cs="宋体"/>
                <w:color w:val="000000"/>
                <w:kern w:val="0"/>
                <w:sz w:val="20"/>
                <w:szCs w:val="20"/>
              </w:rPr>
            </w:pPr>
          </w:p>
        </w:tc>
      </w:tr>
      <w:tr w14:paraId="6A077F3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CF3C570">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30F120D5">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091BFF59">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7E6D6145">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2159AE87">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123FF87C">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11EF0AB">
            <w:pPr>
              <w:widowControl/>
              <w:jc w:val="left"/>
              <w:rPr>
                <w:rFonts w:ascii="宋体" w:hAnsi="宋体" w:cs="宋体"/>
                <w:color w:val="000000"/>
                <w:kern w:val="0"/>
                <w:sz w:val="20"/>
                <w:szCs w:val="20"/>
              </w:rPr>
            </w:pPr>
          </w:p>
        </w:tc>
      </w:tr>
      <w:tr w14:paraId="4FC5D6C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A0D1EB1">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17B54B8D">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69A03B31">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3E8FC572">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3CD15AF5">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6DC1982C">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212ECF9">
            <w:pPr>
              <w:widowControl/>
              <w:jc w:val="left"/>
              <w:rPr>
                <w:rFonts w:ascii="宋体" w:hAnsi="宋体" w:cs="宋体"/>
                <w:color w:val="000000"/>
                <w:kern w:val="0"/>
                <w:sz w:val="20"/>
                <w:szCs w:val="20"/>
              </w:rPr>
            </w:pPr>
          </w:p>
        </w:tc>
      </w:tr>
      <w:tr w14:paraId="0C0392D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CD5DAD7">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0A52458F">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258AE42B">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405387FA">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376630A5">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1DEA42F4">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AD9CCFE">
            <w:pPr>
              <w:widowControl/>
              <w:jc w:val="left"/>
              <w:rPr>
                <w:rFonts w:ascii="宋体" w:hAnsi="宋体" w:cs="宋体"/>
                <w:color w:val="000000"/>
                <w:kern w:val="0"/>
                <w:sz w:val="20"/>
                <w:szCs w:val="20"/>
              </w:rPr>
            </w:pPr>
          </w:p>
        </w:tc>
      </w:tr>
      <w:tr w14:paraId="4B19B8F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A20D85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775C3FD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7324E6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685EDA1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36C929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5207C8F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181EB44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30A365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4D8A1E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703690A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8C211B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4135536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DD84E2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12CC1F7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640A172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9190B0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347E58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0B19F72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BA6B69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470C193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435216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2F29FB7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6F7F028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CE285F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F92745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2B33590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C132F4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417A084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07B3FA2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4842C4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317BA2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19979D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D093E8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0023F1C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D402A1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04B86F7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A3FF9C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2B4BD36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852267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D9468A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4C4E4C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1F531E1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430BB2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7E5E11E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0674BC2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475D2BA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087E5B6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BF1F66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E1D6F9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CE73D9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F866BA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BF9089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363EA6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281E9EA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4CC7AF4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0C2EFA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F0B176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102484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9BD6D7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516115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6C211DB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E07324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8F610F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6D8340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6766F45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1880432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23E5221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9C7B0B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939AF2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28A8298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81B065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BD640D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7908CC1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34EC04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FBA934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6C0CDC2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2E1057C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24549A3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3F9C72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761FD0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0D4ACC5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6AACBF2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22528C1">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F7638B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0BA1703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C35810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1B2185A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26B4CB1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4E8919E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3289187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D7AA03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0A80EA3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57CAA32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6931C6C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BE9AA5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26600FD">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10C36B1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701B1FF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3E7935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658BEB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6E834B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3D6EB03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1F9EC3D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C238F12">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38F0CA70">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1672EC0">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3C0235EC">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5904CD87">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47B4DBE5">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5F7C0FA">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6830210">
            <w:pPr>
              <w:widowControl/>
              <w:jc w:val="left"/>
              <w:rPr>
                <w:rFonts w:ascii="宋体" w:hAnsi="宋体" w:cs="宋体"/>
                <w:color w:val="000000"/>
                <w:kern w:val="0"/>
                <w:sz w:val="20"/>
                <w:szCs w:val="20"/>
              </w:rPr>
            </w:pPr>
          </w:p>
        </w:tc>
      </w:tr>
      <w:tr w14:paraId="3E52DE5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14:paraId="52B4F593">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7AAEB444">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66D4EAFC">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4F3E0C12">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00E16102">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634.50 </w:t>
            </w:r>
          </w:p>
        </w:tc>
        <w:tc>
          <w:tcPr>
            <w:tcW w:w="1842" w:type="dxa"/>
            <w:gridSpan w:val="2"/>
            <w:tcBorders>
              <w:top w:val="nil"/>
              <w:left w:val="nil"/>
              <w:bottom w:val="single" w:color="auto" w:sz="4" w:space="0"/>
              <w:right w:val="single" w:color="auto" w:sz="4" w:space="0"/>
            </w:tcBorders>
            <w:shd w:val="clear" w:color="auto" w:fill="auto"/>
            <w:vAlign w:val="center"/>
          </w:tcPr>
          <w:p w14:paraId="76133632">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629.50 </w:t>
            </w:r>
          </w:p>
        </w:tc>
        <w:tc>
          <w:tcPr>
            <w:tcW w:w="1701" w:type="dxa"/>
            <w:tcBorders>
              <w:top w:val="nil"/>
              <w:left w:val="nil"/>
              <w:bottom w:val="single" w:color="auto" w:sz="4" w:space="0"/>
              <w:right w:val="single" w:color="auto" w:sz="4" w:space="0"/>
            </w:tcBorders>
            <w:shd w:val="clear" w:color="auto" w:fill="auto"/>
            <w:vAlign w:val="center"/>
          </w:tcPr>
          <w:p w14:paraId="629C0540">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5.00 </w:t>
            </w:r>
          </w:p>
        </w:tc>
      </w:tr>
    </w:tbl>
    <w:p w14:paraId="29F7923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FB2398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7" w:type="dxa"/>
        <w:tblLayout w:type="fixed"/>
        <w:tblCellMar>
          <w:top w:w="0" w:type="dxa"/>
          <w:left w:w="108" w:type="dxa"/>
          <w:bottom w:w="0" w:type="dxa"/>
          <w:right w:w="108" w:type="dxa"/>
        </w:tblCellMar>
      </w:tblPr>
      <w:tblGrid>
        <w:gridCol w:w="757"/>
        <w:gridCol w:w="577"/>
        <w:gridCol w:w="256"/>
        <w:gridCol w:w="2635"/>
        <w:gridCol w:w="995"/>
        <w:gridCol w:w="706"/>
        <w:gridCol w:w="976"/>
        <w:gridCol w:w="725"/>
        <w:gridCol w:w="1701"/>
      </w:tblGrid>
      <w:tr w14:paraId="79C058F4">
        <w:tblPrEx>
          <w:tblCellMar>
            <w:top w:w="0" w:type="dxa"/>
            <w:left w:w="108" w:type="dxa"/>
            <w:bottom w:w="0" w:type="dxa"/>
            <w:right w:w="108" w:type="dxa"/>
          </w:tblCellMar>
        </w:tblPrEx>
        <w:trPr>
          <w:trHeight w:val="397" w:hRule="atLeast"/>
        </w:trPr>
        <w:tc>
          <w:tcPr>
            <w:tcW w:w="9328" w:type="dxa"/>
            <w:gridSpan w:val="9"/>
            <w:tcBorders>
              <w:top w:val="nil"/>
              <w:left w:val="nil"/>
              <w:bottom w:val="nil"/>
              <w:right w:val="nil"/>
            </w:tcBorders>
            <w:shd w:val="clear" w:color="auto" w:fill="auto"/>
            <w:vAlign w:val="center"/>
          </w:tcPr>
          <w:p w14:paraId="17DA68A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06F3B04A">
        <w:tblPrEx>
          <w:tblCellMar>
            <w:top w:w="0" w:type="dxa"/>
            <w:left w:w="108" w:type="dxa"/>
            <w:bottom w:w="0" w:type="dxa"/>
            <w:right w:w="108" w:type="dxa"/>
          </w:tblCellMar>
        </w:tblPrEx>
        <w:trPr>
          <w:trHeight w:val="397" w:hRule="atLeast"/>
        </w:trPr>
        <w:tc>
          <w:tcPr>
            <w:tcW w:w="4225" w:type="dxa"/>
            <w:gridSpan w:val="4"/>
            <w:tcBorders>
              <w:top w:val="nil"/>
              <w:left w:val="nil"/>
              <w:bottom w:val="nil"/>
              <w:right w:val="nil"/>
            </w:tcBorders>
            <w:shd w:val="clear" w:color="auto" w:fill="auto"/>
            <w:vAlign w:val="center"/>
          </w:tcPr>
          <w:p w14:paraId="255847C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克州审计局</w:t>
            </w:r>
          </w:p>
        </w:tc>
        <w:tc>
          <w:tcPr>
            <w:tcW w:w="995" w:type="dxa"/>
            <w:tcBorders>
              <w:top w:val="nil"/>
              <w:left w:val="nil"/>
              <w:bottom w:val="nil"/>
              <w:right w:val="nil"/>
            </w:tcBorders>
            <w:shd w:val="clear" w:color="auto" w:fill="auto"/>
            <w:vAlign w:val="center"/>
          </w:tcPr>
          <w:p w14:paraId="3C697236">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14:paraId="09F4F67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14:paraId="5AFABB37">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5E3D2C3">
        <w:tblPrEx>
          <w:tblCellMar>
            <w:top w:w="0" w:type="dxa"/>
            <w:left w:w="108" w:type="dxa"/>
            <w:bottom w:w="0" w:type="dxa"/>
            <w:right w:w="108" w:type="dxa"/>
          </w:tblCellMar>
        </w:tblPrEx>
        <w:trPr>
          <w:trHeight w:val="397" w:hRule="atLeast"/>
        </w:trPr>
        <w:tc>
          <w:tcPr>
            <w:tcW w:w="4225"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7012BA1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14:paraId="079AB942">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3473E465">
        <w:tblPrEx>
          <w:tblCellMar>
            <w:top w:w="0" w:type="dxa"/>
            <w:left w:w="108" w:type="dxa"/>
            <w:bottom w:w="0" w:type="dxa"/>
            <w:right w:w="108" w:type="dxa"/>
          </w:tblCellMar>
        </w:tblPrEx>
        <w:trPr>
          <w:trHeight w:val="397" w:hRule="atLeast"/>
        </w:trPr>
        <w:tc>
          <w:tcPr>
            <w:tcW w:w="1590" w:type="dxa"/>
            <w:gridSpan w:val="3"/>
            <w:tcBorders>
              <w:top w:val="single" w:color="auto" w:sz="4" w:space="0"/>
              <w:left w:val="single" w:color="auto" w:sz="4" w:space="0"/>
              <w:bottom w:val="single" w:color="auto" w:sz="4" w:space="0"/>
              <w:right w:val="nil"/>
            </w:tcBorders>
            <w:shd w:val="clear" w:color="auto" w:fill="auto"/>
            <w:vAlign w:val="center"/>
          </w:tcPr>
          <w:p w14:paraId="74F6174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635" w:type="dxa"/>
            <w:vMerge w:val="restart"/>
            <w:tcBorders>
              <w:top w:val="nil"/>
              <w:left w:val="single" w:color="auto" w:sz="4" w:space="0"/>
              <w:bottom w:val="single" w:color="000000" w:sz="4" w:space="0"/>
              <w:right w:val="single" w:color="auto" w:sz="4" w:space="0"/>
            </w:tcBorders>
            <w:shd w:val="clear" w:color="auto" w:fill="auto"/>
            <w:vAlign w:val="center"/>
          </w:tcPr>
          <w:p w14:paraId="34A57C1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B94D76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6086CE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6391E93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67937B11">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678AC77F">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33" w:type="dxa"/>
            <w:gridSpan w:val="2"/>
            <w:tcBorders>
              <w:top w:val="nil"/>
              <w:left w:val="nil"/>
              <w:bottom w:val="single" w:color="auto" w:sz="4" w:space="0"/>
              <w:right w:val="single" w:color="auto" w:sz="4" w:space="0"/>
            </w:tcBorders>
            <w:shd w:val="clear" w:color="auto" w:fill="auto"/>
            <w:vAlign w:val="center"/>
          </w:tcPr>
          <w:p w14:paraId="06925EA0">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635" w:type="dxa"/>
            <w:vMerge w:val="continue"/>
            <w:tcBorders>
              <w:top w:val="nil"/>
              <w:left w:val="single" w:color="auto" w:sz="4" w:space="0"/>
              <w:bottom w:val="single" w:color="000000" w:sz="4" w:space="0"/>
              <w:right w:val="single" w:color="auto" w:sz="4" w:space="0"/>
            </w:tcBorders>
            <w:vAlign w:val="center"/>
          </w:tcPr>
          <w:p w14:paraId="06F28A33">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7458AFD2">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22B73D0F">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1EF08BE9">
            <w:pPr>
              <w:widowControl/>
              <w:jc w:val="left"/>
              <w:rPr>
                <w:rFonts w:ascii="宋体" w:hAnsi="宋体" w:cs="宋体"/>
                <w:b/>
                <w:bCs/>
                <w:color w:val="000000"/>
                <w:kern w:val="0"/>
                <w:sz w:val="20"/>
                <w:szCs w:val="20"/>
              </w:rPr>
            </w:pPr>
          </w:p>
        </w:tc>
      </w:tr>
      <w:tr w14:paraId="018AE714">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4F7532A1">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3" w:type="dxa"/>
            <w:gridSpan w:val="2"/>
            <w:tcBorders>
              <w:top w:val="nil"/>
              <w:left w:val="nil"/>
              <w:bottom w:val="single" w:color="auto" w:sz="4" w:space="0"/>
              <w:right w:val="single" w:color="auto" w:sz="4" w:space="0"/>
            </w:tcBorders>
            <w:shd w:val="clear" w:color="auto" w:fill="auto"/>
            <w:vAlign w:val="center"/>
          </w:tcPr>
          <w:p w14:paraId="2DFB9917">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635" w:type="dxa"/>
            <w:tcBorders>
              <w:top w:val="nil"/>
              <w:left w:val="nil"/>
              <w:bottom w:val="single" w:color="auto" w:sz="4" w:space="0"/>
              <w:right w:val="single" w:color="auto" w:sz="4" w:space="0"/>
            </w:tcBorders>
            <w:shd w:val="clear" w:color="auto" w:fill="auto"/>
            <w:vAlign w:val="center"/>
          </w:tcPr>
          <w:p w14:paraId="7558D05F">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701" w:type="dxa"/>
            <w:gridSpan w:val="2"/>
            <w:tcBorders>
              <w:top w:val="nil"/>
              <w:left w:val="nil"/>
              <w:bottom w:val="single" w:color="auto" w:sz="4" w:space="0"/>
              <w:right w:val="single" w:color="auto" w:sz="4" w:space="0"/>
            </w:tcBorders>
            <w:shd w:val="clear" w:color="auto" w:fill="auto"/>
            <w:vAlign w:val="center"/>
          </w:tcPr>
          <w:p w14:paraId="59CDE1E4">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166.90 </w:t>
            </w:r>
          </w:p>
        </w:tc>
        <w:tc>
          <w:tcPr>
            <w:tcW w:w="1701" w:type="dxa"/>
            <w:gridSpan w:val="2"/>
            <w:tcBorders>
              <w:top w:val="nil"/>
              <w:left w:val="nil"/>
              <w:bottom w:val="single" w:color="auto" w:sz="4" w:space="0"/>
              <w:right w:val="single" w:color="auto" w:sz="4" w:space="0"/>
            </w:tcBorders>
            <w:shd w:val="clear" w:color="auto" w:fill="auto"/>
            <w:vAlign w:val="center"/>
          </w:tcPr>
          <w:p w14:paraId="6761FFEC">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166.90 </w:t>
            </w:r>
          </w:p>
        </w:tc>
        <w:tc>
          <w:tcPr>
            <w:tcW w:w="1701" w:type="dxa"/>
            <w:tcBorders>
              <w:top w:val="nil"/>
              <w:left w:val="nil"/>
              <w:bottom w:val="single" w:color="auto" w:sz="4" w:space="0"/>
              <w:right w:val="single" w:color="auto" w:sz="4" w:space="0"/>
            </w:tcBorders>
            <w:shd w:val="clear" w:color="auto" w:fill="auto"/>
            <w:vAlign w:val="center"/>
          </w:tcPr>
          <w:p w14:paraId="1D3BD9C5">
            <w:pPr>
              <w:jc w:val="right"/>
              <w:rPr>
                <w:rFonts w:ascii="宋体" w:hAnsi="宋体" w:cs="宋体"/>
                <w:color w:val="000000"/>
                <w:kern w:val="0"/>
                <w:sz w:val="20"/>
                <w:szCs w:val="20"/>
              </w:rPr>
            </w:pPr>
          </w:p>
        </w:tc>
      </w:tr>
      <w:tr w14:paraId="2034205E">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25ED1DE0">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833" w:type="dxa"/>
            <w:gridSpan w:val="2"/>
            <w:tcBorders>
              <w:top w:val="nil"/>
              <w:left w:val="nil"/>
              <w:bottom w:val="single" w:color="auto" w:sz="4" w:space="0"/>
              <w:right w:val="single" w:color="auto" w:sz="4" w:space="0"/>
            </w:tcBorders>
            <w:shd w:val="clear" w:color="auto" w:fill="auto"/>
            <w:vAlign w:val="center"/>
          </w:tcPr>
          <w:p w14:paraId="3777C1DC">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635" w:type="dxa"/>
            <w:tcBorders>
              <w:top w:val="nil"/>
              <w:left w:val="nil"/>
              <w:bottom w:val="single" w:color="auto" w:sz="4" w:space="0"/>
              <w:right w:val="single" w:color="auto" w:sz="4" w:space="0"/>
            </w:tcBorders>
            <w:shd w:val="clear" w:color="auto" w:fill="auto"/>
            <w:vAlign w:val="center"/>
          </w:tcPr>
          <w:p w14:paraId="34F6CD9A">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701" w:type="dxa"/>
            <w:gridSpan w:val="2"/>
            <w:tcBorders>
              <w:top w:val="nil"/>
              <w:left w:val="nil"/>
              <w:bottom w:val="single" w:color="auto" w:sz="4" w:space="0"/>
              <w:right w:val="single" w:color="auto" w:sz="4" w:space="0"/>
            </w:tcBorders>
            <w:shd w:val="clear" w:color="auto" w:fill="auto"/>
            <w:vAlign w:val="center"/>
          </w:tcPr>
          <w:p w14:paraId="5A73F4F0">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21.13 </w:t>
            </w:r>
          </w:p>
        </w:tc>
        <w:tc>
          <w:tcPr>
            <w:tcW w:w="1701" w:type="dxa"/>
            <w:gridSpan w:val="2"/>
            <w:tcBorders>
              <w:top w:val="nil"/>
              <w:left w:val="nil"/>
              <w:bottom w:val="single" w:color="auto" w:sz="4" w:space="0"/>
              <w:right w:val="single" w:color="auto" w:sz="4" w:space="0"/>
            </w:tcBorders>
            <w:shd w:val="clear" w:color="auto" w:fill="auto"/>
            <w:vAlign w:val="center"/>
          </w:tcPr>
          <w:p w14:paraId="357682C3">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21.13 </w:t>
            </w:r>
          </w:p>
        </w:tc>
        <w:tc>
          <w:tcPr>
            <w:tcW w:w="1701" w:type="dxa"/>
            <w:tcBorders>
              <w:top w:val="nil"/>
              <w:left w:val="nil"/>
              <w:bottom w:val="single" w:color="auto" w:sz="4" w:space="0"/>
              <w:right w:val="single" w:color="auto" w:sz="4" w:space="0"/>
            </w:tcBorders>
            <w:shd w:val="clear" w:color="auto" w:fill="auto"/>
            <w:vAlign w:val="center"/>
          </w:tcPr>
          <w:p w14:paraId="3E021496">
            <w:pPr>
              <w:jc w:val="right"/>
              <w:rPr>
                <w:rFonts w:ascii="宋体" w:hAnsi="宋体" w:cs="宋体"/>
                <w:color w:val="000000"/>
                <w:kern w:val="0"/>
                <w:sz w:val="20"/>
                <w:szCs w:val="20"/>
              </w:rPr>
            </w:pPr>
          </w:p>
        </w:tc>
      </w:tr>
      <w:tr w14:paraId="008E54E9">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43B51E6E">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469485C1">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2635" w:type="dxa"/>
            <w:tcBorders>
              <w:top w:val="nil"/>
              <w:left w:val="nil"/>
              <w:bottom w:val="single" w:color="auto" w:sz="4" w:space="0"/>
              <w:right w:val="single" w:color="auto" w:sz="4" w:space="0"/>
            </w:tcBorders>
            <w:shd w:val="clear" w:color="auto" w:fill="auto"/>
            <w:vAlign w:val="center"/>
          </w:tcPr>
          <w:p w14:paraId="2656E458">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701" w:type="dxa"/>
            <w:gridSpan w:val="2"/>
            <w:tcBorders>
              <w:top w:val="nil"/>
              <w:left w:val="nil"/>
              <w:bottom w:val="single" w:color="auto" w:sz="4" w:space="0"/>
              <w:right w:val="single" w:color="auto" w:sz="4" w:space="0"/>
            </w:tcBorders>
            <w:shd w:val="clear" w:color="auto" w:fill="auto"/>
            <w:vAlign w:val="center"/>
          </w:tcPr>
          <w:p w14:paraId="65A9E423">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4.28 </w:t>
            </w:r>
          </w:p>
        </w:tc>
        <w:tc>
          <w:tcPr>
            <w:tcW w:w="1701" w:type="dxa"/>
            <w:gridSpan w:val="2"/>
            <w:tcBorders>
              <w:top w:val="nil"/>
              <w:left w:val="nil"/>
              <w:bottom w:val="single" w:color="auto" w:sz="4" w:space="0"/>
              <w:right w:val="single" w:color="auto" w:sz="4" w:space="0"/>
            </w:tcBorders>
            <w:shd w:val="clear" w:color="auto" w:fill="auto"/>
            <w:vAlign w:val="center"/>
          </w:tcPr>
          <w:p w14:paraId="22C1684B">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B768C89">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4.28 </w:t>
            </w:r>
          </w:p>
        </w:tc>
      </w:tr>
      <w:tr w14:paraId="46E0C9C7">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1260264">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7479E71E">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16</w:t>
            </w:r>
          </w:p>
        </w:tc>
        <w:tc>
          <w:tcPr>
            <w:tcW w:w="2635" w:type="dxa"/>
            <w:tcBorders>
              <w:top w:val="nil"/>
              <w:left w:val="nil"/>
              <w:bottom w:val="single" w:color="auto" w:sz="4" w:space="0"/>
              <w:right w:val="single" w:color="auto" w:sz="4" w:space="0"/>
            </w:tcBorders>
            <w:shd w:val="clear" w:color="auto" w:fill="auto"/>
            <w:vAlign w:val="center"/>
          </w:tcPr>
          <w:p w14:paraId="3E0EEF87">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培训费</w:t>
            </w:r>
          </w:p>
        </w:tc>
        <w:tc>
          <w:tcPr>
            <w:tcW w:w="1701" w:type="dxa"/>
            <w:gridSpan w:val="2"/>
            <w:tcBorders>
              <w:top w:val="nil"/>
              <w:left w:val="nil"/>
              <w:bottom w:val="single" w:color="auto" w:sz="4" w:space="0"/>
              <w:right w:val="single" w:color="auto" w:sz="4" w:space="0"/>
            </w:tcBorders>
            <w:shd w:val="clear" w:color="auto" w:fill="auto"/>
            <w:vAlign w:val="center"/>
          </w:tcPr>
          <w:p w14:paraId="574D91CE">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c>
          <w:tcPr>
            <w:tcW w:w="1701" w:type="dxa"/>
            <w:gridSpan w:val="2"/>
            <w:tcBorders>
              <w:top w:val="nil"/>
              <w:left w:val="nil"/>
              <w:bottom w:val="single" w:color="auto" w:sz="4" w:space="0"/>
              <w:right w:val="single" w:color="auto" w:sz="4" w:space="0"/>
            </w:tcBorders>
            <w:shd w:val="clear" w:color="auto" w:fill="auto"/>
            <w:vAlign w:val="center"/>
          </w:tcPr>
          <w:p w14:paraId="6EC81ADB">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C118452">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 </w:t>
            </w:r>
          </w:p>
        </w:tc>
      </w:tr>
      <w:tr w14:paraId="6F4C0CD2">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647F3042">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1AF43018">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06</w:t>
            </w:r>
          </w:p>
        </w:tc>
        <w:tc>
          <w:tcPr>
            <w:tcW w:w="2635" w:type="dxa"/>
            <w:tcBorders>
              <w:top w:val="nil"/>
              <w:left w:val="nil"/>
              <w:bottom w:val="single" w:color="auto" w:sz="4" w:space="0"/>
              <w:right w:val="single" w:color="auto" w:sz="4" w:space="0"/>
            </w:tcBorders>
            <w:shd w:val="clear" w:color="auto" w:fill="auto"/>
            <w:vAlign w:val="center"/>
          </w:tcPr>
          <w:p w14:paraId="1A5B9D28">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电费</w:t>
            </w:r>
          </w:p>
        </w:tc>
        <w:tc>
          <w:tcPr>
            <w:tcW w:w="1701" w:type="dxa"/>
            <w:gridSpan w:val="2"/>
            <w:tcBorders>
              <w:top w:val="nil"/>
              <w:left w:val="nil"/>
              <w:bottom w:val="single" w:color="auto" w:sz="4" w:space="0"/>
              <w:right w:val="single" w:color="auto" w:sz="4" w:space="0"/>
            </w:tcBorders>
            <w:shd w:val="clear" w:color="auto" w:fill="auto"/>
            <w:vAlign w:val="center"/>
          </w:tcPr>
          <w:p w14:paraId="6762CDEE">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4.00 </w:t>
            </w:r>
          </w:p>
        </w:tc>
        <w:tc>
          <w:tcPr>
            <w:tcW w:w="1701" w:type="dxa"/>
            <w:gridSpan w:val="2"/>
            <w:tcBorders>
              <w:top w:val="nil"/>
              <w:left w:val="nil"/>
              <w:bottom w:val="single" w:color="auto" w:sz="4" w:space="0"/>
              <w:right w:val="single" w:color="auto" w:sz="4" w:space="0"/>
            </w:tcBorders>
            <w:shd w:val="clear" w:color="auto" w:fill="auto"/>
            <w:vAlign w:val="center"/>
          </w:tcPr>
          <w:p w14:paraId="362649AA">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CBDBED9">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4.00 </w:t>
            </w:r>
          </w:p>
        </w:tc>
      </w:tr>
      <w:tr w14:paraId="1F58CD34">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446D8AB">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6BDCB334">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2635" w:type="dxa"/>
            <w:tcBorders>
              <w:top w:val="nil"/>
              <w:left w:val="nil"/>
              <w:bottom w:val="single" w:color="auto" w:sz="4" w:space="0"/>
              <w:right w:val="single" w:color="auto" w:sz="4" w:space="0"/>
            </w:tcBorders>
            <w:shd w:val="clear" w:color="auto" w:fill="auto"/>
            <w:vAlign w:val="center"/>
          </w:tcPr>
          <w:p w14:paraId="113C4373">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701" w:type="dxa"/>
            <w:gridSpan w:val="2"/>
            <w:tcBorders>
              <w:top w:val="nil"/>
              <w:left w:val="nil"/>
              <w:bottom w:val="single" w:color="auto" w:sz="4" w:space="0"/>
              <w:right w:val="single" w:color="auto" w:sz="4" w:space="0"/>
            </w:tcBorders>
            <w:shd w:val="clear" w:color="auto" w:fill="auto"/>
            <w:vAlign w:val="center"/>
          </w:tcPr>
          <w:p w14:paraId="0EF4A6B2">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7.00 </w:t>
            </w:r>
          </w:p>
        </w:tc>
        <w:tc>
          <w:tcPr>
            <w:tcW w:w="1701" w:type="dxa"/>
            <w:gridSpan w:val="2"/>
            <w:tcBorders>
              <w:top w:val="nil"/>
              <w:left w:val="nil"/>
              <w:bottom w:val="single" w:color="auto" w:sz="4" w:space="0"/>
              <w:right w:val="single" w:color="auto" w:sz="4" w:space="0"/>
            </w:tcBorders>
            <w:shd w:val="clear" w:color="auto" w:fill="auto"/>
            <w:vAlign w:val="center"/>
          </w:tcPr>
          <w:p w14:paraId="68C6DD0A">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0DA8F751">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7.00 </w:t>
            </w:r>
          </w:p>
        </w:tc>
      </w:tr>
      <w:tr w14:paraId="778950BF">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7593C09">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3" w:type="dxa"/>
            <w:gridSpan w:val="2"/>
            <w:tcBorders>
              <w:top w:val="nil"/>
              <w:left w:val="nil"/>
              <w:bottom w:val="single" w:color="auto" w:sz="4" w:space="0"/>
              <w:right w:val="single" w:color="auto" w:sz="4" w:space="0"/>
            </w:tcBorders>
            <w:shd w:val="clear" w:color="auto" w:fill="auto"/>
            <w:vAlign w:val="center"/>
          </w:tcPr>
          <w:p w14:paraId="4B1D27F3">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2635" w:type="dxa"/>
            <w:tcBorders>
              <w:top w:val="nil"/>
              <w:left w:val="nil"/>
              <w:bottom w:val="single" w:color="auto" w:sz="4" w:space="0"/>
              <w:right w:val="single" w:color="auto" w:sz="4" w:space="0"/>
            </w:tcBorders>
            <w:shd w:val="clear" w:color="auto" w:fill="auto"/>
            <w:vAlign w:val="center"/>
          </w:tcPr>
          <w:p w14:paraId="61EA6DBF">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津贴补贴</w:t>
            </w:r>
          </w:p>
        </w:tc>
        <w:tc>
          <w:tcPr>
            <w:tcW w:w="1701" w:type="dxa"/>
            <w:gridSpan w:val="2"/>
            <w:tcBorders>
              <w:top w:val="nil"/>
              <w:left w:val="nil"/>
              <w:bottom w:val="single" w:color="auto" w:sz="4" w:space="0"/>
              <w:right w:val="single" w:color="auto" w:sz="4" w:space="0"/>
            </w:tcBorders>
            <w:shd w:val="clear" w:color="auto" w:fill="auto"/>
            <w:vAlign w:val="center"/>
          </w:tcPr>
          <w:p w14:paraId="25EA36C3">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211.69 </w:t>
            </w:r>
          </w:p>
        </w:tc>
        <w:tc>
          <w:tcPr>
            <w:tcW w:w="1701" w:type="dxa"/>
            <w:gridSpan w:val="2"/>
            <w:tcBorders>
              <w:top w:val="nil"/>
              <w:left w:val="nil"/>
              <w:bottom w:val="single" w:color="auto" w:sz="4" w:space="0"/>
              <w:right w:val="single" w:color="auto" w:sz="4" w:space="0"/>
            </w:tcBorders>
            <w:shd w:val="clear" w:color="auto" w:fill="auto"/>
            <w:vAlign w:val="center"/>
          </w:tcPr>
          <w:p w14:paraId="5BA3AF0E">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211.69 </w:t>
            </w:r>
          </w:p>
        </w:tc>
        <w:tc>
          <w:tcPr>
            <w:tcW w:w="1701" w:type="dxa"/>
            <w:tcBorders>
              <w:top w:val="nil"/>
              <w:left w:val="nil"/>
              <w:bottom w:val="single" w:color="auto" w:sz="4" w:space="0"/>
              <w:right w:val="single" w:color="auto" w:sz="4" w:space="0"/>
            </w:tcBorders>
            <w:shd w:val="clear" w:color="auto" w:fill="auto"/>
            <w:vAlign w:val="center"/>
          </w:tcPr>
          <w:p w14:paraId="0D9458C5">
            <w:pPr>
              <w:jc w:val="right"/>
              <w:rPr>
                <w:rFonts w:ascii="宋体" w:hAnsi="宋体" w:cs="宋体"/>
                <w:color w:val="000000"/>
                <w:kern w:val="0"/>
                <w:sz w:val="20"/>
                <w:szCs w:val="20"/>
              </w:rPr>
            </w:pPr>
          </w:p>
        </w:tc>
      </w:tr>
      <w:tr w14:paraId="25EA9B45">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0DC05C0">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5257CFEB">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28</w:t>
            </w:r>
          </w:p>
        </w:tc>
        <w:tc>
          <w:tcPr>
            <w:tcW w:w="2635" w:type="dxa"/>
            <w:tcBorders>
              <w:top w:val="nil"/>
              <w:left w:val="nil"/>
              <w:bottom w:val="single" w:color="auto" w:sz="4" w:space="0"/>
              <w:right w:val="single" w:color="auto" w:sz="4" w:space="0"/>
            </w:tcBorders>
            <w:shd w:val="clear" w:color="auto" w:fill="auto"/>
            <w:vAlign w:val="center"/>
          </w:tcPr>
          <w:p w14:paraId="6A09A158">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工会经费</w:t>
            </w:r>
          </w:p>
        </w:tc>
        <w:tc>
          <w:tcPr>
            <w:tcW w:w="1701" w:type="dxa"/>
            <w:gridSpan w:val="2"/>
            <w:tcBorders>
              <w:top w:val="nil"/>
              <w:left w:val="nil"/>
              <w:bottom w:val="single" w:color="auto" w:sz="4" w:space="0"/>
              <w:right w:val="single" w:color="auto" w:sz="4" w:space="0"/>
            </w:tcBorders>
            <w:shd w:val="clear" w:color="auto" w:fill="auto"/>
            <w:vAlign w:val="center"/>
          </w:tcPr>
          <w:p w14:paraId="0955C60F">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2.38 </w:t>
            </w:r>
          </w:p>
        </w:tc>
        <w:tc>
          <w:tcPr>
            <w:tcW w:w="1701" w:type="dxa"/>
            <w:gridSpan w:val="2"/>
            <w:tcBorders>
              <w:top w:val="nil"/>
              <w:left w:val="nil"/>
              <w:bottom w:val="single" w:color="auto" w:sz="4" w:space="0"/>
              <w:right w:val="single" w:color="auto" w:sz="4" w:space="0"/>
            </w:tcBorders>
            <w:shd w:val="clear" w:color="auto" w:fill="auto"/>
            <w:vAlign w:val="center"/>
          </w:tcPr>
          <w:p w14:paraId="555AD5F0">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43BEA256">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2.38 </w:t>
            </w:r>
          </w:p>
        </w:tc>
      </w:tr>
      <w:tr w14:paraId="5CB10131">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C20BACC">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00CC33FB">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2635" w:type="dxa"/>
            <w:tcBorders>
              <w:top w:val="nil"/>
              <w:left w:val="nil"/>
              <w:bottom w:val="single" w:color="auto" w:sz="4" w:space="0"/>
              <w:right w:val="single" w:color="auto" w:sz="4" w:space="0"/>
            </w:tcBorders>
            <w:shd w:val="clear" w:color="auto" w:fill="auto"/>
            <w:vAlign w:val="center"/>
          </w:tcPr>
          <w:p w14:paraId="2D55A88A">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701" w:type="dxa"/>
            <w:gridSpan w:val="2"/>
            <w:tcBorders>
              <w:top w:val="nil"/>
              <w:left w:val="nil"/>
              <w:bottom w:val="single" w:color="auto" w:sz="4" w:space="0"/>
              <w:right w:val="single" w:color="auto" w:sz="4" w:space="0"/>
            </w:tcBorders>
            <w:shd w:val="clear" w:color="auto" w:fill="auto"/>
            <w:vAlign w:val="center"/>
          </w:tcPr>
          <w:p w14:paraId="07F7B474">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7.30 </w:t>
            </w:r>
          </w:p>
        </w:tc>
        <w:tc>
          <w:tcPr>
            <w:tcW w:w="1701" w:type="dxa"/>
            <w:gridSpan w:val="2"/>
            <w:tcBorders>
              <w:top w:val="nil"/>
              <w:left w:val="nil"/>
              <w:bottom w:val="single" w:color="auto" w:sz="4" w:space="0"/>
              <w:right w:val="single" w:color="auto" w:sz="4" w:space="0"/>
            </w:tcBorders>
            <w:shd w:val="clear" w:color="auto" w:fill="auto"/>
            <w:vAlign w:val="center"/>
          </w:tcPr>
          <w:p w14:paraId="2B5047FA">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0E090DD">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7.30 </w:t>
            </w:r>
          </w:p>
        </w:tc>
      </w:tr>
      <w:tr w14:paraId="77F6C805">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7D99F42">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7AA845E4">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07</w:t>
            </w:r>
          </w:p>
        </w:tc>
        <w:tc>
          <w:tcPr>
            <w:tcW w:w="2635" w:type="dxa"/>
            <w:tcBorders>
              <w:top w:val="nil"/>
              <w:left w:val="nil"/>
              <w:bottom w:val="single" w:color="auto" w:sz="4" w:space="0"/>
              <w:right w:val="single" w:color="auto" w:sz="4" w:space="0"/>
            </w:tcBorders>
            <w:shd w:val="clear" w:color="auto" w:fill="auto"/>
            <w:vAlign w:val="center"/>
          </w:tcPr>
          <w:p w14:paraId="2F0EE120">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邮电费</w:t>
            </w:r>
          </w:p>
        </w:tc>
        <w:tc>
          <w:tcPr>
            <w:tcW w:w="1701" w:type="dxa"/>
            <w:gridSpan w:val="2"/>
            <w:tcBorders>
              <w:top w:val="nil"/>
              <w:left w:val="nil"/>
              <w:bottom w:val="single" w:color="auto" w:sz="4" w:space="0"/>
              <w:right w:val="single" w:color="auto" w:sz="4" w:space="0"/>
            </w:tcBorders>
            <w:shd w:val="clear" w:color="auto" w:fill="auto"/>
            <w:vAlign w:val="center"/>
          </w:tcPr>
          <w:p w14:paraId="074751B6">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4.00 </w:t>
            </w:r>
          </w:p>
        </w:tc>
        <w:tc>
          <w:tcPr>
            <w:tcW w:w="1701" w:type="dxa"/>
            <w:gridSpan w:val="2"/>
            <w:tcBorders>
              <w:top w:val="nil"/>
              <w:left w:val="nil"/>
              <w:bottom w:val="single" w:color="auto" w:sz="4" w:space="0"/>
              <w:right w:val="single" w:color="auto" w:sz="4" w:space="0"/>
            </w:tcBorders>
            <w:shd w:val="clear" w:color="auto" w:fill="auto"/>
            <w:vAlign w:val="center"/>
          </w:tcPr>
          <w:p w14:paraId="3F6873EB">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2436CF7">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4.00 </w:t>
            </w:r>
          </w:p>
        </w:tc>
      </w:tr>
      <w:tr w14:paraId="453F6D5F">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0B8C946D">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833" w:type="dxa"/>
            <w:gridSpan w:val="2"/>
            <w:tcBorders>
              <w:top w:val="nil"/>
              <w:left w:val="nil"/>
              <w:bottom w:val="single" w:color="auto" w:sz="4" w:space="0"/>
              <w:right w:val="single" w:color="auto" w:sz="4" w:space="0"/>
            </w:tcBorders>
            <w:shd w:val="clear" w:color="auto" w:fill="auto"/>
            <w:vAlign w:val="center"/>
          </w:tcPr>
          <w:p w14:paraId="014F249D">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04</w:t>
            </w:r>
          </w:p>
        </w:tc>
        <w:tc>
          <w:tcPr>
            <w:tcW w:w="2635" w:type="dxa"/>
            <w:tcBorders>
              <w:top w:val="nil"/>
              <w:left w:val="nil"/>
              <w:bottom w:val="single" w:color="auto" w:sz="4" w:space="0"/>
              <w:right w:val="single" w:color="auto" w:sz="4" w:space="0"/>
            </w:tcBorders>
            <w:shd w:val="clear" w:color="auto" w:fill="auto"/>
            <w:vAlign w:val="center"/>
          </w:tcPr>
          <w:p w14:paraId="16375E01">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抚恤金</w:t>
            </w:r>
          </w:p>
        </w:tc>
        <w:tc>
          <w:tcPr>
            <w:tcW w:w="1701" w:type="dxa"/>
            <w:gridSpan w:val="2"/>
            <w:tcBorders>
              <w:top w:val="nil"/>
              <w:left w:val="nil"/>
              <w:bottom w:val="single" w:color="auto" w:sz="4" w:space="0"/>
              <w:right w:val="single" w:color="auto" w:sz="4" w:space="0"/>
            </w:tcBorders>
            <w:shd w:val="clear" w:color="auto" w:fill="auto"/>
            <w:vAlign w:val="center"/>
          </w:tcPr>
          <w:p w14:paraId="74969589">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0.09 </w:t>
            </w:r>
          </w:p>
        </w:tc>
        <w:tc>
          <w:tcPr>
            <w:tcW w:w="1701" w:type="dxa"/>
            <w:gridSpan w:val="2"/>
            <w:tcBorders>
              <w:top w:val="nil"/>
              <w:left w:val="nil"/>
              <w:bottom w:val="single" w:color="auto" w:sz="4" w:space="0"/>
              <w:right w:val="single" w:color="auto" w:sz="4" w:space="0"/>
            </w:tcBorders>
            <w:shd w:val="clear" w:color="auto" w:fill="auto"/>
            <w:vAlign w:val="center"/>
          </w:tcPr>
          <w:p w14:paraId="1F99C21E">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0.09 </w:t>
            </w:r>
          </w:p>
        </w:tc>
        <w:tc>
          <w:tcPr>
            <w:tcW w:w="1701" w:type="dxa"/>
            <w:tcBorders>
              <w:top w:val="nil"/>
              <w:left w:val="nil"/>
              <w:bottom w:val="single" w:color="auto" w:sz="4" w:space="0"/>
              <w:right w:val="single" w:color="auto" w:sz="4" w:space="0"/>
            </w:tcBorders>
            <w:shd w:val="clear" w:color="auto" w:fill="auto"/>
            <w:vAlign w:val="center"/>
          </w:tcPr>
          <w:p w14:paraId="6FCCE5C4">
            <w:pPr>
              <w:jc w:val="right"/>
              <w:rPr>
                <w:rFonts w:ascii="宋体" w:hAnsi="宋体" w:cs="宋体"/>
                <w:color w:val="000000"/>
                <w:kern w:val="0"/>
                <w:sz w:val="20"/>
                <w:szCs w:val="20"/>
              </w:rPr>
            </w:pPr>
          </w:p>
        </w:tc>
      </w:tr>
      <w:tr w14:paraId="74D27A81">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727BBDF">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833" w:type="dxa"/>
            <w:gridSpan w:val="2"/>
            <w:tcBorders>
              <w:top w:val="nil"/>
              <w:left w:val="nil"/>
              <w:bottom w:val="single" w:color="auto" w:sz="4" w:space="0"/>
              <w:right w:val="single" w:color="auto" w:sz="4" w:space="0"/>
            </w:tcBorders>
            <w:shd w:val="clear" w:color="auto" w:fill="auto"/>
            <w:vAlign w:val="center"/>
          </w:tcPr>
          <w:p w14:paraId="7F5D86E2">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2635" w:type="dxa"/>
            <w:tcBorders>
              <w:top w:val="nil"/>
              <w:left w:val="nil"/>
              <w:bottom w:val="single" w:color="auto" w:sz="4" w:space="0"/>
              <w:right w:val="single" w:color="auto" w:sz="4" w:space="0"/>
            </w:tcBorders>
            <w:shd w:val="clear" w:color="auto" w:fill="auto"/>
            <w:vAlign w:val="center"/>
          </w:tcPr>
          <w:p w14:paraId="7D36A2EF">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701" w:type="dxa"/>
            <w:gridSpan w:val="2"/>
            <w:tcBorders>
              <w:top w:val="nil"/>
              <w:left w:val="nil"/>
              <w:bottom w:val="single" w:color="auto" w:sz="4" w:space="0"/>
              <w:right w:val="single" w:color="auto" w:sz="4" w:space="0"/>
            </w:tcBorders>
            <w:shd w:val="clear" w:color="auto" w:fill="auto"/>
            <w:vAlign w:val="center"/>
          </w:tcPr>
          <w:p w14:paraId="6A589C3B">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1.52 </w:t>
            </w:r>
          </w:p>
        </w:tc>
        <w:tc>
          <w:tcPr>
            <w:tcW w:w="1701" w:type="dxa"/>
            <w:gridSpan w:val="2"/>
            <w:tcBorders>
              <w:top w:val="nil"/>
              <w:left w:val="nil"/>
              <w:bottom w:val="single" w:color="auto" w:sz="4" w:space="0"/>
              <w:right w:val="single" w:color="auto" w:sz="4" w:space="0"/>
            </w:tcBorders>
            <w:shd w:val="clear" w:color="auto" w:fill="auto"/>
            <w:vAlign w:val="center"/>
          </w:tcPr>
          <w:p w14:paraId="37B43E93">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1.52 </w:t>
            </w:r>
          </w:p>
        </w:tc>
        <w:tc>
          <w:tcPr>
            <w:tcW w:w="1701" w:type="dxa"/>
            <w:tcBorders>
              <w:top w:val="nil"/>
              <w:left w:val="nil"/>
              <w:bottom w:val="single" w:color="auto" w:sz="4" w:space="0"/>
              <w:right w:val="single" w:color="auto" w:sz="4" w:space="0"/>
            </w:tcBorders>
            <w:shd w:val="clear" w:color="auto" w:fill="auto"/>
            <w:vAlign w:val="center"/>
          </w:tcPr>
          <w:p w14:paraId="6C411277">
            <w:pPr>
              <w:jc w:val="right"/>
              <w:rPr>
                <w:rFonts w:ascii="宋体" w:hAnsi="宋体" w:cs="宋体"/>
                <w:color w:val="000000"/>
                <w:kern w:val="0"/>
                <w:sz w:val="20"/>
                <w:szCs w:val="20"/>
              </w:rPr>
            </w:pPr>
          </w:p>
        </w:tc>
      </w:tr>
      <w:tr w14:paraId="704CC426">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78AA5D5">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213CB182">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17</w:t>
            </w:r>
          </w:p>
        </w:tc>
        <w:tc>
          <w:tcPr>
            <w:tcW w:w="2635" w:type="dxa"/>
            <w:tcBorders>
              <w:top w:val="nil"/>
              <w:left w:val="nil"/>
              <w:bottom w:val="single" w:color="auto" w:sz="4" w:space="0"/>
              <w:right w:val="single" w:color="auto" w:sz="4" w:space="0"/>
            </w:tcBorders>
            <w:shd w:val="clear" w:color="auto" w:fill="auto"/>
            <w:vAlign w:val="center"/>
          </w:tcPr>
          <w:p w14:paraId="263388BC">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公务接待费</w:t>
            </w:r>
          </w:p>
        </w:tc>
        <w:tc>
          <w:tcPr>
            <w:tcW w:w="1701" w:type="dxa"/>
            <w:gridSpan w:val="2"/>
            <w:tcBorders>
              <w:top w:val="nil"/>
              <w:left w:val="nil"/>
              <w:bottom w:val="single" w:color="auto" w:sz="4" w:space="0"/>
              <w:right w:val="single" w:color="auto" w:sz="4" w:space="0"/>
            </w:tcBorders>
            <w:shd w:val="clear" w:color="auto" w:fill="auto"/>
            <w:vAlign w:val="center"/>
          </w:tcPr>
          <w:p w14:paraId="26848192">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2.70 </w:t>
            </w:r>
          </w:p>
        </w:tc>
        <w:tc>
          <w:tcPr>
            <w:tcW w:w="1701" w:type="dxa"/>
            <w:gridSpan w:val="2"/>
            <w:tcBorders>
              <w:top w:val="nil"/>
              <w:left w:val="nil"/>
              <w:bottom w:val="single" w:color="auto" w:sz="4" w:space="0"/>
              <w:right w:val="single" w:color="auto" w:sz="4" w:space="0"/>
            </w:tcBorders>
            <w:shd w:val="clear" w:color="auto" w:fill="auto"/>
            <w:vAlign w:val="center"/>
          </w:tcPr>
          <w:p w14:paraId="785177BD">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9470524">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2.70 </w:t>
            </w:r>
          </w:p>
        </w:tc>
      </w:tr>
      <w:tr w14:paraId="4FACA495">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4D4210F">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5CD5BB50">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635" w:type="dxa"/>
            <w:tcBorders>
              <w:top w:val="nil"/>
              <w:left w:val="nil"/>
              <w:bottom w:val="single" w:color="auto" w:sz="4" w:space="0"/>
              <w:right w:val="single" w:color="auto" w:sz="4" w:space="0"/>
            </w:tcBorders>
            <w:shd w:val="clear" w:color="auto" w:fill="auto"/>
            <w:vAlign w:val="center"/>
          </w:tcPr>
          <w:p w14:paraId="74C12C32">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维修(护)费</w:t>
            </w:r>
          </w:p>
        </w:tc>
        <w:tc>
          <w:tcPr>
            <w:tcW w:w="1701" w:type="dxa"/>
            <w:gridSpan w:val="2"/>
            <w:tcBorders>
              <w:top w:val="nil"/>
              <w:left w:val="nil"/>
              <w:bottom w:val="single" w:color="auto" w:sz="4" w:space="0"/>
              <w:right w:val="single" w:color="auto" w:sz="4" w:space="0"/>
            </w:tcBorders>
            <w:shd w:val="clear" w:color="auto" w:fill="auto"/>
            <w:vAlign w:val="center"/>
          </w:tcPr>
          <w:p w14:paraId="71B67911">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10.00 </w:t>
            </w:r>
          </w:p>
        </w:tc>
        <w:tc>
          <w:tcPr>
            <w:tcW w:w="1701" w:type="dxa"/>
            <w:gridSpan w:val="2"/>
            <w:tcBorders>
              <w:top w:val="nil"/>
              <w:left w:val="nil"/>
              <w:bottom w:val="single" w:color="auto" w:sz="4" w:space="0"/>
              <w:right w:val="single" w:color="auto" w:sz="4" w:space="0"/>
            </w:tcBorders>
            <w:shd w:val="clear" w:color="auto" w:fill="auto"/>
            <w:vAlign w:val="center"/>
          </w:tcPr>
          <w:p w14:paraId="224CF974">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D786766">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10.00 </w:t>
            </w:r>
          </w:p>
        </w:tc>
      </w:tr>
      <w:tr w14:paraId="344D06E7">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278BF27">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833" w:type="dxa"/>
            <w:gridSpan w:val="2"/>
            <w:tcBorders>
              <w:top w:val="nil"/>
              <w:left w:val="nil"/>
              <w:bottom w:val="single" w:color="auto" w:sz="4" w:space="0"/>
              <w:right w:val="single" w:color="auto" w:sz="4" w:space="0"/>
            </w:tcBorders>
            <w:shd w:val="clear" w:color="auto" w:fill="auto"/>
            <w:vAlign w:val="center"/>
          </w:tcPr>
          <w:p w14:paraId="720AA4FF">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635" w:type="dxa"/>
            <w:tcBorders>
              <w:top w:val="nil"/>
              <w:left w:val="nil"/>
              <w:bottom w:val="single" w:color="auto" w:sz="4" w:space="0"/>
              <w:right w:val="single" w:color="auto" w:sz="4" w:space="0"/>
            </w:tcBorders>
            <w:shd w:val="clear" w:color="auto" w:fill="auto"/>
            <w:vAlign w:val="center"/>
          </w:tcPr>
          <w:p w14:paraId="06A41EE0">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其他对个人和家庭的补助</w:t>
            </w:r>
          </w:p>
        </w:tc>
        <w:tc>
          <w:tcPr>
            <w:tcW w:w="1701" w:type="dxa"/>
            <w:gridSpan w:val="2"/>
            <w:tcBorders>
              <w:top w:val="nil"/>
              <w:left w:val="nil"/>
              <w:bottom w:val="single" w:color="auto" w:sz="4" w:space="0"/>
              <w:right w:val="single" w:color="auto" w:sz="4" w:space="0"/>
            </w:tcBorders>
            <w:shd w:val="clear" w:color="auto" w:fill="auto"/>
            <w:vAlign w:val="center"/>
          </w:tcPr>
          <w:p w14:paraId="4337B516">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17.72 </w:t>
            </w:r>
          </w:p>
        </w:tc>
        <w:tc>
          <w:tcPr>
            <w:tcW w:w="1701" w:type="dxa"/>
            <w:gridSpan w:val="2"/>
            <w:tcBorders>
              <w:top w:val="nil"/>
              <w:left w:val="nil"/>
              <w:bottom w:val="single" w:color="auto" w:sz="4" w:space="0"/>
              <w:right w:val="single" w:color="auto" w:sz="4" w:space="0"/>
            </w:tcBorders>
            <w:shd w:val="clear" w:color="auto" w:fill="auto"/>
            <w:vAlign w:val="center"/>
          </w:tcPr>
          <w:p w14:paraId="2191D695">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17.72 </w:t>
            </w:r>
          </w:p>
        </w:tc>
        <w:tc>
          <w:tcPr>
            <w:tcW w:w="1701" w:type="dxa"/>
            <w:tcBorders>
              <w:top w:val="nil"/>
              <w:left w:val="nil"/>
              <w:bottom w:val="single" w:color="auto" w:sz="4" w:space="0"/>
              <w:right w:val="single" w:color="auto" w:sz="4" w:space="0"/>
            </w:tcBorders>
            <w:shd w:val="clear" w:color="auto" w:fill="auto"/>
            <w:vAlign w:val="center"/>
          </w:tcPr>
          <w:p w14:paraId="7BB46959">
            <w:pPr>
              <w:jc w:val="right"/>
              <w:rPr>
                <w:rFonts w:ascii="宋体" w:hAnsi="宋体" w:cs="宋体"/>
                <w:color w:val="000000"/>
                <w:kern w:val="0"/>
                <w:sz w:val="20"/>
                <w:szCs w:val="20"/>
              </w:rPr>
            </w:pPr>
          </w:p>
        </w:tc>
      </w:tr>
      <w:tr w14:paraId="229437E2">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787E83D">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3" w:type="dxa"/>
            <w:gridSpan w:val="2"/>
            <w:tcBorders>
              <w:top w:val="nil"/>
              <w:left w:val="nil"/>
              <w:bottom w:val="single" w:color="auto" w:sz="4" w:space="0"/>
              <w:right w:val="single" w:color="auto" w:sz="4" w:space="0"/>
            </w:tcBorders>
            <w:shd w:val="clear" w:color="auto" w:fill="auto"/>
            <w:vAlign w:val="center"/>
          </w:tcPr>
          <w:p w14:paraId="695351DC">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2635" w:type="dxa"/>
            <w:tcBorders>
              <w:top w:val="nil"/>
              <w:left w:val="nil"/>
              <w:bottom w:val="single" w:color="auto" w:sz="4" w:space="0"/>
              <w:right w:val="single" w:color="auto" w:sz="4" w:space="0"/>
            </w:tcBorders>
            <w:shd w:val="clear" w:color="auto" w:fill="auto"/>
            <w:vAlign w:val="center"/>
          </w:tcPr>
          <w:p w14:paraId="02E88F46">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14:paraId="03F4C294">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39.75 </w:t>
            </w:r>
          </w:p>
        </w:tc>
        <w:tc>
          <w:tcPr>
            <w:tcW w:w="1701" w:type="dxa"/>
            <w:gridSpan w:val="2"/>
            <w:tcBorders>
              <w:top w:val="nil"/>
              <w:left w:val="nil"/>
              <w:bottom w:val="single" w:color="auto" w:sz="4" w:space="0"/>
              <w:right w:val="single" w:color="auto" w:sz="4" w:space="0"/>
            </w:tcBorders>
            <w:shd w:val="clear" w:color="auto" w:fill="auto"/>
            <w:vAlign w:val="center"/>
          </w:tcPr>
          <w:p w14:paraId="083CE2F3">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39.75 </w:t>
            </w:r>
          </w:p>
        </w:tc>
        <w:tc>
          <w:tcPr>
            <w:tcW w:w="1701" w:type="dxa"/>
            <w:tcBorders>
              <w:top w:val="nil"/>
              <w:left w:val="nil"/>
              <w:bottom w:val="single" w:color="auto" w:sz="4" w:space="0"/>
              <w:right w:val="single" w:color="auto" w:sz="4" w:space="0"/>
            </w:tcBorders>
            <w:shd w:val="clear" w:color="auto" w:fill="auto"/>
            <w:vAlign w:val="center"/>
          </w:tcPr>
          <w:p w14:paraId="3F99A91E">
            <w:pPr>
              <w:jc w:val="right"/>
              <w:rPr>
                <w:rFonts w:ascii="宋体" w:hAnsi="宋体" w:cs="宋体"/>
                <w:color w:val="000000"/>
                <w:kern w:val="0"/>
                <w:sz w:val="20"/>
                <w:szCs w:val="20"/>
              </w:rPr>
            </w:pPr>
          </w:p>
        </w:tc>
      </w:tr>
      <w:tr w14:paraId="7E250F3C">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150236B4">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7EE1030B">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635" w:type="dxa"/>
            <w:tcBorders>
              <w:top w:val="nil"/>
              <w:left w:val="nil"/>
              <w:bottom w:val="single" w:color="auto" w:sz="4" w:space="0"/>
              <w:right w:val="single" w:color="auto" w:sz="4" w:space="0"/>
            </w:tcBorders>
            <w:shd w:val="clear" w:color="auto" w:fill="auto"/>
            <w:vAlign w:val="center"/>
          </w:tcPr>
          <w:p w14:paraId="78842D64">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gridSpan w:val="2"/>
            <w:tcBorders>
              <w:top w:val="nil"/>
              <w:left w:val="nil"/>
              <w:bottom w:val="single" w:color="auto" w:sz="4" w:space="0"/>
              <w:right w:val="single" w:color="auto" w:sz="4" w:space="0"/>
            </w:tcBorders>
            <w:shd w:val="clear" w:color="auto" w:fill="auto"/>
            <w:vAlign w:val="center"/>
          </w:tcPr>
          <w:p w14:paraId="67650D47">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14:paraId="62BD3110">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1CB6AED3">
            <w:pPr>
              <w:jc w:val="right"/>
              <w:rPr>
                <w:rFonts w:ascii="宋体" w:hAnsi="宋体" w:cs="宋体"/>
                <w:color w:val="000000"/>
                <w:kern w:val="0"/>
                <w:sz w:val="20"/>
                <w:szCs w:val="20"/>
              </w:rPr>
            </w:pPr>
          </w:p>
        </w:tc>
      </w:tr>
      <w:tr w14:paraId="61EC3261">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2DF9FC3B">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3" w:type="dxa"/>
            <w:gridSpan w:val="2"/>
            <w:tcBorders>
              <w:top w:val="nil"/>
              <w:left w:val="nil"/>
              <w:bottom w:val="single" w:color="auto" w:sz="4" w:space="0"/>
              <w:right w:val="single" w:color="auto" w:sz="4" w:space="0"/>
            </w:tcBorders>
            <w:shd w:val="clear" w:color="auto" w:fill="auto"/>
            <w:vAlign w:val="center"/>
          </w:tcPr>
          <w:p w14:paraId="4C0C345D">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08</w:t>
            </w:r>
          </w:p>
        </w:tc>
        <w:tc>
          <w:tcPr>
            <w:tcW w:w="2635" w:type="dxa"/>
            <w:tcBorders>
              <w:top w:val="nil"/>
              <w:left w:val="nil"/>
              <w:bottom w:val="single" w:color="auto" w:sz="4" w:space="0"/>
              <w:right w:val="single" w:color="auto" w:sz="4" w:space="0"/>
            </w:tcBorders>
            <w:shd w:val="clear" w:color="auto" w:fill="auto"/>
            <w:vAlign w:val="center"/>
          </w:tcPr>
          <w:p w14:paraId="7C11C323">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14:paraId="31390614">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55.18 </w:t>
            </w:r>
          </w:p>
        </w:tc>
        <w:tc>
          <w:tcPr>
            <w:tcW w:w="1701" w:type="dxa"/>
            <w:gridSpan w:val="2"/>
            <w:tcBorders>
              <w:top w:val="nil"/>
              <w:left w:val="nil"/>
              <w:bottom w:val="single" w:color="auto" w:sz="4" w:space="0"/>
              <w:right w:val="single" w:color="auto" w:sz="4" w:space="0"/>
            </w:tcBorders>
            <w:shd w:val="clear" w:color="auto" w:fill="auto"/>
            <w:vAlign w:val="center"/>
          </w:tcPr>
          <w:p w14:paraId="1C33BB80">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55.18 </w:t>
            </w:r>
          </w:p>
        </w:tc>
        <w:tc>
          <w:tcPr>
            <w:tcW w:w="1701" w:type="dxa"/>
            <w:tcBorders>
              <w:top w:val="nil"/>
              <w:left w:val="nil"/>
              <w:bottom w:val="single" w:color="auto" w:sz="4" w:space="0"/>
              <w:right w:val="single" w:color="auto" w:sz="4" w:space="0"/>
            </w:tcBorders>
            <w:shd w:val="clear" w:color="auto" w:fill="auto"/>
            <w:vAlign w:val="center"/>
          </w:tcPr>
          <w:p w14:paraId="20F39FFE">
            <w:pPr>
              <w:jc w:val="right"/>
              <w:rPr>
                <w:rFonts w:ascii="宋体" w:hAnsi="宋体" w:cs="宋体"/>
                <w:color w:val="000000"/>
                <w:kern w:val="0"/>
                <w:sz w:val="20"/>
                <w:szCs w:val="20"/>
              </w:rPr>
            </w:pPr>
          </w:p>
        </w:tc>
      </w:tr>
      <w:tr w14:paraId="3DAA6658">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514480F3">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3" w:type="dxa"/>
            <w:gridSpan w:val="2"/>
            <w:tcBorders>
              <w:top w:val="nil"/>
              <w:left w:val="nil"/>
              <w:bottom w:val="single" w:color="auto" w:sz="4" w:space="0"/>
              <w:right w:val="single" w:color="auto" w:sz="4" w:space="0"/>
            </w:tcBorders>
            <w:shd w:val="clear" w:color="auto" w:fill="auto"/>
            <w:vAlign w:val="center"/>
          </w:tcPr>
          <w:p w14:paraId="46B7D007">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03</w:t>
            </w:r>
          </w:p>
        </w:tc>
        <w:tc>
          <w:tcPr>
            <w:tcW w:w="2635" w:type="dxa"/>
            <w:tcBorders>
              <w:top w:val="nil"/>
              <w:left w:val="nil"/>
              <w:bottom w:val="single" w:color="auto" w:sz="4" w:space="0"/>
              <w:right w:val="single" w:color="auto" w:sz="4" w:space="0"/>
            </w:tcBorders>
            <w:shd w:val="clear" w:color="auto" w:fill="auto"/>
            <w:vAlign w:val="center"/>
          </w:tcPr>
          <w:p w14:paraId="5E2991AB">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奖金</w:t>
            </w:r>
          </w:p>
        </w:tc>
        <w:tc>
          <w:tcPr>
            <w:tcW w:w="1701" w:type="dxa"/>
            <w:gridSpan w:val="2"/>
            <w:tcBorders>
              <w:top w:val="nil"/>
              <w:left w:val="nil"/>
              <w:bottom w:val="single" w:color="auto" w:sz="4" w:space="0"/>
              <w:right w:val="single" w:color="auto" w:sz="4" w:space="0"/>
            </w:tcBorders>
            <w:shd w:val="clear" w:color="auto" w:fill="auto"/>
            <w:vAlign w:val="center"/>
          </w:tcPr>
          <w:p w14:paraId="558E7F42">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24.47 </w:t>
            </w:r>
          </w:p>
        </w:tc>
        <w:tc>
          <w:tcPr>
            <w:tcW w:w="1701" w:type="dxa"/>
            <w:gridSpan w:val="2"/>
            <w:tcBorders>
              <w:top w:val="nil"/>
              <w:left w:val="nil"/>
              <w:bottom w:val="single" w:color="auto" w:sz="4" w:space="0"/>
              <w:right w:val="single" w:color="auto" w:sz="4" w:space="0"/>
            </w:tcBorders>
            <w:shd w:val="clear" w:color="auto" w:fill="auto"/>
            <w:vAlign w:val="center"/>
          </w:tcPr>
          <w:p w14:paraId="207F87FF">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24.47 </w:t>
            </w:r>
          </w:p>
        </w:tc>
        <w:tc>
          <w:tcPr>
            <w:tcW w:w="1701" w:type="dxa"/>
            <w:tcBorders>
              <w:top w:val="nil"/>
              <w:left w:val="nil"/>
              <w:bottom w:val="single" w:color="auto" w:sz="4" w:space="0"/>
              <w:right w:val="single" w:color="auto" w:sz="4" w:space="0"/>
            </w:tcBorders>
            <w:shd w:val="clear" w:color="auto" w:fill="auto"/>
            <w:vAlign w:val="center"/>
          </w:tcPr>
          <w:p w14:paraId="3DD395EA">
            <w:pPr>
              <w:jc w:val="right"/>
              <w:rPr>
                <w:rFonts w:ascii="宋体" w:hAnsi="宋体" w:cs="宋体"/>
                <w:color w:val="000000"/>
                <w:kern w:val="0"/>
                <w:sz w:val="20"/>
                <w:szCs w:val="20"/>
              </w:rPr>
            </w:pPr>
          </w:p>
        </w:tc>
      </w:tr>
      <w:tr w14:paraId="0899A355">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0F821FA">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833" w:type="dxa"/>
            <w:gridSpan w:val="2"/>
            <w:tcBorders>
              <w:top w:val="nil"/>
              <w:left w:val="nil"/>
              <w:bottom w:val="single" w:color="auto" w:sz="4" w:space="0"/>
              <w:right w:val="single" w:color="auto" w:sz="4" w:space="0"/>
            </w:tcBorders>
            <w:shd w:val="clear" w:color="auto" w:fill="auto"/>
            <w:vAlign w:val="center"/>
          </w:tcPr>
          <w:p w14:paraId="692A1913">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2635" w:type="dxa"/>
            <w:tcBorders>
              <w:top w:val="nil"/>
              <w:left w:val="nil"/>
              <w:bottom w:val="single" w:color="auto" w:sz="4" w:space="0"/>
              <w:right w:val="single" w:color="auto" w:sz="4" w:space="0"/>
            </w:tcBorders>
            <w:shd w:val="clear" w:color="auto" w:fill="auto"/>
            <w:vAlign w:val="center"/>
          </w:tcPr>
          <w:p w14:paraId="21BCB8C4">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14:paraId="7AD388A4">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39.78 </w:t>
            </w:r>
          </w:p>
        </w:tc>
        <w:tc>
          <w:tcPr>
            <w:tcW w:w="1701" w:type="dxa"/>
            <w:gridSpan w:val="2"/>
            <w:tcBorders>
              <w:top w:val="nil"/>
              <w:left w:val="nil"/>
              <w:bottom w:val="single" w:color="auto" w:sz="4" w:space="0"/>
              <w:right w:val="single" w:color="auto" w:sz="4" w:space="0"/>
            </w:tcBorders>
            <w:shd w:val="clear" w:color="auto" w:fill="auto"/>
            <w:vAlign w:val="center"/>
          </w:tcPr>
          <w:p w14:paraId="37E18E9F">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39.78 </w:t>
            </w:r>
          </w:p>
        </w:tc>
        <w:tc>
          <w:tcPr>
            <w:tcW w:w="1701" w:type="dxa"/>
            <w:tcBorders>
              <w:top w:val="nil"/>
              <w:left w:val="nil"/>
              <w:bottom w:val="single" w:color="auto" w:sz="4" w:space="0"/>
              <w:right w:val="single" w:color="auto" w:sz="4" w:space="0"/>
            </w:tcBorders>
            <w:shd w:val="clear" w:color="auto" w:fill="auto"/>
            <w:vAlign w:val="center"/>
          </w:tcPr>
          <w:p w14:paraId="02DAC005">
            <w:pPr>
              <w:jc w:val="right"/>
              <w:rPr>
                <w:rFonts w:ascii="宋体" w:hAnsi="宋体" w:cs="宋体"/>
                <w:color w:val="000000"/>
                <w:kern w:val="0"/>
                <w:sz w:val="20"/>
                <w:szCs w:val="20"/>
              </w:rPr>
            </w:pPr>
          </w:p>
        </w:tc>
      </w:tr>
      <w:tr w14:paraId="68243458">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E683A3A">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833" w:type="dxa"/>
            <w:gridSpan w:val="2"/>
            <w:tcBorders>
              <w:top w:val="nil"/>
              <w:left w:val="nil"/>
              <w:bottom w:val="single" w:color="auto" w:sz="4" w:space="0"/>
              <w:right w:val="single" w:color="auto" w:sz="4" w:space="0"/>
            </w:tcBorders>
            <w:shd w:val="clear" w:color="auto" w:fill="auto"/>
            <w:vAlign w:val="center"/>
          </w:tcPr>
          <w:p w14:paraId="3ACA026D">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2635" w:type="dxa"/>
            <w:tcBorders>
              <w:top w:val="nil"/>
              <w:left w:val="nil"/>
              <w:bottom w:val="single" w:color="auto" w:sz="4" w:space="0"/>
              <w:right w:val="single" w:color="auto" w:sz="4" w:space="0"/>
            </w:tcBorders>
            <w:shd w:val="clear" w:color="auto" w:fill="auto"/>
            <w:vAlign w:val="center"/>
          </w:tcPr>
          <w:p w14:paraId="5EDACFC4">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生活补助</w:t>
            </w:r>
          </w:p>
        </w:tc>
        <w:tc>
          <w:tcPr>
            <w:tcW w:w="1701" w:type="dxa"/>
            <w:gridSpan w:val="2"/>
            <w:tcBorders>
              <w:top w:val="nil"/>
              <w:left w:val="nil"/>
              <w:bottom w:val="single" w:color="auto" w:sz="4" w:space="0"/>
              <w:right w:val="single" w:color="auto" w:sz="4" w:space="0"/>
            </w:tcBorders>
            <w:shd w:val="clear" w:color="auto" w:fill="auto"/>
            <w:vAlign w:val="center"/>
          </w:tcPr>
          <w:p w14:paraId="73C37EAF">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4.10 </w:t>
            </w:r>
          </w:p>
        </w:tc>
        <w:tc>
          <w:tcPr>
            <w:tcW w:w="1701" w:type="dxa"/>
            <w:gridSpan w:val="2"/>
            <w:tcBorders>
              <w:top w:val="nil"/>
              <w:left w:val="nil"/>
              <w:bottom w:val="single" w:color="auto" w:sz="4" w:space="0"/>
              <w:right w:val="single" w:color="auto" w:sz="4" w:space="0"/>
            </w:tcBorders>
            <w:shd w:val="clear" w:color="auto" w:fill="auto"/>
            <w:vAlign w:val="center"/>
          </w:tcPr>
          <w:p w14:paraId="392714DC">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4.10 </w:t>
            </w:r>
          </w:p>
        </w:tc>
        <w:tc>
          <w:tcPr>
            <w:tcW w:w="1701" w:type="dxa"/>
            <w:tcBorders>
              <w:top w:val="nil"/>
              <w:left w:val="nil"/>
              <w:bottom w:val="single" w:color="auto" w:sz="4" w:space="0"/>
              <w:right w:val="single" w:color="auto" w:sz="4" w:space="0"/>
            </w:tcBorders>
            <w:shd w:val="clear" w:color="auto" w:fill="auto"/>
            <w:vAlign w:val="center"/>
          </w:tcPr>
          <w:p w14:paraId="7E1E003B">
            <w:pPr>
              <w:jc w:val="right"/>
              <w:rPr>
                <w:rFonts w:ascii="宋体" w:hAnsi="宋体" w:cs="宋体"/>
                <w:color w:val="000000"/>
                <w:kern w:val="0"/>
                <w:sz w:val="20"/>
                <w:szCs w:val="20"/>
              </w:rPr>
            </w:pPr>
          </w:p>
        </w:tc>
      </w:tr>
      <w:tr w14:paraId="6109D664">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44ADC4B9">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833" w:type="dxa"/>
            <w:gridSpan w:val="2"/>
            <w:tcBorders>
              <w:top w:val="nil"/>
              <w:left w:val="nil"/>
              <w:bottom w:val="single" w:color="auto" w:sz="4" w:space="0"/>
              <w:right w:val="single" w:color="auto" w:sz="4" w:space="0"/>
            </w:tcBorders>
            <w:shd w:val="clear" w:color="auto" w:fill="auto"/>
            <w:vAlign w:val="center"/>
          </w:tcPr>
          <w:p w14:paraId="1F2DCD2E">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2635" w:type="dxa"/>
            <w:tcBorders>
              <w:top w:val="nil"/>
              <w:left w:val="nil"/>
              <w:bottom w:val="single" w:color="auto" w:sz="4" w:space="0"/>
              <w:right w:val="single" w:color="auto" w:sz="4" w:space="0"/>
            </w:tcBorders>
            <w:shd w:val="clear" w:color="auto" w:fill="auto"/>
            <w:vAlign w:val="center"/>
          </w:tcPr>
          <w:p w14:paraId="4E96676E">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701" w:type="dxa"/>
            <w:gridSpan w:val="2"/>
            <w:tcBorders>
              <w:top w:val="nil"/>
              <w:left w:val="nil"/>
              <w:bottom w:val="single" w:color="auto" w:sz="4" w:space="0"/>
              <w:right w:val="single" w:color="auto" w:sz="4" w:space="0"/>
            </w:tcBorders>
            <w:shd w:val="clear" w:color="auto" w:fill="auto"/>
            <w:vAlign w:val="center"/>
          </w:tcPr>
          <w:p w14:paraId="2D76450A">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4.52 </w:t>
            </w:r>
          </w:p>
        </w:tc>
        <w:tc>
          <w:tcPr>
            <w:tcW w:w="1701" w:type="dxa"/>
            <w:gridSpan w:val="2"/>
            <w:tcBorders>
              <w:top w:val="nil"/>
              <w:left w:val="nil"/>
              <w:bottom w:val="single" w:color="auto" w:sz="4" w:space="0"/>
              <w:right w:val="single" w:color="auto" w:sz="4" w:space="0"/>
            </w:tcBorders>
            <w:shd w:val="clear" w:color="auto" w:fill="auto"/>
            <w:vAlign w:val="center"/>
          </w:tcPr>
          <w:p w14:paraId="1F4609D2">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245A99FF">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4.52 </w:t>
            </w:r>
          </w:p>
        </w:tc>
      </w:tr>
      <w:tr w14:paraId="54E0CA48">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30986D4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14:paraId="46508C4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gridSpan w:val="2"/>
            <w:tcBorders>
              <w:top w:val="nil"/>
              <w:left w:val="nil"/>
              <w:bottom w:val="single" w:color="auto" w:sz="4" w:space="0"/>
              <w:right w:val="single" w:color="auto" w:sz="4" w:space="0"/>
            </w:tcBorders>
            <w:shd w:val="clear" w:color="auto" w:fill="auto"/>
            <w:vAlign w:val="center"/>
          </w:tcPr>
          <w:p w14:paraId="543E8EF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14:paraId="4CC850E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14:paraId="76E498F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85791E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0F385FCE">
        <w:tblPrEx>
          <w:tblCellMar>
            <w:top w:w="0" w:type="dxa"/>
            <w:left w:w="108" w:type="dxa"/>
            <w:bottom w:w="0" w:type="dxa"/>
            <w:right w:w="108" w:type="dxa"/>
          </w:tblCellMar>
        </w:tblPrEx>
        <w:trPr>
          <w:trHeight w:val="397" w:hRule="atLeast"/>
        </w:trPr>
        <w:tc>
          <w:tcPr>
            <w:tcW w:w="757" w:type="dxa"/>
            <w:tcBorders>
              <w:top w:val="nil"/>
              <w:left w:val="single" w:color="auto" w:sz="4" w:space="0"/>
              <w:bottom w:val="single" w:color="auto" w:sz="4" w:space="0"/>
              <w:right w:val="single" w:color="auto" w:sz="4" w:space="0"/>
            </w:tcBorders>
            <w:shd w:val="clear" w:color="auto" w:fill="auto"/>
            <w:vAlign w:val="center"/>
          </w:tcPr>
          <w:p w14:paraId="7D6106C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14:paraId="45E1187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gridSpan w:val="2"/>
            <w:tcBorders>
              <w:top w:val="nil"/>
              <w:left w:val="nil"/>
              <w:bottom w:val="single" w:color="auto" w:sz="4" w:space="0"/>
              <w:right w:val="single" w:color="auto" w:sz="4" w:space="0"/>
            </w:tcBorders>
            <w:shd w:val="clear" w:color="auto" w:fill="auto"/>
            <w:vAlign w:val="center"/>
          </w:tcPr>
          <w:p w14:paraId="45051669">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14:paraId="6B48B93F">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629.50 </w:t>
            </w:r>
          </w:p>
        </w:tc>
        <w:tc>
          <w:tcPr>
            <w:tcW w:w="1701" w:type="dxa"/>
            <w:gridSpan w:val="2"/>
            <w:tcBorders>
              <w:top w:val="nil"/>
              <w:left w:val="nil"/>
              <w:bottom w:val="single" w:color="auto" w:sz="4" w:space="0"/>
              <w:right w:val="single" w:color="auto" w:sz="4" w:space="0"/>
            </w:tcBorders>
            <w:shd w:val="clear" w:color="auto" w:fill="auto"/>
            <w:vAlign w:val="center"/>
          </w:tcPr>
          <w:p w14:paraId="4F48B900">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582.32 </w:t>
            </w:r>
          </w:p>
        </w:tc>
        <w:tc>
          <w:tcPr>
            <w:tcW w:w="1701" w:type="dxa"/>
            <w:tcBorders>
              <w:top w:val="nil"/>
              <w:left w:val="nil"/>
              <w:bottom w:val="single" w:color="auto" w:sz="4" w:space="0"/>
              <w:right w:val="single" w:color="auto" w:sz="4" w:space="0"/>
            </w:tcBorders>
            <w:shd w:val="clear" w:color="auto" w:fill="auto"/>
            <w:vAlign w:val="center"/>
          </w:tcPr>
          <w:p w14:paraId="0C60C3D3">
            <w:pPr>
              <w:keepNext w:val="0"/>
              <w:keepLines w:val="0"/>
              <w:widowControl/>
              <w:suppressLineNumbers w:val="0"/>
              <w:jc w:val="right"/>
              <w:textAlignment w:val="center"/>
              <w:rPr>
                <w:rFonts w:ascii="宋体" w:hAnsi="宋体" w:cs="宋体"/>
                <w:color w:val="000000"/>
                <w:kern w:val="0"/>
                <w:sz w:val="20"/>
                <w:szCs w:val="20"/>
              </w:rPr>
            </w:pPr>
            <w:r>
              <w:rPr>
                <w:rFonts w:hint="eastAsia" w:ascii="宋体" w:hAnsi="宋体" w:eastAsia="宋体" w:cs="宋体"/>
                <w:i w:val="0"/>
                <w:color w:val="000000"/>
                <w:kern w:val="0"/>
                <w:sz w:val="20"/>
                <w:szCs w:val="20"/>
                <w:u w:val="none"/>
                <w:lang w:val="en-US" w:eastAsia="zh-CN" w:bidi="ar"/>
              </w:rPr>
              <w:t xml:space="preserve">47.17 </w:t>
            </w:r>
          </w:p>
        </w:tc>
      </w:tr>
    </w:tbl>
    <w:p w14:paraId="70FD4C8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7CD5D92">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14:paraId="24F25C0B">
        <w:tblPrEx>
          <w:tblCellMar>
            <w:top w:w="0" w:type="dxa"/>
            <w:left w:w="108" w:type="dxa"/>
            <w:bottom w:w="0" w:type="dxa"/>
            <w:right w:w="108" w:type="dxa"/>
          </w:tblCellMar>
        </w:tblPrEx>
        <w:trPr>
          <w:gridBefore w:val="1"/>
          <w:gridAfter w:val="1"/>
          <w:wBefore w:w="8" w:type="dxa"/>
          <w:wAfter w:w="79" w:type="dxa"/>
          <w:cantSplit/>
          <w:trHeight w:val="23" w:hRule="atLeast"/>
        </w:trPr>
        <w:tc>
          <w:tcPr>
            <w:tcW w:w="9453" w:type="dxa"/>
            <w:gridSpan w:val="18"/>
            <w:tcBorders>
              <w:top w:val="nil"/>
              <w:left w:val="nil"/>
              <w:bottom w:val="nil"/>
              <w:right w:val="nil"/>
            </w:tcBorders>
            <w:shd w:val="clear" w:color="auto" w:fill="auto"/>
            <w:vAlign w:val="center"/>
          </w:tcPr>
          <w:p w14:paraId="159ED72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445D8F4E">
        <w:tblPrEx>
          <w:tblCellMar>
            <w:top w:w="0" w:type="dxa"/>
            <w:left w:w="108" w:type="dxa"/>
            <w:bottom w:w="0" w:type="dxa"/>
            <w:right w:w="108" w:type="dxa"/>
          </w:tblCellMar>
        </w:tblPrEx>
        <w:trPr>
          <w:gridBefore w:val="1"/>
          <w:gridAfter w:val="1"/>
          <w:wBefore w:w="8" w:type="dxa"/>
          <w:wAfter w:w="79" w:type="dxa"/>
          <w:cantSplit/>
          <w:trHeight w:val="23" w:hRule="atLeast"/>
        </w:trPr>
        <w:tc>
          <w:tcPr>
            <w:tcW w:w="4350" w:type="dxa"/>
            <w:gridSpan w:val="7"/>
            <w:tcBorders>
              <w:top w:val="nil"/>
              <w:left w:val="nil"/>
              <w:bottom w:val="nil"/>
              <w:right w:val="nil"/>
            </w:tcBorders>
            <w:shd w:val="clear" w:color="auto" w:fill="auto"/>
            <w:vAlign w:val="center"/>
          </w:tcPr>
          <w:p w14:paraId="45B936C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eastAsia="zh-CN"/>
              </w:rPr>
              <w:t>克州审计局</w:t>
            </w:r>
          </w:p>
        </w:tc>
        <w:tc>
          <w:tcPr>
            <w:tcW w:w="995" w:type="dxa"/>
            <w:gridSpan w:val="2"/>
            <w:tcBorders>
              <w:top w:val="nil"/>
              <w:left w:val="nil"/>
              <w:bottom w:val="nil"/>
              <w:right w:val="nil"/>
            </w:tcBorders>
            <w:shd w:val="clear" w:color="auto" w:fill="auto"/>
            <w:vAlign w:val="center"/>
          </w:tcPr>
          <w:p w14:paraId="5EE3A65F">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vAlign w:val="center"/>
          </w:tcPr>
          <w:p w14:paraId="6FE6464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14:paraId="193CC7CD">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F40A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1191" w:type="dxa"/>
            <w:gridSpan w:val="4"/>
            <w:shd w:val="clear" w:color="auto" w:fill="auto"/>
            <w:vAlign w:val="center"/>
          </w:tcPr>
          <w:p w14:paraId="2E18CE1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vAlign w:val="center"/>
          </w:tcPr>
          <w:p w14:paraId="4100262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vAlign w:val="center"/>
          </w:tcPr>
          <w:p w14:paraId="003FBC2F">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14:paraId="08A1B16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14:paraId="552645B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14:paraId="02CC905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14:paraId="47BA703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14:paraId="287ED9F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14:paraId="279E4A4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14:paraId="487A410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14:paraId="5B5DEDB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14:paraId="0A92806A">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14:paraId="19FD6DF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14:paraId="7B1FF97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523F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97" w:type="dxa"/>
            <w:gridSpan w:val="2"/>
            <w:tcBorders>
              <w:bottom w:val="single" w:color="auto" w:sz="4" w:space="0"/>
            </w:tcBorders>
            <w:shd w:val="clear" w:color="auto" w:fill="auto"/>
            <w:vAlign w:val="center"/>
          </w:tcPr>
          <w:p w14:paraId="0F470B32">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vAlign w:val="center"/>
          </w:tcPr>
          <w:p w14:paraId="3E586535">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vAlign w:val="center"/>
          </w:tcPr>
          <w:p w14:paraId="52604E1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14:paraId="3461C214">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14:paraId="01E28D40">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14:paraId="17927567">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14:paraId="6D5424AF">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14:paraId="6CBB564F">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4AE6F6BA">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637C03A9">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14:paraId="43A3743F">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14:paraId="0C9E438D">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14:paraId="20613841">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1C588B1A">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75015814">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14:paraId="38E7F3D9">
            <w:pPr>
              <w:widowControl/>
              <w:jc w:val="left"/>
              <w:outlineLvl w:val="1"/>
              <w:rPr>
                <w:rFonts w:ascii="仿宋_GB2312" w:hAnsi="宋体" w:eastAsia="仿宋_GB2312"/>
                <w:b/>
                <w:kern w:val="0"/>
                <w:sz w:val="18"/>
                <w:szCs w:val="18"/>
              </w:rPr>
            </w:pPr>
          </w:p>
        </w:tc>
      </w:tr>
      <w:tr w14:paraId="76D5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9" w:hRule="atLeast"/>
        </w:trPr>
        <w:tc>
          <w:tcPr>
            <w:tcW w:w="397" w:type="dxa"/>
            <w:gridSpan w:val="2"/>
            <w:shd w:val="clear" w:color="auto" w:fill="auto"/>
            <w:vAlign w:val="center"/>
          </w:tcPr>
          <w:p w14:paraId="3EB6D59D">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201</w:t>
            </w:r>
          </w:p>
        </w:tc>
        <w:tc>
          <w:tcPr>
            <w:tcW w:w="397" w:type="dxa"/>
            <w:shd w:val="clear" w:color="auto" w:fill="auto"/>
            <w:vAlign w:val="center"/>
          </w:tcPr>
          <w:p w14:paraId="267F000E">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08</w:t>
            </w:r>
          </w:p>
        </w:tc>
        <w:tc>
          <w:tcPr>
            <w:tcW w:w="397" w:type="dxa"/>
            <w:shd w:val="clear" w:color="auto" w:fill="auto"/>
            <w:vAlign w:val="center"/>
          </w:tcPr>
          <w:p w14:paraId="400023AE">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851" w:type="dxa"/>
            <w:shd w:val="clear" w:color="auto" w:fill="auto"/>
            <w:vAlign w:val="center"/>
          </w:tcPr>
          <w:p w14:paraId="3144E6EB">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其他审计事务支出</w:t>
            </w:r>
          </w:p>
        </w:tc>
        <w:tc>
          <w:tcPr>
            <w:tcW w:w="1456" w:type="dxa"/>
            <w:shd w:val="clear" w:color="auto" w:fill="auto"/>
            <w:vAlign w:val="center"/>
          </w:tcPr>
          <w:p w14:paraId="0D16DF7D">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为民做实事好事经费</w:t>
            </w:r>
          </w:p>
        </w:tc>
        <w:tc>
          <w:tcPr>
            <w:tcW w:w="750" w:type="dxa"/>
            <w:shd w:val="clear" w:color="auto" w:fill="auto"/>
            <w:vAlign w:val="center"/>
          </w:tcPr>
          <w:p w14:paraId="7EC46B6F">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12.00 </w:t>
            </w:r>
          </w:p>
        </w:tc>
        <w:tc>
          <w:tcPr>
            <w:tcW w:w="569" w:type="dxa"/>
            <w:gridSpan w:val="2"/>
            <w:shd w:val="clear" w:color="auto" w:fill="auto"/>
            <w:vAlign w:val="center"/>
          </w:tcPr>
          <w:p w14:paraId="38CE015C">
            <w:pPr>
              <w:jc w:val="right"/>
              <w:rPr>
                <w:rFonts w:ascii="仿宋_GB2312" w:hAnsi="宋体" w:eastAsia="仿宋_GB2312"/>
                <w:kern w:val="0"/>
                <w:sz w:val="32"/>
                <w:szCs w:val="32"/>
              </w:rPr>
            </w:pPr>
          </w:p>
        </w:tc>
        <w:tc>
          <w:tcPr>
            <w:tcW w:w="536" w:type="dxa"/>
            <w:shd w:val="clear" w:color="auto" w:fill="auto"/>
            <w:vAlign w:val="center"/>
          </w:tcPr>
          <w:p w14:paraId="1B9953C5">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12.00 </w:t>
            </w:r>
          </w:p>
        </w:tc>
        <w:tc>
          <w:tcPr>
            <w:tcW w:w="652" w:type="dxa"/>
            <w:shd w:val="clear" w:color="auto" w:fill="auto"/>
            <w:vAlign w:val="center"/>
          </w:tcPr>
          <w:p w14:paraId="756EA0F1">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201</w:t>
            </w:r>
          </w:p>
        </w:tc>
        <w:tc>
          <w:tcPr>
            <w:tcW w:w="652" w:type="dxa"/>
            <w:shd w:val="clear" w:color="auto" w:fill="auto"/>
            <w:vAlign w:val="center"/>
          </w:tcPr>
          <w:p w14:paraId="71BE3001">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08</w:t>
            </w:r>
          </w:p>
        </w:tc>
        <w:tc>
          <w:tcPr>
            <w:tcW w:w="578" w:type="dxa"/>
            <w:gridSpan w:val="2"/>
            <w:shd w:val="clear" w:color="auto" w:fill="auto"/>
            <w:vAlign w:val="center"/>
          </w:tcPr>
          <w:p w14:paraId="2235D6E7">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419" w:type="dxa"/>
            <w:shd w:val="clear" w:color="auto" w:fill="auto"/>
            <w:vAlign w:val="center"/>
          </w:tcPr>
          <w:p w14:paraId="779F4AD4">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其他审计事务支出</w:t>
            </w:r>
          </w:p>
        </w:tc>
        <w:tc>
          <w:tcPr>
            <w:tcW w:w="578" w:type="dxa"/>
            <w:shd w:val="clear" w:color="auto" w:fill="auto"/>
            <w:vAlign w:val="center"/>
          </w:tcPr>
          <w:p w14:paraId="2EEDD2A5">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为民做实事好事经费</w:t>
            </w:r>
          </w:p>
        </w:tc>
        <w:tc>
          <w:tcPr>
            <w:tcW w:w="420" w:type="dxa"/>
            <w:shd w:val="clear" w:color="auto" w:fill="auto"/>
            <w:vAlign w:val="center"/>
          </w:tcPr>
          <w:p w14:paraId="22FC17C8">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12.00 </w:t>
            </w:r>
          </w:p>
        </w:tc>
        <w:tc>
          <w:tcPr>
            <w:tcW w:w="420" w:type="dxa"/>
            <w:shd w:val="clear" w:color="auto" w:fill="auto"/>
          </w:tcPr>
          <w:p w14:paraId="66213D2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6CF067D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BAC2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0" w:hRule="atLeast"/>
        </w:trPr>
        <w:tc>
          <w:tcPr>
            <w:tcW w:w="397" w:type="dxa"/>
            <w:gridSpan w:val="2"/>
            <w:shd w:val="clear" w:color="auto" w:fill="auto"/>
            <w:vAlign w:val="center"/>
          </w:tcPr>
          <w:p w14:paraId="39C08897">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201</w:t>
            </w:r>
          </w:p>
        </w:tc>
        <w:tc>
          <w:tcPr>
            <w:tcW w:w="397" w:type="dxa"/>
            <w:shd w:val="clear" w:color="auto" w:fill="auto"/>
            <w:vAlign w:val="center"/>
          </w:tcPr>
          <w:p w14:paraId="3F206ACC">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08</w:t>
            </w:r>
          </w:p>
        </w:tc>
        <w:tc>
          <w:tcPr>
            <w:tcW w:w="397" w:type="dxa"/>
            <w:shd w:val="clear" w:color="auto" w:fill="auto"/>
            <w:vAlign w:val="center"/>
          </w:tcPr>
          <w:p w14:paraId="11D43BEE">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851" w:type="dxa"/>
            <w:shd w:val="clear" w:color="auto" w:fill="auto"/>
            <w:vAlign w:val="center"/>
          </w:tcPr>
          <w:p w14:paraId="591E903A">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其他审计事务支出</w:t>
            </w:r>
          </w:p>
        </w:tc>
        <w:tc>
          <w:tcPr>
            <w:tcW w:w="1456" w:type="dxa"/>
            <w:shd w:val="clear" w:color="auto" w:fill="auto"/>
            <w:vAlign w:val="center"/>
          </w:tcPr>
          <w:p w14:paraId="476FEF37">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联建工作经费</w:t>
            </w:r>
          </w:p>
        </w:tc>
        <w:tc>
          <w:tcPr>
            <w:tcW w:w="750" w:type="dxa"/>
            <w:shd w:val="clear" w:color="auto" w:fill="auto"/>
            <w:vAlign w:val="center"/>
          </w:tcPr>
          <w:p w14:paraId="107ED0B1">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5.00 </w:t>
            </w:r>
          </w:p>
        </w:tc>
        <w:tc>
          <w:tcPr>
            <w:tcW w:w="569" w:type="dxa"/>
            <w:gridSpan w:val="2"/>
            <w:shd w:val="clear" w:color="auto" w:fill="auto"/>
            <w:vAlign w:val="center"/>
          </w:tcPr>
          <w:p w14:paraId="2EEE34CD">
            <w:pPr>
              <w:jc w:val="right"/>
              <w:rPr>
                <w:rFonts w:ascii="仿宋_GB2312" w:hAnsi="宋体" w:eastAsia="仿宋_GB2312"/>
                <w:kern w:val="0"/>
                <w:sz w:val="32"/>
                <w:szCs w:val="32"/>
              </w:rPr>
            </w:pPr>
          </w:p>
        </w:tc>
        <w:tc>
          <w:tcPr>
            <w:tcW w:w="536" w:type="dxa"/>
            <w:shd w:val="clear" w:color="auto" w:fill="auto"/>
            <w:vAlign w:val="center"/>
          </w:tcPr>
          <w:p w14:paraId="73E9B345">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5.00 </w:t>
            </w:r>
          </w:p>
        </w:tc>
        <w:tc>
          <w:tcPr>
            <w:tcW w:w="652" w:type="dxa"/>
            <w:shd w:val="clear" w:color="auto" w:fill="auto"/>
            <w:vAlign w:val="center"/>
          </w:tcPr>
          <w:p w14:paraId="699E4B56">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201</w:t>
            </w:r>
          </w:p>
        </w:tc>
        <w:tc>
          <w:tcPr>
            <w:tcW w:w="652" w:type="dxa"/>
            <w:shd w:val="clear" w:color="auto" w:fill="auto"/>
            <w:vAlign w:val="center"/>
          </w:tcPr>
          <w:p w14:paraId="7CAB3C3D">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08</w:t>
            </w:r>
          </w:p>
        </w:tc>
        <w:tc>
          <w:tcPr>
            <w:tcW w:w="578" w:type="dxa"/>
            <w:gridSpan w:val="2"/>
            <w:shd w:val="clear" w:color="auto" w:fill="auto"/>
            <w:vAlign w:val="center"/>
          </w:tcPr>
          <w:p w14:paraId="75145EEF">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99</w:t>
            </w:r>
          </w:p>
        </w:tc>
        <w:tc>
          <w:tcPr>
            <w:tcW w:w="419" w:type="dxa"/>
            <w:shd w:val="clear" w:color="auto" w:fill="auto"/>
            <w:vAlign w:val="center"/>
          </w:tcPr>
          <w:p w14:paraId="2F345A32">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其他审计事务支出</w:t>
            </w:r>
          </w:p>
        </w:tc>
        <w:tc>
          <w:tcPr>
            <w:tcW w:w="578" w:type="dxa"/>
            <w:shd w:val="clear" w:color="auto" w:fill="auto"/>
            <w:vAlign w:val="center"/>
          </w:tcPr>
          <w:p w14:paraId="351C040B">
            <w:pPr>
              <w:keepNext w:val="0"/>
              <w:keepLines w:val="0"/>
              <w:widowControl/>
              <w:suppressLineNumbers w:val="0"/>
              <w:jc w:val="lef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联建工作经费</w:t>
            </w:r>
          </w:p>
        </w:tc>
        <w:tc>
          <w:tcPr>
            <w:tcW w:w="420" w:type="dxa"/>
            <w:shd w:val="clear" w:color="auto" w:fill="auto"/>
            <w:vAlign w:val="center"/>
          </w:tcPr>
          <w:p w14:paraId="18AF449E">
            <w:pPr>
              <w:keepNext w:val="0"/>
              <w:keepLines w:val="0"/>
              <w:widowControl/>
              <w:suppressLineNumbers w:val="0"/>
              <w:jc w:val="right"/>
              <w:textAlignment w:val="center"/>
              <w:rPr>
                <w:rFonts w:ascii="仿宋_GB2312" w:hAnsi="宋体" w:eastAsia="仿宋_GB2312"/>
                <w:kern w:val="0"/>
                <w:sz w:val="32"/>
                <w:szCs w:val="32"/>
              </w:rPr>
            </w:pPr>
            <w:r>
              <w:rPr>
                <w:rFonts w:hint="eastAsia" w:ascii="宋体" w:hAnsi="宋体" w:eastAsia="宋体" w:cs="宋体"/>
                <w:i w:val="0"/>
                <w:color w:val="000000"/>
                <w:kern w:val="0"/>
                <w:sz w:val="20"/>
                <w:szCs w:val="20"/>
                <w:u w:val="none"/>
                <w:lang w:val="en-US" w:eastAsia="zh-CN" w:bidi="ar"/>
              </w:rPr>
              <w:t xml:space="preserve">5.00 </w:t>
            </w:r>
          </w:p>
        </w:tc>
        <w:tc>
          <w:tcPr>
            <w:tcW w:w="420" w:type="dxa"/>
            <w:shd w:val="clear" w:color="auto" w:fill="auto"/>
          </w:tcPr>
          <w:p w14:paraId="30E229B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7E477DF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8A9E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97" w:type="dxa"/>
            <w:gridSpan w:val="2"/>
            <w:shd w:val="clear" w:color="auto" w:fill="auto"/>
          </w:tcPr>
          <w:p w14:paraId="36E824D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427FA1C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28C300E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4F68903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50D7789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4BD7102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7932483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0770E6D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094C986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76BC93B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79CFA3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609BA04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1B8C689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B4ACD2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BF576A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44E7486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493D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97" w:type="dxa"/>
            <w:gridSpan w:val="2"/>
            <w:shd w:val="clear" w:color="auto" w:fill="auto"/>
          </w:tcPr>
          <w:p w14:paraId="6D248A2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1AA6772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7E94DCC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7916E08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689C2E7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27EE614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50799B9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105EA3D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7BE5069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78EFA5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3782B9F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5D89204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CEFB7A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079E08D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5F46B09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287E0C8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59C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97" w:type="dxa"/>
            <w:gridSpan w:val="2"/>
            <w:shd w:val="clear" w:color="auto" w:fill="auto"/>
          </w:tcPr>
          <w:p w14:paraId="0DAB275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327B73B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5C8D377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5E8A092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37814AB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6A70F3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323DF40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352874F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4D373B3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46CF83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14E023B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1549D69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4787EA5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61506E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EABB50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482AE4D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2E2D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97" w:type="dxa"/>
            <w:gridSpan w:val="2"/>
            <w:shd w:val="clear" w:color="auto" w:fill="auto"/>
          </w:tcPr>
          <w:p w14:paraId="656C16F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741AC00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004ED08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445415D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336944A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5E8BC80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55D061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22EBAA3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4DCFD9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27E813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6ADB765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7399F60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493FB5A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074A607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981187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2F0235C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D6F7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97" w:type="dxa"/>
            <w:gridSpan w:val="2"/>
            <w:shd w:val="clear" w:color="auto" w:fill="auto"/>
          </w:tcPr>
          <w:p w14:paraId="1A3573E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505A5A6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4EF2852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470325B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0DF5A5A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55A0DC0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75320EE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05DFB30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FB231DC">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4EB319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36CB13E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034916F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209C1FA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9DEE25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1060F8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008B0C6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01A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97" w:type="dxa"/>
            <w:gridSpan w:val="2"/>
            <w:shd w:val="clear" w:color="auto" w:fill="auto"/>
          </w:tcPr>
          <w:p w14:paraId="48AD9D5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2CAEB57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50822B2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38066C3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64A9581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5B562DA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2A949BE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4027F01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6F503B4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95DB76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5B1A0A4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041020A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40A6948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E1C863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063DC3E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0F0DA41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0C73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97" w:type="dxa"/>
            <w:gridSpan w:val="2"/>
            <w:shd w:val="clear" w:color="auto" w:fill="auto"/>
          </w:tcPr>
          <w:p w14:paraId="7711D227">
            <w:pPr>
              <w:widowControl/>
              <w:jc w:val="left"/>
              <w:outlineLvl w:val="1"/>
              <w:rPr>
                <w:rFonts w:ascii="仿宋_GB2312" w:hAnsi="宋体" w:eastAsia="仿宋_GB2312"/>
                <w:kern w:val="0"/>
                <w:sz w:val="32"/>
                <w:szCs w:val="32"/>
              </w:rPr>
            </w:pPr>
          </w:p>
        </w:tc>
        <w:tc>
          <w:tcPr>
            <w:tcW w:w="397" w:type="dxa"/>
            <w:shd w:val="clear" w:color="auto" w:fill="auto"/>
          </w:tcPr>
          <w:p w14:paraId="386B237B">
            <w:pPr>
              <w:widowControl/>
              <w:jc w:val="left"/>
              <w:outlineLvl w:val="1"/>
              <w:rPr>
                <w:rFonts w:ascii="仿宋_GB2312" w:hAnsi="宋体" w:eastAsia="仿宋_GB2312"/>
                <w:kern w:val="0"/>
                <w:sz w:val="32"/>
                <w:szCs w:val="32"/>
              </w:rPr>
            </w:pPr>
          </w:p>
        </w:tc>
        <w:tc>
          <w:tcPr>
            <w:tcW w:w="397" w:type="dxa"/>
            <w:shd w:val="clear" w:color="auto" w:fill="auto"/>
          </w:tcPr>
          <w:p w14:paraId="0D9AE57F">
            <w:pPr>
              <w:widowControl/>
              <w:jc w:val="left"/>
              <w:outlineLvl w:val="1"/>
              <w:rPr>
                <w:rFonts w:ascii="仿宋_GB2312" w:hAnsi="宋体" w:eastAsia="仿宋_GB2312"/>
                <w:kern w:val="0"/>
                <w:sz w:val="32"/>
                <w:szCs w:val="32"/>
              </w:rPr>
            </w:pPr>
          </w:p>
        </w:tc>
        <w:tc>
          <w:tcPr>
            <w:tcW w:w="851" w:type="dxa"/>
            <w:shd w:val="clear" w:color="auto" w:fill="auto"/>
          </w:tcPr>
          <w:p w14:paraId="1A5103B1">
            <w:pPr>
              <w:widowControl/>
              <w:jc w:val="left"/>
              <w:outlineLvl w:val="1"/>
              <w:rPr>
                <w:rFonts w:ascii="仿宋_GB2312" w:hAnsi="宋体" w:eastAsia="仿宋_GB2312"/>
                <w:kern w:val="0"/>
                <w:sz w:val="32"/>
                <w:szCs w:val="32"/>
              </w:rPr>
            </w:pPr>
          </w:p>
        </w:tc>
        <w:tc>
          <w:tcPr>
            <w:tcW w:w="1456" w:type="dxa"/>
            <w:shd w:val="clear" w:color="auto" w:fill="auto"/>
          </w:tcPr>
          <w:p w14:paraId="521882EF">
            <w:pPr>
              <w:widowControl/>
              <w:jc w:val="left"/>
              <w:outlineLvl w:val="1"/>
              <w:rPr>
                <w:rFonts w:ascii="仿宋_GB2312" w:hAnsi="宋体" w:eastAsia="仿宋_GB2312"/>
                <w:kern w:val="0"/>
                <w:sz w:val="32"/>
                <w:szCs w:val="32"/>
              </w:rPr>
            </w:pPr>
          </w:p>
        </w:tc>
        <w:tc>
          <w:tcPr>
            <w:tcW w:w="750" w:type="dxa"/>
            <w:shd w:val="clear" w:color="auto" w:fill="auto"/>
          </w:tcPr>
          <w:p w14:paraId="7D785C5E">
            <w:pPr>
              <w:widowControl/>
              <w:jc w:val="left"/>
              <w:outlineLvl w:val="1"/>
              <w:rPr>
                <w:rFonts w:ascii="仿宋_GB2312" w:hAnsi="宋体" w:eastAsia="仿宋_GB2312"/>
                <w:kern w:val="0"/>
                <w:sz w:val="32"/>
                <w:szCs w:val="32"/>
              </w:rPr>
            </w:pPr>
          </w:p>
        </w:tc>
        <w:tc>
          <w:tcPr>
            <w:tcW w:w="569" w:type="dxa"/>
            <w:gridSpan w:val="2"/>
            <w:shd w:val="clear" w:color="auto" w:fill="auto"/>
          </w:tcPr>
          <w:p w14:paraId="4FDAA3D8">
            <w:pPr>
              <w:widowControl/>
              <w:jc w:val="left"/>
              <w:outlineLvl w:val="1"/>
              <w:rPr>
                <w:rFonts w:ascii="仿宋_GB2312" w:hAnsi="宋体" w:eastAsia="仿宋_GB2312"/>
                <w:kern w:val="0"/>
                <w:sz w:val="32"/>
                <w:szCs w:val="32"/>
              </w:rPr>
            </w:pPr>
          </w:p>
        </w:tc>
        <w:tc>
          <w:tcPr>
            <w:tcW w:w="536" w:type="dxa"/>
            <w:shd w:val="clear" w:color="auto" w:fill="auto"/>
          </w:tcPr>
          <w:p w14:paraId="5C0C5F50">
            <w:pPr>
              <w:widowControl/>
              <w:jc w:val="left"/>
              <w:outlineLvl w:val="1"/>
              <w:rPr>
                <w:rFonts w:ascii="仿宋_GB2312" w:hAnsi="宋体" w:eastAsia="仿宋_GB2312"/>
                <w:kern w:val="0"/>
                <w:sz w:val="32"/>
                <w:szCs w:val="32"/>
              </w:rPr>
            </w:pPr>
          </w:p>
        </w:tc>
        <w:tc>
          <w:tcPr>
            <w:tcW w:w="652" w:type="dxa"/>
            <w:shd w:val="clear" w:color="auto" w:fill="auto"/>
          </w:tcPr>
          <w:p w14:paraId="71B18296">
            <w:pPr>
              <w:widowControl/>
              <w:jc w:val="left"/>
              <w:outlineLvl w:val="1"/>
              <w:rPr>
                <w:rFonts w:ascii="仿宋_GB2312" w:hAnsi="宋体" w:eastAsia="仿宋_GB2312"/>
                <w:kern w:val="0"/>
                <w:sz w:val="32"/>
                <w:szCs w:val="32"/>
              </w:rPr>
            </w:pPr>
          </w:p>
        </w:tc>
        <w:tc>
          <w:tcPr>
            <w:tcW w:w="652" w:type="dxa"/>
            <w:shd w:val="clear" w:color="auto" w:fill="auto"/>
          </w:tcPr>
          <w:p w14:paraId="3EBE929F">
            <w:pPr>
              <w:widowControl/>
              <w:jc w:val="left"/>
              <w:outlineLvl w:val="1"/>
              <w:rPr>
                <w:rFonts w:ascii="仿宋_GB2312" w:hAnsi="宋体" w:eastAsia="仿宋_GB2312"/>
                <w:kern w:val="0"/>
                <w:sz w:val="32"/>
                <w:szCs w:val="32"/>
              </w:rPr>
            </w:pPr>
          </w:p>
        </w:tc>
        <w:tc>
          <w:tcPr>
            <w:tcW w:w="578" w:type="dxa"/>
            <w:gridSpan w:val="2"/>
            <w:shd w:val="clear" w:color="auto" w:fill="auto"/>
          </w:tcPr>
          <w:p w14:paraId="78040A53">
            <w:pPr>
              <w:widowControl/>
              <w:jc w:val="left"/>
              <w:outlineLvl w:val="1"/>
              <w:rPr>
                <w:rFonts w:ascii="仿宋_GB2312" w:hAnsi="宋体" w:eastAsia="仿宋_GB2312"/>
                <w:kern w:val="0"/>
                <w:sz w:val="32"/>
                <w:szCs w:val="32"/>
              </w:rPr>
            </w:pPr>
          </w:p>
        </w:tc>
        <w:tc>
          <w:tcPr>
            <w:tcW w:w="419" w:type="dxa"/>
            <w:shd w:val="clear" w:color="auto" w:fill="auto"/>
          </w:tcPr>
          <w:p w14:paraId="28DE7CCD">
            <w:pPr>
              <w:widowControl/>
              <w:jc w:val="left"/>
              <w:outlineLvl w:val="1"/>
              <w:rPr>
                <w:rFonts w:ascii="仿宋_GB2312" w:hAnsi="宋体" w:eastAsia="仿宋_GB2312"/>
                <w:kern w:val="0"/>
                <w:sz w:val="32"/>
                <w:szCs w:val="32"/>
              </w:rPr>
            </w:pPr>
          </w:p>
        </w:tc>
        <w:tc>
          <w:tcPr>
            <w:tcW w:w="578" w:type="dxa"/>
            <w:shd w:val="clear" w:color="auto" w:fill="auto"/>
          </w:tcPr>
          <w:p w14:paraId="0DDEC913">
            <w:pPr>
              <w:widowControl/>
              <w:jc w:val="left"/>
              <w:outlineLvl w:val="1"/>
              <w:rPr>
                <w:rFonts w:ascii="仿宋_GB2312" w:hAnsi="宋体" w:eastAsia="仿宋_GB2312"/>
                <w:kern w:val="0"/>
                <w:sz w:val="32"/>
                <w:szCs w:val="32"/>
              </w:rPr>
            </w:pPr>
          </w:p>
        </w:tc>
        <w:tc>
          <w:tcPr>
            <w:tcW w:w="420" w:type="dxa"/>
            <w:shd w:val="clear" w:color="auto" w:fill="auto"/>
          </w:tcPr>
          <w:p w14:paraId="026C054F">
            <w:pPr>
              <w:widowControl/>
              <w:jc w:val="left"/>
              <w:outlineLvl w:val="1"/>
              <w:rPr>
                <w:rFonts w:ascii="仿宋_GB2312" w:hAnsi="宋体" w:eastAsia="仿宋_GB2312"/>
                <w:kern w:val="0"/>
                <w:sz w:val="32"/>
                <w:szCs w:val="32"/>
              </w:rPr>
            </w:pPr>
          </w:p>
        </w:tc>
        <w:tc>
          <w:tcPr>
            <w:tcW w:w="420" w:type="dxa"/>
            <w:shd w:val="clear" w:color="auto" w:fill="auto"/>
          </w:tcPr>
          <w:p w14:paraId="23D8AE70">
            <w:pPr>
              <w:widowControl/>
              <w:jc w:val="left"/>
              <w:outlineLvl w:val="1"/>
              <w:rPr>
                <w:rFonts w:ascii="仿宋_GB2312" w:hAnsi="宋体" w:eastAsia="仿宋_GB2312"/>
                <w:kern w:val="0"/>
                <w:sz w:val="32"/>
                <w:szCs w:val="32"/>
              </w:rPr>
            </w:pPr>
          </w:p>
        </w:tc>
        <w:tc>
          <w:tcPr>
            <w:tcW w:w="468" w:type="dxa"/>
            <w:gridSpan w:val="2"/>
            <w:shd w:val="clear" w:color="auto" w:fill="auto"/>
          </w:tcPr>
          <w:p w14:paraId="64DB5670">
            <w:pPr>
              <w:widowControl/>
              <w:jc w:val="left"/>
              <w:outlineLvl w:val="1"/>
              <w:rPr>
                <w:rFonts w:ascii="仿宋_GB2312" w:hAnsi="宋体" w:eastAsia="仿宋_GB2312"/>
                <w:kern w:val="0"/>
                <w:sz w:val="32"/>
                <w:szCs w:val="32"/>
              </w:rPr>
            </w:pPr>
          </w:p>
        </w:tc>
      </w:tr>
      <w:tr w14:paraId="31A0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97" w:type="dxa"/>
            <w:gridSpan w:val="2"/>
            <w:shd w:val="clear" w:color="auto" w:fill="auto"/>
          </w:tcPr>
          <w:p w14:paraId="7903040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1336FC2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2809349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3C05EFE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576FDC3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18742CF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598614D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1A194BB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2538DA3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10C4CE5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62C8B87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1629E24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32D05C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2E4735C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6FC9BD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51ABC17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3C1A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397" w:type="dxa"/>
            <w:gridSpan w:val="2"/>
            <w:shd w:val="clear" w:color="auto" w:fill="auto"/>
          </w:tcPr>
          <w:p w14:paraId="57C08950">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4089805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6F84D88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0ED2356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14:paraId="6C0262E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14:paraId="15A4AD42">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14:paraId="32F6336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36F8AAA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5FF63CA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05EC25F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44DF9D1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7672932F">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ACC5596">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7E4EEC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481B17C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2E38AC0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14:paraId="561E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rPr>
        <w:tc>
          <w:tcPr>
            <w:tcW w:w="397" w:type="dxa"/>
            <w:gridSpan w:val="2"/>
            <w:shd w:val="clear" w:color="auto" w:fill="auto"/>
          </w:tcPr>
          <w:p w14:paraId="2A4FAEB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121309A5">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4FFC5AB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14:paraId="59034F8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14:paraId="52C0C833">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14:paraId="362F2A1E">
            <w:pPr>
              <w:widowControl/>
              <w:jc w:val="center"/>
              <w:outlineLvl w:val="1"/>
              <w:rPr>
                <w:rFonts w:hint="eastAsia" w:ascii="仿宋_GB2312" w:hAnsi="宋体" w:eastAsia="仿宋_GB2312"/>
                <w:kern w:val="0"/>
                <w:szCs w:val="21"/>
                <w:lang w:val="en-US" w:eastAsia="zh-CN"/>
              </w:rPr>
            </w:pPr>
            <w:r>
              <w:rPr>
                <w:rFonts w:hint="eastAsia" w:ascii="仿宋_GB2312" w:hAnsi="宋体" w:eastAsia="仿宋_GB2312"/>
                <w:kern w:val="0"/>
                <w:szCs w:val="21"/>
                <w:lang w:val="en-US" w:eastAsia="zh-CN"/>
              </w:rPr>
              <w:t>17</w:t>
            </w:r>
          </w:p>
        </w:tc>
        <w:tc>
          <w:tcPr>
            <w:tcW w:w="569" w:type="dxa"/>
            <w:gridSpan w:val="2"/>
            <w:shd w:val="clear" w:color="auto" w:fill="auto"/>
          </w:tcPr>
          <w:p w14:paraId="62D96FF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14:paraId="26B3AAE1">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r>
              <w:rPr>
                <w:rFonts w:hint="eastAsia" w:ascii="仿宋_GB2312" w:hAnsi="宋体" w:eastAsia="仿宋_GB2312"/>
                <w:kern w:val="0"/>
                <w:sz w:val="32"/>
                <w:szCs w:val="32"/>
                <w:lang w:val="en-US" w:eastAsia="zh-CN"/>
              </w:rPr>
              <w:t>17</w:t>
            </w:r>
          </w:p>
        </w:tc>
        <w:tc>
          <w:tcPr>
            <w:tcW w:w="652" w:type="dxa"/>
            <w:shd w:val="clear" w:color="auto" w:fill="auto"/>
          </w:tcPr>
          <w:p w14:paraId="69DA9EB9">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14:paraId="3BACF243">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14:paraId="2112639B">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14:paraId="50DE75F8">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14:paraId="7348888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6574873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14:paraId="3CEBC1BA">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14:paraId="26DA7A97">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14:paraId="48D2DD0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26573D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5529868F">
      <w:pPr>
        <w:widowControl/>
        <w:jc w:val="left"/>
        <w:outlineLvl w:val="1"/>
        <w:rPr>
          <w:rFonts w:ascii="仿宋_GB2312" w:hAnsi="宋体" w:eastAsia="仿宋_GB2312"/>
          <w:b/>
          <w:kern w:val="0"/>
          <w:sz w:val="32"/>
          <w:szCs w:val="32"/>
        </w:rPr>
      </w:pPr>
    </w:p>
    <w:p w14:paraId="36835E4B">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49B4011F">
      <w:pPr>
        <w:widowControl/>
        <w:jc w:val="center"/>
        <w:outlineLvl w:val="1"/>
        <w:rPr>
          <w:rFonts w:ascii="仿宋_GB2312" w:hAnsi="宋体" w:eastAsia="仿宋_GB2312"/>
          <w:b/>
          <w:kern w:val="0"/>
          <w:sz w:val="32"/>
          <w:szCs w:val="32"/>
        </w:rPr>
      </w:pPr>
    </w:p>
    <w:p w14:paraId="20F80444">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克州审计局</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38EC69A7">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BD87A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0024E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235C1D1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805D27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5A69B13E">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181C3C57">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2DCC2091">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64489F1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41D8643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3413D8B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067139FE">
            <w:pPr>
              <w:widowControl/>
              <w:jc w:val="left"/>
              <w:rPr>
                <w:rFonts w:ascii="宋体" w:hAnsi="宋体" w:cs="宋体"/>
                <w:b/>
                <w:bCs/>
                <w:color w:val="000000"/>
                <w:kern w:val="0"/>
                <w:sz w:val="22"/>
                <w:szCs w:val="22"/>
              </w:rPr>
            </w:pPr>
          </w:p>
        </w:tc>
      </w:tr>
      <w:tr w14:paraId="4AEDEB44">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7554F734">
            <w:pPr>
              <w:keepNext w:val="0"/>
              <w:keepLines w:val="0"/>
              <w:widowControl/>
              <w:suppressLineNumbers w:val="0"/>
              <w:jc w:val="lef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9.70 </w:t>
            </w:r>
          </w:p>
        </w:tc>
        <w:tc>
          <w:tcPr>
            <w:tcW w:w="1417" w:type="dxa"/>
            <w:tcBorders>
              <w:top w:val="nil"/>
              <w:left w:val="nil"/>
              <w:bottom w:val="single" w:color="auto" w:sz="4" w:space="0"/>
              <w:right w:val="single" w:color="auto" w:sz="4" w:space="0"/>
            </w:tcBorders>
            <w:shd w:val="clear" w:color="auto" w:fill="auto"/>
            <w:vAlign w:val="center"/>
          </w:tcPr>
          <w:p w14:paraId="38A0FA42">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7DB9E6B0">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7.00 </w:t>
            </w:r>
          </w:p>
        </w:tc>
        <w:tc>
          <w:tcPr>
            <w:tcW w:w="1418" w:type="dxa"/>
            <w:tcBorders>
              <w:top w:val="nil"/>
              <w:left w:val="nil"/>
              <w:bottom w:val="single" w:color="auto" w:sz="4" w:space="0"/>
              <w:right w:val="single" w:color="auto" w:sz="4" w:space="0"/>
            </w:tcBorders>
            <w:shd w:val="clear" w:color="auto" w:fill="auto"/>
            <w:vAlign w:val="center"/>
          </w:tcPr>
          <w:p w14:paraId="042CBC38">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12AFF4CC">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7.00 </w:t>
            </w:r>
          </w:p>
        </w:tc>
        <w:tc>
          <w:tcPr>
            <w:tcW w:w="1712" w:type="dxa"/>
            <w:tcBorders>
              <w:top w:val="nil"/>
              <w:left w:val="nil"/>
              <w:bottom w:val="single" w:color="auto" w:sz="4" w:space="0"/>
              <w:right w:val="single" w:color="auto" w:sz="4" w:space="0"/>
            </w:tcBorders>
            <w:shd w:val="clear" w:color="auto" w:fill="auto"/>
            <w:vAlign w:val="center"/>
          </w:tcPr>
          <w:p w14:paraId="17B5916A">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2.70 </w:t>
            </w:r>
          </w:p>
        </w:tc>
      </w:tr>
      <w:tr w14:paraId="5A9014B1">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61FDED47">
            <w:pPr>
              <w:keepNext w:val="0"/>
              <w:keepLines w:val="0"/>
              <w:widowControl/>
              <w:suppressLineNumbers w:val="0"/>
              <w:jc w:val="lef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9.70 </w:t>
            </w:r>
          </w:p>
        </w:tc>
        <w:tc>
          <w:tcPr>
            <w:tcW w:w="1417" w:type="dxa"/>
            <w:tcBorders>
              <w:top w:val="nil"/>
              <w:left w:val="nil"/>
              <w:bottom w:val="single" w:color="auto" w:sz="4" w:space="0"/>
              <w:right w:val="single" w:color="auto" w:sz="4" w:space="0"/>
            </w:tcBorders>
            <w:shd w:val="clear" w:color="auto" w:fill="auto"/>
            <w:vAlign w:val="center"/>
          </w:tcPr>
          <w:p w14:paraId="2B187E4B">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0DAC3E73">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7.00 </w:t>
            </w:r>
          </w:p>
        </w:tc>
        <w:tc>
          <w:tcPr>
            <w:tcW w:w="1418" w:type="dxa"/>
            <w:tcBorders>
              <w:top w:val="nil"/>
              <w:left w:val="nil"/>
              <w:bottom w:val="single" w:color="auto" w:sz="4" w:space="0"/>
              <w:right w:val="single" w:color="auto" w:sz="4" w:space="0"/>
            </w:tcBorders>
            <w:shd w:val="clear" w:color="auto" w:fill="auto"/>
            <w:vAlign w:val="center"/>
          </w:tcPr>
          <w:p w14:paraId="7DD67178">
            <w:pPr>
              <w:jc w:val="right"/>
              <w:rPr>
                <w:rFonts w:ascii="宋体" w:hAnsi="宋体" w:cs="宋体"/>
                <w:color w:val="000000"/>
                <w:kern w:val="0"/>
                <w:sz w:val="24"/>
              </w:rPr>
            </w:pPr>
          </w:p>
        </w:tc>
        <w:tc>
          <w:tcPr>
            <w:tcW w:w="1559" w:type="dxa"/>
            <w:tcBorders>
              <w:top w:val="nil"/>
              <w:left w:val="nil"/>
              <w:bottom w:val="single" w:color="auto" w:sz="4" w:space="0"/>
              <w:right w:val="single" w:color="auto" w:sz="4" w:space="0"/>
            </w:tcBorders>
            <w:shd w:val="clear" w:color="auto" w:fill="auto"/>
            <w:vAlign w:val="center"/>
          </w:tcPr>
          <w:p w14:paraId="5F328453">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7.00 </w:t>
            </w:r>
          </w:p>
        </w:tc>
        <w:tc>
          <w:tcPr>
            <w:tcW w:w="1712" w:type="dxa"/>
            <w:tcBorders>
              <w:top w:val="nil"/>
              <w:left w:val="nil"/>
              <w:bottom w:val="single" w:color="auto" w:sz="4" w:space="0"/>
              <w:right w:val="single" w:color="auto" w:sz="4" w:space="0"/>
            </w:tcBorders>
            <w:shd w:val="clear" w:color="auto" w:fill="auto"/>
            <w:vAlign w:val="center"/>
          </w:tcPr>
          <w:p w14:paraId="63D1ABD0">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18"/>
                <w:szCs w:val="18"/>
                <w:u w:val="none"/>
                <w:lang w:val="en-US" w:eastAsia="zh-CN" w:bidi="ar"/>
              </w:rPr>
              <w:t xml:space="preserve">2.70 </w:t>
            </w:r>
          </w:p>
        </w:tc>
      </w:tr>
      <w:tr w14:paraId="66C8E224">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3CBA1FF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1EE2FFD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044918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162E0D98">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1A0C43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14:paraId="55A104B7">
            <w:pPr>
              <w:widowControl/>
              <w:jc w:val="left"/>
              <w:rPr>
                <w:rFonts w:ascii="宋体" w:hAnsi="宋体" w:cs="宋体"/>
                <w:color w:val="000000"/>
                <w:kern w:val="0"/>
                <w:sz w:val="24"/>
              </w:rPr>
            </w:pPr>
            <w:r>
              <w:rPr>
                <w:rFonts w:hint="eastAsia" w:ascii="宋体" w:hAnsi="宋体" w:cs="宋体"/>
                <w:color w:val="000000"/>
                <w:kern w:val="0"/>
                <w:sz w:val="24"/>
              </w:rPr>
              <w:t>　</w:t>
            </w:r>
          </w:p>
        </w:tc>
      </w:tr>
      <w:tr w14:paraId="43CBDFF9">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26BED7E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73879EA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634308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1785E68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DB9D54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14:paraId="038411C0">
            <w:pPr>
              <w:widowControl/>
              <w:jc w:val="left"/>
              <w:rPr>
                <w:rFonts w:ascii="宋体" w:hAnsi="宋体" w:cs="宋体"/>
                <w:color w:val="000000"/>
                <w:kern w:val="0"/>
                <w:sz w:val="24"/>
              </w:rPr>
            </w:pPr>
            <w:r>
              <w:rPr>
                <w:rFonts w:hint="eastAsia" w:ascii="宋体" w:hAnsi="宋体" w:cs="宋体"/>
                <w:color w:val="000000"/>
                <w:kern w:val="0"/>
                <w:sz w:val="24"/>
              </w:rPr>
              <w:t>　</w:t>
            </w:r>
          </w:p>
        </w:tc>
      </w:tr>
      <w:tr w14:paraId="3A4EB3B4">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2F81B2D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7A101A3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99A95E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7C67642F">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9406AC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14:paraId="68B6E69F">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760687F6">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794FAD0C">
      <w:pPr>
        <w:widowControl/>
        <w:outlineLvl w:val="1"/>
        <w:rPr>
          <w:rFonts w:ascii="仿宋_GB2312" w:hAnsi="宋体" w:eastAsia="仿宋_GB2312"/>
          <w:kern w:val="0"/>
          <w:sz w:val="32"/>
          <w:szCs w:val="32"/>
        </w:rPr>
      </w:pPr>
    </w:p>
    <w:p w14:paraId="1BCE63D6">
      <w:pPr>
        <w:widowControl/>
        <w:outlineLvl w:val="1"/>
        <w:rPr>
          <w:rFonts w:ascii="仿宋_GB2312" w:hAnsi="宋体" w:eastAsia="仿宋_GB2312"/>
          <w:kern w:val="0"/>
          <w:sz w:val="32"/>
          <w:szCs w:val="32"/>
        </w:rPr>
      </w:pPr>
    </w:p>
    <w:p w14:paraId="52C373F9">
      <w:pPr>
        <w:widowControl/>
        <w:outlineLvl w:val="1"/>
        <w:rPr>
          <w:rFonts w:ascii="仿宋_GB2312" w:hAnsi="宋体" w:eastAsia="仿宋_GB2312"/>
          <w:kern w:val="0"/>
          <w:sz w:val="32"/>
          <w:szCs w:val="32"/>
        </w:rPr>
      </w:pPr>
    </w:p>
    <w:p w14:paraId="365E454E">
      <w:pPr>
        <w:widowControl/>
        <w:outlineLvl w:val="1"/>
        <w:rPr>
          <w:rFonts w:ascii="仿宋_GB2312" w:hAnsi="宋体" w:eastAsia="仿宋_GB2312"/>
          <w:kern w:val="0"/>
          <w:sz w:val="32"/>
          <w:szCs w:val="32"/>
        </w:rPr>
      </w:pPr>
    </w:p>
    <w:p w14:paraId="040EE381">
      <w:pPr>
        <w:widowControl/>
        <w:outlineLvl w:val="1"/>
        <w:rPr>
          <w:rFonts w:ascii="仿宋_GB2312" w:hAnsi="宋体" w:eastAsia="仿宋_GB2312"/>
          <w:kern w:val="0"/>
          <w:sz w:val="32"/>
          <w:szCs w:val="32"/>
        </w:rPr>
      </w:pPr>
    </w:p>
    <w:p w14:paraId="4F17FC28">
      <w:pPr>
        <w:widowControl/>
        <w:outlineLvl w:val="1"/>
        <w:rPr>
          <w:rFonts w:ascii="仿宋_GB2312" w:hAnsi="宋体" w:eastAsia="仿宋_GB2312"/>
          <w:kern w:val="0"/>
          <w:sz w:val="32"/>
          <w:szCs w:val="32"/>
        </w:rPr>
      </w:pPr>
    </w:p>
    <w:p w14:paraId="5E36FA35">
      <w:pPr>
        <w:widowControl/>
        <w:outlineLvl w:val="1"/>
        <w:rPr>
          <w:rFonts w:ascii="仿宋_GB2312" w:hAnsi="宋体" w:eastAsia="仿宋_GB2312"/>
          <w:kern w:val="0"/>
          <w:sz w:val="32"/>
          <w:szCs w:val="32"/>
        </w:rPr>
      </w:pPr>
    </w:p>
    <w:p w14:paraId="7D727F80">
      <w:pPr>
        <w:widowControl/>
        <w:outlineLvl w:val="1"/>
        <w:rPr>
          <w:rFonts w:ascii="仿宋_GB2312" w:hAnsi="宋体" w:eastAsia="仿宋_GB2312"/>
          <w:kern w:val="0"/>
          <w:sz w:val="32"/>
          <w:szCs w:val="32"/>
        </w:rPr>
      </w:pPr>
    </w:p>
    <w:p w14:paraId="6181900A">
      <w:pPr>
        <w:widowControl/>
        <w:outlineLvl w:val="1"/>
        <w:rPr>
          <w:rFonts w:ascii="仿宋_GB2312" w:hAnsi="宋体" w:eastAsia="仿宋_GB2312"/>
          <w:kern w:val="0"/>
          <w:sz w:val="32"/>
          <w:szCs w:val="32"/>
        </w:rPr>
      </w:pPr>
    </w:p>
    <w:p w14:paraId="77D4649A">
      <w:pPr>
        <w:widowControl/>
        <w:outlineLvl w:val="1"/>
        <w:rPr>
          <w:rFonts w:ascii="仿宋_GB2312" w:hAnsi="宋体" w:eastAsia="仿宋_GB2312"/>
          <w:kern w:val="0"/>
          <w:sz w:val="32"/>
          <w:szCs w:val="32"/>
        </w:rPr>
      </w:pPr>
    </w:p>
    <w:p w14:paraId="3367E737">
      <w:pPr>
        <w:widowControl/>
        <w:outlineLvl w:val="1"/>
        <w:rPr>
          <w:rFonts w:ascii="仿宋_GB2312" w:hAnsi="宋体" w:eastAsia="仿宋_GB2312"/>
          <w:kern w:val="0"/>
          <w:sz w:val="32"/>
          <w:szCs w:val="32"/>
        </w:rPr>
      </w:pPr>
    </w:p>
    <w:p w14:paraId="6B9D2697">
      <w:pPr>
        <w:widowControl/>
        <w:outlineLvl w:val="1"/>
        <w:rPr>
          <w:rFonts w:ascii="仿宋_GB2312" w:hAnsi="宋体" w:eastAsia="仿宋_GB2312"/>
          <w:kern w:val="0"/>
          <w:sz w:val="32"/>
          <w:szCs w:val="32"/>
        </w:rPr>
      </w:pPr>
    </w:p>
    <w:p w14:paraId="6C0EA015">
      <w:pPr>
        <w:widowControl/>
        <w:outlineLvl w:val="1"/>
        <w:rPr>
          <w:rFonts w:ascii="仿宋_GB2312" w:hAnsi="宋体" w:eastAsia="仿宋_GB2312"/>
          <w:kern w:val="0"/>
          <w:sz w:val="32"/>
          <w:szCs w:val="32"/>
        </w:rPr>
      </w:pPr>
    </w:p>
    <w:p w14:paraId="38D2E8CD">
      <w:pPr>
        <w:widowControl/>
        <w:outlineLvl w:val="1"/>
        <w:rPr>
          <w:rFonts w:ascii="仿宋_GB2312" w:hAnsi="宋体" w:eastAsia="仿宋_GB2312"/>
          <w:kern w:val="0"/>
          <w:sz w:val="32"/>
          <w:szCs w:val="32"/>
        </w:rPr>
      </w:pPr>
    </w:p>
    <w:p w14:paraId="01B3064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5512877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1F00017B">
      <w:pPr>
        <w:widowControl/>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克州审计局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14:paraId="057F072A">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51C4FE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5C2D112F">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6D998EE6">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5E94EA4">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67A275C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1D57FE7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12C703D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2D552CE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13F15C5B">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75F9DA4E">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14:paraId="249CC1A2">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469BAA4A">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2FA19848">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5A8F0828">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23D2FC09">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1AA2645F">
            <w:pPr>
              <w:widowControl/>
              <w:jc w:val="left"/>
              <w:rPr>
                <w:rFonts w:ascii="仿宋_GB2312" w:hAnsi="宋体" w:eastAsia="仿宋_GB2312" w:cs="宋体"/>
                <w:b/>
                <w:bCs/>
                <w:color w:val="000000"/>
                <w:kern w:val="0"/>
                <w:sz w:val="24"/>
              </w:rPr>
            </w:pPr>
          </w:p>
        </w:tc>
      </w:tr>
      <w:tr w14:paraId="405D291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6F9F82E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2FFA9D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151B78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531CC8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F4E38D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78B64DF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5A55FE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18C80C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0B312DE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D930A8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CE36F9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5AA6D6C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CAF2A5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6FDE76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12189C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3F11EF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A320B0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401C4D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6A8760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3FB853A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0383E74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2179186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96E6F1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2680CBD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3B7A7FA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28FBC3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671921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1E57516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953E46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71574ED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20B6CE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7570D6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78B48EA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BC95CF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8CFE97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1A7FFD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56D626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4D478DC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2F7BD90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727D8EF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5B3EAD1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DA9CFE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7F29F5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0A70AA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CCB8DA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0279CC6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DE79CF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3C2CFAD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61B036B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6744109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7977523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C517F1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4701C79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16CB412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9BAB98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87BF9B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89DABE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0CFE0D2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258758A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12977E3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79BD43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359771A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25C19A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1C6F903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9EFE683">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38B118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1033174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4F91EA9E">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504EEE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1688BA76">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1871111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49B72AA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085B552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3A2B608">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56493F05">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3002A2E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71673D6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02EB5C60">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6E22D52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60D098A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4CC334D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CB2166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60E2120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1361125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D8063B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13EAE61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3627F8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7DF222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5A7AA88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053EE1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228A016">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15CA44F5">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148DBDE">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14E97EC2">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77E4C0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5F877EB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24BF9DB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4BFA583">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28A3708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2B549688">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C68CD9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4385E6A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8954A5B">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0027FF09">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65B2EB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8940ADD">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43E304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4C77DAD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5495B3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1455686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7FFE54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2A79D57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33971500">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31C621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5CCF916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284A229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56962C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17F6D30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8D4B33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3EFA07A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1E5514CB">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61704AC0">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13E5A8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48CB5C3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20EED2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2EBEDF74">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02EEE7D8">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1620918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45B54AF7">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C65B2E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3E962C62">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3BA78CD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C45906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0F82B5A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5063FE07">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75A6DB2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0D559D4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7BFF07D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44AC69AB">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35296FA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B038F4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5680E19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2E1714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482DAB1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14:paraId="4897A8D8">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0486D24">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1D43FCA1">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00D30728">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14:paraId="1A83E81F">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65260A5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FEA655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51C2EB8A">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lang w:eastAsia="zh-CN"/>
        </w:rPr>
        <w:t>本单位无政府性基金</w:t>
      </w:r>
      <w:r>
        <w:rPr>
          <w:rFonts w:hint="eastAsia" w:ascii="仿宋_GB2312" w:hAnsi="宋体" w:eastAsia="仿宋_GB2312"/>
          <w:b/>
          <w:kern w:val="0"/>
          <w:sz w:val="28"/>
          <w:szCs w:val="32"/>
        </w:rPr>
        <w:t>。</w:t>
      </w:r>
    </w:p>
    <w:p w14:paraId="27DDBEF3">
      <w:pPr>
        <w:widowControl/>
        <w:jc w:val="left"/>
        <w:outlineLvl w:val="1"/>
        <w:rPr>
          <w:rFonts w:ascii="仿宋_GB2312" w:hAnsi="宋体" w:eastAsia="仿宋_GB2312"/>
          <w:kern w:val="0"/>
          <w:sz w:val="32"/>
          <w:szCs w:val="32"/>
        </w:rPr>
        <w:sectPr>
          <w:pgSz w:w="11906" w:h="16838"/>
          <w:pgMar w:top="2098" w:right="1418" w:bottom="1928" w:left="1588" w:header="851" w:footer="992" w:gutter="0"/>
          <w:pgNumType w:fmt="numberInDash"/>
          <w:cols w:space="720" w:num="1"/>
          <w:titlePg/>
          <w:docGrid w:linePitch="312" w:charSpace="0"/>
        </w:sectPr>
      </w:pPr>
    </w:p>
    <w:p w14:paraId="0FB1E081">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2020</w:t>
      </w:r>
      <w:r>
        <w:rPr>
          <w:rFonts w:hint="eastAsia" w:ascii="黑体" w:hAnsi="黑体" w:eastAsia="黑体"/>
          <w:kern w:val="0"/>
          <w:sz w:val="32"/>
          <w:szCs w:val="32"/>
        </w:rPr>
        <w:t>年</w:t>
      </w:r>
      <w:r>
        <w:rPr>
          <w:rFonts w:hint="eastAsia" w:ascii="黑体" w:hAnsi="黑体" w:eastAsia="黑体"/>
          <w:kern w:val="0"/>
          <w:sz w:val="32"/>
          <w:szCs w:val="32"/>
          <w:lang w:eastAsia="zh-CN"/>
        </w:rPr>
        <w:t>克州审计局</w:t>
      </w:r>
      <w:r>
        <w:rPr>
          <w:rFonts w:hint="eastAsia" w:ascii="黑体" w:hAnsi="黑体" w:eastAsia="黑体"/>
          <w:kern w:val="0"/>
          <w:sz w:val="32"/>
          <w:szCs w:val="32"/>
        </w:rPr>
        <w:t>预算情况说明</w:t>
      </w:r>
    </w:p>
    <w:p w14:paraId="5E541914">
      <w:pPr>
        <w:spacing w:line="560" w:lineRule="exact"/>
        <w:jc w:val="center"/>
        <w:rPr>
          <w:rFonts w:ascii="黑体" w:hAnsi="黑体" w:eastAsia="黑体"/>
          <w:kern w:val="0"/>
          <w:sz w:val="32"/>
          <w:szCs w:val="32"/>
        </w:rPr>
      </w:pPr>
    </w:p>
    <w:p w14:paraId="6FBA74EA">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lang w:eastAsia="zh-CN"/>
        </w:rPr>
        <w:t>克州审计局</w:t>
      </w:r>
      <w:r>
        <w:rPr>
          <w:rFonts w:hint="eastAsia" w:ascii="黑体" w:hAnsi="黑体" w:eastAsia="黑体"/>
          <w:kern w:val="0"/>
          <w:sz w:val="32"/>
          <w:szCs w:val="32"/>
          <w:lang w:val="en-US" w:eastAsia="zh-CN"/>
        </w:rPr>
        <w:t>2020</w:t>
      </w:r>
      <w:r>
        <w:rPr>
          <w:rFonts w:hint="eastAsia" w:ascii="黑体" w:hAnsi="宋体" w:eastAsia="黑体" w:cs="宋体"/>
          <w:kern w:val="0"/>
          <w:sz w:val="32"/>
          <w:szCs w:val="32"/>
        </w:rPr>
        <w:t>年收支预算情况的总体说明</w:t>
      </w:r>
    </w:p>
    <w:p w14:paraId="269FF91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776.5</w:t>
      </w:r>
      <w:r>
        <w:rPr>
          <w:rFonts w:hint="eastAsia" w:ascii="仿宋_GB2312" w:hAnsi="宋体" w:eastAsia="仿宋_GB2312" w:cs="宋体"/>
          <w:kern w:val="0"/>
          <w:sz w:val="32"/>
          <w:szCs w:val="32"/>
        </w:rPr>
        <w:t>万元。</w:t>
      </w:r>
    </w:p>
    <w:p w14:paraId="66DC2D2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634.5万元</w:t>
      </w:r>
      <w:r>
        <w:rPr>
          <w:rFonts w:hint="eastAsia" w:ascii="仿宋_GB2312" w:hAnsi="宋体" w:eastAsia="仿宋_GB2312" w:cs="宋体"/>
          <w:kern w:val="0"/>
          <w:sz w:val="32"/>
          <w:szCs w:val="32"/>
        </w:rPr>
        <w:t>、 其他收入</w:t>
      </w:r>
      <w:r>
        <w:rPr>
          <w:rFonts w:hint="eastAsia" w:ascii="仿宋_GB2312" w:hAnsi="宋体" w:eastAsia="仿宋_GB2312" w:cs="宋体"/>
          <w:kern w:val="0"/>
          <w:sz w:val="32"/>
          <w:szCs w:val="32"/>
          <w:lang w:val="en-US" w:eastAsia="zh-CN"/>
        </w:rPr>
        <w:t>22万元</w:t>
      </w:r>
      <w:r>
        <w:rPr>
          <w:rFonts w:hint="eastAsia" w:ascii="仿宋_GB2312" w:hAnsi="宋体" w:eastAsia="仿宋_GB2312" w:cs="宋体"/>
          <w:kern w:val="0"/>
          <w:sz w:val="32"/>
          <w:szCs w:val="32"/>
        </w:rPr>
        <w:t>、单位上年结余</w:t>
      </w:r>
      <w:r>
        <w:rPr>
          <w:rFonts w:hint="eastAsia" w:ascii="仿宋_GB2312" w:hAnsi="宋体" w:eastAsia="仿宋_GB2312" w:cs="宋体"/>
          <w:kern w:val="0"/>
          <w:sz w:val="32"/>
          <w:szCs w:val="32"/>
          <w:lang w:val="en-US" w:eastAsia="zh-CN"/>
        </w:rPr>
        <w:t>110万元</w:t>
      </w:r>
      <w:r>
        <w:rPr>
          <w:rFonts w:hint="eastAsia" w:ascii="仿宋_GB2312" w:hAnsi="宋体" w:eastAsia="仿宋_GB2312" w:cs="宋体"/>
          <w:kern w:val="0"/>
          <w:sz w:val="32"/>
          <w:szCs w:val="32"/>
        </w:rPr>
        <w:t>等。</w:t>
      </w:r>
    </w:p>
    <w:p w14:paraId="485A72A8">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w:t>
      </w:r>
      <w:r>
        <w:rPr>
          <w:rFonts w:hint="eastAsia" w:ascii="仿宋_GB2312" w:hAnsi="宋体" w:eastAsia="仿宋_GB2312" w:cs="宋体"/>
          <w:kern w:val="0"/>
          <w:sz w:val="32"/>
          <w:szCs w:val="32"/>
          <w:lang w:val="en-US" w:eastAsia="zh-CN"/>
        </w:rPr>
        <w:t>776.5万元</w:t>
      </w:r>
      <w:r>
        <w:rPr>
          <w:rFonts w:hint="eastAsia" w:ascii="仿宋_GB2312" w:hAnsi="宋体" w:eastAsia="仿宋_GB2312" w:cs="宋体"/>
          <w:kern w:val="0"/>
          <w:sz w:val="32"/>
          <w:szCs w:val="32"/>
        </w:rPr>
        <w:t>。</w:t>
      </w:r>
    </w:p>
    <w:p w14:paraId="7A0B7D3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克州审计局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年收入预算情况说明</w:t>
      </w:r>
    </w:p>
    <w:p w14:paraId="186D4EFE">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rPr>
        <w:t xml:space="preserve">收入预算 </w:t>
      </w:r>
      <w:r>
        <w:rPr>
          <w:rFonts w:hint="eastAsia" w:ascii="仿宋_GB2312" w:hAnsi="宋体" w:eastAsia="仿宋_GB2312" w:cs="宋体"/>
          <w:kern w:val="0"/>
          <w:sz w:val="32"/>
          <w:szCs w:val="32"/>
          <w:lang w:val="en-US" w:eastAsia="zh-CN"/>
        </w:rPr>
        <w:t>776.5</w:t>
      </w:r>
      <w:r>
        <w:rPr>
          <w:rFonts w:hint="eastAsia" w:ascii="仿宋_GB2312" w:hAnsi="宋体" w:eastAsia="仿宋_GB2312" w:cs="宋体"/>
          <w:kern w:val="0"/>
          <w:sz w:val="32"/>
          <w:szCs w:val="32"/>
        </w:rPr>
        <w:t xml:space="preserve"> 万元，其中：</w:t>
      </w:r>
    </w:p>
    <w:p w14:paraId="27F9640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 </w:t>
      </w:r>
      <w:r>
        <w:rPr>
          <w:rFonts w:hint="eastAsia" w:ascii="仿宋_GB2312" w:hAnsi="宋体" w:eastAsia="仿宋_GB2312" w:cs="宋体"/>
          <w:kern w:val="0"/>
          <w:sz w:val="32"/>
          <w:szCs w:val="32"/>
          <w:lang w:val="en-US" w:eastAsia="zh-CN"/>
        </w:rPr>
        <w:t>634.5</w:t>
      </w:r>
      <w:r>
        <w:rPr>
          <w:rFonts w:hint="eastAsia" w:ascii="仿宋_GB2312" w:hAnsi="宋体" w:eastAsia="仿宋_GB2312" w:cs="宋体"/>
          <w:kern w:val="0"/>
          <w:sz w:val="32"/>
          <w:szCs w:val="32"/>
        </w:rPr>
        <w:t xml:space="preserve">万元，占 </w:t>
      </w:r>
      <w:r>
        <w:rPr>
          <w:rFonts w:hint="eastAsia" w:ascii="仿宋_GB2312" w:hAnsi="宋体" w:eastAsia="仿宋_GB2312" w:cs="宋体"/>
          <w:kern w:val="0"/>
          <w:sz w:val="32"/>
          <w:szCs w:val="32"/>
          <w:lang w:val="en-US" w:eastAsia="zh-CN"/>
        </w:rPr>
        <w:t>81.71</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8.1</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eastAsia="zh-CN"/>
        </w:rPr>
        <w:t>人员调配，比</w:t>
      </w:r>
      <w:r>
        <w:rPr>
          <w:rFonts w:hint="eastAsia" w:ascii="仿宋_GB2312" w:hAnsi="宋体" w:eastAsia="仿宋_GB2312" w:cs="宋体"/>
          <w:kern w:val="0"/>
          <w:sz w:val="32"/>
          <w:szCs w:val="32"/>
          <w:lang w:val="en-US" w:eastAsia="zh-CN"/>
        </w:rPr>
        <w:t>2019年增加1人，支出增加</w:t>
      </w:r>
      <w:r>
        <w:rPr>
          <w:rFonts w:hint="eastAsia" w:ascii="仿宋_GB2312" w:hAnsi="宋体" w:eastAsia="仿宋_GB2312" w:cs="宋体"/>
          <w:kern w:val="0"/>
          <w:sz w:val="32"/>
          <w:szCs w:val="32"/>
        </w:rPr>
        <w:t xml:space="preserve">；    </w:t>
      </w:r>
    </w:p>
    <w:p w14:paraId="405C23B7">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7D80FF8C">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其他收入 </w:t>
      </w:r>
      <w:r>
        <w:rPr>
          <w:rFonts w:hint="eastAsia" w:ascii="仿宋_GB2312" w:hAnsi="宋体" w:eastAsia="仿宋_GB2312" w:cs="宋体"/>
          <w:kern w:val="0"/>
          <w:sz w:val="32"/>
          <w:szCs w:val="32"/>
          <w:lang w:val="en-US" w:eastAsia="zh-CN"/>
        </w:rPr>
        <w:t>32</w:t>
      </w:r>
      <w:r>
        <w:rPr>
          <w:rFonts w:hint="eastAsia" w:ascii="仿宋_GB2312" w:hAnsi="宋体" w:eastAsia="仿宋_GB2312" w:cs="宋体"/>
          <w:kern w:val="0"/>
          <w:sz w:val="32"/>
          <w:szCs w:val="32"/>
        </w:rPr>
        <w:t xml:space="preserve"> 万元，占</w:t>
      </w:r>
      <w:r>
        <w:rPr>
          <w:rFonts w:hint="eastAsia" w:ascii="仿宋_GB2312" w:hAnsi="宋体" w:eastAsia="仿宋_GB2312" w:cs="宋体"/>
          <w:kern w:val="0"/>
          <w:sz w:val="32"/>
          <w:szCs w:val="32"/>
          <w:lang w:val="en-US" w:eastAsia="zh-CN"/>
        </w:rPr>
        <w:t>4.12</w:t>
      </w:r>
      <w:r>
        <w:rPr>
          <w:rFonts w:hint="eastAsia"/>
        </w:rPr>
        <w:t xml:space="preserve"> </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32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：审计厅安排扶贫资金审计工作拨付资金。</w:t>
      </w:r>
      <w:r>
        <w:rPr>
          <w:rFonts w:hint="eastAsia" w:ascii="仿宋_GB2312" w:hAnsi="宋体" w:eastAsia="仿宋_GB2312" w:cs="宋体"/>
          <w:kern w:val="0"/>
          <w:sz w:val="32"/>
          <w:szCs w:val="32"/>
        </w:rPr>
        <w:t xml:space="preserve">           </w:t>
      </w:r>
    </w:p>
    <w:p w14:paraId="6F362419">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单位上年结余（不包括国库集中支付额度结余）</w:t>
      </w:r>
      <w:r>
        <w:rPr>
          <w:rFonts w:hint="eastAsia" w:ascii="仿宋_GB2312" w:hAnsi="宋体" w:eastAsia="仿宋_GB2312" w:cs="宋体"/>
          <w:kern w:val="0"/>
          <w:sz w:val="32"/>
          <w:szCs w:val="32"/>
          <w:lang w:val="en-US" w:eastAsia="zh-CN"/>
        </w:rPr>
        <w:t>110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14.17</w:t>
      </w:r>
      <w:r>
        <w:rPr>
          <w:rFonts w:hint="eastAsia" w:ascii="仿宋_GB2312" w:hAnsi="宋体" w:eastAsia="仿宋_GB2312" w:cs="宋体"/>
          <w:kern w:val="0"/>
          <w:sz w:val="32"/>
          <w:szCs w:val="32"/>
        </w:rPr>
        <w:t xml:space="preserve">  %，比上年减少</w:t>
      </w:r>
      <w:r>
        <w:rPr>
          <w:rFonts w:hint="eastAsia" w:ascii="仿宋_GB2312" w:hAnsi="宋体" w:eastAsia="仿宋_GB2312" w:cs="宋体"/>
          <w:kern w:val="0"/>
          <w:sz w:val="32"/>
          <w:szCs w:val="32"/>
          <w:lang w:val="en-US" w:eastAsia="zh-CN"/>
        </w:rPr>
        <w:t>122.8</w:t>
      </w:r>
      <w:r>
        <w:rPr>
          <w:rFonts w:hint="eastAsia" w:ascii="仿宋_GB2312" w:hAnsi="宋体" w:eastAsia="仿宋_GB2312" w:cs="宋体"/>
          <w:kern w:val="0"/>
          <w:sz w:val="32"/>
          <w:szCs w:val="32"/>
        </w:rPr>
        <w:t xml:space="preserve"> 万元，主要原是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2018年安排的项目在2019年实施完毕，进行了资金清算。</w:t>
      </w:r>
      <w:r>
        <w:rPr>
          <w:rFonts w:hint="eastAsia" w:ascii="仿宋_GB2312" w:hAnsi="宋体" w:eastAsia="仿宋_GB2312" w:cs="宋体"/>
          <w:kern w:val="0"/>
          <w:sz w:val="32"/>
          <w:szCs w:val="32"/>
        </w:rPr>
        <w:t xml:space="preserve">           </w:t>
      </w:r>
    </w:p>
    <w:p w14:paraId="7685A7F1">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克州审计局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年支出预算情况说明</w:t>
      </w:r>
    </w:p>
    <w:p w14:paraId="0BF5F99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 xml:space="preserve">年支出预算 </w:t>
      </w:r>
      <w:r>
        <w:rPr>
          <w:rFonts w:hint="eastAsia" w:ascii="仿宋_GB2312" w:hAnsi="宋体" w:eastAsia="仿宋_GB2312" w:cs="宋体"/>
          <w:kern w:val="0"/>
          <w:sz w:val="32"/>
          <w:szCs w:val="32"/>
          <w:lang w:val="en-US" w:eastAsia="zh-CN"/>
        </w:rPr>
        <w:t>776.5</w:t>
      </w:r>
      <w:r>
        <w:rPr>
          <w:rFonts w:hint="eastAsia" w:ascii="仿宋_GB2312" w:hAnsi="宋体" w:eastAsia="仿宋_GB2312" w:cs="宋体"/>
          <w:kern w:val="0"/>
          <w:sz w:val="32"/>
          <w:szCs w:val="32"/>
        </w:rPr>
        <w:t>万元，其中：</w:t>
      </w:r>
    </w:p>
    <w:p w14:paraId="3C6B0694">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 xml:space="preserve">基本支出 </w:t>
      </w:r>
      <w:r>
        <w:rPr>
          <w:rFonts w:hint="eastAsia" w:ascii="仿宋_GB2312" w:hAnsi="宋体" w:eastAsia="仿宋_GB2312" w:cs="宋体"/>
          <w:kern w:val="0"/>
          <w:sz w:val="32"/>
          <w:szCs w:val="32"/>
          <w:lang w:val="en-US" w:eastAsia="zh-CN"/>
        </w:rPr>
        <w:t>759.5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97.81</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153.22</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2020年扶贫资金审计和政策跟踪审计工作力度加大，工作经费支出增加。</w:t>
      </w:r>
      <w:r>
        <w:rPr>
          <w:rFonts w:hint="eastAsia" w:ascii="仿宋_GB2312" w:hAnsi="宋体" w:eastAsia="仿宋_GB2312" w:cs="宋体"/>
          <w:kern w:val="0"/>
          <w:sz w:val="32"/>
          <w:szCs w:val="32"/>
        </w:rPr>
        <w:t xml:space="preserve">            。</w:t>
      </w:r>
    </w:p>
    <w:p w14:paraId="282EC3C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项目支出 </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 xml:space="preserve">  万元，占 </w:t>
      </w:r>
      <w:r>
        <w:rPr>
          <w:rFonts w:hint="eastAsia" w:ascii="仿宋_GB2312" w:hAnsi="宋体" w:eastAsia="仿宋_GB2312" w:cs="宋体"/>
          <w:kern w:val="0"/>
          <w:sz w:val="32"/>
          <w:szCs w:val="32"/>
          <w:lang w:val="en-US" w:eastAsia="zh-CN"/>
        </w:rPr>
        <w:t>2.19</w:t>
      </w:r>
      <w:r>
        <w:rPr>
          <w:rFonts w:hint="eastAsia" w:ascii="仿宋_GB2312" w:hAnsi="宋体" w:eastAsia="仿宋_GB2312" w:cs="宋体"/>
          <w:kern w:val="0"/>
          <w:sz w:val="32"/>
          <w:szCs w:val="32"/>
        </w:rPr>
        <w:t xml:space="preserve"> %，比上年减少</w:t>
      </w:r>
      <w:r>
        <w:rPr>
          <w:rFonts w:hint="eastAsia" w:ascii="仿宋_GB2312" w:hAnsi="宋体" w:eastAsia="仿宋_GB2312" w:cs="宋体"/>
          <w:kern w:val="0"/>
          <w:sz w:val="32"/>
          <w:szCs w:val="32"/>
          <w:lang w:val="en-US" w:eastAsia="zh-CN"/>
        </w:rPr>
        <w:t>3.12</w:t>
      </w:r>
      <w:r>
        <w:rPr>
          <w:rFonts w:hint="eastAsia" w:ascii="仿宋_GB2312" w:hAnsi="宋体" w:eastAsia="仿宋_GB2312" w:cs="宋体"/>
          <w:kern w:val="0"/>
          <w:sz w:val="32"/>
          <w:szCs w:val="32"/>
        </w:rPr>
        <w:t xml:space="preserve">万元，主要原因是 </w:t>
      </w:r>
      <w:r>
        <w:rPr>
          <w:rFonts w:hint="eastAsia" w:ascii="仿宋_GB2312" w:hAnsi="宋体" w:eastAsia="仿宋_GB2312" w:cs="宋体"/>
          <w:kern w:val="0"/>
          <w:sz w:val="32"/>
          <w:szCs w:val="32"/>
          <w:lang w:eastAsia="zh-CN"/>
        </w:rPr>
        <w:t>：群众工作人员补助经费</w:t>
      </w:r>
      <w:r>
        <w:rPr>
          <w:rFonts w:hint="eastAsia" w:ascii="仿宋_GB2312" w:hAnsi="宋体" w:eastAsia="仿宋_GB2312" w:cs="宋体"/>
          <w:kern w:val="0"/>
          <w:sz w:val="32"/>
          <w:szCs w:val="32"/>
          <w:lang w:val="en-US" w:eastAsia="zh-CN"/>
        </w:rPr>
        <w:t>2020年放主款核算。</w:t>
      </w:r>
      <w:r>
        <w:rPr>
          <w:rFonts w:hint="eastAsia" w:ascii="仿宋_GB2312" w:hAnsi="宋体" w:eastAsia="仿宋_GB2312" w:cs="宋体"/>
          <w:kern w:val="0"/>
          <w:sz w:val="32"/>
          <w:szCs w:val="32"/>
        </w:rPr>
        <w:t xml:space="preserve">          。</w:t>
      </w:r>
    </w:p>
    <w:p w14:paraId="0ADB89E8">
      <w:pPr>
        <w:spacing w:line="560" w:lineRule="exact"/>
        <w:ind w:firstLine="619" w:firstLineChars="200"/>
        <w:rPr>
          <w:rFonts w:ascii="仿宋_GB2312" w:hAnsi="宋体" w:eastAsia="仿宋_GB2312" w:cs="宋体"/>
          <w:b/>
          <w:spacing w:val="-6"/>
          <w:kern w:val="0"/>
          <w:sz w:val="32"/>
          <w:szCs w:val="32"/>
        </w:rPr>
      </w:pPr>
      <w:r>
        <w:rPr>
          <w:rFonts w:hint="eastAsia" w:ascii="仿宋_GB2312" w:hAnsi="宋体" w:eastAsia="仿宋_GB2312" w:cs="宋体"/>
          <w:b/>
          <w:spacing w:val="-6"/>
          <w:kern w:val="0"/>
          <w:sz w:val="32"/>
          <w:szCs w:val="32"/>
        </w:rPr>
        <w:t>（按部门预算公开表三 部门支出总体情况表进行说明。）</w:t>
      </w:r>
    </w:p>
    <w:p w14:paraId="7F56B944">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克州审计局</w:t>
      </w:r>
      <w:r>
        <w:rPr>
          <w:rFonts w:hint="eastAsia" w:ascii="黑体" w:hAnsi="黑体" w:eastAsia="黑体" w:cs="宋体"/>
          <w:bCs/>
          <w:kern w:val="0"/>
          <w:sz w:val="32"/>
          <w:szCs w:val="32"/>
          <w:lang w:val="en-US" w:eastAsia="zh-CN"/>
        </w:rPr>
        <w:t>2020</w:t>
      </w:r>
      <w:r>
        <w:rPr>
          <w:rFonts w:hint="eastAsia" w:ascii="黑体" w:hAnsi="黑体" w:eastAsia="黑体" w:cs="宋体"/>
          <w:bCs/>
          <w:kern w:val="0"/>
          <w:sz w:val="32"/>
          <w:szCs w:val="32"/>
        </w:rPr>
        <w:t>年财政拨款收支预算情况的总体说明</w:t>
      </w:r>
    </w:p>
    <w:p w14:paraId="54CFE3B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776.5</w:t>
      </w:r>
      <w:r>
        <w:rPr>
          <w:rFonts w:hint="eastAsia" w:ascii="仿宋_GB2312" w:hAnsi="宋体" w:eastAsia="仿宋_GB2312" w:cs="宋体"/>
          <w:kern w:val="0"/>
          <w:sz w:val="32"/>
          <w:szCs w:val="32"/>
        </w:rPr>
        <w:t xml:space="preserve"> 万元。</w:t>
      </w:r>
    </w:p>
    <w:p w14:paraId="2781F152">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w:t>
      </w:r>
      <w:r>
        <w:rPr>
          <w:rFonts w:hint="eastAsia" w:ascii="仿宋_GB2312" w:hAnsi="宋体" w:eastAsia="仿宋_GB2312" w:cs="宋体"/>
          <w:spacing w:val="-6"/>
          <w:kern w:val="0"/>
          <w:sz w:val="32"/>
          <w:szCs w:val="32"/>
          <w:lang w:val="en-US" w:eastAsia="zh-CN"/>
        </w:rPr>
        <w:t>776.5万元</w:t>
      </w:r>
      <w:r>
        <w:rPr>
          <w:rFonts w:hint="eastAsia" w:ascii="仿宋_GB2312" w:hAnsi="宋体" w:eastAsia="仿宋_GB2312" w:cs="宋体"/>
          <w:spacing w:val="-6"/>
          <w:kern w:val="0"/>
          <w:sz w:val="32"/>
          <w:szCs w:val="32"/>
        </w:rPr>
        <w:t>，无政府性基金预算拨款。</w:t>
      </w:r>
    </w:p>
    <w:p w14:paraId="5C5D18D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克州审计局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年一般公共预算当年拨款情况说明</w:t>
      </w:r>
    </w:p>
    <w:p w14:paraId="2F78AF80">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2355BCC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629.5</w:t>
      </w:r>
      <w:r>
        <w:rPr>
          <w:rFonts w:hint="eastAsia" w:ascii="仿宋_GB2312" w:hAnsi="宋体" w:eastAsia="仿宋_GB2312" w:cs="宋体"/>
          <w:kern w:val="0"/>
          <w:sz w:val="32"/>
          <w:szCs w:val="32"/>
        </w:rPr>
        <w:t xml:space="preserve">    万元，比上年执行数减少</w:t>
      </w:r>
      <w:r>
        <w:rPr>
          <w:rFonts w:hint="eastAsia" w:ascii="仿宋_GB2312" w:hAnsi="宋体" w:eastAsia="仿宋_GB2312" w:cs="宋体"/>
          <w:kern w:val="0"/>
          <w:sz w:val="32"/>
          <w:szCs w:val="32"/>
          <w:lang w:val="en-US" w:eastAsia="zh-CN"/>
        </w:rPr>
        <w:t>86.53</w:t>
      </w:r>
      <w:r>
        <w:rPr>
          <w:rFonts w:hint="eastAsia" w:ascii="仿宋_GB2312" w:hAnsi="宋体" w:eastAsia="仿宋_GB2312" w:cs="宋体"/>
          <w:kern w:val="0"/>
          <w:sz w:val="32"/>
          <w:szCs w:val="32"/>
        </w:rPr>
        <w:t xml:space="preserve"> 万元，下降</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val="en-US" w:eastAsia="zh-CN"/>
        </w:rPr>
        <w:t>2019年克州审计局核算了库木萨克村的周转房的维修和审计数据大平台的建设使2019年执行数变大。</w:t>
      </w:r>
      <w:r>
        <w:rPr>
          <w:rFonts w:hint="eastAsia" w:ascii="仿宋_GB2312" w:hAnsi="宋体" w:eastAsia="仿宋_GB2312" w:cs="宋体"/>
          <w:kern w:val="0"/>
          <w:sz w:val="32"/>
          <w:szCs w:val="32"/>
        </w:rPr>
        <w:t xml:space="preserve">     </w:t>
      </w:r>
    </w:p>
    <w:p w14:paraId="680C904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36F9A8E8">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1.一般公共服务（类）</w:t>
      </w:r>
      <w:r>
        <w:rPr>
          <w:rFonts w:hint="eastAsia" w:ascii="仿宋_GB2312" w:eastAsia="仿宋_GB2312"/>
          <w:sz w:val="32"/>
          <w:szCs w:val="32"/>
          <w:lang w:val="en-US" w:eastAsia="zh-CN"/>
        </w:rPr>
        <w:t>634.5</w:t>
      </w:r>
      <w:r>
        <w:rPr>
          <w:rFonts w:hint="eastAsia" w:ascii="楷体_GB2312" w:eastAsia="楷体_GB2312"/>
          <w:b/>
          <w:sz w:val="32"/>
          <w:szCs w:val="32"/>
        </w:rPr>
        <w:t xml:space="preserve"> </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 xml:space="preserve">   %。</w:t>
      </w:r>
    </w:p>
    <w:p w14:paraId="253FB9D0">
      <w:pPr>
        <w:spacing w:line="560" w:lineRule="exact"/>
        <w:ind w:firstLine="640" w:firstLineChars="200"/>
        <w:rPr>
          <w:rFonts w:ascii="仿宋_GB2312" w:eastAsia="仿宋_GB2312"/>
          <w:b/>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一般公共服务</w:t>
      </w:r>
      <w:r>
        <w:rPr>
          <w:rFonts w:hint="eastAsia" w:ascii="仿宋_GB2312" w:eastAsia="仿宋_GB2312"/>
          <w:sz w:val="32"/>
          <w:szCs w:val="32"/>
          <w:lang w:eastAsia="zh-CN"/>
        </w:rPr>
        <w:t>支出中基本支出</w:t>
      </w:r>
      <w:r>
        <w:rPr>
          <w:rFonts w:hint="eastAsia" w:ascii="仿宋_GB2312" w:eastAsia="仿宋_GB2312"/>
          <w:sz w:val="32"/>
          <w:szCs w:val="32"/>
          <w:lang w:val="en-US" w:eastAsia="zh-CN"/>
        </w:rPr>
        <w:t>629.5万元，占%，包括人员经费和公用经费，项目支出5万元，是群众工作经费。</w:t>
      </w:r>
    </w:p>
    <w:p w14:paraId="5C379CE0">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0003D1FF">
      <w:pPr>
        <w:spacing w:line="560" w:lineRule="exact"/>
        <w:ind w:firstLine="640" w:firstLineChars="200"/>
        <w:rPr>
          <w:rFonts w:ascii="仿宋_GB2312" w:hAnsi="宋体" w:eastAsia="仿宋_GB2312" w:cs="宋体"/>
          <w:b/>
          <w:kern w:val="0"/>
          <w:sz w:val="32"/>
          <w:szCs w:val="32"/>
        </w:rPr>
      </w:pP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201</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审计</w:t>
      </w:r>
      <w:r>
        <w:rPr>
          <w:rFonts w:ascii="仿宋_GB2312" w:hAnsi="宋体" w:eastAsia="仿宋_GB2312" w:cs="宋体"/>
          <w:kern w:val="0"/>
          <w:sz w:val="32"/>
          <w:szCs w:val="32"/>
        </w:rPr>
        <w:t>事务（</w:t>
      </w:r>
      <w:r>
        <w:rPr>
          <w:rFonts w:hint="eastAsia" w:ascii="仿宋_GB2312" w:hAnsi="宋体" w:eastAsia="仿宋_GB2312" w:cs="宋体"/>
          <w:kern w:val="0"/>
          <w:sz w:val="32"/>
          <w:szCs w:val="32"/>
          <w:lang w:val="en-US" w:eastAsia="zh-CN"/>
        </w:rPr>
        <w:t>08</w:t>
      </w:r>
      <w:r>
        <w:rPr>
          <w:rFonts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629.5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比上年执行数增加减少</w:t>
      </w:r>
      <w:r>
        <w:rPr>
          <w:rFonts w:hint="eastAsia" w:ascii="仿宋_GB2312" w:hAnsi="宋体" w:eastAsia="仿宋_GB2312" w:cs="宋体"/>
          <w:kern w:val="0"/>
          <w:sz w:val="32"/>
          <w:szCs w:val="32"/>
          <w:lang w:val="en-US" w:eastAsia="zh-CN"/>
        </w:rPr>
        <w:t>86.53</w:t>
      </w:r>
      <w:r>
        <w:rPr>
          <w:rFonts w:hint="eastAsia" w:ascii="仿宋_GB2312" w:hAnsi="宋体" w:eastAsia="仿宋_GB2312" w:cs="宋体"/>
          <w:kern w:val="0"/>
          <w:sz w:val="32"/>
          <w:szCs w:val="32"/>
        </w:rPr>
        <w:t xml:space="preserve"> 万元，下降</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 xml:space="preserve"> %，主要原因是： </w:t>
      </w:r>
      <w:r>
        <w:rPr>
          <w:rFonts w:hint="eastAsia" w:ascii="仿宋_GB2312" w:hAnsi="宋体" w:eastAsia="仿宋_GB2312" w:cs="宋体"/>
          <w:kern w:val="0"/>
          <w:sz w:val="32"/>
          <w:szCs w:val="32"/>
          <w:lang w:val="en-US" w:eastAsia="zh-CN"/>
        </w:rPr>
        <w:t>2019年克州审计局核算了住村点库木萨克村的周转房的维修和审计数据大平台的建设使2019年执行数变大，2020年按工作需要安排开支。</w:t>
      </w:r>
      <w:r>
        <w:rPr>
          <w:rFonts w:hint="eastAsia" w:ascii="仿宋_GB2312" w:hAnsi="宋体" w:eastAsia="仿宋_GB2312" w:cs="宋体"/>
          <w:kern w:val="0"/>
          <w:sz w:val="32"/>
          <w:szCs w:val="32"/>
        </w:rPr>
        <w:t xml:space="preserve">   </w:t>
      </w:r>
    </w:p>
    <w:p w14:paraId="0790AE6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克州审计局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年一般公共预算基本支出情况说明</w:t>
      </w:r>
    </w:p>
    <w:p w14:paraId="4D08FEC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 xml:space="preserve">年一般公共预算基本支出 </w:t>
      </w:r>
      <w:r>
        <w:rPr>
          <w:rFonts w:hint="eastAsia" w:ascii="仿宋_GB2312" w:hAnsi="宋体" w:eastAsia="仿宋_GB2312" w:cs="宋体"/>
          <w:kern w:val="0"/>
          <w:sz w:val="32"/>
          <w:szCs w:val="32"/>
          <w:lang w:val="en-US" w:eastAsia="zh-CN"/>
        </w:rPr>
        <w:t>629.5</w:t>
      </w:r>
      <w:r>
        <w:rPr>
          <w:rFonts w:hint="eastAsia" w:ascii="仿宋_GB2312" w:hAnsi="宋体" w:eastAsia="仿宋_GB2312" w:cs="宋体"/>
          <w:kern w:val="0"/>
          <w:sz w:val="32"/>
          <w:szCs w:val="32"/>
        </w:rPr>
        <w:t xml:space="preserve">     万元， 其中：</w:t>
      </w:r>
    </w:p>
    <w:p w14:paraId="48A55D4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人员经费  </w:t>
      </w:r>
      <w:r>
        <w:rPr>
          <w:rFonts w:hint="eastAsia" w:ascii="仿宋_GB2312" w:hAnsi="宋体" w:eastAsia="仿宋_GB2312" w:cs="宋体"/>
          <w:kern w:val="0"/>
          <w:sz w:val="32"/>
          <w:szCs w:val="32"/>
          <w:lang w:val="en-US" w:eastAsia="zh-CN"/>
        </w:rPr>
        <w:t>582.32</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166.9万无</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211.69万元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24.47万元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55.18万元</w:t>
      </w:r>
      <w:r>
        <w:rPr>
          <w:rFonts w:hint="eastAsia" w:ascii="仿宋_GB2312" w:hAnsi="宋体" w:eastAsia="仿宋_GB2312" w:cs="宋体"/>
          <w:kern w:val="0"/>
          <w:sz w:val="32"/>
          <w:szCs w:val="32"/>
        </w:rPr>
        <w:t>、职业年金缴费</w:t>
      </w:r>
      <w:r>
        <w:rPr>
          <w:rFonts w:hint="eastAsia" w:ascii="仿宋_GB2312" w:hAnsi="宋体" w:eastAsia="仿宋_GB2312" w:cs="宋体"/>
          <w:kern w:val="0"/>
          <w:sz w:val="32"/>
          <w:szCs w:val="32"/>
          <w:lang w:val="en-US" w:eastAsia="zh-CN"/>
        </w:rPr>
        <w:t>0万元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39.75万元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39.78万元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21.13万元</w:t>
      </w:r>
      <w:r>
        <w:rPr>
          <w:rFonts w:hint="eastAsia" w:ascii="仿宋_GB2312" w:hAnsi="宋体" w:eastAsia="仿宋_GB2312" w:cs="宋体"/>
          <w:kern w:val="0"/>
          <w:sz w:val="32"/>
          <w:szCs w:val="32"/>
        </w:rPr>
        <w:t>、抚恤金</w:t>
      </w:r>
      <w:r>
        <w:rPr>
          <w:rFonts w:hint="eastAsia" w:ascii="仿宋_GB2312" w:hAnsi="宋体" w:eastAsia="仿宋_GB2312" w:cs="宋体"/>
          <w:kern w:val="0"/>
          <w:sz w:val="32"/>
          <w:szCs w:val="32"/>
          <w:lang w:val="en-US" w:eastAsia="zh-CN"/>
        </w:rPr>
        <w:t>0.09万元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4.1万元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1.52万元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17.12万元</w:t>
      </w:r>
      <w:r>
        <w:rPr>
          <w:rFonts w:hint="eastAsia" w:ascii="仿宋_GB2312" w:hAnsi="宋体" w:eastAsia="仿宋_GB2312" w:cs="宋体"/>
          <w:kern w:val="0"/>
          <w:sz w:val="32"/>
          <w:szCs w:val="32"/>
        </w:rPr>
        <w:t>等。</w:t>
      </w:r>
    </w:p>
    <w:p w14:paraId="78F19F7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47.17</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4.52万元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4万元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4万元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7.3万元</w:t>
      </w:r>
      <w:r>
        <w:rPr>
          <w:rFonts w:hint="eastAsia" w:ascii="仿宋_GB2312" w:hAnsi="宋体" w:eastAsia="仿宋_GB2312" w:cs="宋体"/>
          <w:kern w:val="0"/>
          <w:sz w:val="32"/>
          <w:szCs w:val="32"/>
        </w:rPr>
        <w:t>、因公出国（境）费、维修（护）费</w:t>
      </w:r>
      <w:r>
        <w:rPr>
          <w:rFonts w:hint="eastAsia" w:ascii="仿宋_GB2312" w:hAnsi="宋体" w:eastAsia="仿宋_GB2312" w:cs="宋体"/>
          <w:kern w:val="0"/>
          <w:sz w:val="32"/>
          <w:szCs w:val="32"/>
          <w:lang w:val="en-US" w:eastAsia="zh-CN"/>
        </w:rPr>
        <w:t>10万元</w:t>
      </w:r>
      <w:r>
        <w:rPr>
          <w:rFonts w:hint="eastAsia" w:ascii="仿宋_GB2312" w:hAnsi="宋体" w:eastAsia="仿宋_GB2312" w:cs="宋体"/>
          <w:kern w:val="0"/>
          <w:sz w:val="32"/>
          <w:szCs w:val="32"/>
        </w:rPr>
        <w:t>、培训费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val="en-US" w:eastAsia="zh-CN"/>
        </w:rPr>
        <w:t>2.7万元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2.38万元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4.28万元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7万元</w:t>
      </w:r>
      <w:r>
        <w:rPr>
          <w:rFonts w:hint="eastAsia" w:ascii="仿宋_GB2312" w:hAnsi="宋体" w:eastAsia="仿宋_GB2312" w:cs="宋体"/>
          <w:kern w:val="0"/>
          <w:sz w:val="32"/>
          <w:szCs w:val="32"/>
        </w:rPr>
        <w:t>。</w:t>
      </w:r>
    </w:p>
    <w:p w14:paraId="61BE20F6">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克州审计局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年项目支出情况说明</w:t>
      </w:r>
    </w:p>
    <w:p w14:paraId="60150FD1">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14:paraId="6C92E87E">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群众工作经费</w:t>
      </w:r>
    </w:p>
    <w:p w14:paraId="6205477F">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eastAsia="zh-CN"/>
        </w:rPr>
        <w:t>自治区、自治州相关会议重要指示精神。</w:t>
      </w:r>
    </w:p>
    <w:p w14:paraId="3B0F6148">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5万元</w:t>
      </w:r>
    </w:p>
    <w:p w14:paraId="6EC63544">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克州审计局</w:t>
      </w:r>
    </w:p>
    <w:p w14:paraId="01FCEECF">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财政拨款</w:t>
      </w:r>
    </w:p>
    <w:p w14:paraId="00A6FFC9">
      <w:pPr>
        <w:spacing w:line="560" w:lineRule="exact"/>
        <w:ind w:firstLine="640" w:firstLineChars="200"/>
        <w:rPr>
          <w:rFonts w:ascii="仿宋_GB2312" w:hAnsi="宋体" w:eastAsia="仿宋_GB2312" w:cs="宋体"/>
          <w:kern w:val="0"/>
          <w:sz w:val="32"/>
          <w:szCs w:val="32"/>
          <w:lang w:val="en-US"/>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2020年1月-12月31日</w:t>
      </w:r>
    </w:p>
    <w:p w14:paraId="47014934">
      <w:pPr>
        <w:numPr>
          <w:ilvl w:val="0"/>
          <w:numId w:val="1"/>
        </w:num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第一书记经费和为民办实事好事经费</w:t>
      </w:r>
    </w:p>
    <w:p w14:paraId="05D0B6DC">
      <w:pPr>
        <w:numPr>
          <w:ilvl w:val="0"/>
          <w:numId w:val="0"/>
        </w:num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eastAsia="zh-CN"/>
        </w:rPr>
        <w:t>自治区、自治州相关会议重要指示精神。</w:t>
      </w:r>
    </w:p>
    <w:p w14:paraId="3E11A02C">
      <w:pPr>
        <w:spacing w:line="560" w:lineRule="exact"/>
        <w:ind w:firstLine="640" w:firstLineChars="200"/>
        <w:rPr>
          <w:rFonts w:hint="eastAsia" w:ascii="仿宋_GB2312" w:hAnsi="宋体" w:eastAsia="仿宋_GB2312" w:cs="宋体"/>
          <w:kern w:val="0"/>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12万元</w:t>
      </w:r>
    </w:p>
    <w:p w14:paraId="616F65C5">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克州审计局</w:t>
      </w:r>
    </w:p>
    <w:p w14:paraId="207A3755">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财政拨款</w:t>
      </w:r>
    </w:p>
    <w:p w14:paraId="738E0D62">
      <w:pPr>
        <w:spacing w:line="560" w:lineRule="exact"/>
        <w:ind w:firstLine="640" w:firstLineChars="200"/>
        <w:rPr>
          <w:rFonts w:ascii="仿宋_GB2312" w:hAnsi="宋体" w:eastAsia="仿宋_GB2312" w:cs="宋体"/>
          <w:kern w:val="0"/>
          <w:sz w:val="32"/>
          <w:szCs w:val="32"/>
          <w:lang w:val="en-US"/>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2020年1月-12月31日</w:t>
      </w:r>
    </w:p>
    <w:p w14:paraId="14783F7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克州审计局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年一般公共预算“三公”经费预算情况说明</w:t>
      </w:r>
    </w:p>
    <w:p w14:paraId="40383E8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lang w:val="en-US" w:eastAsia="zh-CN"/>
        </w:rPr>
        <w:t>2020年</w:t>
      </w:r>
      <w:r>
        <w:rPr>
          <w:rFonts w:hint="eastAsia" w:ascii="仿宋_GB2312" w:hAnsi="宋体" w:eastAsia="仿宋_GB2312" w:cs="宋体"/>
          <w:kern w:val="0"/>
          <w:sz w:val="32"/>
          <w:szCs w:val="32"/>
        </w:rPr>
        <w:t>“三公”经费财政拨款预算数为</w:t>
      </w:r>
      <w:r>
        <w:rPr>
          <w:rFonts w:hint="eastAsia" w:ascii="仿宋_GB2312" w:hAnsi="宋体" w:eastAsia="仿宋_GB2312" w:cs="宋体"/>
          <w:kern w:val="0"/>
          <w:sz w:val="32"/>
          <w:szCs w:val="32"/>
          <w:lang w:val="en-US" w:eastAsia="zh-CN"/>
        </w:rPr>
        <w:t>9.7</w:t>
      </w:r>
      <w:r>
        <w:rPr>
          <w:rFonts w:hint="eastAsia" w:ascii="仿宋_GB2312" w:hAnsi="宋体" w:eastAsia="仿宋_GB2312" w:cs="宋体"/>
          <w:kern w:val="0"/>
          <w:sz w:val="32"/>
          <w:szCs w:val="32"/>
        </w:rPr>
        <w:t xml:space="preserve">  万元，其中：公务用车运行费</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2.7</w:t>
      </w:r>
      <w:r>
        <w:rPr>
          <w:rFonts w:hint="eastAsia" w:ascii="仿宋_GB2312" w:hAnsi="宋体" w:eastAsia="仿宋_GB2312" w:cs="宋体"/>
          <w:kern w:val="0"/>
          <w:sz w:val="32"/>
          <w:szCs w:val="32"/>
        </w:rPr>
        <w:t>万元。</w:t>
      </w:r>
    </w:p>
    <w:p w14:paraId="57FCA6A8">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节约经费，合理开支。</w:t>
      </w:r>
    </w:p>
    <w:p w14:paraId="7DD587E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克州审计局</w:t>
      </w:r>
      <w:r>
        <w:rPr>
          <w:rFonts w:hint="eastAsia" w:ascii="黑体" w:hAnsi="宋体" w:eastAsia="黑体" w:cs="宋体"/>
          <w:kern w:val="0"/>
          <w:sz w:val="32"/>
          <w:szCs w:val="32"/>
          <w:lang w:val="en-US" w:eastAsia="zh-CN"/>
        </w:rPr>
        <w:t>2020</w:t>
      </w:r>
      <w:r>
        <w:rPr>
          <w:rFonts w:hint="eastAsia" w:ascii="黑体" w:hAnsi="宋体" w:eastAsia="黑体" w:cs="宋体"/>
          <w:kern w:val="0"/>
          <w:sz w:val="32"/>
          <w:szCs w:val="32"/>
        </w:rPr>
        <w:t>年政府性基金预算拨款情况说明</w:t>
      </w:r>
    </w:p>
    <w:p w14:paraId="6EE6D11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年没有使用政府性基金预算拨款安排的支出，政府性基金预算支出情况表为空表。</w:t>
      </w:r>
    </w:p>
    <w:p w14:paraId="3EEC318F">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775405ED">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001978D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rPr>
        <w:t xml:space="preserve">本级及下属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家行政单位</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机关运行经费财政拨款预算</w:t>
      </w:r>
      <w:r>
        <w:rPr>
          <w:rFonts w:hint="eastAsia" w:ascii="仿宋_GB2312" w:hAnsi="宋体" w:eastAsia="仿宋_GB2312" w:cs="宋体"/>
          <w:kern w:val="0"/>
          <w:sz w:val="32"/>
          <w:szCs w:val="32"/>
          <w:lang w:val="en-US" w:eastAsia="zh-CN"/>
        </w:rPr>
        <w:t>47.17</w:t>
      </w:r>
      <w:r>
        <w:rPr>
          <w:rFonts w:hint="eastAsia" w:ascii="仿宋_GB2312" w:hAnsi="宋体" w:eastAsia="仿宋_GB2312" w:cs="宋体"/>
          <w:kern w:val="0"/>
          <w:sz w:val="32"/>
          <w:szCs w:val="32"/>
        </w:rPr>
        <w:t>万元，比上年预算增加</w:t>
      </w:r>
      <w:r>
        <w:rPr>
          <w:rFonts w:hint="eastAsia" w:ascii="仿宋_GB2312" w:hAnsi="宋体" w:eastAsia="仿宋_GB2312" w:cs="宋体"/>
          <w:kern w:val="0"/>
          <w:sz w:val="32"/>
          <w:szCs w:val="32"/>
          <w:lang w:val="en-US" w:eastAsia="zh-CN"/>
        </w:rPr>
        <w:t>0.21</w:t>
      </w:r>
      <w:r>
        <w:rPr>
          <w:rFonts w:hint="eastAsia" w:ascii="仿宋_GB2312" w:hAnsi="宋体" w:eastAsia="仿宋_GB2312" w:cs="宋体"/>
          <w:kern w:val="0"/>
          <w:sz w:val="32"/>
          <w:szCs w:val="32"/>
        </w:rPr>
        <w:t xml:space="preserve">   万元，增长</w:t>
      </w:r>
      <w:r>
        <w:rPr>
          <w:rFonts w:hint="eastAsia" w:ascii="仿宋_GB2312" w:hAnsi="宋体" w:eastAsia="仿宋_GB2312" w:cs="宋体"/>
          <w:kern w:val="0"/>
          <w:sz w:val="32"/>
          <w:szCs w:val="32"/>
          <w:lang w:val="en-US" w:eastAsia="zh-CN"/>
        </w:rPr>
        <w:t>0.004</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人员调配县级干部增加</w:t>
      </w:r>
      <w:r>
        <w:rPr>
          <w:rFonts w:hint="eastAsia" w:ascii="仿宋_GB2312" w:hAnsi="宋体" w:eastAsia="仿宋_GB2312" w:cs="宋体"/>
          <w:kern w:val="0"/>
          <w:sz w:val="32"/>
          <w:szCs w:val="32"/>
          <w:lang w:val="en-US" w:eastAsia="zh-CN"/>
        </w:rPr>
        <w:t>1名，福利费指标按工资生成增高。</w:t>
      </w:r>
      <w:r>
        <w:rPr>
          <w:rFonts w:hint="eastAsia" w:ascii="仿宋_GB2312" w:hAnsi="宋体" w:eastAsia="仿宋_GB2312" w:cs="宋体"/>
          <w:kern w:val="0"/>
          <w:sz w:val="32"/>
          <w:szCs w:val="32"/>
        </w:rPr>
        <w:t xml:space="preserve">                  。</w:t>
      </w:r>
    </w:p>
    <w:p w14:paraId="2BDC045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22C5E20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rPr>
        <w:t xml:space="preserve">及下属单位政府采购预算 </w:t>
      </w:r>
      <w:r>
        <w:rPr>
          <w:rFonts w:hint="eastAsia" w:ascii="仿宋_GB2312" w:hAnsi="宋体" w:eastAsia="仿宋_GB2312" w:cs="宋体"/>
          <w:kern w:val="0"/>
          <w:sz w:val="32"/>
          <w:szCs w:val="32"/>
          <w:lang w:val="en-US" w:eastAsia="zh-CN"/>
        </w:rPr>
        <w:t>84.3</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51.3</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 xml:space="preserve"> 万元，政府采购服务预算 </w:t>
      </w:r>
      <w:r>
        <w:rPr>
          <w:rFonts w:hint="eastAsia" w:ascii="仿宋_GB2312" w:hAnsi="宋体" w:eastAsia="仿宋_GB2312" w:cs="宋体"/>
          <w:kern w:val="0"/>
          <w:sz w:val="32"/>
          <w:szCs w:val="32"/>
          <w:lang w:val="en-US" w:eastAsia="zh-CN"/>
        </w:rPr>
        <w:t>12</w:t>
      </w:r>
      <w:r>
        <w:rPr>
          <w:rFonts w:hint="eastAsia" w:ascii="仿宋_GB2312" w:hAnsi="宋体" w:eastAsia="仿宋_GB2312" w:cs="宋体"/>
          <w:kern w:val="0"/>
          <w:sz w:val="32"/>
          <w:szCs w:val="32"/>
        </w:rPr>
        <w:t>万元。</w:t>
      </w:r>
    </w:p>
    <w:p w14:paraId="36C85BC6">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48566AE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克州审计局</w:t>
      </w:r>
      <w:r>
        <w:rPr>
          <w:rFonts w:hint="eastAsia" w:ascii="仿宋_GB2312" w:hAnsi="宋体" w:eastAsia="仿宋_GB2312" w:cs="宋体"/>
          <w:kern w:val="0"/>
          <w:sz w:val="32"/>
          <w:szCs w:val="32"/>
        </w:rPr>
        <w:t>及下属各预算单位占用使用国有资产总体情况为</w:t>
      </w:r>
      <w:r>
        <w:rPr>
          <w:rFonts w:hint="eastAsia" w:ascii="仿宋_GB2312" w:hAnsi="宋体" w:eastAsia="仿宋_GB2312" w:cs="宋体"/>
          <w:kern w:val="0"/>
          <w:sz w:val="32"/>
          <w:szCs w:val="32"/>
          <w:lang w:val="en-US" w:eastAsia="zh-CN"/>
        </w:rPr>
        <w:t>362.96万元</w:t>
      </w:r>
    </w:p>
    <w:p w14:paraId="56366D62">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14:paraId="1C4C7E9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 xml:space="preserve">辆，价值 </w:t>
      </w:r>
      <w:r>
        <w:rPr>
          <w:rFonts w:hint="eastAsia" w:ascii="仿宋_GB2312" w:hAnsi="宋体" w:eastAsia="仿宋_GB2312" w:cs="宋体"/>
          <w:kern w:val="0"/>
          <w:sz w:val="32"/>
          <w:szCs w:val="32"/>
          <w:lang w:val="en-US" w:eastAsia="zh-CN"/>
        </w:rPr>
        <w:t>85.98</w:t>
      </w:r>
      <w:r>
        <w:rPr>
          <w:rFonts w:hint="eastAsia" w:ascii="仿宋_GB2312" w:hAnsi="宋体" w:eastAsia="仿宋_GB2312" w:cs="宋体"/>
          <w:kern w:val="0"/>
          <w:sz w:val="32"/>
          <w:szCs w:val="32"/>
        </w:rPr>
        <w:t xml:space="preserve">  万元；其中：其他车辆</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85.98</w:t>
      </w:r>
      <w:r>
        <w:rPr>
          <w:rFonts w:hint="eastAsia" w:ascii="仿宋_GB2312" w:hAnsi="宋体" w:eastAsia="仿宋_GB2312" w:cs="宋体"/>
          <w:kern w:val="0"/>
          <w:sz w:val="32"/>
          <w:szCs w:val="32"/>
        </w:rPr>
        <w:t>万元。</w:t>
      </w:r>
    </w:p>
    <w:p w14:paraId="23B5F8F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3.办公家具价值 </w:t>
      </w:r>
      <w:r>
        <w:rPr>
          <w:rFonts w:hint="eastAsia" w:ascii="仿宋_GB2312" w:hAnsi="宋体" w:eastAsia="仿宋_GB2312" w:cs="宋体"/>
          <w:kern w:val="0"/>
          <w:sz w:val="32"/>
          <w:szCs w:val="32"/>
          <w:lang w:val="en-US" w:eastAsia="zh-CN"/>
        </w:rPr>
        <w:t>26.68</w:t>
      </w:r>
      <w:r>
        <w:rPr>
          <w:rFonts w:hint="eastAsia" w:ascii="仿宋_GB2312" w:hAnsi="宋体" w:eastAsia="仿宋_GB2312" w:cs="宋体"/>
          <w:kern w:val="0"/>
          <w:sz w:val="32"/>
          <w:szCs w:val="32"/>
        </w:rPr>
        <w:t xml:space="preserve"> 万元。</w:t>
      </w:r>
    </w:p>
    <w:p w14:paraId="48B8E02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250.3</w:t>
      </w:r>
      <w:r>
        <w:rPr>
          <w:rFonts w:hint="eastAsia" w:ascii="仿宋_GB2312" w:hAnsi="宋体" w:eastAsia="仿宋_GB2312" w:cs="宋体"/>
          <w:kern w:val="0"/>
          <w:sz w:val="32"/>
          <w:szCs w:val="32"/>
        </w:rPr>
        <w:t xml:space="preserve"> 万元。</w:t>
      </w:r>
    </w:p>
    <w:p w14:paraId="0B370AA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台（套），单位价值100万元以上大型设备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14:paraId="2412C492">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49C031A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 xml:space="preserve">  个，涉及预算金额 </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万元。具体情况见下表（按项目分别填报）：</w:t>
      </w:r>
    </w:p>
    <w:p w14:paraId="3BFF6687">
      <w:pPr>
        <w:widowControl/>
        <w:spacing w:line="600" w:lineRule="exact"/>
        <w:rPr>
          <w:rFonts w:ascii="仿宋_GB2312" w:hAnsi="宋体" w:eastAsia="仿宋_GB2312" w:cs="宋体"/>
          <w:kern w:val="0"/>
          <w:sz w:val="32"/>
          <w:szCs w:val="32"/>
        </w:rPr>
      </w:pPr>
    </w:p>
    <w:p w14:paraId="3498853B">
      <w:pPr>
        <w:widowControl/>
        <w:spacing w:line="600" w:lineRule="exact"/>
        <w:rPr>
          <w:rFonts w:ascii="仿宋_GB2312" w:hAnsi="宋体" w:eastAsia="仿宋_GB2312" w:cs="宋体"/>
          <w:kern w:val="0"/>
          <w:sz w:val="32"/>
          <w:szCs w:val="32"/>
        </w:rPr>
      </w:pPr>
    </w:p>
    <w:p w14:paraId="1A5B05DF">
      <w:pPr>
        <w:widowControl/>
        <w:spacing w:line="600" w:lineRule="exact"/>
        <w:rPr>
          <w:rFonts w:ascii="仿宋_GB2312" w:hAnsi="宋体" w:eastAsia="仿宋_GB2312" w:cs="宋体"/>
          <w:kern w:val="0"/>
          <w:sz w:val="32"/>
          <w:szCs w:val="32"/>
        </w:rPr>
      </w:pPr>
    </w:p>
    <w:p w14:paraId="43796F4F">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32A494EA">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14:paraId="75CEBD22">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D0A54CA">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14:paraId="415DF62C">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14:paraId="75792E9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14:paraId="26D964AA">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14:paraId="5721775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14:paraId="4B97C7F7">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14:paraId="46C963DD">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14:paraId="4697D28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171FF980">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14:paraId="08CA2E7E">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3C2E11DA">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4BE3108B">
            <w:pPr>
              <w:widowControl/>
              <w:jc w:val="left"/>
              <w:rPr>
                <w:rFonts w:ascii="宋体" w:hAnsi="宋体" w:cs="宋体"/>
                <w:color w:val="000000"/>
                <w:kern w:val="0"/>
                <w:sz w:val="22"/>
              </w:rPr>
            </w:pPr>
          </w:p>
        </w:tc>
      </w:tr>
      <w:tr w14:paraId="17918651">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557B3B97">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10219E3F">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克州审计局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74817F3C">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55622B71">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联建工作经</w:t>
            </w:r>
          </w:p>
        </w:tc>
      </w:tr>
      <w:tr w14:paraId="5F657EBB">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73D02C67">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3F386619">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7D9DBC52">
            <w:pPr>
              <w:widowControl/>
              <w:jc w:val="center"/>
              <w:rPr>
                <w:rFonts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13DF636B">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7FF0492A">
            <w:pPr>
              <w:widowControl/>
              <w:jc w:val="center"/>
              <w:rPr>
                <w:rFonts w:ascii="宋体" w:hAnsi="宋体" w:cs="宋体"/>
                <w:kern w:val="0"/>
                <w:sz w:val="18"/>
                <w:szCs w:val="18"/>
              </w:rPr>
            </w:pPr>
            <w:r>
              <w:rPr>
                <w:rFonts w:hint="eastAsia" w:ascii="宋体" w:hAnsi="宋体" w:cs="宋体"/>
                <w:kern w:val="0"/>
                <w:sz w:val="18"/>
                <w:szCs w:val="18"/>
                <w:lang w:val="en-US" w:eastAsia="zh-CN"/>
              </w:rPr>
              <w:t>5</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10F16114">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2D00F7E2">
            <w:pPr>
              <w:widowControl/>
              <w:jc w:val="center"/>
              <w:rPr>
                <w:rFonts w:ascii="宋体" w:hAnsi="宋体" w:cs="宋体"/>
                <w:kern w:val="0"/>
                <w:sz w:val="18"/>
                <w:szCs w:val="18"/>
              </w:rPr>
            </w:pPr>
            <w:r>
              <w:rPr>
                <w:rFonts w:hint="eastAsia" w:ascii="宋体" w:hAnsi="宋体" w:cs="宋体"/>
                <w:kern w:val="0"/>
                <w:sz w:val="18"/>
                <w:szCs w:val="18"/>
              </w:rPr>
              <w:t>　</w:t>
            </w:r>
          </w:p>
        </w:tc>
      </w:tr>
      <w:tr w14:paraId="18AA468F">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EB06C37">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6B273240">
            <w:pPr>
              <w:widowControl/>
              <w:jc w:val="left"/>
              <w:rPr>
                <w:rFonts w:ascii="宋体" w:hAnsi="宋体" w:cs="宋体"/>
                <w:kern w:val="0"/>
                <w:sz w:val="18"/>
                <w:szCs w:val="18"/>
              </w:rPr>
            </w:pPr>
            <w:r>
              <w:rPr>
                <w:rFonts w:hint="eastAsia" w:ascii="宋体" w:hAnsi="宋体" w:cs="宋体"/>
                <w:kern w:val="0"/>
                <w:sz w:val="18"/>
                <w:szCs w:val="18"/>
              </w:rPr>
              <w:t>　保障2020年联建工作日常办公支出，为民办实事、做好群众工作，打赢脱贫攻坚战，慰问工作，以及开展</w:t>
            </w:r>
            <w:r>
              <w:rPr>
                <w:rFonts w:hint="eastAsia" w:ascii="宋体" w:hAnsi="宋体" w:cs="宋体"/>
                <w:kern w:val="0"/>
                <w:sz w:val="18"/>
                <w:szCs w:val="18"/>
                <w:lang w:eastAsia="zh-CN"/>
              </w:rPr>
              <w:t>群众工作</w:t>
            </w:r>
            <w:r>
              <w:rPr>
                <w:rFonts w:hint="eastAsia" w:ascii="宋体" w:hAnsi="宋体" w:cs="宋体"/>
                <w:kern w:val="0"/>
                <w:sz w:val="18"/>
                <w:szCs w:val="18"/>
              </w:rPr>
              <w:t>办公所需开支。</w:t>
            </w:r>
          </w:p>
        </w:tc>
      </w:tr>
      <w:tr w14:paraId="5C8A1EB9">
        <w:tblPrEx>
          <w:tblCellMar>
            <w:top w:w="0" w:type="dxa"/>
            <w:left w:w="108" w:type="dxa"/>
            <w:bottom w:w="0" w:type="dxa"/>
            <w:right w:w="108" w:type="dxa"/>
          </w:tblCellMar>
        </w:tblPrEx>
        <w:trPr>
          <w:trHeight w:val="342"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771E508">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4303BBB9">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011A1E1">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BBC5E70">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267D9916">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3CE7E1DC">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77F44F5">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601856B">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活动费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E6FA89C">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≥1</w:t>
            </w:r>
            <w:r>
              <w:rPr>
                <w:rFonts w:hint="eastAsia" w:ascii="宋体" w:hAnsi="宋体" w:cs="宋体"/>
                <w:i w:val="0"/>
                <w:color w:val="000000"/>
                <w:kern w:val="0"/>
                <w:sz w:val="22"/>
                <w:szCs w:val="22"/>
                <w:u w:val="none"/>
                <w:lang w:val="en-US" w:eastAsia="zh-CN" w:bidi="ar"/>
              </w:rPr>
              <w:t>0</w:t>
            </w:r>
            <w:r>
              <w:rPr>
                <w:rFonts w:hint="eastAsia" w:ascii="宋体" w:hAnsi="宋体" w:eastAsia="宋体" w:cs="宋体"/>
                <w:i w:val="0"/>
                <w:color w:val="000000"/>
                <w:kern w:val="0"/>
                <w:sz w:val="22"/>
                <w:szCs w:val="22"/>
                <w:u w:val="none"/>
                <w:lang w:val="en-US" w:eastAsia="zh-CN" w:bidi="ar"/>
              </w:rPr>
              <w:t>000元</w:t>
            </w:r>
          </w:p>
        </w:tc>
      </w:tr>
      <w:tr w14:paraId="19C0A07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07A466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FCDEA2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B586B24">
            <w:pPr>
              <w:keepNext w:val="0"/>
              <w:keepLines w:val="0"/>
              <w:widowControl/>
              <w:suppressLineNumbers w:val="0"/>
              <w:jc w:val="center"/>
              <w:textAlignment w:val="center"/>
              <w:rPr>
                <w:rFonts w:ascii="宋体" w:hAnsi="宋体" w:cs="宋体"/>
                <w:kern w:val="0"/>
                <w:sz w:val="18"/>
                <w:szCs w:val="18"/>
              </w:rPr>
            </w:pPr>
            <w:r>
              <w:rPr>
                <w:rFonts w:hint="eastAsia" w:ascii="宋体" w:hAnsi="宋体" w:cs="宋体"/>
                <w:i w:val="0"/>
                <w:color w:val="000000"/>
                <w:kern w:val="0"/>
                <w:sz w:val="22"/>
                <w:szCs w:val="22"/>
                <w:u w:val="none"/>
                <w:lang w:val="en-US" w:eastAsia="zh-CN" w:bidi="ar"/>
              </w:rPr>
              <w:t>办公</w:t>
            </w:r>
            <w:r>
              <w:rPr>
                <w:rFonts w:hint="eastAsia" w:ascii="宋体" w:hAnsi="宋体" w:eastAsia="宋体" w:cs="宋体"/>
                <w:i w:val="0"/>
                <w:color w:val="000000"/>
                <w:kern w:val="0"/>
                <w:sz w:val="22"/>
                <w:szCs w:val="22"/>
                <w:u w:val="none"/>
                <w:lang w:val="en-US" w:eastAsia="zh-CN" w:bidi="ar"/>
              </w:rPr>
              <w:t>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511AA76">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w:t>
            </w:r>
            <w:r>
              <w:rPr>
                <w:rFonts w:hint="eastAsia" w:ascii="宋体" w:hAnsi="宋体" w:cs="宋体"/>
                <w:i w:val="0"/>
                <w:color w:val="000000"/>
                <w:kern w:val="0"/>
                <w:sz w:val="22"/>
                <w:szCs w:val="22"/>
                <w:u w:val="none"/>
                <w:lang w:val="en-US" w:eastAsia="zh-CN" w:bidi="ar"/>
              </w:rPr>
              <w:t>40</w:t>
            </w:r>
            <w:r>
              <w:rPr>
                <w:rFonts w:hint="eastAsia" w:ascii="宋体" w:hAnsi="宋体" w:eastAsia="宋体" w:cs="宋体"/>
                <w:i w:val="0"/>
                <w:color w:val="000000"/>
                <w:kern w:val="0"/>
                <w:sz w:val="22"/>
                <w:szCs w:val="22"/>
                <w:u w:val="none"/>
                <w:lang w:val="en-US" w:eastAsia="zh-CN" w:bidi="ar"/>
              </w:rPr>
              <w:t>000元</w:t>
            </w:r>
          </w:p>
        </w:tc>
      </w:tr>
      <w:tr w14:paraId="42C83EA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33D300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99B4AB5">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66653AD">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项目计划完成期限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332BC85">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12月底</w:t>
            </w:r>
          </w:p>
        </w:tc>
      </w:tr>
      <w:tr w14:paraId="350ACEB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719678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C7A4E6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77ACB6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3653F76">
            <w:pPr>
              <w:widowControl/>
              <w:jc w:val="center"/>
              <w:rPr>
                <w:rFonts w:ascii="宋体" w:hAnsi="宋体" w:cs="宋体"/>
                <w:kern w:val="0"/>
                <w:sz w:val="18"/>
                <w:szCs w:val="18"/>
              </w:rPr>
            </w:pPr>
            <w:r>
              <w:rPr>
                <w:rFonts w:hint="eastAsia" w:ascii="宋体" w:hAnsi="宋体" w:cs="宋体"/>
                <w:kern w:val="0"/>
                <w:sz w:val="18"/>
                <w:szCs w:val="18"/>
              </w:rPr>
              <w:t>　</w:t>
            </w:r>
          </w:p>
        </w:tc>
      </w:tr>
      <w:tr w14:paraId="785082B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DB27F15">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68E9341">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5F98437">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活动次数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7DA49C8">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≥6次</w:t>
            </w:r>
          </w:p>
        </w:tc>
      </w:tr>
      <w:tr w14:paraId="2945541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F07383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C7BC57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806F0EE">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慰问次数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B2723D1">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≥4次</w:t>
            </w:r>
          </w:p>
        </w:tc>
      </w:tr>
      <w:tr w14:paraId="7B805A6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DC3ED4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450B56C">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51B7FF7">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购买办公用品合格率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2CF534F">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=100%</w:t>
            </w:r>
          </w:p>
        </w:tc>
      </w:tr>
      <w:tr w14:paraId="1D41D21E">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4DADEB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936317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7F7C4E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CE01CFE">
            <w:pPr>
              <w:widowControl/>
              <w:jc w:val="center"/>
              <w:rPr>
                <w:rFonts w:ascii="宋体" w:hAnsi="宋体" w:cs="宋体"/>
                <w:kern w:val="0"/>
                <w:sz w:val="18"/>
                <w:szCs w:val="18"/>
              </w:rPr>
            </w:pPr>
            <w:r>
              <w:rPr>
                <w:rFonts w:hint="eastAsia" w:ascii="宋体" w:hAnsi="宋体" w:cs="宋体"/>
                <w:kern w:val="0"/>
                <w:sz w:val="18"/>
                <w:szCs w:val="18"/>
              </w:rPr>
              <w:t>　</w:t>
            </w:r>
          </w:p>
        </w:tc>
      </w:tr>
      <w:tr w14:paraId="381CE740">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4B35B97">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51000FE">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A5D910C">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受扶持的农民收入增长额</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7822BAA">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≥1100元</w:t>
            </w:r>
          </w:p>
        </w:tc>
      </w:tr>
      <w:tr w14:paraId="21F0854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5CC4A5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A08361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5F8F59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3FD773E">
            <w:pPr>
              <w:widowControl/>
              <w:jc w:val="center"/>
              <w:rPr>
                <w:rFonts w:ascii="宋体" w:hAnsi="宋体" w:cs="宋体"/>
                <w:kern w:val="0"/>
                <w:sz w:val="18"/>
                <w:szCs w:val="18"/>
              </w:rPr>
            </w:pPr>
            <w:r>
              <w:rPr>
                <w:rFonts w:hint="eastAsia" w:ascii="宋体" w:hAnsi="宋体" w:cs="宋体"/>
                <w:kern w:val="0"/>
                <w:sz w:val="18"/>
                <w:szCs w:val="18"/>
              </w:rPr>
              <w:t>　</w:t>
            </w:r>
          </w:p>
        </w:tc>
      </w:tr>
      <w:tr w14:paraId="41C0335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D7EB01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62C3C0D">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7FC6A4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B1A1C8">
            <w:pPr>
              <w:widowControl/>
              <w:jc w:val="center"/>
              <w:rPr>
                <w:rFonts w:ascii="宋体" w:hAnsi="宋体" w:cs="宋体"/>
                <w:kern w:val="0"/>
                <w:sz w:val="18"/>
                <w:szCs w:val="18"/>
              </w:rPr>
            </w:pPr>
            <w:r>
              <w:rPr>
                <w:rFonts w:hint="eastAsia" w:ascii="宋体" w:hAnsi="宋体" w:cs="宋体"/>
                <w:kern w:val="0"/>
                <w:sz w:val="18"/>
                <w:szCs w:val="18"/>
              </w:rPr>
              <w:t>　</w:t>
            </w:r>
          </w:p>
        </w:tc>
      </w:tr>
      <w:tr w14:paraId="05AE3FF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1B961E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FE4817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DF813B3">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农民对党的政策持续了解</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B273649">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持续了解</w:t>
            </w:r>
          </w:p>
        </w:tc>
      </w:tr>
      <w:tr w14:paraId="3D36B2B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C240F1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AEC5123">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484FA50">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农民满意度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A60C07E">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≥95%</w:t>
            </w:r>
          </w:p>
        </w:tc>
      </w:tr>
      <w:tr w14:paraId="2E7F226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32BCE5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2837D9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CE989C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6FFD699">
            <w:pPr>
              <w:widowControl/>
              <w:jc w:val="center"/>
              <w:rPr>
                <w:rFonts w:ascii="宋体" w:hAnsi="宋体" w:cs="宋体"/>
                <w:kern w:val="0"/>
                <w:sz w:val="18"/>
                <w:szCs w:val="18"/>
              </w:rPr>
            </w:pPr>
            <w:r>
              <w:rPr>
                <w:rFonts w:hint="eastAsia" w:ascii="宋体" w:hAnsi="宋体" w:cs="宋体"/>
                <w:kern w:val="0"/>
                <w:sz w:val="18"/>
                <w:szCs w:val="18"/>
              </w:rPr>
              <w:t>　</w:t>
            </w:r>
          </w:p>
        </w:tc>
      </w:tr>
      <w:tr w14:paraId="6D854F4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DF16955">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9A29051">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A1D99A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E356264">
            <w:pPr>
              <w:widowControl/>
              <w:jc w:val="center"/>
              <w:rPr>
                <w:rFonts w:ascii="宋体" w:hAnsi="宋体" w:cs="宋体"/>
                <w:kern w:val="0"/>
                <w:sz w:val="18"/>
                <w:szCs w:val="18"/>
              </w:rPr>
            </w:pPr>
            <w:r>
              <w:rPr>
                <w:rFonts w:hint="eastAsia" w:ascii="宋体" w:hAnsi="宋体" w:cs="宋体"/>
                <w:kern w:val="0"/>
                <w:sz w:val="18"/>
                <w:szCs w:val="18"/>
              </w:rPr>
              <w:t>　</w:t>
            </w:r>
          </w:p>
        </w:tc>
      </w:tr>
      <w:tr w14:paraId="7C5F347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6C25EE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3410EE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A21F90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1FA3144">
            <w:pPr>
              <w:widowControl/>
              <w:jc w:val="center"/>
              <w:rPr>
                <w:rFonts w:ascii="宋体" w:hAnsi="宋体" w:cs="宋体"/>
                <w:kern w:val="0"/>
                <w:sz w:val="18"/>
                <w:szCs w:val="18"/>
              </w:rPr>
            </w:pPr>
            <w:r>
              <w:rPr>
                <w:rFonts w:hint="eastAsia" w:ascii="宋体" w:hAnsi="宋体" w:cs="宋体"/>
                <w:kern w:val="0"/>
                <w:sz w:val="18"/>
                <w:szCs w:val="18"/>
              </w:rPr>
              <w:t>　</w:t>
            </w:r>
          </w:p>
        </w:tc>
      </w:tr>
      <w:tr w14:paraId="68DCB8D9">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6580E2F">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FC91BB8">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A2BDDAB">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群众满意率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E25CC61">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≥95%</w:t>
            </w:r>
          </w:p>
        </w:tc>
      </w:tr>
      <w:tr w14:paraId="6BA9844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930684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BBF329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BD7489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1756605">
            <w:pPr>
              <w:widowControl/>
              <w:jc w:val="center"/>
              <w:rPr>
                <w:rFonts w:ascii="宋体" w:hAnsi="宋体" w:cs="宋体"/>
                <w:kern w:val="0"/>
                <w:sz w:val="18"/>
                <w:szCs w:val="18"/>
              </w:rPr>
            </w:pPr>
            <w:r>
              <w:rPr>
                <w:rFonts w:hint="eastAsia" w:ascii="宋体" w:hAnsi="宋体" w:cs="宋体"/>
                <w:kern w:val="0"/>
                <w:sz w:val="18"/>
                <w:szCs w:val="18"/>
              </w:rPr>
              <w:t>　</w:t>
            </w:r>
          </w:p>
        </w:tc>
      </w:tr>
    </w:tbl>
    <w:p w14:paraId="7F35DCC6">
      <w:pPr>
        <w:widowControl/>
        <w:spacing w:line="600" w:lineRule="exact"/>
        <w:rPr>
          <w:rFonts w:ascii="仿宋_GB2312" w:hAnsi="宋体" w:eastAsia="仿宋_GB2312" w:cs="宋体"/>
          <w:kern w:val="0"/>
          <w:sz w:val="32"/>
          <w:szCs w:val="32"/>
        </w:rPr>
        <w:sectPr>
          <w:pgSz w:w="16838" w:h="11906" w:orient="landscape"/>
          <w:pgMar w:top="1800" w:right="1440" w:bottom="1800" w:left="1440" w:header="851" w:footer="992" w:gutter="0"/>
          <w:pgNumType w:fmt="numberInDash" w:start="13"/>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29C56783">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vAlign w:val="bottom"/>
          </w:tcPr>
          <w:p w14:paraId="141140EC">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7E527321">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vAlign w:val="bottom"/>
          </w:tcPr>
          <w:p w14:paraId="7CA9C186">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vAlign w:val="bottom"/>
          </w:tcPr>
          <w:p w14:paraId="2FBCE0B6">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vAlign w:val="bottom"/>
          </w:tcPr>
          <w:p w14:paraId="5F6E2390">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vAlign w:val="bottom"/>
          </w:tcPr>
          <w:p w14:paraId="72EBABFC">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14:paraId="46256EB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vAlign w:val="bottom"/>
          </w:tcPr>
          <w:p w14:paraId="560AE6A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vAlign w:val="bottom"/>
          </w:tcPr>
          <w:p w14:paraId="3F5AC5D9">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11728A4B">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vAlign w:val="bottom"/>
          </w:tcPr>
          <w:p w14:paraId="3A4268C0">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044889C0">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vAlign w:val="bottom"/>
          </w:tcPr>
          <w:p w14:paraId="2DD0522E">
            <w:pPr>
              <w:widowControl/>
              <w:jc w:val="left"/>
              <w:rPr>
                <w:rFonts w:ascii="宋体" w:hAnsi="宋体" w:cs="宋体"/>
                <w:color w:val="000000"/>
                <w:kern w:val="0"/>
                <w:sz w:val="22"/>
              </w:rPr>
            </w:pPr>
          </w:p>
        </w:tc>
      </w:tr>
      <w:tr w14:paraId="3396EA3B">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CF8BCFE">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18CA8622">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克州审计局</w:t>
            </w:r>
          </w:p>
        </w:tc>
        <w:tc>
          <w:tcPr>
            <w:tcW w:w="1925" w:type="dxa"/>
            <w:tcBorders>
              <w:top w:val="single" w:color="auto" w:sz="4" w:space="0"/>
              <w:left w:val="nil"/>
              <w:bottom w:val="single" w:color="auto" w:sz="4" w:space="0"/>
              <w:right w:val="single" w:color="auto" w:sz="4" w:space="0"/>
            </w:tcBorders>
            <w:shd w:val="clear" w:color="auto" w:fill="auto"/>
            <w:vAlign w:val="center"/>
          </w:tcPr>
          <w:p w14:paraId="4576B8E2">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0E7694AE">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为民做实事好事经费</w:t>
            </w:r>
          </w:p>
        </w:tc>
      </w:tr>
      <w:tr w14:paraId="4A889FDC">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07223506">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49AB2F8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0F8C82F4">
            <w:pPr>
              <w:widowControl/>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12</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6B472A2E">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66FCB024">
            <w:pPr>
              <w:widowControl/>
              <w:jc w:val="center"/>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val="en-US" w:eastAsia="zh-CN"/>
              </w:rPr>
              <w:t>12</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16B874F0">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559CA880">
            <w:pPr>
              <w:widowControl/>
              <w:jc w:val="center"/>
              <w:rPr>
                <w:rFonts w:ascii="宋体" w:hAnsi="宋体" w:cs="宋体"/>
                <w:kern w:val="0"/>
                <w:sz w:val="18"/>
                <w:szCs w:val="18"/>
              </w:rPr>
            </w:pPr>
            <w:r>
              <w:rPr>
                <w:rFonts w:hint="eastAsia" w:ascii="宋体" w:hAnsi="宋体" w:cs="宋体"/>
                <w:kern w:val="0"/>
                <w:sz w:val="18"/>
                <w:szCs w:val="18"/>
              </w:rPr>
              <w:t>　</w:t>
            </w:r>
          </w:p>
        </w:tc>
      </w:tr>
      <w:tr w14:paraId="7362CD61">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9AB1AF3">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15C38A10">
            <w:pPr>
              <w:widowControl/>
              <w:tabs>
                <w:tab w:val="left" w:pos="971"/>
              </w:tabs>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lang w:eastAsia="zh-CN"/>
              </w:rPr>
              <w:tab/>
            </w:r>
            <w:r>
              <w:rPr>
                <w:rFonts w:hint="eastAsia" w:ascii="宋体" w:hAnsi="宋体" w:cs="宋体"/>
                <w:kern w:val="0"/>
                <w:sz w:val="18"/>
                <w:szCs w:val="18"/>
                <w:lang w:eastAsia="zh-CN"/>
              </w:rPr>
              <w:t>保障脱贫攻坚、长治久安总目标</w:t>
            </w:r>
          </w:p>
        </w:tc>
      </w:tr>
      <w:tr w14:paraId="2616C914">
        <w:tblPrEx>
          <w:tblCellMar>
            <w:top w:w="0" w:type="dxa"/>
            <w:left w:w="108" w:type="dxa"/>
            <w:bottom w:w="0" w:type="dxa"/>
            <w:right w:w="108" w:type="dxa"/>
          </w:tblCellMar>
        </w:tblPrEx>
        <w:trPr>
          <w:trHeight w:val="342"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FB12316">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17DA4CF3">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F749674">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58A7C59">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2EA79941">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21B06F3">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9E10214">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C5B5795">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慰问费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24FFE54">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≥60000元</w:t>
            </w:r>
          </w:p>
        </w:tc>
      </w:tr>
      <w:tr w14:paraId="070090E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6D161B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52520B7">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08140A8">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维修费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2293FCD">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≥25000元</w:t>
            </w:r>
          </w:p>
        </w:tc>
      </w:tr>
      <w:tr w14:paraId="7DD96B4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A21362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183D7BE">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32A145F">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 xml:space="preserve">项目实施周期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30F5284">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1月至12月</w:t>
            </w:r>
          </w:p>
        </w:tc>
      </w:tr>
      <w:tr w14:paraId="1C4A448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F5E30F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62C775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496F7E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18E6A34">
            <w:pPr>
              <w:widowControl/>
              <w:jc w:val="center"/>
              <w:rPr>
                <w:rFonts w:ascii="宋体" w:hAnsi="宋体" w:cs="宋体"/>
                <w:kern w:val="0"/>
                <w:sz w:val="18"/>
                <w:szCs w:val="18"/>
              </w:rPr>
            </w:pPr>
            <w:r>
              <w:rPr>
                <w:rFonts w:hint="eastAsia" w:ascii="宋体" w:hAnsi="宋体" w:cs="宋体"/>
                <w:kern w:val="0"/>
                <w:sz w:val="18"/>
                <w:szCs w:val="18"/>
              </w:rPr>
              <w:t>　</w:t>
            </w:r>
          </w:p>
        </w:tc>
      </w:tr>
      <w:tr w14:paraId="18F16BD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064087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A31F647">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03B3068">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一家亲活动</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0B15F07">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≥6次</w:t>
            </w:r>
          </w:p>
        </w:tc>
      </w:tr>
      <w:tr w14:paraId="4070D30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AAF4C7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FF3658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9D742C4">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帮扶困难家庭</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118ADFF">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≥144个</w:t>
            </w:r>
          </w:p>
        </w:tc>
      </w:tr>
      <w:tr w14:paraId="28497CB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2BFE56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4280E0B">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00F8714">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幼儿园改善环境合格率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2DE6BF2">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=100%</w:t>
            </w:r>
          </w:p>
        </w:tc>
      </w:tr>
      <w:tr w14:paraId="7259705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E360C6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2DD728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C0C12DE">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贫困户覆盖率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F76B7A4">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=100%</w:t>
            </w:r>
          </w:p>
        </w:tc>
      </w:tr>
      <w:tr w14:paraId="0D432BD1">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01FB054">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5A8D41A">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54E65A7">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农民人均收入增长</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EAD7962">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≥1100元</w:t>
            </w:r>
          </w:p>
        </w:tc>
      </w:tr>
      <w:tr w14:paraId="24E36E3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D6AD4E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E19F6B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A44D64B">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0D6F2BD">
            <w:pPr>
              <w:widowControl/>
              <w:jc w:val="center"/>
              <w:rPr>
                <w:rFonts w:ascii="宋体" w:hAnsi="宋体" w:cs="宋体"/>
                <w:kern w:val="0"/>
                <w:sz w:val="18"/>
                <w:szCs w:val="18"/>
              </w:rPr>
            </w:pPr>
            <w:r>
              <w:rPr>
                <w:rFonts w:hint="eastAsia" w:ascii="宋体" w:hAnsi="宋体" w:cs="宋体"/>
                <w:kern w:val="0"/>
                <w:sz w:val="18"/>
                <w:szCs w:val="18"/>
              </w:rPr>
              <w:t>　</w:t>
            </w:r>
          </w:p>
        </w:tc>
      </w:tr>
      <w:tr w14:paraId="671A287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BD49F9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CC3DCF5">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411DE5D">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持续提高农民对党的政策了解</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2EE2D86">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持续提高</w:t>
            </w:r>
          </w:p>
        </w:tc>
      </w:tr>
      <w:tr w14:paraId="28EC56D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8620DD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369825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2D9C49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892AAEA">
            <w:pPr>
              <w:widowControl/>
              <w:jc w:val="center"/>
              <w:rPr>
                <w:rFonts w:ascii="宋体" w:hAnsi="宋体" w:cs="宋体"/>
                <w:kern w:val="0"/>
                <w:sz w:val="18"/>
                <w:szCs w:val="18"/>
              </w:rPr>
            </w:pPr>
            <w:r>
              <w:rPr>
                <w:rFonts w:hint="eastAsia" w:ascii="宋体" w:hAnsi="宋体" w:cs="宋体"/>
                <w:kern w:val="0"/>
                <w:sz w:val="18"/>
                <w:szCs w:val="18"/>
              </w:rPr>
              <w:t>　</w:t>
            </w:r>
          </w:p>
        </w:tc>
      </w:tr>
      <w:tr w14:paraId="1D34BC6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D8C31D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0B34276">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D3A13D0">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提升农民生活质量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52FD2E2">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显著提高</w:t>
            </w:r>
          </w:p>
        </w:tc>
      </w:tr>
      <w:tr w14:paraId="6FB98C5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C2BA9F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1CC71A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7B18DF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57A0372">
            <w:pPr>
              <w:widowControl/>
              <w:jc w:val="center"/>
              <w:rPr>
                <w:rFonts w:ascii="宋体" w:hAnsi="宋体" w:cs="宋体"/>
                <w:kern w:val="0"/>
                <w:sz w:val="18"/>
                <w:szCs w:val="18"/>
              </w:rPr>
            </w:pPr>
            <w:r>
              <w:rPr>
                <w:rFonts w:hint="eastAsia" w:ascii="宋体" w:hAnsi="宋体" w:cs="宋体"/>
                <w:kern w:val="0"/>
                <w:sz w:val="18"/>
                <w:szCs w:val="18"/>
              </w:rPr>
              <w:t>　</w:t>
            </w:r>
          </w:p>
        </w:tc>
      </w:tr>
      <w:tr w14:paraId="4AD4688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B3F584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8D094D4">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12B3AA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DC9B320">
            <w:pPr>
              <w:widowControl/>
              <w:jc w:val="center"/>
              <w:rPr>
                <w:rFonts w:ascii="宋体" w:hAnsi="宋体" w:cs="宋体"/>
                <w:kern w:val="0"/>
                <w:sz w:val="18"/>
                <w:szCs w:val="18"/>
              </w:rPr>
            </w:pPr>
            <w:r>
              <w:rPr>
                <w:rFonts w:hint="eastAsia" w:ascii="宋体" w:hAnsi="宋体" w:cs="宋体"/>
                <w:kern w:val="0"/>
                <w:sz w:val="18"/>
                <w:szCs w:val="18"/>
              </w:rPr>
              <w:t>　</w:t>
            </w:r>
          </w:p>
        </w:tc>
      </w:tr>
      <w:tr w14:paraId="15BE3D2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688FE6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D59043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94A99D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5E64722">
            <w:pPr>
              <w:widowControl/>
              <w:jc w:val="center"/>
              <w:rPr>
                <w:rFonts w:ascii="宋体" w:hAnsi="宋体" w:cs="宋体"/>
                <w:kern w:val="0"/>
                <w:sz w:val="18"/>
                <w:szCs w:val="18"/>
              </w:rPr>
            </w:pPr>
            <w:r>
              <w:rPr>
                <w:rFonts w:hint="eastAsia" w:ascii="宋体" w:hAnsi="宋体" w:cs="宋体"/>
                <w:kern w:val="0"/>
                <w:sz w:val="18"/>
                <w:szCs w:val="18"/>
              </w:rPr>
              <w:t>　</w:t>
            </w:r>
          </w:p>
        </w:tc>
      </w:tr>
      <w:tr w14:paraId="4C2CAC09">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3FC4F564">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35E9112">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29873D5">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群众满意率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0B33001">
            <w:pPr>
              <w:keepNext w:val="0"/>
              <w:keepLines w:val="0"/>
              <w:widowControl/>
              <w:suppressLineNumbers w:val="0"/>
              <w:jc w:val="center"/>
              <w:textAlignment w:val="center"/>
              <w:rPr>
                <w:rFonts w:ascii="宋体" w:hAnsi="宋体" w:cs="宋体"/>
                <w:kern w:val="0"/>
                <w:sz w:val="18"/>
                <w:szCs w:val="18"/>
              </w:rPr>
            </w:pPr>
            <w:r>
              <w:rPr>
                <w:rFonts w:hint="eastAsia" w:ascii="宋体" w:hAnsi="宋体" w:eastAsia="宋体" w:cs="宋体"/>
                <w:i w:val="0"/>
                <w:color w:val="000000"/>
                <w:kern w:val="0"/>
                <w:sz w:val="22"/>
                <w:szCs w:val="22"/>
                <w:u w:val="none"/>
                <w:lang w:val="en-US" w:eastAsia="zh-CN" w:bidi="ar"/>
              </w:rPr>
              <w:t>≥95%</w:t>
            </w:r>
          </w:p>
        </w:tc>
      </w:tr>
      <w:tr w14:paraId="30BF3A8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3A6807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B2BFCA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7B663B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E0E0C93">
            <w:pPr>
              <w:widowControl/>
              <w:jc w:val="center"/>
              <w:rPr>
                <w:rFonts w:ascii="宋体" w:hAnsi="宋体" w:cs="宋体"/>
                <w:kern w:val="0"/>
                <w:sz w:val="18"/>
                <w:szCs w:val="18"/>
              </w:rPr>
            </w:pPr>
            <w:r>
              <w:rPr>
                <w:rFonts w:hint="eastAsia" w:ascii="宋体" w:hAnsi="宋体" w:cs="宋体"/>
                <w:kern w:val="0"/>
                <w:sz w:val="18"/>
                <w:szCs w:val="18"/>
              </w:rPr>
              <w:t>　</w:t>
            </w:r>
          </w:p>
        </w:tc>
      </w:tr>
    </w:tbl>
    <w:p w14:paraId="63DC8159">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14:paraId="730962A0">
      <w:pPr>
        <w:widowControl/>
        <w:spacing w:line="520" w:lineRule="exact"/>
        <w:ind w:firstLine="630" w:firstLineChars="196"/>
        <w:jc w:val="left"/>
        <w:rPr>
          <w:rFonts w:hint="eastAsia" w:ascii="楷体_GB2312" w:hAnsi="宋体" w:eastAsia="楷体_GB2312" w:cs="宋体"/>
          <w:b/>
          <w:kern w:val="0"/>
          <w:sz w:val="32"/>
          <w:szCs w:val="32"/>
        </w:rPr>
      </w:pPr>
    </w:p>
    <w:p w14:paraId="37A96BA7">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7B31609E">
      <w:pPr>
        <w:widowControl/>
        <w:spacing w:line="520" w:lineRule="exact"/>
        <w:ind w:firstLine="627" w:firstLineChars="196"/>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无其他需说明的事项。</w:t>
      </w:r>
    </w:p>
    <w:p w14:paraId="7E7A61F6">
      <w:pPr>
        <w:widowControl/>
        <w:spacing w:line="520" w:lineRule="exact"/>
        <w:ind w:firstLine="640" w:firstLineChars="200"/>
        <w:jc w:val="left"/>
        <w:rPr>
          <w:rFonts w:hint="eastAsia" w:ascii="仿宋_GB2312" w:hAnsi="宋体" w:eastAsia="仿宋_GB2312" w:cs="宋体"/>
          <w:kern w:val="0"/>
          <w:sz w:val="32"/>
          <w:szCs w:val="32"/>
          <w:lang w:eastAsia="zh-CN"/>
        </w:rPr>
      </w:pPr>
    </w:p>
    <w:p w14:paraId="6A49AB34">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29585636">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7C1AAB30">
      <w:pPr>
        <w:widowControl/>
        <w:spacing w:before="156" w:beforeLines="50" w:line="520" w:lineRule="exact"/>
        <w:jc w:val="center"/>
        <w:outlineLvl w:val="1"/>
        <w:rPr>
          <w:rFonts w:ascii="黑体" w:hAnsi="黑体" w:eastAsia="黑体"/>
          <w:kern w:val="0"/>
          <w:sz w:val="32"/>
          <w:szCs w:val="32"/>
        </w:rPr>
      </w:pPr>
    </w:p>
    <w:p w14:paraId="3AB19055">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18C47DC7">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4A8E321C">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566DC39F">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12BF49F5">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3901917F">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51EFFE3A">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3FAEC8A6">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50B2E853">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75A13C2B">
      <w:pPr>
        <w:spacing w:line="520" w:lineRule="exact"/>
        <w:ind w:firstLine="640"/>
        <w:rPr>
          <w:rFonts w:ascii="仿宋_GB2312" w:eastAsia="仿宋_GB2312"/>
          <w:b/>
          <w:szCs w:val="20"/>
        </w:rPr>
      </w:pPr>
      <w:r>
        <w:rPr>
          <w:rFonts w:hint="eastAsia" w:ascii="仿宋_GB2312" w:eastAsia="仿宋_GB2312"/>
          <w:b/>
          <w:sz w:val="32"/>
          <w:szCs w:val="32"/>
        </w:rPr>
        <w:t>（各部门单位应根据部门预算公开表中对应的经费情况进行名词解释，对未涉及的名词应删除）</w:t>
      </w:r>
    </w:p>
    <w:p w14:paraId="63A780FC">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41957A4F">
      <w:pPr>
        <w:widowControl/>
        <w:spacing w:line="520" w:lineRule="exact"/>
        <w:jc w:val="left"/>
        <w:rPr>
          <w:rFonts w:ascii="仿宋_GB2312" w:hAnsi="宋体" w:eastAsia="仿宋_GB2312" w:cs="宋体"/>
          <w:kern w:val="0"/>
          <w:sz w:val="32"/>
          <w:szCs w:val="32"/>
        </w:rPr>
      </w:pPr>
    </w:p>
    <w:p w14:paraId="18D8ED64">
      <w:pPr>
        <w:widowControl/>
        <w:spacing w:line="520" w:lineRule="exact"/>
        <w:jc w:val="left"/>
        <w:rPr>
          <w:rFonts w:ascii="仿宋_GB2312" w:hAnsi="宋体" w:eastAsia="仿宋_GB2312" w:cs="宋体"/>
          <w:kern w:val="0"/>
          <w:sz w:val="32"/>
          <w:szCs w:val="32"/>
        </w:rPr>
      </w:pPr>
    </w:p>
    <w:p w14:paraId="0FB0074F">
      <w:pPr>
        <w:widowControl/>
        <w:spacing w:line="520" w:lineRule="exact"/>
        <w:jc w:val="left"/>
        <w:rPr>
          <w:rFonts w:ascii="仿宋_GB2312" w:hAnsi="宋体" w:eastAsia="仿宋_GB2312" w:cs="宋体"/>
          <w:kern w:val="0"/>
          <w:sz w:val="32"/>
          <w:szCs w:val="32"/>
        </w:rPr>
      </w:pPr>
    </w:p>
    <w:p w14:paraId="742E9A58">
      <w:pPr>
        <w:widowControl/>
        <w:spacing w:line="520" w:lineRule="exact"/>
        <w:jc w:val="left"/>
        <w:rPr>
          <w:rFonts w:ascii="仿宋_GB2312" w:hAnsi="宋体" w:eastAsia="仿宋_GB2312" w:cs="宋体"/>
          <w:kern w:val="0"/>
          <w:sz w:val="32"/>
          <w:szCs w:val="32"/>
        </w:rPr>
      </w:pPr>
    </w:p>
    <w:p w14:paraId="40BEDF41">
      <w:pPr>
        <w:widowControl/>
        <w:spacing w:line="520" w:lineRule="exact"/>
        <w:ind w:left="4800" w:hanging="4800" w:hangingChars="15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w:t>
      </w:r>
      <w:bookmarkStart w:id="0" w:name="_GoBack"/>
      <w:bookmarkEnd w:id="0"/>
      <w:r>
        <w:rPr>
          <w:rFonts w:hint="eastAsia" w:ascii="仿宋_GB2312" w:hAnsi="宋体" w:eastAsia="仿宋_GB2312" w:cs="宋体"/>
          <w:kern w:val="0"/>
          <w:sz w:val="32"/>
          <w:szCs w:val="32"/>
          <w:lang w:eastAsia="zh-CN"/>
        </w:rPr>
        <w:t>勒苏柯尔克孜自治州审计局</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 xml:space="preserve"> </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w:t>
      </w:r>
      <w:r>
        <w:rPr>
          <w:rFonts w:ascii="仿宋_GB2312" w:hAnsi="宋体" w:eastAsia="仿宋_GB2312" w:cs="宋体"/>
          <w:kern w:val="0"/>
          <w:sz w:val="32"/>
          <w:szCs w:val="32"/>
        </w:rPr>
        <w:t>日</w:t>
      </w:r>
    </w:p>
    <w:p w14:paraId="4CD4E5A9"/>
    <w:p w14:paraId="469A95AF"/>
    <w:p w14:paraId="7F9D1361">
      <w:pPr>
        <w:spacing w:line="560" w:lineRule="exact"/>
        <w:ind w:left="3150" w:leftChars="1500"/>
        <w:jc w:val="center"/>
        <w:rPr>
          <w:rFonts w:ascii="仿宋_GB2312" w:eastAsia="仿宋_GB2312"/>
          <w:sz w:val="32"/>
          <w:szCs w:val="32"/>
        </w:rPr>
      </w:pPr>
    </w:p>
    <w:p w14:paraId="053FD0EF">
      <w:pPr>
        <w:spacing w:line="560" w:lineRule="exact"/>
        <w:ind w:left="3150" w:leftChars="1500"/>
        <w:jc w:val="center"/>
        <w:rPr>
          <w:rFonts w:ascii="仿宋_GB2312" w:eastAsia="仿宋_GB2312"/>
          <w:sz w:val="32"/>
          <w:szCs w:val="32"/>
        </w:rPr>
      </w:pPr>
    </w:p>
    <w:p w14:paraId="573DE709">
      <w:pPr>
        <w:spacing w:line="560" w:lineRule="exact"/>
        <w:ind w:left="3150" w:leftChars="1500"/>
        <w:jc w:val="center"/>
        <w:rPr>
          <w:rFonts w:ascii="仿宋_GB2312" w:eastAsia="仿宋_GB2312"/>
          <w:sz w:val="32"/>
          <w:szCs w:val="32"/>
        </w:rPr>
      </w:pPr>
    </w:p>
    <w:p w14:paraId="6AD27F34">
      <w:pPr>
        <w:spacing w:line="560" w:lineRule="exact"/>
        <w:ind w:left="3150" w:leftChars="1500"/>
        <w:jc w:val="center"/>
        <w:rPr>
          <w:rFonts w:ascii="仿宋_GB2312" w:eastAsia="仿宋_GB2312"/>
          <w:sz w:val="32"/>
          <w:szCs w:val="32"/>
        </w:rPr>
      </w:pPr>
    </w:p>
    <w:p w14:paraId="6E755D1E">
      <w:pPr>
        <w:spacing w:line="20" w:lineRule="exact"/>
        <w:ind w:firstLine="280" w:firstLineChars="100"/>
        <w:rPr>
          <w:rFonts w:ascii="仿宋_GB2312" w:eastAsia="仿宋_GB2312"/>
          <w:sz w:val="28"/>
          <w:szCs w:val="28"/>
        </w:rPr>
      </w:pPr>
    </w:p>
    <w:p w14:paraId="0B73F48D"/>
    <w:p w14:paraId="6D62D885">
      <w:pPr>
        <w:rPr>
          <w:rFonts w:hint="eastAsia" w:eastAsia="宋体"/>
          <w:lang w:eastAsia="zh-CN"/>
        </w:rPr>
      </w:pPr>
    </w:p>
    <w:p w14:paraId="5C093718">
      <w:pPr>
        <w:rPr>
          <w:rFonts w:hint="eastAsia" w:eastAsia="宋体"/>
          <w:lang w:eastAsia="zh-CN"/>
        </w:rPr>
      </w:pPr>
    </w:p>
    <w:p w14:paraId="572C380C">
      <w:pPr>
        <w:rPr>
          <w:rFonts w:hint="eastAsia" w:eastAsia="宋体"/>
          <w:lang w:eastAsia="zh-CN"/>
        </w:rPr>
      </w:pPr>
    </w:p>
    <w:p w14:paraId="06B2AC82">
      <w:pPr>
        <w:rPr>
          <w:rFonts w:hint="eastAsia" w:eastAsia="宋体"/>
          <w:lang w:eastAsia="zh-CN"/>
        </w:rPr>
      </w:pPr>
    </w:p>
    <w:p w14:paraId="24260D1F">
      <w:pPr>
        <w:rPr>
          <w:rFonts w:hint="eastAsia" w:eastAsia="宋体"/>
          <w:lang w:eastAsia="zh-CN"/>
        </w:rPr>
      </w:pPr>
      <w:r>
        <w:rPr>
          <w:rFonts w:hint="eastAsia" w:eastAsia="宋体"/>
          <w:lang w:eastAsia="zh-CN"/>
        </w:rPr>
        <w:drawing>
          <wp:inline distT="0" distB="0" distL="114300" distR="114300">
            <wp:extent cx="5612130" cy="8001635"/>
            <wp:effectExtent l="0" t="0" r="7620" b="18415"/>
            <wp:docPr id="1" name="图片 1" descr="Scan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can0001"/>
                    <pic:cNvPicPr>
                      <a:picLocks noChangeAspect="1"/>
                    </pic:cNvPicPr>
                  </pic:nvPicPr>
                  <pic:blipFill>
                    <a:blip r:embed="rId7"/>
                    <a:stretch>
                      <a:fillRect/>
                    </a:stretch>
                  </pic:blipFill>
                  <pic:spPr>
                    <a:xfrm>
                      <a:off x="0" y="0"/>
                      <a:ext cx="5612130" cy="8001635"/>
                    </a:xfrm>
                    <a:prstGeom prst="rect">
                      <a:avLst/>
                    </a:prstGeom>
                  </pic:spPr>
                </pic:pic>
              </a:graphicData>
            </a:graphic>
          </wp:inline>
        </w:drawing>
      </w:r>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1AB9D">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340FEAF3">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1A8B7D"/>
    <w:multiLevelType w:val="singleLevel"/>
    <w:tmpl w:val="551A8B7D"/>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B22D8A"/>
    <w:rsid w:val="00D06D6F"/>
    <w:rsid w:val="00E469CA"/>
    <w:rsid w:val="00E7167C"/>
    <w:rsid w:val="0111395B"/>
    <w:rsid w:val="02BB20DC"/>
    <w:rsid w:val="131D62C9"/>
    <w:rsid w:val="169B2C10"/>
    <w:rsid w:val="24B22755"/>
    <w:rsid w:val="25B31CBC"/>
    <w:rsid w:val="2B14471E"/>
    <w:rsid w:val="3D1912A8"/>
    <w:rsid w:val="3DD607C2"/>
    <w:rsid w:val="50040BF7"/>
    <w:rsid w:val="54A7372C"/>
    <w:rsid w:val="63595434"/>
    <w:rsid w:val="666E22FC"/>
    <w:rsid w:val="66CA5591"/>
    <w:rsid w:val="77582145"/>
    <w:rsid w:val="7AF226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8"/>
    <w:semiHidden/>
    <w:qFormat/>
    <w:uiPriority w:val="0"/>
    <w:rPr>
      <w:sz w:val="18"/>
      <w:szCs w:val="18"/>
      <w:lang w:val="zh-CN" w:eastAsia="zh-CN"/>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0"/>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99"/>
    <w:rPr>
      <w:sz w:val="18"/>
      <w:szCs w:val="18"/>
    </w:rPr>
  </w:style>
  <w:style w:type="character" w:customStyle="1" w:styleId="13">
    <w:name w:val="页脚 字符"/>
    <w:basedOn w:val="9"/>
    <w:link w:val="3"/>
    <w:qFormat/>
    <w:uiPriority w:val="99"/>
    <w:rPr>
      <w:sz w:val="18"/>
      <w:szCs w:val="18"/>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批注框文本 字符"/>
    <w:basedOn w:val="9"/>
    <w:semiHidden/>
    <w:qFormat/>
    <w:uiPriority w:val="99"/>
    <w:rPr>
      <w:rFonts w:ascii="Times New Roman" w:hAnsi="Times New Roman" w:eastAsia="宋体" w:cs="Times New Roman"/>
      <w:sz w:val="18"/>
      <w:szCs w:val="18"/>
    </w:rPr>
  </w:style>
  <w:style w:type="character" w:customStyle="1" w:styleId="16">
    <w:name w:val="正文文本缩进 3 字符"/>
    <w:basedOn w:val="9"/>
    <w:semiHidden/>
    <w:qFormat/>
    <w:uiPriority w:val="99"/>
    <w:rPr>
      <w:rFonts w:ascii="Times New Roman" w:hAnsi="Times New Roman" w:eastAsia="宋体" w:cs="Times New Roman"/>
      <w:sz w:val="16"/>
      <w:szCs w:val="16"/>
    </w:rPr>
  </w:style>
  <w:style w:type="character" w:customStyle="1" w:styleId="17">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8">
    <w:name w:val="批注框文本 字符1"/>
    <w:link w:val="2"/>
    <w:semiHidden/>
    <w:qFormat/>
    <w:uiPriority w:val="0"/>
    <w:rPr>
      <w:rFonts w:ascii="Times New Roman" w:hAnsi="Times New Roman" w:eastAsia="宋体" w:cs="Times New Roman"/>
      <w:sz w:val="18"/>
      <w:szCs w:val="18"/>
      <w:lang w:val="zh-CN" w:eastAsia="zh-CN"/>
    </w:rPr>
  </w:style>
  <w:style w:type="character" w:customStyle="1" w:styleId="19">
    <w:name w:val="页眉 字符1"/>
    <w:qFormat/>
    <w:uiPriority w:val="0"/>
    <w:rPr>
      <w:rFonts w:ascii="Times New Roman" w:hAnsi="Times New Roman" w:eastAsia="宋体" w:cs="Times New Roman"/>
      <w:sz w:val="18"/>
      <w:szCs w:val="18"/>
      <w:lang w:val="zh-CN" w:eastAsia="zh-CN"/>
    </w:rPr>
  </w:style>
  <w:style w:type="character" w:customStyle="1" w:styleId="20">
    <w:name w:val="正文文本缩进 3 字符1"/>
    <w:link w:val="5"/>
    <w:qFormat/>
    <w:uiPriority w:val="0"/>
    <w:rPr>
      <w:rFonts w:ascii="Times New Roman" w:hAnsi="Times New Roman" w:eastAsia="仿宋_GB2312" w:cs="Times New Roman"/>
      <w:sz w:val="32"/>
      <w:szCs w:val="24"/>
      <w:lang w:val="zh-CN" w:eastAsia="zh-CN"/>
    </w:r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普通(网站)1"/>
    <w:basedOn w:val="1"/>
    <w:qFormat/>
    <w:uiPriority w:val="0"/>
    <w:rPr>
      <w:rFonts w:ascii="Calibri" w:hAnsi="Calibri" w:cs="黑体"/>
      <w:sz w:val="24"/>
    </w:rPr>
  </w:style>
  <w:style w:type="paragraph" w:customStyle="1" w:styleId="23">
    <w:name w:val="普通(网站)2"/>
    <w:basedOn w:val="1"/>
    <w:qFormat/>
    <w:uiPriority w:val="0"/>
    <w:rPr>
      <w:rFonts w:ascii="Calibri" w:hAnsi="Calibri" w:cs="黑体"/>
      <w:sz w:val="24"/>
    </w:rPr>
  </w:style>
  <w:style w:type="paragraph" w:customStyle="1" w:styleId="24">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5670</Words>
  <Characters>6765</Characters>
  <Lines>74</Lines>
  <Paragraphs>21</Paragraphs>
  <TotalTime>19</TotalTime>
  <ScaleCrop>false</ScaleCrop>
  <LinksUpToDate>false</LinksUpToDate>
  <CharactersWithSpaces>8456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2020-01-09T10:17:00Z</cp:lastPrinted>
  <dcterms:modified xsi:type="dcterms:W3CDTF">2026-02-07T22:02:52Z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A276967CF6214DFC9E6C5B8B95B1051C_13</vt:lpwstr>
  </property>
</Properties>
</file>