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楷体" w:hAnsi="楷体" w:eastAsia="楷体"/>
          <w:b/>
          <w:kern w:val="0"/>
          <w:sz w:val="44"/>
          <w:szCs w:val="44"/>
        </w:rPr>
      </w:pPr>
      <w:bookmarkStart w:id="0" w:name="_GoBack"/>
      <w:r>
        <w:rPr>
          <w:rFonts w:hint="eastAsia" w:ascii="楷体" w:hAnsi="楷体" w:eastAsia="楷体"/>
          <w:b/>
          <w:kern w:val="0"/>
          <w:sz w:val="44"/>
          <w:szCs w:val="44"/>
        </w:rPr>
        <w:t>克孜勒苏柯尔克孜自治州南疆矿山救护队</w:t>
      </w:r>
    </w:p>
    <w:p>
      <w:pPr>
        <w:widowControl/>
        <w:spacing w:before="100" w:beforeAutospacing="1" w:after="100" w:afterAutospacing="1"/>
        <w:jc w:val="center"/>
        <w:outlineLvl w:val="1"/>
        <w:rPr>
          <w:rFonts w:ascii="楷体" w:hAnsi="楷体" w:eastAsia="楷体"/>
          <w:b/>
          <w:kern w:val="0"/>
          <w:sz w:val="44"/>
          <w:szCs w:val="44"/>
        </w:rPr>
      </w:pPr>
      <w:r>
        <w:rPr>
          <w:rFonts w:hint="eastAsia" w:ascii="楷体" w:hAnsi="楷体" w:eastAsia="楷体"/>
          <w:b/>
          <w:kern w:val="0"/>
          <w:sz w:val="44"/>
          <w:szCs w:val="44"/>
        </w:rPr>
        <w:t>2020年部门预算公开</w:t>
      </w:r>
    </w:p>
    <w:bookmarkEnd w:id="0"/>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60" w:lineRule="exact"/>
        <w:ind w:firstLine="900" w:firstLineChars="250"/>
        <w:jc w:val="center"/>
        <w:outlineLvl w:val="1"/>
        <w:rPr>
          <w:rFonts w:ascii="黑体" w:hAnsi="黑体" w:eastAsia="黑体"/>
          <w:kern w:val="0"/>
          <w:sz w:val="36"/>
          <w:szCs w:val="32"/>
        </w:rPr>
      </w:pPr>
    </w:p>
    <w:p>
      <w:pPr>
        <w:widowControl/>
        <w:spacing w:line="460" w:lineRule="exact"/>
        <w:jc w:val="center"/>
        <w:outlineLvl w:val="1"/>
        <w:rPr>
          <w:rFonts w:ascii="楷体" w:hAnsi="楷体" w:eastAsia="楷体"/>
          <w:kern w:val="0"/>
          <w:sz w:val="36"/>
          <w:szCs w:val="32"/>
        </w:rPr>
      </w:pPr>
      <w:r>
        <w:rPr>
          <w:rFonts w:hint="eastAsia" w:ascii="楷体" w:hAnsi="楷体" w:eastAsia="楷体"/>
          <w:kern w:val="0"/>
          <w:sz w:val="36"/>
          <w:szCs w:val="32"/>
        </w:rPr>
        <w:t>目 录</w:t>
      </w:r>
    </w:p>
    <w:p>
      <w:pPr>
        <w:widowControl/>
        <w:spacing w:line="460" w:lineRule="exact"/>
        <w:ind w:firstLine="720" w:firstLineChars="200"/>
        <w:outlineLvl w:val="1"/>
        <w:rPr>
          <w:rFonts w:ascii="楷体" w:hAnsi="楷体" w:eastAsia="楷体"/>
          <w:kern w:val="0"/>
          <w:sz w:val="36"/>
          <w:szCs w:val="32"/>
        </w:rPr>
      </w:pPr>
    </w:p>
    <w:p>
      <w:pPr>
        <w:widowControl/>
        <w:spacing w:line="460" w:lineRule="exact"/>
        <w:ind w:firstLine="643" w:firstLineChars="200"/>
        <w:outlineLvl w:val="1"/>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第一部分  克州南疆矿山救护队单位概况</w:t>
      </w:r>
    </w:p>
    <w:p>
      <w:pPr>
        <w:widowControl/>
        <w:spacing w:line="460" w:lineRule="exact"/>
        <w:ind w:firstLine="640" w:firstLineChars="200"/>
        <w:outlineLvl w:val="1"/>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一、主要职能</w:t>
      </w:r>
    </w:p>
    <w:p>
      <w:pPr>
        <w:widowControl/>
        <w:spacing w:line="460" w:lineRule="exact"/>
        <w:ind w:firstLine="640" w:firstLineChars="200"/>
        <w:outlineLvl w:val="1"/>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二、机构设置及人员情况</w:t>
      </w:r>
    </w:p>
    <w:p>
      <w:pPr>
        <w:widowControl/>
        <w:spacing w:line="460" w:lineRule="exact"/>
        <w:ind w:firstLine="643" w:firstLineChars="200"/>
        <w:outlineLvl w:val="1"/>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第二部分 2020年部门预算公开表</w:t>
      </w:r>
    </w:p>
    <w:p>
      <w:pPr>
        <w:widowControl/>
        <w:spacing w:line="460" w:lineRule="exact"/>
        <w:ind w:firstLine="640" w:firstLineChars="200"/>
        <w:outlineLvl w:val="1"/>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一、克州南疆矿山救护队收支总体情况表</w:t>
      </w:r>
    </w:p>
    <w:p>
      <w:pPr>
        <w:widowControl/>
        <w:spacing w:line="460" w:lineRule="exact"/>
        <w:ind w:firstLine="640" w:firstLineChars="200"/>
        <w:outlineLvl w:val="1"/>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二、克州南疆矿山救护队收入总体情况表</w:t>
      </w:r>
    </w:p>
    <w:p>
      <w:pPr>
        <w:widowControl/>
        <w:spacing w:line="460" w:lineRule="exact"/>
        <w:ind w:firstLine="640" w:firstLineChars="200"/>
        <w:outlineLvl w:val="1"/>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三、克州南疆矿山救护队支出总体情况表</w:t>
      </w:r>
    </w:p>
    <w:p>
      <w:pPr>
        <w:widowControl/>
        <w:spacing w:line="460" w:lineRule="exact"/>
        <w:ind w:firstLine="640" w:firstLineChars="200"/>
        <w:outlineLvl w:val="1"/>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四、财政拨款收支总体情况表</w:t>
      </w:r>
    </w:p>
    <w:p>
      <w:pPr>
        <w:widowControl/>
        <w:spacing w:line="460" w:lineRule="exact"/>
        <w:ind w:firstLine="640" w:firstLineChars="200"/>
        <w:outlineLvl w:val="1"/>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五、一般公共预算支出情况表</w:t>
      </w:r>
    </w:p>
    <w:p>
      <w:pPr>
        <w:widowControl/>
        <w:spacing w:line="460" w:lineRule="exact"/>
        <w:ind w:firstLine="640" w:firstLineChars="200"/>
        <w:outlineLvl w:val="1"/>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六、一般公共预算基本支出情况表</w:t>
      </w:r>
    </w:p>
    <w:p>
      <w:pPr>
        <w:widowControl/>
        <w:spacing w:line="460" w:lineRule="exact"/>
        <w:ind w:firstLine="640" w:firstLineChars="200"/>
        <w:outlineLvl w:val="1"/>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七、</w:t>
      </w:r>
      <w:r>
        <w:rPr>
          <w:rFonts w:hint="eastAsia" w:asciiTheme="minorEastAsia" w:hAnsiTheme="minorEastAsia" w:eastAsiaTheme="minorEastAsia"/>
          <w:bCs/>
          <w:kern w:val="0"/>
          <w:sz w:val="32"/>
          <w:szCs w:val="32"/>
        </w:rPr>
        <w:t>项目支出情况表</w:t>
      </w:r>
    </w:p>
    <w:p>
      <w:pPr>
        <w:widowControl/>
        <w:spacing w:line="460" w:lineRule="exact"/>
        <w:ind w:firstLine="640" w:firstLineChars="200"/>
        <w:outlineLvl w:val="1"/>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八、一般公共预算“三公”经费支出情况表</w:t>
      </w:r>
    </w:p>
    <w:p>
      <w:pPr>
        <w:widowControl/>
        <w:spacing w:line="460" w:lineRule="exact"/>
        <w:ind w:firstLine="640" w:firstLineChars="200"/>
        <w:outlineLvl w:val="1"/>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九、政府性基金预算支出情况表</w:t>
      </w:r>
    </w:p>
    <w:p>
      <w:pPr>
        <w:widowControl/>
        <w:spacing w:line="460" w:lineRule="exact"/>
        <w:ind w:firstLine="643" w:firstLineChars="200"/>
        <w:outlineLvl w:val="1"/>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第三部分 2020年部门预算情况说明</w:t>
      </w:r>
    </w:p>
    <w:p>
      <w:pPr>
        <w:widowControl/>
        <w:spacing w:line="460" w:lineRule="exact"/>
        <w:ind w:firstLine="640" w:firstLineChars="200"/>
        <w:outlineLvl w:val="1"/>
        <w:rPr>
          <w:rFonts w:asciiTheme="minorEastAsia" w:hAnsiTheme="minorEastAsia" w:eastAsiaTheme="minorEastAsia"/>
          <w:w w:val="80"/>
          <w:kern w:val="0"/>
          <w:sz w:val="32"/>
          <w:szCs w:val="32"/>
        </w:rPr>
      </w:pPr>
      <w:r>
        <w:rPr>
          <w:rFonts w:hint="eastAsia" w:asciiTheme="minorEastAsia" w:hAnsiTheme="minorEastAsia" w:eastAsiaTheme="minorEastAsia"/>
          <w:kern w:val="0"/>
          <w:sz w:val="32"/>
          <w:szCs w:val="32"/>
        </w:rPr>
        <w:t>一、</w:t>
      </w:r>
      <w:r>
        <w:rPr>
          <w:rFonts w:hint="eastAsia" w:asciiTheme="minorEastAsia" w:hAnsiTheme="minorEastAsia" w:eastAsiaTheme="minorEastAsia"/>
          <w:w w:val="80"/>
          <w:kern w:val="0"/>
          <w:sz w:val="32"/>
          <w:szCs w:val="32"/>
        </w:rPr>
        <w:t>关于克州南疆矿山救护队2020年收支预算情况的总体说明</w:t>
      </w:r>
    </w:p>
    <w:p>
      <w:pPr>
        <w:widowControl/>
        <w:spacing w:line="460" w:lineRule="exact"/>
        <w:ind w:firstLine="640" w:firstLineChars="200"/>
        <w:outlineLvl w:val="1"/>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二、关于克州南疆矿山救护队2020年收入预算情况说明</w:t>
      </w:r>
    </w:p>
    <w:p>
      <w:pPr>
        <w:widowControl/>
        <w:spacing w:line="460" w:lineRule="exact"/>
        <w:ind w:firstLine="640" w:firstLineChars="200"/>
        <w:outlineLvl w:val="1"/>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三、关于克州南疆矿山救护队2020年支出预算情况说明</w:t>
      </w:r>
    </w:p>
    <w:p>
      <w:pPr>
        <w:widowControl/>
        <w:spacing w:line="460" w:lineRule="exact"/>
        <w:ind w:firstLine="640" w:firstLineChars="200"/>
        <w:outlineLvl w:val="1"/>
        <w:rPr>
          <w:rFonts w:asciiTheme="minorEastAsia" w:hAnsiTheme="minorEastAsia" w:eastAsiaTheme="minorEastAsia"/>
          <w:bCs/>
          <w:w w:val="80"/>
          <w:kern w:val="0"/>
          <w:sz w:val="32"/>
          <w:szCs w:val="32"/>
        </w:rPr>
      </w:pPr>
      <w:r>
        <w:rPr>
          <w:rFonts w:hint="eastAsia" w:asciiTheme="minorEastAsia" w:hAnsiTheme="minorEastAsia" w:eastAsiaTheme="minorEastAsia"/>
          <w:bCs/>
          <w:kern w:val="0"/>
          <w:sz w:val="32"/>
          <w:szCs w:val="32"/>
        </w:rPr>
        <w:t>四、</w:t>
      </w:r>
      <w:r>
        <w:rPr>
          <w:rFonts w:hint="eastAsia" w:asciiTheme="minorEastAsia" w:hAnsiTheme="minorEastAsia" w:eastAsiaTheme="minorEastAsia"/>
          <w:bCs/>
          <w:w w:val="80"/>
          <w:kern w:val="0"/>
          <w:sz w:val="32"/>
          <w:szCs w:val="32"/>
        </w:rPr>
        <w:t>关于</w:t>
      </w:r>
      <w:r>
        <w:rPr>
          <w:rFonts w:hint="eastAsia" w:asciiTheme="minorEastAsia" w:hAnsiTheme="minorEastAsia" w:eastAsiaTheme="minorEastAsia"/>
          <w:w w:val="80"/>
          <w:kern w:val="0"/>
          <w:sz w:val="32"/>
          <w:szCs w:val="32"/>
        </w:rPr>
        <w:t>克州南疆矿山救护队2020</w:t>
      </w:r>
      <w:r>
        <w:rPr>
          <w:rFonts w:hint="eastAsia" w:asciiTheme="minorEastAsia" w:hAnsiTheme="minorEastAsia" w:eastAsiaTheme="minorEastAsia"/>
          <w:bCs/>
          <w:w w:val="80"/>
          <w:kern w:val="0"/>
          <w:sz w:val="32"/>
          <w:szCs w:val="32"/>
        </w:rPr>
        <w:t>年财政拨款收支预算情况的总体说明</w:t>
      </w:r>
    </w:p>
    <w:p>
      <w:pPr>
        <w:widowControl/>
        <w:spacing w:line="460" w:lineRule="exact"/>
        <w:ind w:firstLine="640" w:firstLineChars="200"/>
        <w:outlineLvl w:val="1"/>
        <w:rPr>
          <w:rFonts w:asciiTheme="minorEastAsia" w:hAnsiTheme="minorEastAsia" w:eastAsiaTheme="minorEastAsia"/>
          <w:w w:val="80"/>
          <w:kern w:val="0"/>
          <w:sz w:val="32"/>
          <w:szCs w:val="32"/>
        </w:rPr>
      </w:pPr>
      <w:r>
        <w:rPr>
          <w:rFonts w:hint="eastAsia" w:asciiTheme="minorEastAsia" w:hAnsiTheme="minorEastAsia" w:eastAsiaTheme="minorEastAsia"/>
          <w:kern w:val="0"/>
          <w:sz w:val="32"/>
          <w:szCs w:val="32"/>
        </w:rPr>
        <w:t>五、</w:t>
      </w:r>
      <w:r>
        <w:rPr>
          <w:rFonts w:hint="eastAsia" w:asciiTheme="minorEastAsia" w:hAnsiTheme="minorEastAsia" w:eastAsiaTheme="minorEastAsia"/>
          <w:w w:val="80"/>
          <w:kern w:val="0"/>
          <w:sz w:val="32"/>
          <w:szCs w:val="32"/>
        </w:rPr>
        <w:t>关于克州南疆矿山救护队2020年一般公共预算当年拨款情况说明</w:t>
      </w:r>
    </w:p>
    <w:p>
      <w:pPr>
        <w:widowControl/>
        <w:spacing w:line="460" w:lineRule="exact"/>
        <w:ind w:firstLine="640" w:firstLineChars="200"/>
        <w:outlineLvl w:val="1"/>
        <w:rPr>
          <w:rFonts w:asciiTheme="minorEastAsia" w:hAnsiTheme="minorEastAsia" w:eastAsiaTheme="minorEastAsia"/>
          <w:w w:val="80"/>
          <w:kern w:val="0"/>
          <w:sz w:val="32"/>
          <w:szCs w:val="32"/>
        </w:rPr>
      </w:pPr>
      <w:r>
        <w:rPr>
          <w:rFonts w:hint="eastAsia" w:asciiTheme="minorEastAsia" w:hAnsiTheme="minorEastAsia" w:eastAsiaTheme="minorEastAsia"/>
          <w:kern w:val="0"/>
          <w:sz w:val="32"/>
          <w:szCs w:val="32"/>
        </w:rPr>
        <w:t>六、</w:t>
      </w:r>
      <w:r>
        <w:rPr>
          <w:rFonts w:hint="eastAsia" w:asciiTheme="minorEastAsia" w:hAnsiTheme="minorEastAsia" w:eastAsiaTheme="minorEastAsia"/>
          <w:w w:val="80"/>
          <w:kern w:val="0"/>
          <w:sz w:val="32"/>
          <w:szCs w:val="32"/>
        </w:rPr>
        <w:t>关于克州南疆矿山救护队2020年一般公共预算基本支出情况说明</w:t>
      </w:r>
    </w:p>
    <w:p>
      <w:pPr>
        <w:widowControl/>
        <w:spacing w:line="460" w:lineRule="exact"/>
        <w:ind w:firstLine="640" w:firstLineChars="200"/>
        <w:outlineLvl w:val="1"/>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七、关于克州南疆矿山救护队2020年项目支出情况说明</w:t>
      </w:r>
    </w:p>
    <w:p>
      <w:pPr>
        <w:widowControl/>
        <w:spacing w:line="460" w:lineRule="exact"/>
        <w:ind w:firstLine="640" w:firstLineChars="200"/>
        <w:outlineLvl w:val="1"/>
        <w:rPr>
          <w:rFonts w:asciiTheme="minorEastAsia" w:hAnsiTheme="minorEastAsia" w:eastAsiaTheme="minorEastAsia"/>
          <w:w w:val="72"/>
          <w:kern w:val="0"/>
          <w:sz w:val="32"/>
          <w:szCs w:val="32"/>
        </w:rPr>
      </w:pPr>
      <w:r>
        <w:rPr>
          <w:rFonts w:hint="eastAsia" w:asciiTheme="minorEastAsia" w:hAnsiTheme="minorEastAsia" w:eastAsiaTheme="minorEastAsia"/>
          <w:kern w:val="0"/>
          <w:sz w:val="32"/>
          <w:szCs w:val="32"/>
        </w:rPr>
        <w:t>八、</w:t>
      </w:r>
      <w:r>
        <w:rPr>
          <w:rFonts w:hint="eastAsia" w:asciiTheme="minorEastAsia" w:hAnsiTheme="minorEastAsia" w:eastAsiaTheme="minorEastAsia"/>
          <w:w w:val="72"/>
          <w:kern w:val="0"/>
          <w:sz w:val="32"/>
          <w:szCs w:val="32"/>
        </w:rPr>
        <w:t>关于克州南疆矿山救护队2020年一般公共预算“三公”经费预算情况说明</w:t>
      </w:r>
    </w:p>
    <w:p>
      <w:pPr>
        <w:widowControl/>
        <w:spacing w:line="460" w:lineRule="exact"/>
        <w:ind w:firstLine="640" w:firstLineChars="200"/>
        <w:outlineLvl w:val="1"/>
        <w:rPr>
          <w:rFonts w:asciiTheme="minorEastAsia" w:hAnsiTheme="minorEastAsia" w:eastAsiaTheme="minorEastAsia"/>
          <w:w w:val="80"/>
          <w:kern w:val="0"/>
          <w:sz w:val="32"/>
          <w:szCs w:val="32"/>
        </w:rPr>
      </w:pPr>
      <w:r>
        <w:rPr>
          <w:rFonts w:hint="eastAsia" w:asciiTheme="minorEastAsia" w:hAnsiTheme="minorEastAsia" w:eastAsiaTheme="minorEastAsia"/>
          <w:kern w:val="0"/>
          <w:sz w:val="32"/>
          <w:szCs w:val="32"/>
        </w:rPr>
        <w:t>九、</w:t>
      </w:r>
      <w:r>
        <w:rPr>
          <w:rFonts w:hint="eastAsia" w:asciiTheme="minorEastAsia" w:hAnsiTheme="minorEastAsia" w:eastAsiaTheme="minorEastAsia"/>
          <w:w w:val="80"/>
          <w:kern w:val="0"/>
          <w:sz w:val="32"/>
          <w:szCs w:val="32"/>
        </w:rPr>
        <w:t>关于克州南疆矿山救护队2020年政府性基金预算拨款情况说明</w:t>
      </w:r>
    </w:p>
    <w:p>
      <w:pPr>
        <w:widowControl/>
        <w:spacing w:line="460" w:lineRule="exact"/>
        <w:ind w:firstLine="640" w:firstLineChars="200"/>
        <w:outlineLvl w:val="1"/>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十、其他重要事项的情况说明</w:t>
      </w:r>
    </w:p>
    <w:p>
      <w:pPr>
        <w:widowControl/>
        <w:spacing w:line="460" w:lineRule="exact"/>
        <w:ind w:firstLine="643" w:firstLineChars="200"/>
        <w:outlineLvl w:val="1"/>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第四部分  名词解释</w:t>
      </w: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第一部分  克州南疆矿山救护队单位概况</w:t>
      </w:r>
    </w:p>
    <w:p>
      <w:pPr>
        <w:jc w:val="center"/>
        <w:rPr>
          <w:rFonts w:asciiTheme="minorEastAsia" w:hAnsiTheme="minorEastAsia" w:eastAsiaTheme="minorEastAsia"/>
          <w:sz w:val="32"/>
          <w:szCs w:val="32"/>
        </w:rPr>
      </w:pPr>
    </w:p>
    <w:p>
      <w:pPr>
        <w:spacing w:line="360" w:lineRule="auto"/>
        <w:ind w:firstLine="482"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一、主要职能</w:t>
      </w:r>
    </w:p>
    <w:p>
      <w:pPr>
        <w:spacing w:line="36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克州南疆矿山救护队主要职责任务：承担克孜勒苏柯尔克孜自治州、喀什地区、和田地区的煤矿、非煤矿山、坑道和地震灾害的安全预防和应急救援工作。</w:t>
      </w:r>
    </w:p>
    <w:p>
      <w:pPr>
        <w:spacing w:line="360" w:lineRule="auto"/>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二、机构设置及人员情况</w:t>
      </w:r>
    </w:p>
    <w:p>
      <w:pPr>
        <w:spacing w:line="36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克州南疆矿山救护队无下属预算单位，下设6个科室，分别是：行政办公室、直属中队、和田布雅中队、喀拉图斯中队、装备科、战训科。</w:t>
      </w:r>
    </w:p>
    <w:p>
      <w:pPr>
        <w:spacing w:line="36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克州南疆矿山救护队编制数52，实有人数41人，其中：在职41人，增加或减少0人；退休36人，增加或减少0人；离休人员0人，增加或减少0人。</w:t>
      </w:r>
    </w:p>
    <w:p>
      <w:pPr>
        <w:ind w:firstLine="640" w:firstLineChars="200"/>
        <w:rPr>
          <w:rFonts w:asciiTheme="minorEastAsia" w:hAnsiTheme="minorEastAsia" w:eastAsiaTheme="minorEastAsia"/>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表一：           </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r>
        <w:rPr>
          <w:rFonts w:hint="eastAsia"/>
        </w:rPr>
        <w:t>编制部门：克州南疆矿山救护队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57"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796.38</w:t>
            </w:r>
          </w:p>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796.38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0.10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7.00</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822.00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0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65"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803.48</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822.00</w:t>
            </w:r>
          </w:p>
        </w:tc>
      </w:tr>
      <w:tr>
        <w:tblPrEx>
          <w:tblLayout w:type="fixed"/>
          <w:tblCellMar>
            <w:top w:w="0" w:type="dxa"/>
            <w:left w:w="108" w:type="dxa"/>
            <w:bottom w:w="0" w:type="dxa"/>
            <w:right w:w="108" w:type="dxa"/>
          </w:tblCellMar>
        </w:tblPrEx>
        <w:trPr>
          <w:trHeight w:val="409"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18.52　</w:t>
            </w: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822.00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822.00</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outlineLvl w:val="1"/>
        <w:rPr>
          <w:rFonts w:ascii="仿宋_GB2312" w:hAnsi="宋体" w:eastAsia="仿宋_GB2312"/>
          <w:b/>
          <w:kern w:val="0"/>
          <w:sz w:val="32"/>
          <w:szCs w:val="32"/>
        </w:rPr>
      </w:pPr>
      <w:r>
        <w:rPr>
          <w:rFonts w:hint="eastAsia" w:ascii="仿宋_GB2312" w:hAnsi="宋体" w:eastAsia="仿宋_GB2312"/>
          <w:kern w:val="0"/>
          <w:sz w:val="24"/>
        </w:rPr>
        <w:t>填报部门：</w:t>
      </w:r>
      <w:r>
        <w:rPr>
          <w:rFonts w:hint="eastAsia"/>
        </w:rPr>
        <w:t>克州南疆矿山救护队</w:t>
      </w:r>
      <w:r>
        <w:rPr>
          <w:rFonts w:hint="eastAsia" w:ascii="仿宋_GB2312" w:hAnsi="宋体" w:eastAsia="仿宋_GB2312"/>
          <w:kern w:val="0"/>
          <w:sz w:val="24"/>
        </w:rPr>
        <w:t xml:space="preserve">                                     单位：万元</w:t>
      </w:r>
    </w:p>
    <w:tbl>
      <w:tblPr>
        <w:tblStyle w:val="7"/>
        <w:tblpPr w:leftFromText="180" w:rightFromText="180" w:vertAnchor="text" w:horzAnchor="page" w:tblpX="862" w:tblpY="315"/>
        <w:tblOverlap w:val="never"/>
        <w:tblW w:w="10598" w:type="dxa"/>
        <w:tblInd w:w="0" w:type="dxa"/>
        <w:tblLayout w:type="fixed"/>
        <w:tblCellMar>
          <w:top w:w="0" w:type="dxa"/>
          <w:left w:w="108" w:type="dxa"/>
          <w:bottom w:w="0" w:type="dxa"/>
          <w:right w:w="108" w:type="dxa"/>
        </w:tblCellMar>
      </w:tblPr>
      <w:tblGrid>
        <w:gridCol w:w="534"/>
        <w:gridCol w:w="425"/>
        <w:gridCol w:w="425"/>
        <w:gridCol w:w="1080"/>
        <w:gridCol w:w="939"/>
        <w:gridCol w:w="958"/>
        <w:gridCol w:w="709"/>
        <w:gridCol w:w="567"/>
        <w:gridCol w:w="425"/>
        <w:gridCol w:w="567"/>
        <w:gridCol w:w="709"/>
        <w:gridCol w:w="708"/>
        <w:gridCol w:w="635"/>
        <w:gridCol w:w="783"/>
        <w:gridCol w:w="1134"/>
      </w:tblGrid>
      <w:tr>
        <w:tblPrEx>
          <w:tblLayout w:type="fixed"/>
          <w:tblCellMar>
            <w:top w:w="0" w:type="dxa"/>
            <w:left w:w="108" w:type="dxa"/>
            <w:bottom w:w="0" w:type="dxa"/>
            <w:right w:w="108" w:type="dxa"/>
          </w:tblCellMar>
        </w:tblPrEx>
        <w:trPr>
          <w:trHeight w:val="510" w:hRule="atLeast"/>
        </w:trPr>
        <w:tc>
          <w:tcPr>
            <w:tcW w:w="13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功能分类科目编码</w:t>
            </w:r>
          </w:p>
        </w:tc>
        <w:tc>
          <w:tcPr>
            <w:tcW w:w="10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功能分类科目名称</w:t>
            </w:r>
          </w:p>
        </w:tc>
        <w:tc>
          <w:tcPr>
            <w:tcW w:w="93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总  计</w:t>
            </w:r>
          </w:p>
        </w:tc>
        <w:tc>
          <w:tcPr>
            <w:tcW w:w="95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政府性基金预算拨款</w:t>
            </w:r>
          </w:p>
        </w:tc>
        <w:tc>
          <w:tcPr>
            <w:tcW w:w="56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财政专户管理资金</w:t>
            </w:r>
          </w:p>
        </w:tc>
        <w:tc>
          <w:tcPr>
            <w:tcW w:w="42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事业收入</w:t>
            </w:r>
          </w:p>
        </w:tc>
        <w:tc>
          <w:tcPr>
            <w:tcW w:w="567" w:type="dxa"/>
            <w:vMerge w:val="restart"/>
            <w:tcBorders>
              <w:top w:val="single" w:color="auto" w:sz="4" w:space="0"/>
              <w:left w:val="single" w:color="auto" w:sz="4" w:space="0"/>
              <w:right w:val="single" w:color="auto" w:sz="4" w:space="0"/>
            </w:tcBorders>
          </w:tcPr>
          <w:p>
            <w:pPr>
              <w:jc w:val="center"/>
              <w:rPr>
                <w:rFonts w:ascii="仿宋_GB2312" w:eastAsia="仿宋_GB2312"/>
                <w:color w:val="000000"/>
                <w:sz w:val="18"/>
                <w:szCs w:val="18"/>
              </w:rPr>
            </w:pPr>
          </w:p>
          <w:p>
            <w:pPr>
              <w:jc w:val="center"/>
              <w:rPr>
                <w:rFonts w:ascii="仿宋_GB2312" w:eastAsia="仿宋_GB2312"/>
                <w:color w:val="000000"/>
                <w:sz w:val="18"/>
                <w:szCs w:val="18"/>
              </w:rPr>
            </w:pPr>
          </w:p>
          <w:p>
            <w:pPr>
              <w:jc w:val="center"/>
              <w:rPr>
                <w:rFonts w:ascii="仿宋_GB2312" w:eastAsia="仿宋_GB2312"/>
                <w:color w:val="000000"/>
                <w:sz w:val="18"/>
                <w:szCs w:val="18"/>
              </w:rPr>
            </w:pPr>
            <w:r>
              <w:rPr>
                <w:rFonts w:hint="eastAsia" w:ascii="仿宋_GB2312" w:eastAsia="仿宋_GB2312"/>
                <w:color w:val="000000"/>
                <w:sz w:val="18"/>
                <w:szCs w:val="18"/>
              </w:rPr>
              <w:t>上级补助收入</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事业单位经营收入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其他收入</w:t>
            </w:r>
          </w:p>
        </w:tc>
        <w:tc>
          <w:tcPr>
            <w:tcW w:w="635" w:type="dxa"/>
            <w:vMerge w:val="restart"/>
            <w:tcBorders>
              <w:top w:val="single" w:color="auto" w:sz="4" w:space="0"/>
              <w:left w:val="single" w:color="auto" w:sz="4" w:space="0"/>
              <w:right w:val="single" w:color="auto" w:sz="4" w:space="0"/>
            </w:tcBorders>
          </w:tcPr>
          <w:p>
            <w:pPr>
              <w:rPr>
                <w:rFonts w:ascii="仿宋_GB2312" w:eastAsia="仿宋_GB2312"/>
                <w:color w:val="000000"/>
                <w:sz w:val="18"/>
                <w:szCs w:val="18"/>
              </w:rPr>
            </w:pPr>
          </w:p>
          <w:p>
            <w:pPr>
              <w:rPr>
                <w:rFonts w:ascii="仿宋_GB2312" w:eastAsia="仿宋_GB2312"/>
                <w:color w:val="000000"/>
                <w:sz w:val="18"/>
                <w:szCs w:val="18"/>
              </w:rPr>
            </w:pPr>
          </w:p>
          <w:p>
            <w:pPr>
              <w:rPr>
                <w:rFonts w:ascii="仿宋_GB2312" w:eastAsia="仿宋_GB2312"/>
                <w:color w:val="000000"/>
                <w:sz w:val="18"/>
                <w:szCs w:val="18"/>
              </w:rPr>
            </w:pPr>
            <w:r>
              <w:rPr>
                <w:rFonts w:hint="eastAsia" w:ascii="仿宋_GB2312" w:eastAsia="仿宋_GB2312"/>
                <w:color w:val="000000"/>
                <w:sz w:val="18"/>
                <w:szCs w:val="18"/>
              </w:rPr>
              <w:t>上级</w:t>
            </w:r>
            <w:r>
              <w:rPr>
                <w:rFonts w:ascii="仿宋_GB2312" w:eastAsia="仿宋_GB2312"/>
                <w:color w:val="000000"/>
                <w:sz w:val="18"/>
                <w:szCs w:val="18"/>
              </w:rPr>
              <w:t>专项收入</w:t>
            </w:r>
          </w:p>
        </w:tc>
        <w:tc>
          <w:tcPr>
            <w:tcW w:w="78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用事业基金弥补收支差额</w:t>
            </w:r>
          </w:p>
        </w:tc>
        <w:tc>
          <w:tcPr>
            <w:tcW w:w="113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770" w:hRule="atLeast"/>
        </w:trPr>
        <w:tc>
          <w:tcPr>
            <w:tcW w:w="53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类</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款</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项</w:t>
            </w: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93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95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42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567" w:type="dxa"/>
            <w:vMerge w:val="continue"/>
            <w:tcBorders>
              <w:left w:val="single" w:color="auto" w:sz="4" w:space="0"/>
              <w:bottom w:val="single" w:color="auto" w:sz="4" w:space="0"/>
              <w:right w:val="single" w:color="auto" w:sz="4" w:space="0"/>
            </w:tcBorders>
          </w:tcPr>
          <w:p>
            <w:pPr>
              <w:jc w:val="center"/>
              <w:rPr>
                <w:rFonts w:ascii="仿宋_GB2312" w:eastAsia="仿宋_GB2312"/>
                <w:color w:val="000000"/>
                <w:sz w:val="18"/>
                <w:szCs w:val="18"/>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635"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000000"/>
                <w:sz w:val="18"/>
                <w:szCs w:val="18"/>
              </w:rPr>
            </w:pPr>
          </w:p>
        </w:tc>
        <w:tc>
          <w:tcPr>
            <w:tcW w:w="78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224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01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08　</w:t>
            </w:r>
          </w:p>
        </w:tc>
        <w:tc>
          <w:tcPr>
            <w:tcW w:w="1080" w:type="dxa"/>
            <w:tcBorders>
              <w:top w:val="nil"/>
              <w:left w:val="nil"/>
              <w:bottom w:val="single" w:color="auto" w:sz="4" w:space="0"/>
              <w:right w:val="single" w:color="auto" w:sz="4" w:space="0"/>
            </w:tcBorders>
            <w:vAlign w:val="center"/>
          </w:tcPr>
          <w:p>
            <w:pPr>
              <w:rPr>
                <w:rFonts w:ascii="仿宋_GB2312" w:hAnsi="宋体" w:eastAsia="仿宋_GB2312" w:cs="宋体"/>
                <w:b/>
                <w:color w:val="000000"/>
                <w:sz w:val="20"/>
                <w:szCs w:val="20"/>
              </w:rPr>
            </w:pPr>
            <w:r>
              <w:rPr>
                <w:rFonts w:hint="eastAsia" w:ascii="仿宋_GB2312" w:eastAsia="仿宋_GB2312"/>
                <w:b/>
                <w:color w:val="000000"/>
                <w:sz w:val="20"/>
                <w:szCs w:val="20"/>
              </w:rPr>
              <w:t>应急救援</w:t>
            </w:r>
          </w:p>
        </w:tc>
        <w:tc>
          <w:tcPr>
            <w:tcW w:w="939"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hAnsi="宋体" w:eastAsia="仿宋_GB2312" w:cs="宋体"/>
                <w:b/>
                <w:color w:val="000000"/>
                <w:sz w:val="18"/>
                <w:szCs w:val="18"/>
              </w:rPr>
              <w:t>822.00</w:t>
            </w:r>
          </w:p>
        </w:tc>
        <w:tc>
          <w:tcPr>
            <w:tcW w:w="958"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hAnsi="宋体" w:eastAsia="仿宋_GB2312" w:cs="宋体"/>
                <w:b/>
                <w:color w:val="000000"/>
                <w:sz w:val="18"/>
                <w:szCs w:val="18"/>
              </w:rPr>
              <w:t>796.38</w:t>
            </w: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p>
        </w:tc>
        <w:tc>
          <w:tcPr>
            <w:tcW w:w="567" w:type="dxa"/>
            <w:tcBorders>
              <w:top w:val="single" w:color="auto" w:sz="4" w:space="0"/>
              <w:left w:val="nil"/>
              <w:bottom w:val="single" w:color="auto" w:sz="4" w:space="0"/>
              <w:right w:val="single" w:color="auto" w:sz="4" w:space="0"/>
            </w:tcBorders>
            <w:vAlign w:val="center"/>
          </w:tcPr>
          <w:p>
            <w:pPr>
              <w:jc w:val="center"/>
              <w:rPr>
                <w:rFonts w:ascii="仿宋_GB2312" w:eastAsia="仿宋_GB2312"/>
                <w:b/>
                <w:color w:val="000000"/>
                <w:sz w:val="18"/>
                <w:szCs w:val="18"/>
              </w:rPr>
            </w:pPr>
          </w:p>
        </w:tc>
        <w:tc>
          <w:tcPr>
            <w:tcW w:w="709"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p>
        </w:tc>
        <w:tc>
          <w:tcPr>
            <w:tcW w:w="708"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hAnsi="宋体" w:eastAsia="仿宋_GB2312" w:cs="宋体"/>
                <w:b/>
                <w:color w:val="000000"/>
                <w:sz w:val="18"/>
                <w:szCs w:val="18"/>
              </w:rPr>
              <w:t>0.10</w:t>
            </w:r>
          </w:p>
        </w:tc>
        <w:tc>
          <w:tcPr>
            <w:tcW w:w="635" w:type="dxa"/>
            <w:tcBorders>
              <w:top w:val="single" w:color="auto" w:sz="4" w:space="0"/>
              <w:left w:val="nil"/>
              <w:bottom w:val="single" w:color="auto" w:sz="4" w:space="0"/>
              <w:right w:val="single" w:color="auto" w:sz="4" w:space="0"/>
            </w:tcBorders>
            <w:vAlign w:val="center"/>
          </w:tcPr>
          <w:p>
            <w:pPr>
              <w:jc w:val="center"/>
              <w:rPr>
                <w:rFonts w:ascii="仿宋_GB2312" w:eastAsia="仿宋_GB2312"/>
                <w:b/>
                <w:color w:val="000000"/>
                <w:sz w:val="18"/>
                <w:szCs w:val="18"/>
              </w:rPr>
            </w:pPr>
            <w:r>
              <w:rPr>
                <w:rFonts w:hint="eastAsia" w:ascii="仿宋_GB2312" w:eastAsia="仿宋_GB2312"/>
                <w:b/>
                <w:color w:val="000000"/>
                <w:sz w:val="18"/>
                <w:szCs w:val="18"/>
              </w:rPr>
              <w:t>7.00</w:t>
            </w:r>
          </w:p>
        </w:tc>
        <w:tc>
          <w:tcPr>
            <w:tcW w:w="783"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　</w:t>
            </w:r>
          </w:p>
        </w:tc>
        <w:tc>
          <w:tcPr>
            <w:tcW w:w="1134" w:type="dxa"/>
            <w:tcBorders>
              <w:top w:val="nil"/>
              <w:left w:val="nil"/>
              <w:bottom w:val="single" w:color="auto" w:sz="4" w:space="0"/>
              <w:right w:val="single" w:color="auto" w:sz="4" w:space="0"/>
            </w:tcBorders>
            <w:vAlign w:val="center"/>
          </w:tcPr>
          <w:p>
            <w:pPr>
              <w:ind w:right="400"/>
              <w:rPr>
                <w:rFonts w:ascii="仿宋_GB2312" w:hAnsi="宋体" w:eastAsia="仿宋_GB2312" w:cs="宋体"/>
                <w:b/>
                <w:color w:val="000000"/>
                <w:sz w:val="20"/>
                <w:szCs w:val="20"/>
              </w:rPr>
            </w:pPr>
            <w:r>
              <w:rPr>
                <w:rFonts w:hint="eastAsia" w:ascii="仿宋_GB2312" w:hAnsi="宋体" w:eastAsia="仿宋_GB2312" w:cs="宋体"/>
                <w:b/>
                <w:color w:val="000000"/>
                <w:sz w:val="20"/>
                <w:szCs w:val="20"/>
              </w:rPr>
              <w:t>18.52</w:t>
            </w:r>
          </w:p>
        </w:tc>
      </w:tr>
      <w:tr>
        <w:tblPrEx>
          <w:tblLayout w:type="fixed"/>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right"/>
              <w:rPr>
                <w:rFonts w:ascii="仿宋_GB2312" w:eastAsia="仿宋_GB2312"/>
                <w:b/>
                <w:color w:val="000000"/>
                <w:sz w:val="20"/>
                <w:szCs w:val="20"/>
              </w:rPr>
            </w:pPr>
          </w:p>
        </w:tc>
        <w:tc>
          <w:tcPr>
            <w:tcW w:w="425" w:type="dxa"/>
            <w:tcBorders>
              <w:top w:val="nil"/>
              <w:left w:val="nil"/>
              <w:bottom w:val="single" w:color="auto" w:sz="4" w:space="0"/>
              <w:right w:val="single" w:color="auto" w:sz="4" w:space="0"/>
            </w:tcBorders>
            <w:vAlign w:val="center"/>
          </w:tcPr>
          <w:p>
            <w:pPr>
              <w:jc w:val="right"/>
              <w:rPr>
                <w:rFonts w:ascii="仿宋_GB2312" w:eastAsia="仿宋_GB2312"/>
                <w:b/>
                <w:color w:val="000000"/>
                <w:sz w:val="20"/>
                <w:szCs w:val="20"/>
              </w:rPr>
            </w:pPr>
          </w:p>
        </w:tc>
        <w:tc>
          <w:tcPr>
            <w:tcW w:w="425" w:type="dxa"/>
            <w:tcBorders>
              <w:top w:val="nil"/>
              <w:left w:val="nil"/>
              <w:bottom w:val="single" w:color="auto" w:sz="4" w:space="0"/>
              <w:right w:val="single" w:color="auto" w:sz="4" w:space="0"/>
            </w:tcBorders>
            <w:vAlign w:val="center"/>
          </w:tcPr>
          <w:p>
            <w:pPr>
              <w:jc w:val="right"/>
              <w:rPr>
                <w:rFonts w:ascii="仿宋_GB2312" w:eastAsia="仿宋_GB2312"/>
                <w:b/>
                <w:color w:val="000000"/>
                <w:sz w:val="20"/>
                <w:szCs w:val="20"/>
              </w:rPr>
            </w:pPr>
          </w:p>
        </w:tc>
        <w:tc>
          <w:tcPr>
            <w:tcW w:w="1080" w:type="dxa"/>
            <w:tcBorders>
              <w:top w:val="nil"/>
              <w:left w:val="nil"/>
              <w:bottom w:val="single" w:color="auto" w:sz="4" w:space="0"/>
              <w:right w:val="single" w:color="auto" w:sz="4" w:space="0"/>
            </w:tcBorders>
            <w:vAlign w:val="center"/>
          </w:tcPr>
          <w:p>
            <w:pPr>
              <w:rPr>
                <w:rFonts w:ascii="仿宋_GB2312" w:eastAsia="仿宋_GB2312"/>
                <w:b/>
                <w:color w:val="000000"/>
                <w:sz w:val="20"/>
                <w:szCs w:val="20"/>
              </w:rPr>
            </w:pPr>
          </w:p>
        </w:tc>
        <w:tc>
          <w:tcPr>
            <w:tcW w:w="939"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p>
        </w:tc>
        <w:tc>
          <w:tcPr>
            <w:tcW w:w="958"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p>
        </w:tc>
        <w:tc>
          <w:tcPr>
            <w:tcW w:w="567" w:type="dxa"/>
            <w:tcBorders>
              <w:top w:val="single" w:color="auto" w:sz="4" w:space="0"/>
              <w:left w:val="nil"/>
              <w:bottom w:val="single" w:color="auto" w:sz="4" w:space="0"/>
              <w:right w:val="single" w:color="auto" w:sz="4" w:space="0"/>
            </w:tcBorders>
            <w:vAlign w:val="center"/>
          </w:tcPr>
          <w:p>
            <w:pPr>
              <w:jc w:val="center"/>
              <w:rPr>
                <w:rFonts w:ascii="仿宋_GB2312" w:eastAsia="仿宋_GB2312"/>
                <w:b/>
                <w:color w:val="000000"/>
                <w:sz w:val="18"/>
                <w:szCs w:val="18"/>
              </w:rPr>
            </w:pPr>
          </w:p>
        </w:tc>
        <w:tc>
          <w:tcPr>
            <w:tcW w:w="709"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p>
        </w:tc>
        <w:tc>
          <w:tcPr>
            <w:tcW w:w="708"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p>
        </w:tc>
        <w:tc>
          <w:tcPr>
            <w:tcW w:w="635" w:type="dxa"/>
            <w:tcBorders>
              <w:top w:val="single" w:color="auto" w:sz="4" w:space="0"/>
              <w:left w:val="nil"/>
              <w:bottom w:val="single" w:color="auto" w:sz="4" w:space="0"/>
              <w:right w:val="single" w:color="auto" w:sz="4" w:space="0"/>
            </w:tcBorders>
            <w:vAlign w:val="center"/>
          </w:tcPr>
          <w:p>
            <w:pPr>
              <w:jc w:val="center"/>
              <w:rPr>
                <w:rFonts w:ascii="仿宋_GB2312" w:eastAsia="仿宋_GB2312"/>
                <w:b/>
                <w:color w:val="000000"/>
                <w:sz w:val="18"/>
                <w:szCs w:val="18"/>
              </w:rPr>
            </w:pPr>
          </w:p>
        </w:tc>
        <w:tc>
          <w:tcPr>
            <w:tcW w:w="783" w:type="dxa"/>
            <w:tcBorders>
              <w:top w:val="nil"/>
              <w:left w:val="single" w:color="auto" w:sz="4" w:space="0"/>
              <w:bottom w:val="single" w:color="auto" w:sz="4" w:space="0"/>
              <w:right w:val="single" w:color="auto" w:sz="4" w:space="0"/>
            </w:tcBorders>
            <w:vAlign w:val="center"/>
          </w:tcPr>
          <w:p>
            <w:pPr>
              <w:jc w:val="right"/>
              <w:rPr>
                <w:rFonts w:ascii="仿宋_GB2312" w:eastAsia="仿宋_GB2312"/>
                <w:b/>
                <w:color w:val="000000"/>
                <w:sz w:val="20"/>
                <w:szCs w:val="20"/>
              </w:rPr>
            </w:pPr>
          </w:p>
        </w:tc>
        <w:tc>
          <w:tcPr>
            <w:tcW w:w="1134" w:type="dxa"/>
            <w:tcBorders>
              <w:top w:val="nil"/>
              <w:left w:val="nil"/>
              <w:bottom w:val="single" w:color="auto" w:sz="4" w:space="0"/>
              <w:right w:val="single" w:color="auto" w:sz="4" w:space="0"/>
            </w:tcBorders>
            <w:vAlign w:val="center"/>
          </w:tcPr>
          <w:p>
            <w:pPr>
              <w:ind w:right="400"/>
              <w:rPr>
                <w:rFonts w:ascii="仿宋_GB2312" w:hAnsi="宋体" w:eastAsia="仿宋_GB2312" w:cs="宋体"/>
                <w:b/>
                <w:color w:val="000000"/>
                <w:sz w:val="20"/>
                <w:szCs w:val="20"/>
              </w:rPr>
            </w:pPr>
          </w:p>
        </w:tc>
      </w:tr>
      <w:tr>
        <w:tblPrEx>
          <w:tblLayout w:type="fixed"/>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　</w:t>
            </w:r>
          </w:p>
        </w:tc>
        <w:tc>
          <w:tcPr>
            <w:tcW w:w="1080" w:type="dxa"/>
            <w:tcBorders>
              <w:top w:val="nil"/>
              <w:left w:val="nil"/>
              <w:bottom w:val="single" w:color="auto" w:sz="4" w:space="0"/>
              <w:right w:val="single" w:color="auto" w:sz="4" w:space="0"/>
            </w:tcBorders>
            <w:vAlign w:val="center"/>
          </w:tcPr>
          <w:p>
            <w:pPr>
              <w:rPr>
                <w:rFonts w:ascii="仿宋_GB2312" w:hAnsi="宋体" w:eastAsia="仿宋_GB2312" w:cs="宋体"/>
                <w:b/>
                <w:color w:val="000000"/>
                <w:sz w:val="20"/>
                <w:szCs w:val="20"/>
              </w:rPr>
            </w:pPr>
            <w:r>
              <w:rPr>
                <w:rFonts w:hint="eastAsia" w:ascii="仿宋_GB2312" w:eastAsia="仿宋_GB2312"/>
                <w:b/>
                <w:color w:val="000000"/>
                <w:sz w:val="20"/>
                <w:szCs w:val="20"/>
              </w:rPr>
              <w:t>　</w:t>
            </w:r>
          </w:p>
        </w:tc>
        <w:tc>
          <w:tcPr>
            <w:tcW w:w="939"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p>
        </w:tc>
        <w:tc>
          <w:tcPr>
            <w:tcW w:w="958"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p>
        </w:tc>
        <w:tc>
          <w:tcPr>
            <w:tcW w:w="567" w:type="dxa"/>
            <w:tcBorders>
              <w:top w:val="single" w:color="auto" w:sz="4" w:space="0"/>
              <w:left w:val="nil"/>
              <w:bottom w:val="single" w:color="auto" w:sz="4" w:space="0"/>
              <w:right w:val="single" w:color="auto" w:sz="4" w:space="0"/>
            </w:tcBorders>
            <w:vAlign w:val="center"/>
          </w:tcPr>
          <w:p>
            <w:pPr>
              <w:jc w:val="center"/>
              <w:rPr>
                <w:rFonts w:ascii="仿宋_GB2312" w:eastAsia="仿宋_GB2312"/>
                <w:b/>
                <w:color w:val="000000"/>
                <w:sz w:val="18"/>
                <w:szCs w:val="18"/>
              </w:rPr>
            </w:pPr>
          </w:p>
        </w:tc>
        <w:tc>
          <w:tcPr>
            <w:tcW w:w="709"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p>
        </w:tc>
        <w:tc>
          <w:tcPr>
            <w:tcW w:w="708"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p>
        </w:tc>
        <w:tc>
          <w:tcPr>
            <w:tcW w:w="635" w:type="dxa"/>
            <w:tcBorders>
              <w:top w:val="single" w:color="auto" w:sz="4" w:space="0"/>
              <w:left w:val="nil"/>
              <w:bottom w:val="single" w:color="auto" w:sz="4" w:space="0"/>
              <w:right w:val="single" w:color="auto" w:sz="4" w:space="0"/>
            </w:tcBorders>
            <w:vAlign w:val="center"/>
          </w:tcPr>
          <w:p>
            <w:pPr>
              <w:jc w:val="center"/>
              <w:rPr>
                <w:rFonts w:ascii="仿宋_GB2312" w:eastAsia="仿宋_GB2312"/>
                <w:b/>
                <w:color w:val="000000"/>
                <w:sz w:val="18"/>
                <w:szCs w:val="18"/>
              </w:rPr>
            </w:pPr>
          </w:p>
        </w:tc>
        <w:tc>
          <w:tcPr>
            <w:tcW w:w="783"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　</w:t>
            </w:r>
          </w:p>
        </w:tc>
        <w:tc>
          <w:tcPr>
            <w:tcW w:w="1134" w:type="dxa"/>
            <w:tcBorders>
              <w:top w:val="nil"/>
              <w:left w:val="nil"/>
              <w:bottom w:val="single" w:color="auto" w:sz="4" w:space="0"/>
              <w:right w:val="single" w:color="auto" w:sz="4" w:space="0"/>
            </w:tcBorders>
            <w:vAlign w:val="center"/>
          </w:tcPr>
          <w:p>
            <w:pPr>
              <w:ind w:right="400"/>
              <w:rPr>
                <w:rFonts w:ascii="仿宋_GB2312" w:hAnsi="宋体" w:eastAsia="仿宋_GB2312" w:cs="宋体"/>
                <w:b/>
                <w:color w:val="000000"/>
                <w:sz w:val="20"/>
                <w:szCs w:val="20"/>
              </w:rPr>
            </w:pPr>
          </w:p>
        </w:tc>
      </w:tr>
      <w:tr>
        <w:tblPrEx>
          <w:tblLayout w:type="fixed"/>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　</w:t>
            </w:r>
          </w:p>
        </w:tc>
        <w:tc>
          <w:tcPr>
            <w:tcW w:w="1080"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合计　</w:t>
            </w:r>
          </w:p>
        </w:tc>
        <w:tc>
          <w:tcPr>
            <w:tcW w:w="939"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hAnsi="宋体" w:eastAsia="仿宋_GB2312" w:cs="宋体"/>
                <w:b/>
                <w:kern w:val="0"/>
                <w:sz w:val="18"/>
                <w:szCs w:val="18"/>
              </w:rPr>
              <w:t>822.00</w:t>
            </w:r>
          </w:p>
        </w:tc>
        <w:tc>
          <w:tcPr>
            <w:tcW w:w="958"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796.38</w:t>
            </w: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p>
        </w:tc>
        <w:tc>
          <w:tcPr>
            <w:tcW w:w="567" w:type="dxa"/>
            <w:tcBorders>
              <w:top w:val="single" w:color="auto" w:sz="4" w:space="0"/>
              <w:left w:val="nil"/>
              <w:bottom w:val="single" w:color="auto" w:sz="4" w:space="0"/>
              <w:right w:val="single" w:color="auto" w:sz="4" w:space="0"/>
            </w:tcBorders>
            <w:vAlign w:val="center"/>
          </w:tcPr>
          <w:p>
            <w:pPr>
              <w:jc w:val="center"/>
              <w:rPr>
                <w:rFonts w:ascii="仿宋_GB2312" w:eastAsia="仿宋_GB2312"/>
                <w:b/>
                <w:color w:val="000000"/>
                <w:sz w:val="18"/>
                <w:szCs w:val="18"/>
              </w:rPr>
            </w:pPr>
          </w:p>
        </w:tc>
        <w:tc>
          <w:tcPr>
            <w:tcW w:w="709"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p>
        </w:tc>
        <w:tc>
          <w:tcPr>
            <w:tcW w:w="708"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0.10</w:t>
            </w:r>
          </w:p>
        </w:tc>
        <w:tc>
          <w:tcPr>
            <w:tcW w:w="635" w:type="dxa"/>
            <w:tcBorders>
              <w:top w:val="single" w:color="auto" w:sz="4" w:space="0"/>
              <w:left w:val="nil"/>
              <w:bottom w:val="single" w:color="auto" w:sz="4" w:space="0"/>
              <w:right w:val="single" w:color="auto" w:sz="4" w:space="0"/>
            </w:tcBorders>
            <w:vAlign w:val="center"/>
          </w:tcPr>
          <w:p>
            <w:pPr>
              <w:jc w:val="center"/>
              <w:rPr>
                <w:rFonts w:ascii="仿宋_GB2312" w:eastAsia="仿宋_GB2312"/>
                <w:b/>
                <w:color w:val="000000"/>
                <w:sz w:val="18"/>
                <w:szCs w:val="18"/>
              </w:rPr>
            </w:pPr>
            <w:r>
              <w:rPr>
                <w:rFonts w:hint="eastAsia" w:ascii="仿宋_GB2312" w:eastAsia="仿宋_GB2312"/>
                <w:b/>
                <w:color w:val="000000"/>
                <w:sz w:val="18"/>
                <w:szCs w:val="18"/>
              </w:rPr>
              <w:t>7.00</w:t>
            </w:r>
          </w:p>
        </w:tc>
        <w:tc>
          <w:tcPr>
            <w:tcW w:w="783"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p>
        </w:tc>
        <w:tc>
          <w:tcPr>
            <w:tcW w:w="1134" w:type="dxa"/>
            <w:tcBorders>
              <w:top w:val="nil"/>
              <w:left w:val="nil"/>
              <w:bottom w:val="single" w:color="auto" w:sz="4" w:space="0"/>
              <w:right w:val="single" w:color="auto" w:sz="4" w:space="0"/>
            </w:tcBorders>
            <w:vAlign w:val="center"/>
          </w:tcPr>
          <w:p>
            <w:pPr>
              <w:rPr>
                <w:rFonts w:ascii="仿宋_GB2312" w:hAnsi="宋体" w:eastAsia="仿宋_GB2312" w:cs="宋体"/>
                <w:b/>
                <w:color w:val="000000"/>
                <w:sz w:val="20"/>
                <w:szCs w:val="20"/>
              </w:rPr>
            </w:pPr>
            <w:r>
              <w:rPr>
                <w:rFonts w:hint="eastAsia" w:ascii="仿宋_GB2312" w:hAnsi="宋体" w:eastAsia="仿宋_GB2312" w:cs="宋体"/>
                <w:b/>
                <w:color w:val="000000"/>
                <w:sz w:val="20"/>
                <w:szCs w:val="20"/>
              </w:rPr>
              <w:t>18.52</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w:t>
      </w:r>
      <w:r>
        <w:rPr>
          <w:rFonts w:hint="eastAsia"/>
        </w:rPr>
        <w:t>克州南疆矿山救护队</w:t>
      </w:r>
      <w:r>
        <w:rPr>
          <w:rFonts w:hint="eastAsia" w:ascii="仿宋_GB2312" w:hAnsi="宋体" w:eastAsia="仿宋_GB2312"/>
          <w:kern w:val="0"/>
          <w:sz w:val="24"/>
        </w:rPr>
        <w:t xml:space="preserve">                                 单位：万元</w:t>
      </w:r>
    </w:p>
    <w:tbl>
      <w:tblPr>
        <w:tblStyle w:val="7"/>
        <w:tblW w:w="9420" w:type="dxa"/>
        <w:tblInd w:w="-240" w:type="dxa"/>
        <w:tblLayout w:type="fixed"/>
        <w:tblCellMar>
          <w:top w:w="0" w:type="dxa"/>
          <w:left w:w="108" w:type="dxa"/>
          <w:bottom w:w="0" w:type="dxa"/>
          <w:right w:w="108" w:type="dxa"/>
        </w:tblCellMar>
      </w:tblPr>
      <w:tblGrid>
        <w:gridCol w:w="490"/>
        <w:gridCol w:w="425"/>
        <w:gridCol w:w="567"/>
        <w:gridCol w:w="2323"/>
        <w:gridCol w:w="1855"/>
        <w:gridCol w:w="1856"/>
        <w:gridCol w:w="1904"/>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48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32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32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224</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01</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08</w:t>
            </w:r>
          </w:p>
        </w:tc>
        <w:tc>
          <w:tcPr>
            <w:tcW w:w="232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应急救援　</w:t>
            </w:r>
          </w:p>
        </w:tc>
        <w:tc>
          <w:tcPr>
            <w:tcW w:w="185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kern w:val="0"/>
                <w:sz w:val="22"/>
                <w:szCs w:val="22"/>
              </w:rPr>
            </w:pPr>
            <w:r>
              <w:rPr>
                <w:rFonts w:hint="eastAsia" w:cs="宋体" w:asciiTheme="minorEastAsia" w:hAnsiTheme="minorEastAsia" w:eastAsiaTheme="minorEastAsia"/>
                <w:b/>
                <w:kern w:val="0"/>
                <w:sz w:val="22"/>
                <w:szCs w:val="22"/>
              </w:rPr>
              <w:t>822.00</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751.41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70.59　</w:t>
            </w:r>
          </w:p>
        </w:tc>
      </w:tr>
      <w:tr>
        <w:tblPrEx>
          <w:tblLayout w:type="fixed"/>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2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2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2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w:t>
            </w:r>
          </w:p>
        </w:tc>
        <w:tc>
          <w:tcPr>
            <w:tcW w:w="425"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4"/>
              </w:rPr>
            </w:pPr>
            <w:r>
              <w:rPr>
                <w:rFonts w:hint="eastAsia" w:ascii="宋体" w:hAnsi="宋体" w:cs="宋体"/>
                <w:b/>
                <w:color w:val="000000"/>
                <w:kern w:val="0"/>
                <w:sz w:val="24"/>
              </w:rPr>
              <w:t>　</w:t>
            </w:r>
          </w:p>
        </w:tc>
        <w:tc>
          <w:tcPr>
            <w:tcW w:w="23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color w:val="000000"/>
                <w:kern w:val="0"/>
                <w:sz w:val="22"/>
                <w:szCs w:val="22"/>
              </w:rPr>
            </w:pPr>
            <w:r>
              <w:rPr>
                <w:rFonts w:hint="eastAsia" w:cs="宋体" w:asciiTheme="minorEastAsia" w:hAnsiTheme="minorEastAsia" w:eastAsiaTheme="minorEastAsia"/>
                <w:b/>
                <w:kern w:val="0"/>
                <w:sz w:val="22"/>
                <w:szCs w:val="22"/>
              </w:rPr>
              <w:t>822.00</w:t>
            </w:r>
          </w:p>
        </w:tc>
        <w:tc>
          <w:tcPr>
            <w:tcW w:w="1856"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4"/>
              </w:rPr>
            </w:pPr>
            <w:r>
              <w:rPr>
                <w:rFonts w:hint="eastAsia" w:ascii="宋体" w:hAnsi="宋体" w:cs="宋体"/>
                <w:b/>
                <w:color w:val="000000"/>
                <w:kern w:val="0"/>
                <w:sz w:val="24"/>
              </w:rPr>
              <w:t>　751.41</w:t>
            </w:r>
          </w:p>
        </w:tc>
        <w:tc>
          <w:tcPr>
            <w:tcW w:w="1904"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4"/>
              </w:rPr>
            </w:pPr>
            <w:r>
              <w:rPr>
                <w:rFonts w:hint="eastAsia" w:ascii="宋体" w:hAnsi="宋体" w:cs="宋体"/>
                <w:b/>
                <w:color w:val="000000"/>
                <w:kern w:val="0"/>
                <w:sz w:val="24"/>
              </w:rPr>
              <w:t>　  70.59</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8"/>
          <w:szCs w:val="28"/>
        </w:rPr>
        <w:t>填报部门：</w:t>
      </w:r>
      <w:r>
        <w:rPr>
          <w:rFonts w:hint="eastAsia"/>
          <w:sz w:val="28"/>
          <w:szCs w:val="28"/>
        </w:rPr>
        <w:t>克州南疆矿山救护队</w:t>
      </w:r>
      <w:r>
        <w:rPr>
          <w:rFonts w:hint="eastAsia" w:ascii="仿宋_GB2312" w:hAnsi="宋体" w:eastAsia="仿宋_GB2312"/>
          <w:kern w:val="0"/>
          <w:sz w:val="24"/>
        </w:rPr>
        <w:t xml:space="preserve">           </w:t>
      </w:r>
      <w:r>
        <w:rPr>
          <w:rFonts w:hint="eastAsia" w:ascii="仿宋_GB2312" w:hAnsi="宋体" w:eastAsia="仿宋_GB2312"/>
          <w:kern w:val="0"/>
          <w:sz w:val="28"/>
          <w:szCs w:val="28"/>
        </w:rPr>
        <w:t xml:space="preserve">              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796.38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796.38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796.38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796.38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796.38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796.38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796.38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hint="eastAsia" w:ascii="仿宋_GB2312" w:hAnsi="宋体" w:eastAsia="仿宋_GB2312"/>
          <w:b/>
          <w:kern w:val="0"/>
          <w:sz w:val="28"/>
          <w:szCs w:val="32"/>
        </w:rPr>
      </w:pPr>
    </w:p>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709"/>
        <w:gridCol w:w="567"/>
        <w:gridCol w:w="709"/>
        <w:gridCol w:w="2002"/>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vAlign w:val="center"/>
          </w:tcPr>
          <w:p>
            <w:pPr>
              <w:widowControl/>
              <w:spacing w:beforeLines="50"/>
              <w:outlineLvl w:val="1"/>
              <w:rPr>
                <w:rFonts w:ascii="仿宋_GB2312" w:hAnsi="宋体" w:eastAsia="仿宋_GB2312"/>
                <w:kern w:val="0"/>
                <w:sz w:val="24"/>
              </w:rPr>
            </w:pPr>
            <w:r>
              <w:rPr>
                <w:rFonts w:hint="eastAsia" w:ascii="仿宋_GB2312" w:hAnsi="宋体" w:eastAsia="仿宋_GB2312"/>
                <w:kern w:val="0"/>
                <w:sz w:val="24"/>
              </w:rPr>
              <w:t>填报部门：</w:t>
            </w:r>
            <w:r>
              <w:rPr>
                <w:rFonts w:hint="eastAsia"/>
                <w:sz w:val="24"/>
              </w:rPr>
              <w:t>克州南疆矿山救护队</w:t>
            </w:r>
            <w:r>
              <w:rPr>
                <w:rFonts w:hint="eastAsia" w:ascii="仿宋_GB2312" w:hAnsi="宋体" w:eastAsia="仿宋_GB2312"/>
                <w:kern w:val="0"/>
                <w:sz w:val="24"/>
              </w:rPr>
              <w:t xml:space="preserve">        </w:t>
            </w:r>
          </w:p>
          <w:p>
            <w:pPr>
              <w:widowControl/>
              <w:jc w:val="left"/>
              <w:rPr>
                <w:rFonts w:ascii="仿宋_GB2312" w:hAnsi="宋体" w:eastAsia="仿宋_GB2312" w:cs="宋体"/>
                <w:color w:val="000000"/>
                <w:kern w:val="0"/>
                <w:sz w:val="24"/>
              </w:rPr>
            </w:pP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98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002"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6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70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0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224</w:t>
            </w:r>
          </w:p>
        </w:tc>
        <w:tc>
          <w:tcPr>
            <w:tcW w:w="5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01</w:t>
            </w: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08</w:t>
            </w:r>
          </w:p>
        </w:tc>
        <w:tc>
          <w:tcPr>
            <w:tcW w:w="200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应急救援</w:t>
            </w:r>
          </w:p>
        </w:tc>
        <w:tc>
          <w:tcPr>
            <w:tcW w:w="1684"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796.38</w:t>
            </w:r>
          </w:p>
        </w:tc>
        <w:tc>
          <w:tcPr>
            <w:tcW w:w="1842"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744.06</w:t>
            </w:r>
          </w:p>
        </w:tc>
        <w:tc>
          <w:tcPr>
            <w:tcW w:w="170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52.32</w:t>
            </w:r>
          </w:p>
        </w:tc>
      </w:tr>
      <w:tr>
        <w:tblPrEx>
          <w:tblLayout w:type="fixed"/>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796.38</w:t>
            </w:r>
          </w:p>
        </w:tc>
        <w:tc>
          <w:tcPr>
            <w:tcW w:w="1842"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744.06</w:t>
            </w:r>
          </w:p>
        </w:tc>
        <w:tc>
          <w:tcPr>
            <w:tcW w:w="170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52.32</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56" w:type="dxa"/>
        <w:tblInd w:w="-148" w:type="dxa"/>
        <w:tblLayout w:type="fixed"/>
        <w:tblCellMar>
          <w:top w:w="0" w:type="dxa"/>
          <w:left w:w="108" w:type="dxa"/>
          <w:bottom w:w="0" w:type="dxa"/>
          <w:right w:w="108" w:type="dxa"/>
        </w:tblCellMar>
      </w:tblPr>
      <w:tblGrid>
        <w:gridCol w:w="759"/>
        <w:gridCol w:w="1204"/>
        <w:gridCol w:w="2986"/>
        <w:gridCol w:w="287"/>
        <w:gridCol w:w="1135"/>
        <w:gridCol w:w="552"/>
        <w:gridCol w:w="1012"/>
        <w:gridCol w:w="1421"/>
      </w:tblGrid>
      <w:tr>
        <w:tblPrEx>
          <w:tblLayout w:type="fixed"/>
          <w:tblCellMar>
            <w:top w:w="0" w:type="dxa"/>
            <w:left w:w="108" w:type="dxa"/>
            <w:bottom w:w="0" w:type="dxa"/>
            <w:right w:w="108" w:type="dxa"/>
          </w:tblCellMar>
        </w:tblPrEx>
        <w:trPr>
          <w:trHeight w:val="375" w:hRule="atLeast"/>
        </w:trPr>
        <w:tc>
          <w:tcPr>
            <w:tcW w:w="9356"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949"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编制部门：克州南疆矿山救护队</w:t>
            </w:r>
          </w:p>
        </w:tc>
        <w:tc>
          <w:tcPr>
            <w:tcW w:w="287"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7"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33"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4949"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40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363" w:hRule="atLeast"/>
        </w:trPr>
        <w:tc>
          <w:tcPr>
            <w:tcW w:w="1963"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98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42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56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42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300" w:hRule="atLeast"/>
        </w:trPr>
        <w:tc>
          <w:tcPr>
            <w:tcW w:w="759"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120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98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42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56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42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340" w:hRule="exact"/>
        </w:trPr>
        <w:tc>
          <w:tcPr>
            <w:tcW w:w="759"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303</w:t>
            </w:r>
          </w:p>
        </w:tc>
        <w:tc>
          <w:tcPr>
            <w:tcW w:w="1204"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30399</w:t>
            </w:r>
          </w:p>
        </w:tc>
        <w:tc>
          <w:tcPr>
            <w:tcW w:w="2986"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其他对个人和家庭的补助</w:t>
            </w:r>
          </w:p>
        </w:tc>
        <w:tc>
          <w:tcPr>
            <w:tcW w:w="1422"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17.72</w:t>
            </w:r>
          </w:p>
        </w:tc>
        <w:tc>
          <w:tcPr>
            <w:tcW w:w="1564"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17.72</w:t>
            </w:r>
          </w:p>
        </w:tc>
        <w:tc>
          <w:tcPr>
            <w:tcW w:w="1421" w:type="dxa"/>
            <w:tcBorders>
              <w:top w:val="nil"/>
              <w:left w:val="nil"/>
              <w:bottom w:val="single" w:color="auto" w:sz="4" w:space="0"/>
              <w:right w:val="single" w:color="auto" w:sz="4" w:space="0"/>
            </w:tcBorders>
            <w:vAlign w:val="center"/>
          </w:tcPr>
          <w:p>
            <w:pPr>
              <w:jc w:val="center"/>
              <w:rPr>
                <w:rFonts w:ascii="宋体" w:hAnsi="宋体" w:cs="宋体"/>
                <w:sz w:val="18"/>
                <w:szCs w:val="18"/>
              </w:rPr>
            </w:pPr>
          </w:p>
        </w:tc>
      </w:tr>
      <w:tr>
        <w:tblPrEx>
          <w:tblLayout w:type="fixed"/>
          <w:tblCellMar>
            <w:top w:w="0" w:type="dxa"/>
            <w:left w:w="108" w:type="dxa"/>
            <w:bottom w:w="0" w:type="dxa"/>
            <w:right w:w="108" w:type="dxa"/>
          </w:tblCellMar>
        </w:tblPrEx>
        <w:trPr>
          <w:trHeight w:val="340" w:hRule="exact"/>
        </w:trPr>
        <w:tc>
          <w:tcPr>
            <w:tcW w:w="759"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303</w:t>
            </w:r>
          </w:p>
        </w:tc>
        <w:tc>
          <w:tcPr>
            <w:tcW w:w="1204"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30305</w:t>
            </w:r>
          </w:p>
        </w:tc>
        <w:tc>
          <w:tcPr>
            <w:tcW w:w="2986"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生活补助</w:t>
            </w:r>
          </w:p>
        </w:tc>
        <w:tc>
          <w:tcPr>
            <w:tcW w:w="1422"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2.66</w:t>
            </w:r>
          </w:p>
        </w:tc>
        <w:tc>
          <w:tcPr>
            <w:tcW w:w="1564"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2.66</w:t>
            </w:r>
          </w:p>
        </w:tc>
        <w:tc>
          <w:tcPr>
            <w:tcW w:w="1421" w:type="dxa"/>
            <w:tcBorders>
              <w:top w:val="nil"/>
              <w:left w:val="nil"/>
              <w:bottom w:val="single" w:color="auto" w:sz="4" w:space="0"/>
              <w:right w:val="single" w:color="auto" w:sz="4" w:space="0"/>
            </w:tcBorders>
            <w:vAlign w:val="center"/>
          </w:tcPr>
          <w:p>
            <w:pPr>
              <w:jc w:val="center"/>
              <w:rPr>
                <w:rFonts w:ascii="宋体" w:hAnsi="宋体" w:cs="宋体"/>
                <w:sz w:val="18"/>
                <w:szCs w:val="18"/>
              </w:rPr>
            </w:pPr>
          </w:p>
        </w:tc>
      </w:tr>
      <w:tr>
        <w:tblPrEx>
          <w:tblLayout w:type="fixed"/>
          <w:tblCellMar>
            <w:top w:w="0" w:type="dxa"/>
            <w:left w:w="108" w:type="dxa"/>
            <w:bottom w:w="0" w:type="dxa"/>
            <w:right w:w="108" w:type="dxa"/>
          </w:tblCellMar>
        </w:tblPrEx>
        <w:trPr>
          <w:trHeight w:val="340" w:hRule="exact"/>
        </w:trPr>
        <w:tc>
          <w:tcPr>
            <w:tcW w:w="759"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302</w:t>
            </w:r>
          </w:p>
        </w:tc>
        <w:tc>
          <w:tcPr>
            <w:tcW w:w="1204"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30217</w:t>
            </w:r>
          </w:p>
        </w:tc>
        <w:tc>
          <w:tcPr>
            <w:tcW w:w="2986"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公务接待费</w:t>
            </w:r>
          </w:p>
        </w:tc>
        <w:tc>
          <w:tcPr>
            <w:tcW w:w="1422"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0.30</w:t>
            </w:r>
          </w:p>
        </w:tc>
        <w:tc>
          <w:tcPr>
            <w:tcW w:w="1564"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p>
        </w:tc>
        <w:tc>
          <w:tcPr>
            <w:tcW w:w="142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0.30</w:t>
            </w:r>
          </w:p>
        </w:tc>
      </w:tr>
      <w:tr>
        <w:tblPrEx>
          <w:tblLayout w:type="fixed"/>
          <w:tblCellMar>
            <w:top w:w="0" w:type="dxa"/>
            <w:left w:w="108" w:type="dxa"/>
            <w:bottom w:w="0" w:type="dxa"/>
            <w:right w:w="108" w:type="dxa"/>
          </w:tblCellMar>
        </w:tblPrEx>
        <w:trPr>
          <w:trHeight w:val="340" w:hRule="exact"/>
        </w:trPr>
        <w:tc>
          <w:tcPr>
            <w:tcW w:w="759"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302</w:t>
            </w:r>
          </w:p>
        </w:tc>
        <w:tc>
          <w:tcPr>
            <w:tcW w:w="1204"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30201</w:t>
            </w:r>
          </w:p>
        </w:tc>
        <w:tc>
          <w:tcPr>
            <w:tcW w:w="2986"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办公费</w:t>
            </w:r>
          </w:p>
        </w:tc>
        <w:tc>
          <w:tcPr>
            <w:tcW w:w="1422"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1.50</w:t>
            </w:r>
          </w:p>
        </w:tc>
        <w:tc>
          <w:tcPr>
            <w:tcW w:w="1564"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p>
        </w:tc>
        <w:tc>
          <w:tcPr>
            <w:tcW w:w="142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1.50</w:t>
            </w:r>
          </w:p>
        </w:tc>
      </w:tr>
      <w:tr>
        <w:tblPrEx>
          <w:tblLayout w:type="fixed"/>
          <w:tblCellMar>
            <w:top w:w="0" w:type="dxa"/>
            <w:left w:w="108" w:type="dxa"/>
            <w:bottom w:w="0" w:type="dxa"/>
            <w:right w:w="108" w:type="dxa"/>
          </w:tblCellMar>
        </w:tblPrEx>
        <w:trPr>
          <w:trHeight w:val="340" w:hRule="exact"/>
        </w:trPr>
        <w:tc>
          <w:tcPr>
            <w:tcW w:w="759"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302</w:t>
            </w:r>
          </w:p>
        </w:tc>
        <w:tc>
          <w:tcPr>
            <w:tcW w:w="1204"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30216</w:t>
            </w:r>
          </w:p>
        </w:tc>
        <w:tc>
          <w:tcPr>
            <w:tcW w:w="2986"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培训费</w:t>
            </w:r>
          </w:p>
        </w:tc>
        <w:tc>
          <w:tcPr>
            <w:tcW w:w="1422"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p>
        </w:tc>
        <w:tc>
          <w:tcPr>
            <w:tcW w:w="1564"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p>
        </w:tc>
        <w:tc>
          <w:tcPr>
            <w:tcW w:w="1421" w:type="dxa"/>
            <w:tcBorders>
              <w:top w:val="nil"/>
              <w:left w:val="nil"/>
              <w:bottom w:val="single" w:color="auto" w:sz="4" w:space="0"/>
              <w:right w:val="single" w:color="auto" w:sz="4" w:space="0"/>
            </w:tcBorders>
            <w:vAlign w:val="center"/>
          </w:tcPr>
          <w:p>
            <w:pPr>
              <w:jc w:val="center"/>
              <w:rPr>
                <w:rFonts w:ascii="宋体" w:hAnsi="宋体" w:cs="宋体"/>
                <w:sz w:val="18"/>
                <w:szCs w:val="18"/>
              </w:rPr>
            </w:pPr>
          </w:p>
        </w:tc>
      </w:tr>
      <w:tr>
        <w:tblPrEx>
          <w:tblLayout w:type="fixed"/>
          <w:tblCellMar>
            <w:top w:w="0" w:type="dxa"/>
            <w:left w:w="108" w:type="dxa"/>
            <w:bottom w:w="0" w:type="dxa"/>
            <w:right w:w="108" w:type="dxa"/>
          </w:tblCellMar>
        </w:tblPrEx>
        <w:trPr>
          <w:trHeight w:val="340" w:hRule="exact"/>
        </w:trPr>
        <w:tc>
          <w:tcPr>
            <w:tcW w:w="759"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301</w:t>
            </w:r>
          </w:p>
        </w:tc>
        <w:tc>
          <w:tcPr>
            <w:tcW w:w="1204"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30113</w:t>
            </w:r>
          </w:p>
        </w:tc>
        <w:tc>
          <w:tcPr>
            <w:tcW w:w="2986"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住房公积金</w:t>
            </w:r>
          </w:p>
        </w:tc>
        <w:tc>
          <w:tcPr>
            <w:tcW w:w="1422"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49.77</w:t>
            </w:r>
          </w:p>
        </w:tc>
        <w:tc>
          <w:tcPr>
            <w:tcW w:w="1564"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49.77</w:t>
            </w:r>
          </w:p>
        </w:tc>
        <w:tc>
          <w:tcPr>
            <w:tcW w:w="1421" w:type="dxa"/>
            <w:tcBorders>
              <w:top w:val="nil"/>
              <w:left w:val="nil"/>
              <w:bottom w:val="single" w:color="auto" w:sz="4" w:space="0"/>
              <w:right w:val="single" w:color="auto" w:sz="4" w:space="0"/>
            </w:tcBorders>
            <w:vAlign w:val="center"/>
          </w:tcPr>
          <w:p>
            <w:pPr>
              <w:jc w:val="center"/>
              <w:rPr>
                <w:rFonts w:ascii="宋体" w:hAnsi="宋体" w:cs="宋体"/>
                <w:sz w:val="18"/>
                <w:szCs w:val="18"/>
              </w:rPr>
            </w:pPr>
          </w:p>
        </w:tc>
      </w:tr>
      <w:tr>
        <w:tblPrEx>
          <w:tblLayout w:type="fixed"/>
          <w:tblCellMar>
            <w:top w:w="0" w:type="dxa"/>
            <w:left w:w="108" w:type="dxa"/>
            <w:bottom w:w="0" w:type="dxa"/>
            <w:right w:w="108" w:type="dxa"/>
          </w:tblCellMar>
        </w:tblPrEx>
        <w:trPr>
          <w:trHeight w:val="340" w:hRule="exact"/>
        </w:trPr>
        <w:tc>
          <w:tcPr>
            <w:tcW w:w="759"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302</w:t>
            </w:r>
          </w:p>
        </w:tc>
        <w:tc>
          <w:tcPr>
            <w:tcW w:w="1204"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30202</w:t>
            </w:r>
          </w:p>
        </w:tc>
        <w:tc>
          <w:tcPr>
            <w:tcW w:w="2986"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印刷费</w:t>
            </w:r>
          </w:p>
        </w:tc>
        <w:tc>
          <w:tcPr>
            <w:tcW w:w="1422"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0.50</w:t>
            </w:r>
          </w:p>
        </w:tc>
        <w:tc>
          <w:tcPr>
            <w:tcW w:w="1564"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p>
        </w:tc>
        <w:tc>
          <w:tcPr>
            <w:tcW w:w="142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0.50</w:t>
            </w:r>
          </w:p>
        </w:tc>
      </w:tr>
      <w:tr>
        <w:tblPrEx>
          <w:tblLayout w:type="fixed"/>
          <w:tblCellMar>
            <w:top w:w="0" w:type="dxa"/>
            <w:left w:w="108" w:type="dxa"/>
            <w:bottom w:w="0" w:type="dxa"/>
            <w:right w:w="108" w:type="dxa"/>
          </w:tblCellMar>
        </w:tblPrEx>
        <w:trPr>
          <w:trHeight w:val="340" w:hRule="exact"/>
        </w:trPr>
        <w:tc>
          <w:tcPr>
            <w:tcW w:w="759"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302</w:t>
            </w:r>
          </w:p>
        </w:tc>
        <w:tc>
          <w:tcPr>
            <w:tcW w:w="1204"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30229</w:t>
            </w:r>
          </w:p>
        </w:tc>
        <w:tc>
          <w:tcPr>
            <w:tcW w:w="2986"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福利费</w:t>
            </w:r>
          </w:p>
        </w:tc>
        <w:tc>
          <w:tcPr>
            <w:tcW w:w="1422"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5.85</w:t>
            </w:r>
          </w:p>
        </w:tc>
        <w:tc>
          <w:tcPr>
            <w:tcW w:w="1564"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p>
        </w:tc>
        <w:tc>
          <w:tcPr>
            <w:tcW w:w="142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5.85</w:t>
            </w:r>
          </w:p>
        </w:tc>
      </w:tr>
      <w:tr>
        <w:tblPrEx>
          <w:tblLayout w:type="fixed"/>
          <w:tblCellMar>
            <w:top w:w="0" w:type="dxa"/>
            <w:left w:w="108" w:type="dxa"/>
            <w:bottom w:w="0" w:type="dxa"/>
            <w:right w:w="108" w:type="dxa"/>
          </w:tblCellMar>
        </w:tblPrEx>
        <w:trPr>
          <w:trHeight w:val="340" w:hRule="exact"/>
        </w:trPr>
        <w:tc>
          <w:tcPr>
            <w:tcW w:w="759"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302</w:t>
            </w:r>
          </w:p>
        </w:tc>
        <w:tc>
          <w:tcPr>
            <w:tcW w:w="1204"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30228</w:t>
            </w:r>
          </w:p>
        </w:tc>
        <w:tc>
          <w:tcPr>
            <w:tcW w:w="2986"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工会经费</w:t>
            </w:r>
          </w:p>
        </w:tc>
        <w:tc>
          <w:tcPr>
            <w:tcW w:w="1422"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3.25</w:t>
            </w:r>
          </w:p>
        </w:tc>
        <w:tc>
          <w:tcPr>
            <w:tcW w:w="1564"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p>
        </w:tc>
        <w:tc>
          <w:tcPr>
            <w:tcW w:w="142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3.25</w:t>
            </w:r>
          </w:p>
        </w:tc>
      </w:tr>
      <w:tr>
        <w:tblPrEx>
          <w:tblLayout w:type="fixed"/>
          <w:tblCellMar>
            <w:top w:w="0" w:type="dxa"/>
            <w:left w:w="108" w:type="dxa"/>
            <w:bottom w:w="0" w:type="dxa"/>
            <w:right w:w="108" w:type="dxa"/>
          </w:tblCellMar>
        </w:tblPrEx>
        <w:trPr>
          <w:trHeight w:val="340" w:hRule="exact"/>
        </w:trPr>
        <w:tc>
          <w:tcPr>
            <w:tcW w:w="759"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302</w:t>
            </w:r>
          </w:p>
        </w:tc>
        <w:tc>
          <w:tcPr>
            <w:tcW w:w="1204"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30213</w:t>
            </w:r>
          </w:p>
        </w:tc>
        <w:tc>
          <w:tcPr>
            <w:tcW w:w="2986"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维修(护)费</w:t>
            </w:r>
          </w:p>
        </w:tc>
        <w:tc>
          <w:tcPr>
            <w:tcW w:w="1422"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0.20</w:t>
            </w:r>
          </w:p>
        </w:tc>
        <w:tc>
          <w:tcPr>
            <w:tcW w:w="1564"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p>
        </w:tc>
        <w:tc>
          <w:tcPr>
            <w:tcW w:w="142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0.20</w:t>
            </w:r>
          </w:p>
        </w:tc>
      </w:tr>
      <w:tr>
        <w:tblPrEx>
          <w:tblLayout w:type="fixed"/>
          <w:tblCellMar>
            <w:top w:w="0" w:type="dxa"/>
            <w:left w:w="108" w:type="dxa"/>
            <w:bottom w:w="0" w:type="dxa"/>
            <w:right w:w="108" w:type="dxa"/>
          </w:tblCellMar>
        </w:tblPrEx>
        <w:trPr>
          <w:trHeight w:val="340" w:hRule="exact"/>
        </w:trPr>
        <w:tc>
          <w:tcPr>
            <w:tcW w:w="759"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302</w:t>
            </w:r>
          </w:p>
        </w:tc>
        <w:tc>
          <w:tcPr>
            <w:tcW w:w="1204"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30209</w:t>
            </w:r>
          </w:p>
        </w:tc>
        <w:tc>
          <w:tcPr>
            <w:tcW w:w="2986"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物业管理费</w:t>
            </w:r>
          </w:p>
        </w:tc>
        <w:tc>
          <w:tcPr>
            <w:tcW w:w="1422"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p>
        </w:tc>
        <w:tc>
          <w:tcPr>
            <w:tcW w:w="1564"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p>
        </w:tc>
        <w:tc>
          <w:tcPr>
            <w:tcW w:w="1421" w:type="dxa"/>
            <w:tcBorders>
              <w:top w:val="nil"/>
              <w:left w:val="nil"/>
              <w:bottom w:val="single" w:color="auto" w:sz="4" w:space="0"/>
              <w:right w:val="single" w:color="auto" w:sz="4" w:space="0"/>
            </w:tcBorders>
            <w:vAlign w:val="center"/>
          </w:tcPr>
          <w:p>
            <w:pPr>
              <w:jc w:val="center"/>
              <w:rPr>
                <w:rFonts w:ascii="宋体" w:hAnsi="宋体" w:cs="宋体"/>
                <w:sz w:val="18"/>
                <w:szCs w:val="18"/>
              </w:rPr>
            </w:pPr>
          </w:p>
        </w:tc>
      </w:tr>
      <w:tr>
        <w:tblPrEx>
          <w:tblLayout w:type="fixed"/>
          <w:tblCellMar>
            <w:top w:w="0" w:type="dxa"/>
            <w:left w:w="108" w:type="dxa"/>
            <w:bottom w:w="0" w:type="dxa"/>
            <w:right w:w="108" w:type="dxa"/>
          </w:tblCellMar>
        </w:tblPrEx>
        <w:trPr>
          <w:trHeight w:val="340" w:hRule="exact"/>
        </w:trPr>
        <w:tc>
          <w:tcPr>
            <w:tcW w:w="759"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302</w:t>
            </w:r>
          </w:p>
        </w:tc>
        <w:tc>
          <w:tcPr>
            <w:tcW w:w="1204"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30208</w:t>
            </w:r>
          </w:p>
        </w:tc>
        <w:tc>
          <w:tcPr>
            <w:tcW w:w="2986"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取暖费</w:t>
            </w:r>
          </w:p>
        </w:tc>
        <w:tc>
          <w:tcPr>
            <w:tcW w:w="1422"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22.42</w:t>
            </w:r>
          </w:p>
        </w:tc>
        <w:tc>
          <w:tcPr>
            <w:tcW w:w="1564"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p>
        </w:tc>
        <w:tc>
          <w:tcPr>
            <w:tcW w:w="142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22.42</w:t>
            </w:r>
          </w:p>
        </w:tc>
      </w:tr>
      <w:tr>
        <w:tblPrEx>
          <w:tblLayout w:type="fixed"/>
          <w:tblCellMar>
            <w:top w:w="0" w:type="dxa"/>
            <w:left w:w="108" w:type="dxa"/>
            <w:bottom w:w="0" w:type="dxa"/>
            <w:right w:w="108" w:type="dxa"/>
          </w:tblCellMar>
        </w:tblPrEx>
        <w:trPr>
          <w:trHeight w:val="340" w:hRule="exact"/>
        </w:trPr>
        <w:tc>
          <w:tcPr>
            <w:tcW w:w="759"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301</w:t>
            </w:r>
          </w:p>
        </w:tc>
        <w:tc>
          <w:tcPr>
            <w:tcW w:w="1204"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30103</w:t>
            </w:r>
          </w:p>
        </w:tc>
        <w:tc>
          <w:tcPr>
            <w:tcW w:w="2986"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奖金</w:t>
            </w:r>
          </w:p>
        </w:tc>
        <w:tc>
          <w:tcPr>
            <w:tcW w:w="1422"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28.01</w:t>
            </w:r>
          </w:p>
        </w:tc>
        <w:tc>
          <w:tcPr>
            <w:tcW w:w="1564"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28.01</w:t>
            </w:r>
          </w:p>
        </w:tc>
        <w:tc>
          <w:tcPr>
            <w:tcW w:w="1421" w:type="dxa"/>
            <w:tcBorders>
              <w:top w:val="nil"/>
              <w:left w:val="nil"/>
              <w:bottom w:val="single" w:color="auto" w:sz="4" w:space="0"/>
              <w:right w:val="single" w:color="auto" w:sz="4" w:space="0"/>
            </w:tcBorders>
            <w:vAlign w:val="center"/>
          </w:tcPr>
          <w:p>
            <w:pPr>
              <w:jc w:val="center"/>
              <w:rPr>
                <w:rFonts w:ascii="宋体" w:hAnsi="宋体" w:cs="宋体"/>
                <w:sz w:val="18"/>
                <w:szCs w:val="18"/>
              </w:rPr>
            </w:pPr>
          </w:p>
        </w:tc>
      </w:tr>
      <w:tr>
        <w:tblPrEx>
          <w:tblLayout w:type="fixed"/>
          <w:tblCellMar>
            <w:top w:w="0" w:type="dxa"/>
            <w:left w:w="108" w:type="dxa"/>
            <w:bottom w:w="0" w:type="dxa"/>
            <w:right w:w="108" w:type="dxa"/>
          </w:tblCellMar>
        </w:tblPrEx>
        <w:trPr>
          <w:trHeight w:val="340" w:hRule="exact"/>
        </w:trPr>
        <w:tc>
          <w:tcPr>
            <w:tcW w:w="759"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302</w:t>
            </w:r>
          </w:p>
        </w:tc>
        <w:tc>
          <w:tcPr>
            <w:tcW w:w="1204"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30299</w:t>
            </w:r>
          </w:p>
        </w:tc>
        <w:tc>
          <w:tcPr>
            <w:tcW w:w="2986"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其他商品和服务支出</w:t>
            </w:r>
          </w:p>
        </w:tc>
        <w:tc>
          <w:tcPr>
            <w:tcW w:w="1422"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p>
        </w:tc>
        <w:tc>
          <w:tcPr>
            <w:tcW w:w="1564"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p>
        </w:tc>
        <w:tc>
          <w:tcPr>
            <w:tcW w:w="1421" w:type="dxa"/>
            <w:tcBorders>
              <w:top w:val="nil"/>
              <w:left w:val="nil"/>
              <w:bottom w:val="single" w:color="auto" w:sz="4" w:space="0"/>
              <w:right w:val="single" w:color="auto" w:sz="4" w:space="0"/>
            </w:tcBorders>
            <w:vAlign w:val="center"/>
          </w:tcPr>
          <w:p>
            <w:pPr>
              <w:jc w:val="center"/>
              <w:rPr>
                <w:rFonts w:ascii="宋体" w:hAnsi="宋体" w:cs="宋体"/>
                <w:sz w:val="18"/>
                <w:szCs w:val="18"/>
              </w:rPr>
            </w:pPr>
          </w:p>
        </w:tc>
      </w:tr>
      <w:tr>
        <w:tblPrEx>
          <w:tblLayout w:type="fixed"/>
          <w:tblCellMar>
            <w:top w:w="0" w:type="dxa"/>
            <w:left w:w="108" w:type="dxa"/>
            <w:bottom w:w="0" w:type="dxa"/>
            <w:right w:w="108" w:type="dxa"/>
          </w:tblCellMar>
        </w:tblPrEx>
        <w:trPr>
          <w:trHeight w:val="340" w:hRule="exact"/>
        </w:trPr>
        <w:tc>
          <w:tcPr>
            <w:tcW w:w="759"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302</w:t>
            </w:r>
          </w:p>
        </w:tc>
        <w:tc>
          <w:tcPr>
            <w:tcW w:w="1204"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30242</w:t>
            </w:r>
          </w:p>
        </w:tc>
        <w:tc>
          <w:tcPr>
            <w:tcW w:w="2986"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办公用品及设备采购</w:t>
            </w:r>
          </w:p>
        </w:tc>
        <w:tc>
          <w:tcPr>
            <w:tcW w:w="1422"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1.00</w:t>
            </w:r>
          </w:p>
        </w:tc>
        <w:tc>
          <w:tcPr>
            <w:tcW w:w="1564"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p>
        </w:tc>
        <w:tc>
          <w:tcPr>
            <w:tcW w:w="142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1.00</w:t>
            </w:r>
          </w:p>
        </w:tc>
      </w:tr>
      <w:tr>
        <w:tblPrEx>
          <w:tblLayout w:type="fixed"/>
          <w:tblCellMar>
            <w:top w:w="0" w:type="dxa"/>
            <w:left w:w="108" w:type="dxa"/>
            <w:bottom w:w="0" w:type="dxa"/>
            <w:right w:w="108" w:type="dxa"/>
          </w:tblCellMar>
        </w:tblPrEx>
        <w:trPr>
          <w:trHeight w:val="340" w:hRule="exact"/>
        </w:trPr>
        <w:tc>
          <w:tcPr>
            <w:tcW w:w="759"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301</w:t>
            </w:r>
          </w:p>
        </w:tc>
        <w:tc>
          <w:tcPr>
            <w:tcW w:w="1204"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30101</w:t>
            </w:r>
          </w:p>
        </w:tc>
        <w:tc>
          <w:tcPr>
            <w:tcW w:w="2986"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基本工资</w:t>
            </w:r>
          </w:p>
        </w:tc>
        <w:tc>
          <w:tcPr>
            <w:tcW w:w="1422"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147.20</w:t>
            </w:r>
          </w:p>
        </w:tc>
        <w:tc>
          <w:tcPr>
            <w:tcW w:w="1564"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147.20</w:t>
            </w:r>
          </w:p>
        </w:tc>
        <w:tc>
          <w:tcPr>
            <w:tcW w:w="1421" w:type="dxa"/>
            <w:tcBorders>
              <w:top w:val="nil"/>
              <w:left w:val="nil"/>
              <w:bottom w:val="single" w:color="auto" w:sz="4" w:space="0"/>
              <w:right w:val="single" w:color="auto" w:sz="4" w:space="0"/>
            </w:tcBorders>
            <w:vAlign w:val="center"/>
          </w:tcPr>
          <w:p>
            <w:pPr>
              <w:jc w:val="center"/>
              <w:rPr>
                <w:rFonts w:ascii="宋体" w:hAnsi="宋体" w:cs="宋体"/>
                <w:sz w:val="18"/>
                <w:szCs w:val="18"/>
              </w:rPr>
            </w:pPr>
          </w:p>
        </w:tc>
      </w:tr>
      <w:tr>
        <w:tblPrEx>
          <w:tblLayout w:type="fixed"/>
          <w:tblCellMar>
            <w:top w:w="0" w:type="dxa"/>
            <w:left w:w="108" w:type="dxa"/>
            <w:bottom w:w="0" w:type="dxa"/>
            <w:right w:w="108" w:type="dxa"/>
          </w:tblCellMar>
        </w:tblPrEx>
        <w:trPr>
          <w:trHeight w:val="340" w:hRule="exact"/>
        </w:trPr>
        <w:tc>
          <w:tcPr>
            <w:tcW w:w="759"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302</w:t>
            </w:r>
          </w:p>
        </w:tc>
        <w:tc>
          <w:tcPr>
            <w:tcW w:w="1204"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30206</w:t>
            </w:r>
          </w:p>
        </w:tc>
        <w:tc>
          <w:tcPr>
            <w:tcW w:w="2986"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电费</w:t>
            </w:r>
          </w:p>
        </w:tc>
        <w:tc>
          <w:tcPr>
            <w:tcW w:w="1422"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2.00</w:t>
            </w:r>
          </w:p>
        </w:tc>
        <w:tc>
          <w:tcPr>
            <w:tcW w:w="1564"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p>
        </w:tc>
        <w:tc>
          <w:tcPr>
            <w:tcW w:w="142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2.00</w:t>
            </w:r>
          </w:p>
        </w:tc>
      </w:tr>
      <w:tr>
        <w:tblPrEx>
          <w:tblLayout w:type="fixed"/>
          <w:tblCellMar>
            <w:top w:w="0" w:type="dxa"/>
            <w:left w:w="108" w:type="dxa"/>
            <w:bottom w:w="0" w:type="dxa"/>
            <w:right w:w="108" w:type="dxa"/>
          </w:tblCellMar>
        </w:tblPrEx>
        <w:trPr>
          <w:trHeight w:val="340" w:hRule="exact"/>
        </w:trPr>
        <w:tc>
          <w:tcPr>
            <w:tcW w:w="759"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303</w:t>
            </w:r>
          </w:p>
        </w:tc>
        <w:tc>
          <w:tcPr>
            <w:tcW w:w="1204"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30309</w:t>
            </w:r>
          </w:p>
        </w:tc>
        <w:tc>
          <w:tcPr>
            <w:tcW w:w="2986"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奖励金</w:t>
            </w:r>
          </w:p>
        </w:tc>
        <w:tc>
          <w:tcPr>
            <w:tcW w:w="1422"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1.84</w:t>
            </w:r>
          </w:p>
        </w:tc>
        <w:tc>
          <w:tcPr>
            <w:tcW w:w="1564"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1.84</w:t>
            </w:r>
          </w:p>
        </w:tc>
        <w:tc>
          <w:tcPr>
            <w:tcW w:w="1421" w:type="dxa"/>
            <w:tcBorders>
              <w:top w:val="nil"/>
              <w:left w:val="nil"/>
              <w:bottom w:val="single" w:color="auto" w:sz="4" w:space="0"/>
              <w:right w:val="single" w:color="auto" w:sz="4" w:space="0"/>
            </w:tcBorders>
            <w:vAlign w:val="center"/>
          </w:tcPr>
          <w:p>
            <w:pPr>
              <w:jc w:val="center"/>
              <w:rPr>
                <w:rFonts w:ascii="宋体" w:hAnsi="宋体" w:cs="宋体"/>
                <w:sz w:val="18"/>
                <w:szCs w:val="18"/>
              </w:rPr>
            </w:pPr>
          </w:p>
        </w:tc>
      </w:tr>
      <w:tr>
        <w:tblPrEx>
          <w:tblLayout w:type="fixed"/>
          <w:tblCellMar>
            <w:top w:w="0" w:type="dxa"/>
            <w:left w:w="108" w:type="dxa"/>
            <w:bottom w:w="0" w:type="dxa"/>
            <w:right w:w="108" w:type="dxa"/>
          </w:tblCellMar>
        </w:tblPrEx>
        <w:trPr>
          <w:trHeight w:val="340" w:hRule="exact"/>
        </w:trPr>
        <w:tc>
          <w:tcPr>
            <w:tcW w:w="759"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302</w:t>
            </w:r>
          </w:p>
        </w:tc>
        <w:tc>
          <w:tcPr>
            <w:tcW w:w="1204"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30211</w:t>
            </w:r>
          </w:p>
        </w:tc>
        <w:tc>
          <w:tcPr>
            <w:tcW w:w="2986"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差旅费</w:t>
            </w:r>
          </w:p>
        </w:tc>
        <w:tc>
          <w:tcPr>
            <w:tcW w:w="1422"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0.70</w:t>
            </w:r>
          </w:p>
        </w:tc>
        <w:tc>
          <w:tcPr>
            <w:tcW w:w="1564"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p>
        </w:tc>
        <w:tc>
          <w:tcPr>
            <w:tcW w:w="142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0.70</w:t>
            </w:r>
          </w:p>
        </w:tc>
      </w:tr>
      <w:tr>
        <w:tblPrEx>
          <w:tblLayout w:type="fixed"/>
          <w:tblCellMar>
            <w:top w:w="0" w:type="dxa"/>
            <w:left w:w="108" w:type="dxa"/>
            <w:bottom w:w="0" w:type="dxa"/>
            <w:right w:w="108" w:type="dxa"/>
          </w:tblCellMar>
        </w:tblPrEx>
        <w:trPr>
          <w:trHeight w:val="340" w:hRule="exact"/>
        </w:trPr>
        <w:tc>
          <w:tcPr>
            <w:tcW w:w="759"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302</w:t>
            </w:r>
          </w:p>
        </w:tc>
        <w:tc>
          <w:tcPr>
            <w:tcW w:w="1204"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30207</w:t>
            </w:r>
          </w:p>
        </w:tc>
        <w:tc>
          <w:tcPr>
            <w:tcW w:w="2986"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邮电费</w:t>
            </w:r>
          </w:p>
        </w:tc>
        <w:tc>
          <w:tcPr>
            <w:tcW w:w="1422"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2.00</w:t>
            </w:r>
          </w:p>
        </w:tc>
        <w:tc>
          <w:tcPr>
            <w:tcW w:w="1564"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p>
        </w:tc>
        <w:tc>
          <w:tcPr>
            <w:tcW w:w="142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2.00</w:t>
            </w:r>
          </w:p>
        </w:tc>
      </w:tr>
      <w:tr>
        <w:tblPrEx>
          <w:tblLayout w:type="fixed"/>
          <w:tblCellMar>
            <w:top w:w="0" w:type="dxa"/>
            <w:left w:w="108" w:type="dxa"/>
            <w:bottom w:w="0" w:type="dxa"/>
            <w:right w:w="108" w:type="dxa"/>
          </w:tblCellMar>
        </w:tblPrEx>
        <w:trPr>
          <w:trHeight w:val="340" w:hRule="exact"/>
        </w:trPr>
        <w:tc>
          <w:tcPr>
            <w:tcW w:w="759"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302</w:t>
            </w:r>
          </w:p>
        </w:tc>
        <w:tc>
          <w:tcPr>
            <w:tcW w:w="1204"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30231</w:t>
            </w:r>
          </w:p>
        </w:tc>
        <w:tc>
          <w:tcPr>
            <w:tcW w:w="2986"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公务用车运行维护费</w:t>
            </w:r>
          </w:p>
        </w:tc>
        <w:tc>
          <w:tcPr>
            <w:tcW w:w="1422"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3.03</w:t>
            </w:r>
          </w:p>
        </w:tc>
        <w:tc>
          <w:tcPr>
            <w:tcW w:w="1564"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p>
        </w:tc>
        <w:tc>
          <w:tcPr>
            <w:tcW w:w="142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3.03</w:t>
            </w:r>
          </w:p>
        </w:tc>
      </w:tr>
      <w:tr>
        <w:tblPrEx>
          <w:tblLayout w:type="fixed"/>
          <w:tblCellMar>
            <w:top w:w="0" w:type="dxa"/>
            <w:left w:w="108" w:type="dxa"/>
            <w:bottom w:w="0" w:type="dxa"/>
            <w:right w:w="108" w:type="dxa"/>
          </w:tblCellMar>
        </w:tblPrEx>
        <w:trPr>
          <w:trHeight w:val="340" w:hRule="exact"/>
        </w:trPr>
        <w:tc>
          <w:tcPr>
            <w:tcW w:w="759"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301</w:t>
            </w:r>
          </w:p>
        </w:tc>
        <w:tc>
          <w:tcPr>
            <w:tcW w:w="1204"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30102</w:t>
            </w:r>
          </w:p>
        </w:tc>
        <w:tc>
          <w:tcPr>
            <w:tcW w:w="2986"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津贴补贴</w:t>
            </w:r>
          </w:p>
        </w:tc>
        <w:tc>
          <w:tcPr>
            <w:tcW w:w="1422"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312.89</w:t>
            </w:r>
          </w:p>
        </w:tc>
        <w:tc>
          <w:tcPr>
            <w:tcW w:w="1564"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312.89</w:t>
            </w:r>
          </w:p>
        </w:tc>
        <w:tc>
          <w:tcPr>
            <w:tcW w:w="1421" w:type="dxa"/>
            <w:tcBorders>
              <w:top w:val="nil"/>
              <w:left w:val="nil"/>
              <w:bottom w:val="single" w:color="auto" w:sz="4" w:space="0"/>
              <w:right w:val="single" w:color="auto" w:sz="4" w:space="0"/>
            </w:tcBorders>
            <w:vAlign w:val="center"/>
          </w:tcPr>
          <w:p>
            <w:pPr>
              <w:jc w:val="center"/>
              <w:rPr>
                <w:rFonts w:ascii="宋体" w:hAnsi="宋体" w:cs="宋体"/>
                <w:sz w:val="18"/>
                <w:szCs w:val="18"/>
              </w:rPr>
            </w:pPr>
          </w:p>
        </w:tc>
      </w:tr>
      <w:tr>
        <w:tblPrEx>
          <w:tblLayout w:type="fixed"/>
          <w:tblCellMar>
            <w:top w:w="0" w:type="dxa"/>
            <w:left w:w="108" w:type="dxa"/>
            <w:bottom w:w="0" w:type="dxa"/>
            <w:right w:w="108" w:type="dxa"/>
          </w:tblCellMar>
        </w:tblPrEx>
        <w:trPr>
          <w:trHeight w:val="340" w:hRule="exact"/>
        </w:trPr>
        <w:tc>
          <w:tcPr>
            <w:tcW w:w="759"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302</w:t>
            </w:r>
          </w:p>
        </w:tc>
        <w:tc>
          <w:tcPr>
            <w:tcW w:w="1204"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30205</w:t>
            </w:r>
          </w:p>
        </w:tc>
        <w:tc>
          <w:tcPr>
            <w:tcW w:w="2986"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水费</w:t>
            </w:r>
          </w:p>
        </w:tc>
        <w:tc>
          <w:tcPr>
            <w:tcW w:w="1422"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1.80</w:t>
            </w:r>
          </w:p>
        </w:tc>
        <w:tc>
          <w:tcPr>
            <w:tcW w:w="1564"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p>
        </w:tc>
        <w:tc>
          <w:tcPr>
            <w:tcW w:w="142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1.80</w:t>
            </w:r>
          </w:p>
        </w:tc>
      </w:tr>
      <w:tr>
        <w:tblPrEx>
          <w:tblLayout w:type="fixed"/>
          <w:tblCellMar>
            <w:top w:w="0" w:type="dxa"/>
            <w:left w:w="108" w:type="dxa"/>
            <w:bottom w:w="0" w:type="dxa"/>
            <w:right w:w="108" w:type="dxa"/>
          </w:tblCellMar>
        </w:tblPrEx>
        <w:trPr>
          <w:trHeight w:val="340" w:hRule="exact"/>
        </w:trPr>
        <w:tc>
          <w:tcPr>
            <w:tcW w:w="759"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301</w:t>
            </w:r>
          </w:p>
        </w:tc>
        <w:tc>
          <w:tcPr>
            <w:tcW w:w="1204"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30112</w:t>
            </w:r>
          </w:p>
        </w:tc>
        <w:tc>
          <w:tcPr>
            <w:tcW w:w="2986"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其他社会保障缴费</w:t>
            </w:r>
          </w:p>
        </w:tc>
        <w:tc>
          <w:tcPr>
            <w:tcW w:w="1422"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46.47</w:t>
            </w:r>
          </w:p>
        </w:tc>
        <w:tc>
          <w:tcPr>
            <w:tcW w:w="1564"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46.47</w:t>
            </w:r>
          </w:p>
        </w:tc>
        <w:tc>
          <w:tcPr>
            <w:tcW w:w="1421" w:type="dxa"/>
            <w:tcBorders>
              <w:top w:val="nil"/>
              <w:left w:val="nil"/>
              <w:bottom w:val="single" w:color="auto" w:sz="4" w:space="0"/>
              <w:right w:val="single" w:color="auto" w:sz="4" w:space="0"/>
            </w:tcBorders>
            <w:vAlign w:val="center"/>
          </w:tcPr>
          <w:p>
            <w:pPr>
              <w:jc w:val="center"/>
              <w:rPr>
                <w:rFonts w:ascii="宋体" w:hAnsi="宋体" w:cs="宋体"/>
                <w:sz w:val="18"/>
                <w:szCs w:val="18"/>
              </w:rPr>
            </w:pPr>
          </w:p>
        </w:tc>
      </w:tr>
      <w:tr>
        <w:tblPrEx>
          <w:tblLayout w:type="fixed"/>
          <w:tblCellMar>
            <w:top w:w="0" w:type="dxa"/>
            <w:left w:w="108" w:type="dxa"/>
            <w:bottom w:w="0" w:type="dxa"/>
            <w:right w:w="108" w:type="dxa"/>
          </w:tblCellMar>
        </w:tblPrEx>
        <w:trPr>
          <w:trHeight w:val="340" w:hRule="exact"/>
        </w:trPr>
        <w:tc>
          <w:tcPr>
            <w:tcW w:w="759"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301</w:t>
            </w:r>
          </w:p>
        </w:tc>
        <w:tc>
          <w:tcPr>
            <w:tcW w:w="1204"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30108</w:t>
            </w:r>
          </w:p>
        </w:tc>
        <w:tc>
          <w:tcPr>
            <w:tcW w:w="2986"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机关事业单位基本养老保险缴费</w:t>
            </w:r>
          </w:p>
        </w:tc>
        <w:tc>
          <w:tcPr>
            <w:tcW w:w="1422"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67.92</w:t>
            </w:r>
          </w:p>
        </w:tc>
        <w:tc>
          <w:tcPr>
            <w:tcW w:w="1564"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67.92</w:t>
            </w:r>
          </w:p>
        </w:tc>
        <w:tc>
          <w:tcPr>
            <w:tcW w:w="1421" w:type="dxa"/>
            <w:tcBorders>
              <w:top w:val="nil"/>
              <w:left w:val="nil"/>
              <w:bottom w:val="single" w:color="auto" w:sz="4" w:space="0"/>
              <w:right w:val="single" w:color="auto" w:sz="4" w:space="0"/>
            </w:tcBorders>
            <w:vAlign w:val="center"/>
          </w:tcPr>
          <w:p>
            <w:pPr>
              <w:jc w:val="center"/>
              <w:rPr>
                <w:rFonts w:ascii="宋体" w:hAnsi="宋体" w:cs="宋体"/>
                <w:sz w:val="18"/>
                <w:szCs w:val="18"/>
              </w:rPr>
            </w:pPr>
          </w:p>
        </w:tc>
      </w:tr>
      <w:tr>
        <w:tblPrEx>
          <w:tblLayout w:type="fixed"/>
          <w:tblCellMar>
            <w:top w:w="0" w:type="dxa"/>
            <w:left w:w="108" w:type="dxa"/>
            <w:bottom w:w="0" w:type="dxa"/>
            <w:right w:w="108" w:type="dxa"/>
          </w:tblCellMar>
        </w:tblPrEx>
        <w:trPr>
          <w:trHeight w:val="340" w:hRule="exact"/>
        </w:trPr>
        <w:tc>
          <w:tcPr>
            <w:tcW w:w="759"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303</w:t>
            </w:r>
          </w:p>
        </w:tc>
        <w:tc>
          <w:tcPr>
            <w:tcW w:w="1204"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30302</w:t>
            </w:r>
          </w:p>
        </w:tc>
        <w:tc>
          <w:tcPr>
            <w:tcW w:w="2986"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退休费</w:t>
            </w:r>
          </w:p>
        </w:tc>
        <w:tc>
          <w:tcPr>
            <w:tcW w:w="1422"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24.74</w:t>
            </w:r>
          </w:p>
        </w:tc>
        <w:tc>
          <w:tcPr>
            <w:tcW w:w="1564"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24.74</w:t>
            </w:r>
          </w:p>
        </w:tc>
        <w:tc>
          <w:tcPr>
            <w:tcW w:w="1421" w:type="dxa"/>
            <w:tcBorders>
              <w:top w:val="nil"/>
              <w:left w:val="nil"/>
              <w:bottom w:val="single" w:color="auto" w:sz="4" w:space="0"/>
              <w:right w:val="single" w:color="auto" w:sz="4" w:space="0"/>
            </w:tcBorders>
            <w:vAlign w:val="center"/>
          </w:tcPr>
          <w:p>
            <w:pPr>
              <w:jc w:val="center"/>
              <w:rPr>
                <w:rFonts w:ascii="宋体" w:hAnsi="宋体" w:cs="宋体"/>
                <w:sz w:val="18"/>
                <w:szCs w:val="18"/>
              </w:rPr>
            </w:pPr>
          </w:p>
        </w:tc>
      </w:tr>
      <w:tr>
        <w:tblPrEx>
          <w:tblLayout w:type="fixed"/>
          <w:tblCellMar>
            <w:top w:w="0" w:type="dxa"/>
            <w:left w:w="108" w:type="dxa"/>
            <w:bottom w:w="0" w:type="dxa"/>
            <w:right w:w="108" w:type="dxa"/>
          </w:tblCellMar>
        </w:tblPrEx>
        <w:trPr>
          <w:trHeight w:val="340" w:hRule="exact"/>
        </w:trPr>
        <w:tc>
          <w:tcPr>
            <w:tcW w:w="759"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302</w:t>
            </w:r>
          </w:p>
        </w:tc>
        <w:tc>
          <w:tcPr>
            <w:tcW w:w="1204"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30204</w:t>
            </w:r>
          </w:p>
        </w:tc>
        <w:tc>
          <w:tcPr>
            <w:tcW w:w="2986"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sz w:val="18"/>
                <w:szCs w:val="18"/>
              </w:rPr>
              <w:t>手续费</w:t>
            </w:r>
          </w:p>
        </w:tc>
        <w:tc>
          <w:tcPr>
            <w:tcW w:w="1422"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0.30</w:t>
            </w:r>
          </w:p>
        </w:tc>
        <w:tc>
          <w:tcPr>
            <w:tcW w:w="1564"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p>
        </w:tc>
        <w:tc>
          <w:tcPr>
            <w:tcW w:w="142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0.30</w:t>
            </w:r>
          </w:p>
        </w:tc>
      </w:tr>
      <w:tr>
        <w:tblPrEx>
          <w:tblLayout w:type="fixed"/>
          <w:tblCellMar>
            <w:top w:w="0" w:type="dxa"/>
            <w:left w:w="108" w:type="dxa"/>
            <w:bottom w:w="0" w:type="dxa"/>
            <w:right w:w="108" w:type="dxa"/>
          </w:tblCellMar>
        </w:tblPrEx>
        <w:trPr>
          <w:trHeight w:val="402" w:hRule="atLeast"/>
        </w:trPr>
        <w:tc>
          <w:tcPr>
            <w:tcW w:w="75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合计</w:t>
            </w:r>
          </w:p>
        </w:tc>
        <w:tc>
          <w:tcPr>
            <w:tcW w:w="1422"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744.06</w:t>
            </w:r>
          </w:p>
        </w:tc>
        <w:tc>
          <w:tcPr>
            <w:tcW w:w="1564"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699.22</w:t>
            </w:r>
          </w:p>
        </w:tc>
        <w:tc>
          <w:tcPr>
            <w:tcW w:w="142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44.84</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10065" w:type="dxa"/>
        <w:tblInd w:w="-459" w:type="dxa"/>
        <w:tblLayout w:type="fixed"/>
        <w:tblCellMar>
          <w:top w:w="0" w:type="dxa"/>
          <w:left w:w="108" w:type="dxa"/>
          <w:bottom w:w="0" w:type="dxa"/>
          <w:right w:w="108" w:type="dxa"/>
        </w:tblCellMar>
      </w:tblPr>
      <w:tblGrid>
        <w:gridCol w:w="107"/>
        <w:gridCol w:w="389"/>
        <w:gridCol w:w="397"/>
        <w:gridCol w:w="397"/>
        <w:gridCol w:w="851"/>
        <w:gridCol w:w="1456"/>
        <w:gridCol w:w="750"/>
        <w:gridCol w:w="110"/>
        <w:gridCol w:w="459"/>
        <w:gridCol w:w="754"/>
        <w:gridCol w:w="567"/>
        <w:gridCol w:w="519"/>
        <w:gridCol w:w="378"/>
        <w:gridCol w:w="200"/>
        <w:gridCol w:w="419"/>
        <w:gridCol w:w="578"/>
        <w:gridCol w:w="600"/>
        <w:gridCol w:w="629"/>
        <w:gridCol w:w="79"/>
        <w:gridCol w:w="426"/>
      </w:tblGrid>
      <w:tr>
        <w:tblPrEx>
          <w:tblLayout w:type="fixed"/>
          <w:tblCellMar>
            <w:top w:w="0" w:type="dxa"/>
            <w:left w:w="108" w:type="dxa"/>
            <w:bottom w:w="0" w:type="dxa"/>
            <w:right w:w="108" w:type="dxa"/>
          </w:tblCellMar>
        </w:tblPrEx>
        <w:trPr>
          <w:gridBefore w:val="1"/>
          <w:gridAfter w:val="2"/>
          <w:wBefore w:w="107" w:type="dxa"/>
          <w:wAfter w:w="505" w:type="dxa"/>
          <w:trHeight w:val="375" w:hRule="atLeast"/>
        </w:trPr>
        <w:tc>
          <w:tcPr>
            <w:tcW w:w="9453" w:type="dxa"/>
            <w:gridSpan w:val="17"/>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2"/>
          <w:wBefore w:w="107" w:type="dxa"/>
          <w:wAfter w:w="505"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编制部门：克州南疆矿山救护队</w:t>
            </w:r>
          </w:p>
        </w:tc>
        <w:tc>
          <w:tcPr>
            <w:tcW w:w="1213"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464"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5"/>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90"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754"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567"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5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60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70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2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496"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4"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7"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0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0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96" w:type="dxa"/>
            <w:gridSpan w:val="2"/>
            <w:vAlign w:val="center"/>
          </w:tcPr>
          <w:p>
            <w:pPr>
              <w:rPr>
                <w:rFonts w:ascii="宋体" w:hAnsi="宋体" w:cs="宋体"/>
                <w:sz w:val="16"/>
                <w:szCs w:val="16"/>
              </w:rPr>
            </w:pPr>
            <w:r>
              <w:rPr>
                <w:rFonts w:hint="eastAsia"/>
                <w:sz w:val="16"/>
                <w:szCs w:val="16"/>
              </w:rPr>
              <w:t>224</w:t>
            </w:r>
          </w:p>
        </w:tc>
        <w:tc>
          <w:tcPr>
            <w:tcW w:w="397" w:type="dxa"/>
            <w:vAlign w:val="center"/>
          </w:tcPr>
          <w:p>
            <w:pPr>
              <w:rPr>
                <w:rFonts w:ascii="宋体" w:hAnsi="宋体" w:cs="宋体"/>
                <w:sz w:val="16"/>
                <w:szCs w:val="16"/>
              </w:rPr>
            </w:pPr>
            <w:r>
              <w:rPr>
                <w:rFonts w:hint="eastAsia"/>
                <w:sz w:val="16"/>
                <w:szCs w:val="16"/>
              </w:rPr>
              <w:t>01</w:t>
            </w:r>
          </w:p>
        </w:tc>
        <w:tc>
          <w:tcPr>
            <w:tcW w:w="397" w:type="dxa"/>
            <w:vAlign w:val="center"/>
          </w:tcPr>
          <w:p>
            <w:pPr>
              <w:rPr>
                <w:rFonts w:ascii="宋体" w:hAnsi="宋体" w:cs="宋体"/>
                <w:sz w:val="16"/>
                <w:szCs w:val="16"/>
              </w:rPr>
            </w:pPr>
            <w:r>
              <w:rPr>
                <w:rFonts w:hint="eastAsia"/>
                <w:sz w:val="16"/>
                <w:szCs w:val="16"/>
              </w:rPr>
              <w:t>08</w:t>
            </w:r>
          </w:p>
        </w:tc>
        <w:tc>
          <w:tcPr>
            <w:tcW w:w="851" w:type="dxa"/>
            <w:vAlign w:val="center"/>
          </w:tcPr>
          <w:p>
            <w:pPr>
              <w:rPr>
                <w:rFonts w:ascii="宋体" w:hAnsi="宋体" w:cs="宋体"/>
                <w:sz w:val="16"/>
                <w:szCs w:val="16"/>
              </w:rPr>
            </w:pPr>
            <w:r>
              <w:rPr>
                <w:rFonts w:hint="eastAsia"/>
                <w:sz w:val="16"/>
                <w:szCs w:val="16"/>
              </w:rPr>
              <w:t>应急救援</w:t>
            </w:r>
          </w:p>
        </w:tc>
        <w:tc>
          <w:tcPr>
            <w:tcW w:w="1456" w:type="dxa"/>
            <w:vAlign w:val="center"/>
          </w:tcPr>
          <w:p>
            <w:pPr>
              <w:rPr>
                <w:rFonts w:ascii="宋体" w:hAnsi="宋体" w:cs="宋体"/>
                <w:sz w:val="16"/>
                <w:szCs w:val="16"/>
              </w:rPr>
            </w:pPr>
            <w:r>
              <w:rPr>
                <w:rFonts w:hint="eastAsia"/>
                <w:sz w:val="16"/>
                <w:szCs w:val="16"/>
              </w:rPr>
              <w:t>指战员培、复训</w:t>
            </w:r>
          </w:p>
        </w:tc>
        <w:tc>
          <w:tcPr>
            <w:tcW w:w="750" w:type="dxa"/>
            <w:vAlign w:val="center"/>
          </w:tcPr>
          <w:p>
            <w:pPr>
              <w:jc w:val="right"/>
              <w:rPr>
                <w:rFonts w:ascii="宋体" w:hAnsi="宋体" w:cs="宋体"/>
                <w:sz w:val="20"/>
                <w:szCs w:val="20"/>
              </w:rPr>
            </w:pPr>
            <w:r>
              <w:rPr>
                <w:rFonts w:hint="eastAsia"/>
                <w:sz w:val="20"/>
                <w:szCs w:val="20"/>
              </w:rPr>
              <w:t xml:space="preserve">25.75 </w:t>
            </w:r>
          </w:p>
        </w:tc>
        <w:tc>
          <w:tcPr>
            <w:tcW w:w="569" w:type="dxa"/>
            <w:gridSpan w:val="2"/>
            <w:vAlign w:val="center"/>
          </w:tcPr>
          <w:p>
            <w:pPr>
              <w:jc w:val="right"/>
              <w:rPr>
                <w:rFonts w:ascii="宋体" w:hAnsi="宋体" w:cs="宋体"/>
                <w:sz w:val="20"/>
                <w:szCs w:val="20"/>
              </w:rPr>
            </w:pPr>
            <w:r>
              <w:rPr>
                <w:rFonts w:hint="eastAsia"/>
                <w:sz w:val="20"/>
                <w:szCs w:val="20"/>
              </w:rPr>
              <w:t>　</w:t>
            </w:r>
          </w:p>
        </w:tc>
        <w:tc>
          <w:tcPr>
            <w:tcW w:w="754" w:type="dxa"/>
            <w:vAlign w:val="center"/>
          </w:tcPr>
          <w:p>
            <w:pPr>
              <w:jc w:val="right"/>
              <w:rPr>
                <w:rFonts w:ascii="宋体" w:hAnsi="宋体" w:cs="宋体"/>
                <w:sz w:val="20"/>
                <w:szCs w:val="20"/>
              </w:rPr>
            </w:pPr>
            <w:r>
              <w:rPr>
                <w:rFonts w:hint="eastAsia"/>
                <w:sz w:val="20"/>
                <w:szCs w:val="20"/>
              </w:rPr>
              <w:t xml:space="preserve">25.75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0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0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96" w:type="dxa"/>
            <w:gridSpan w:val="2"/>
            <w:vAlign w:val="center"/>
          </w:tcPr>
          <w:p>
            <w:pPr>
              <w:rPr>
                <w:rFonts w:ascii="宋体" w:hAnsi="宋体" w:cs="宋体"/>
                <w:sz w:val="16"/>
                <w:szCs w:val="16"/>
              </w:rPr>
            </w:pPr>
            <w:r>
              <w:rPr>
                <w:rFonts w:hint="eastAsia"/>
                <w:sz w:val="16"/>
                <w:szCs w:val="16"/>
              </w:rPr>
              <w:t>224</w:t>
            </w:r>
          </w:p>
        </w:tc>
        <w:tc>
          <w:tcPr>
            <w:tcW w:w="397" w:type="dxa"/>
            <w:vAlign w:val="center"/>
          </w:tcPr>
          <w:p>
            <w:pPr>
              <w:rPr>
                <w:rFonts w:ascii="宋体" w:hAnsi="宋体" w:cs="宋体"/>
                <w:sz w:val="16"/>
                <w:szCs w:val="16"/>
              </w:rPr>
            </w:pPr>
            <w:r>
              <w:rPr>
                <w:rFonts w:hint="eastAsia"/>
                <w:sz w:val="16"/>
                <w:szCs w:val="16"/>
              </w:rPr>
              <w:t>01</w:t>
            </w:r>
          </w:p>
        </w:tc>
        <w:tc>
          <w:tcPr>
            <w:tcW w:w="397" w:type="dxa"/>
            <w:vAlign w:val="center"/>
          </w:tcPr>
          <w:p>
            <w:pPr>
              <w:rPr>
                <w:rFonts w:ascii="宋体" w:hAnsi="宋体" w:cs="宋体"/>
                <w:sz w:val="16"/>
                <w:szCs w:val="16"/>
              </w:rPr>
            </w:pPr>
            <w:r>
              <w:rPr>
                <w:rFonts w:hint="eastAsia"/>
                <w:sz w:val="16"/>
                <w:szCs w:val="16"/>
              </w:rPr>
              <w:t>08</w:t>
            </w:r>
          </w:p>
        </w:tc>
        <w:tc>
          <w:tcPr>
            <w:tcW w:w="851" w:type="dxa"/>
            <w:vAlign w:val="center"/>
          </w:tcPr>
          <w:p>
            <w:pPr>
              <w:rPr>
                <w:rFonts w:ascii="宋体" w:hAnsi="宋体" w:cs="宋体"/>
                <w:sz w:val="16"/>
                <w:szCs w:val="16"/>
              </w:rPr>
            </w:pPr>
            <w:r>
              <w:rPr>
                <w:rFonts w:hint="eastAsia"/>
                <w:sz w:val="16"/>
                <w:szCs w:val="16"/>
              </w:rPr>
              <w:t>应急救援</w:t>
            </w:r>
          </w:p>
        </w:tc>
        <w:tc>
          <w:tcPr>
            <w:tcW w:w="1456" w:type="dxa"/>
            <w:vAlign w:val="center"/>
          </w:tcPr>
          <w:p>
            <w:pPr>
              <w:rPr>
                <w:rFonts w:ascii="宋体" w:hAnsi="宋体" w:cs="宋体"/>
                <w:sz w:val="16"/>
                <w:szCs w:val="16"/>
              </w:rPr>
            </w:pPr>
            <w:r>
              <w:rPr>
                <w:rFonts w:hint="eastAsia"/>
                <w:sz w:val="16"/>
                <w:szCs w:val="16"/>
              </w:rPr>
              <w:t>应急救援专项业务经费</w:t>
            </w:r>
          </w:p>
        </w:tc>
        <w:tc>
          <w:tcPr>
            <w:tcW w:w="750" w:type="dxa"/>
            <w:vAlign w:val="center"/>
          </w:tcPr>
          <w:p>
            <w:pPr>
              <w:jc w:val="right"/>
              <w:rPr>
                <w:rFonts w:ascii="宋体" w:hAnsi="宋体" w:cs="宋体"/>
                <w:sz w:val="20"/>
                <w:szCs w:val="20"/>
              </w:rPr>
            </w:pPr>
            <w:r>
              <w:rPr>
                <w:rFonts w:hint="eastAsia"/>
                <w:sz w:val="20"/>
                <w:szCs w:val="20"/>
              </w:rPr>
              <w:t xml:space="preserve">14.07 </w:t>
            </w:r>
          </w:p>
        </w:tc>
        <w:tc>
          <w:tcPr>
            <w:tcW w:w="569" w:type="dxa"/>
            <w:gridSpan w:val="2"/>
            <w:vAlign w:val="center"/>
          </w:tcPr>
          <w:p>
            <w:pPr>
              <w:jc w:val="right"/>
              <w:rPr>
                <w:rFonts w:ascii="宋体" w:hAnsi="宋体" w:cs="宋体"/>
                <w:sz w:val="20"/>
                <w:szCs w:val="20"/>
              </w:rPr>
            </w:pPr>
            <w:r>
              <w:rPr>
                <w:rFonts w:hint="eastAsia"/>
                <w:sz w:val="20"/>
                <w:szCs w:val="20"/>
              </w:rPr>
              <w:t>　</w:t>
            </w:r>
          </w:p>
        </w:tc>
        <w:tc>
          <w:tcPr>
            <w:tcW w:w="754" w:type="dxa"/>
            <w:vAlign w:val="center"/>
          </w:tcPr>
          <w:p>
            <w:pPr>
              <w:jc w:val="right"/>
              <w:rPr>
                <w:rFonts w:ascii="宋体" w:hAnsi="宋体" w:cs="宋体"/>
                <w:sz w:val="20"/>
                <w:szCs w:val="20"/>
              </w:rPr>
            </w:pPr>
            <w:r>
              <w:rPr>
                <w:rFonts w:hint="eastAsia"/>
                <w:sz w:val="20"/>
                <w:szCs w:val="20"/>
              </w:rPr>
              <w:t xml:space="preserve">14.07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0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0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96" w:type="dxa"/>
            <w:gridSpan w:val="2"/>
            <w:vAlign w:val="center"/>
          </w:tcPr>
          <w:p>
            <w:pPr>
              <w:rPr>
                <w:rFonts w:ascii="宋体" w:hAnsi="宋体" w:cs="宋体"/>
                <w:sz w:val="16"/>
                <w:szCs w:val="16"/>
              </w:rPr>
            </w:pPr>
            <w:r>
              <w:rPr>
                <w:rFonts w:hint="eastAsia"/>
                <w:sz w:val="16"/>
                <w:szCs w:val="16"/>
              </w:rPr>
              <w:t>224</w:t>
            </w:r>
          </w:p>
        </w:tc>
        <w:tc>
          <w:tcPr>
            <w:tcW w:w="397" w:type="dxa"/>
            <w:vAlign w:val="center"/>
          </w:tcPr>
          <w:p>
            <w:pPr>
              <w:rPr>
                <w:rFonts w:ascii="宋体" w:hAnsi="宋体" w:cs="宋体"/>
                <w:sz w:val="16"/>
                <w:szCs w:val="16"/>
              </w:rPr>
            </w:pPr>
            <w:r>
              <w:rPr>
                <w:rFonts w:hint="eastAsia"/>
                <w:sz w:val="16"/>
                <w:szCs w:val="16"/>
              </w:rPr>
              <w:t>01</w:t>
            </w:r>
          </w:p>
        </w:tc>
        <w:tc>
          <w:tcPr>
            <w:tcW w:w="397" w:type="dxa"/>
            <w:vAlign w:val="center"/>
          </w:tcPr>
          <w:p>
            <w:pPr>
              <w:rPr>
                <w:rFonts w:ascii="宋体" w:hAnsi="宋体" w:cs="宋体"/>
                <w:sz w:val="16"/>
                <w:szCs w:val="16"/>
              </w:rPr>
            </w:pPr>
            <w:r>
              <w:rPr>
                <w:rFonts w:hint="eastAsia"/>
                <w:sz w:val="16"/>
                <w:szCs w:val="16"/>
              </w:rPr>
              <w:t>08</w:t>
            </w:r>
          </w:p>
        </w:tc>
        <w:tc>
          <w:tcPr>
            <w:tcW w:w="851" w:type="dxa"/>
            <w:vAlign w:val="center"/>
          </w:tcPr>
          <w:p>
            <w:pPr>
              <w:rPr>
                <w:rFonts w:ascii="宋体" w:hAnsi="宋体" w:cs="宋体"/>
                <w:sz w:val="16"/>
                <w:szCs w:val="16"/>
              </w:rPr>
            </w:pPr>
            <w:r>
              <w:rPr>
                <w:rFonts w:hint="eastAsia"/>
                <w:sz w:val="16"/>
                <w:szCs w:val="16"/>
              </w:rPr>
              <w:t>应急救援</w:t>
            </w:r>
          </w:p>
        </w:tc>
        <w:tc>
          <w:tcPr>
            <w:tcW w:w="1456" w:type="dxa"/>
            <w:vAlign w:val="center"/>
          </w:tcPr>
          <w:p>
            <w:pPr>
              <w:rPr>
                <w:rFonts w:ascii="宋体" w:hAnsi="宋体" w:cs="宋体"/>
                <w:sz w:val="16"/>
                <w:szCs w:val="16"/>
              </w:rPr>
            </w:pPr>
            <w:r>
              <w:rPr>
                <w:rFonts w:hint="eastAsia"/>
                <w:sz w:val="16"/>
                <w:szCs w:val="16"/>
              </w:rPr>
              <w:t xml:space="preserve">指战员伙食补助 </w:t>
            </w:r>
          </w:p>
        </w:tc>
        <w:tc>
          <w:tcPr>
            <w:tcW w:w="750" w:type="dxa"/>
            <w:vAlign w:val="center"/>
          </w:tcPr>
          <w:p>
            <w:pPr>
              <w:jc w:val="right"/>
              <w:rPr>
                <w:rFonts w:ascii="宋体" w:hAnsi="宋体" w:cs="宋体"/>
                <w:sz w:val="20"/>
                <w:szCs w:val="20"/>
              </w:rPr>
            </w:pPr>
            <w:r>
              <w:rPr>
                <w:rFonts w:hint="eastAsia"/>
                <w:sz w:val="20"/>
                <w:szCs w:val="20"/>
              </w:rPr>
              <w:t xml:space="preserve">18.77 </w:t>
            </w:r>
          </w:p>
        </w:tc>
        <w:tc>
          <w:tcPr>
            <w:tcW w:w="569" w:type="dxa"/>
            <w:gridSpan w:val="2"/>
            <w:vAlign w:val="center"/>
          </w:tcPr>
          <w:p>
            <w:pPr>
              <w:jc w:val="right"/>
              <w:rPr>
                <w:rFonts w:ascii="宋体" w:hAnsi="宋体" w:cs="宋体"/>
                <w:sz w:val="20"/>
                <w:szCs w:val="20"/>
              </w:rPr>
            </w:pPr>
            <w:r>
              <w:rPr>
                <w:rFonts w:hint="eastAsia"/>
                <w:sz w:val="20"/>
                <w:szCs w:val="20"/>
              </w:rPr>
              <w:t>　</w:t>
            </w:r>
          </w:p>
        </w:tc>
        <w:tc>
          <w:tcPr>
            <w:tcW w:w="754" w:type="dxa"/>
            <w:vAlign w:val="center"/>
          </w:tcPr>
          <w:p>
            <w:pPr>
              <w:jc w:val="right"/>
              <w:rPr>
                <w:rFonts w:ascii="宋体" w:hAnsi="宋体" w:cs="宋体"/>
                <w:sz w:val="20"/>
                <w:szCs w:val="20"/>
              </w:rPr>
            </w:pPr>
            <w:r>
              <w:rPr>
                <w:rFonts w:hint="eastAsia"/>
                <w:sz w:val="20"/>
                <w:szCs w:val="20"/>
              </w:rPr>
              <w:t xml:space="preserve">18.77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0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0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96" w:type="dxa"/>
            <w:gridSpan w:val="2"/>
            <w:vAlign w:val="center"/>
          </w:tcPr>
          <w:p>
            <w:pPr>
              <w:rPr>
                <w:rFonts w:ascii="宋体" w:hAnsi="宋体" w:cs="宋体"/>
                <w:sz w:val="16"/>
                <w:szCs w:val="16"/>
              </w:rPr>
            </w:pPr>
            <w:r>
              <w:rPr>
                <w:rFonts w:hint="eastAsia"/>
                <w:sz w:val="16"/>
                <w:szCs w:val="16"/>
              </w:rPr>
              <w:t>224</w:t>
            </w:r>
          </w:p>
        </w:tc>
        <w:tc>
          <w:tcPr>
            <w:tcW w:w="397" w:type="dxa"/>
            <w:vAlign w:val="center"/>
          </w:tcPr>
          <w:p>
            <w:pPr>
              <w:rPr>
                <w:rFonts w:ascii="宋体" w:hAnsi="宋体" w:cs="宋体"/>
                <w:sz w:val="16"/>
                <w:szCs w:val="16"/>
              </w:rPr>
            </w:pPr>
            <w:r>
              <w:rPr>
                <w:rFonts w:hint="eastAsia"/>
                <w:sz w:val="16"/>
                <w:szCs w:val="16"/>
              </w:rPr>
              <w:t>01</w:t>
            </w:r>
          </w:p>
        </w:tc>
        <w:tc>
          <w:tcPr>
            <w:tcW w:w="397" w:type="dxa"/>
            <w:vAlign w:val="center"/>
          </w:tcPr>
          <w:p>
            <w:pPr>
              <w:rPr>
                <w:rFonts w:ascii="宋体" w:hAnsi="宋体" w:cs="宋体"/>
                <w:sz w:val="16"/>
                <w:szCs w:val="16"/>
              </w:rPr>
            </w:pPr>
            <w:r>
              <w:rPr>
                <w:rFonts w:hint="eastAsia"/>
                <w:sz w:val="16"/>
                <w:szCs w:val="16"/>
              </w:rPr>
              <w:t>08</w:t>
            </w:r>
          </w:p>
        </w:tc>
        <w:tc>
          <w:tcPr>
            <w:tcW w:w="851" w:type="dxa"/>
            <w:vAlign w:val="center"/>
          </w:tcPr>
          <w:p>
            <w:pPr>
              <w:rPr>
                <w:rFonts w:ascii="宋体" w:hAnsi="宋体" w:cs="宋体"/>
                <w:sz w:val="16"/>
                <w:szCs w:val="16"/>
              </w:rPr>
            </w:pPr>
            <w:r>
              <w:rPr>
                <w:rFonts w:hint="eastAsia"/>
                <w:sz w:val="16"/>
                <w:szCs w:val="16"/>
              </w:rPr>
              <w:t>应急救援</w:t>
            </w:r>
          </w:p>
        </w:tc>
        <w:tc>
          <w:tcPr>
            <w:tcW w:w="1456" w:type="dxa"/>
            <w:vAlign w:val="center"/>
          </w:tcPr>
          <w:p>
            <w:pPr>
              <w:rPr>
                <w:rFonts w:ascii="宋体" w:hAnsi="宋体" w:cs="宋体"/>
                <w:sz w:val="16"/>
                <w:szCs w:val="16"/>
              </w:rPr>
            </w:pPr>
            <w:r>
              <w:rPr>
                <w:rFonts w:hint="eastAsia"/>
                <w:sz w:val="16"/>
                <w:szCs w:val="16"/>
              </w:rPr>
              <w:t>群众性工作经费</w:t>
            </w:r>
          </w:p>
        </w:tc>
        <w:tc>
          <w:tcPr>
            <w:tcW w:w="750" w:type="dxa"/>
            <w:vAlign w:val="center"/>
          </w:tcPr>
          <w:p>
            <w:pPr>
              <w:jc w:val="right"/>
              <w:rPr>
                <w:rFonts w:ascii="宋体" w:hAnsi="宋体" w:cs="宋体"/>
                <w:sz w:val="20"/>
                <w:szCs w:val="20"/>
              </w:rPr>
            </w:pPr>
            <w:r>
              <w:rPr>
                <w:rFonts w:hint="eastAsia"/>
                <w:sz w:val="20"/>
                <w:szCs w:val="20"/>
              </w:rPr>
              <w:t xml:space="preserve">5.00 </w:t>
            </w:r>
          </w:p>
        </w:tc>
        <w:tc>
          <w:tcPr>
            <w:tcW w:w="569" w:type="dxa"/>
            <w:gridSpan w:val="2"/>
            <w:vAlign w:val="center"/>
          </w:tcPr>
          <w:p>
            <w:pPr>
              <w:jc w:val="right"/>
              <w:rPr>
                <w:rFonts w:ascii="宋体" w:hAnsi="宋体" w:cs="宋体"/>
                <w:sz w:val="20"/>
                <w:szCs w:val="20"/>
              </w:rPr>
            </w:pPr>
            <w:r>
              <w:rPr>
                <w:rFonts w:hint="eastAsia"/>
                <w:sz w:val="20"/>
                <w:szCs w:val="20"/>
              </w:rPr>
              <w:t>　</w:t>
            </w:r>
          </w:p>
        </w:tc>
        <w:tc>
          <w:tcPr>
            <w:tcW w:w="754" w:type="dxa"/>
            <w:vAlign w:val="center"/>
          </w:tcPr>
          <w:p>
            <w:pPr>
              <w:jc w:val="right"/>
              <w:rPr>
                <w:rFonts w:ascii="宋体" w:hAnsi="宋体" w:cs="宋体"/>
                <w:sz w:val="20"/>
                <w:szCs w:val="20"/>
              </w:rPr>
            </w:pPr>
            <w:r>
              <w:rPr>
                <w:rFonts w:hint="eastAsia"/>
                <w:sz w:val="20"/>
                <w:szCs w:val="20"/>
              </w:rPr>
              <w:t xml:space="preserve">5.00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0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0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496" w:type="dxa"/>
            <w:gridSpan w:val="2"/>
            <w:vAlign w:val="center"/>
          </w:tcPr>
          <w:p>
            <w:pPr>
              <w:rPr>
                <w:rFonts w:ascii="宋体" w:hAnsi="宋体" w:cs="宋体"/>
                <w:sz w:val="16"/>
                <w:szCs w:val="16"/>
              </w:rPr>
            </w:pPr>
            <w:r>
              <w:rPr>
                <w:rFonts w:hint="eastAsia"/>
                <w:sz w:val="16"/>
                <w:szCs w:val="16"/>
              </w:rPr>
              <w:t>224</w:t>
            </w:r>
          </w:p>
        </w:tc>
        <w:tc>
          <w:tcPr>
            <w:tcW w:w="397" w:type="dxa"/>
            <w:vAlign w:val="center"/>
          </w:tcPr>
          <w:p>
            <w:pPr>
              <w:rPr>
                <w:rFonts w:ascii="宋体" w:hAnsi="宋体" w:cs="宋体"/>
                <w:sz w:val="16"/>
                <w:szCs w:val="16"/>
              </w:rPr>
            </w:pPr>
            <w:r>
              <w:rPr>
                <w:rFonts w:hint="eastAsia"/>
                <w:sz w:val="16"/>
                <w:szCs w:val="16"/>
              </w:rPr>
              <w:t>01</w:t>
            </w:r>
          </w:p>
        </w:tc>
        <w:tc>
          <w:tcPr>
            <w:tcW w:w="397" w:type="dxa"/>
            <w:vAlign w:val="center"/>
          </w:tcPr>
          <w:p>
            <w:pPr>
              <w:rPr>
                <w:rFonts w:ascii="宋体" w:hAnsi="宋体" w:cs="宋体"/>
                <w:sz w:val="16"/>
                <w:szCs w:val="16"/>
              </w:rPr>
            </w:pPr>
            <w:r>
              <w:rPr>
                <w:rFonts w:hint="eastAsia"/>
                <w:sz w:val="16"/>
                <w:szCs w:val="16"/>
              </w:rPr>
              <w:t>08</w:t>
            </w:r>
          </w:p>
        </w:tc>
        <w:tc>
          <w:tcPr>
            <w:tcW w:w="851" w:type="dxa"/>
            <w:vAlign w:val="center"/>
          </w:tcPr>
          <w:p>
            <w:pPr>
              <w:rPr>
                <w:rFonts w:ascii="宋体" w:hAnsi="宋体" w:cs="宋体"/>
                <w:sz w:val="16"/>
                <w:szCs w:val="16"/>
              </w:rPr>
            </w:pPr>
            <w:r>
              <w:rPr>
                <w:rFonts w:hint="eastAsia"/>
                <w:sz w:val="16"/>
                <w:szCs w:val="16"/>
              </w:rPr>
              <w:t>应急救援</w:t>
            </w:r>
          </w:p>
        </w:tc>
        <w:tc>
          <w:tcPr>
            <w:tcW w:w="1456" w:type="dxa"/>
            <w:vAlign w:val="center"/>
          </w:tcPr>
          <w:p>
            <w:pPr>
              <w:rPr>
                <w:rFonts w:ascii="宋体" w:hAnsi="宋体" w:cs="宋体"/>
                <w:sz w:val="16"/>
                <w:szCs w:val="16"/>
              </w:rPr>
            </w:pPr>
            <w:r>
              <w:rPr>
                <w:rFonts w:hint="eastAsia"/>
                <w:sz w:val="16"/>
                <w:szCs w:val="16"/>
              </w:rPr>
              <w:t>访惠聚为民办实事及第一书记工作经费</w:t>
            </w:r>
          </w:p>
        </w:tc>
        <w:tc>
          <w:tcPr>
            <w:tcW w:w="750" w:type="dxa"/>
            <w:vAlign w:val="center"/>
          </w:tcPr>
          <w:p>
            <w:pPr>
              <w:jc w:val="right"/>
              <w:rPr>
                <w:rFonts w:ascii="宋体" w:hAnsi="宋体" w:cs="宋体"/>
                <w:sz w:val="20"/>
                <w:szCs w:val="20"/>
              </w:rPr>
            </w:pPr>
            <w:r>
              <w:rPr>
                <w:rFonts w:hint="eastAsia"/>
                <w:sz w:val="20"/>
                <w:szCs w:val="20"/>
              </w:rPr>
              <w:t xml:space="preserve">7.00 </w:t>
            </w:r>
          </w:p>
        </w:tc>
        <w:tc>
          <w:tcPr>
            <w:tcW w:w="569" w:type="dxa"/>
            <w:gridSpan w:val="2"/>
            <w:vAlign w:val="center"/>
          </w:tcPr>
          <w:p>
            <w:pPr>
              <w:jc w:val="right"/>
              <w:rPr>
                <w:rFonts w:ascii="宋体" w:hAnsi="宋体" w:cs="宋体"/>
                <w:sz w:val="20"/>
                <w:szCs w:val="20"/>
              </w:rPr>
            </w:pPr>
            <w:r>
              <w:rPr>
                <w:rFonts w:hint="eastAsia"/>
                <w:sz w:val="20"/>
                <w:szCs w:val="20"/>
              </w:rPr>
              <w:t>　</w:t>
            </w:r>
          </w:p>
        </w:tc>
        <w:tc>
          <w:tcPr>
            <w:tcW w:w="754" w:type="dxa"/>
            <w:vAlign w:val="center"/>
          </w:tcPr>
          <w:p>
            <w:pPr>
              <w:jc w:val="right"/>
              <w:rPr>
                <w:rFonts w:ascii="宋体" w:hAnsi="宋体" w:cs="宋体"/>
                <w:sz w:val="20"/>
                <w:szCs w:val="20"/>
              </w:rPr>
            </w:pPr>
            <w:r>
              <w:rPr>
                <w:rFonts w:hint="eastAsia"/>
                <w:sz w:val="20"/>
                <w:szCs w:val="20"/>
              </w:rPr>
              <w:t xml:space="preserve">7.00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0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0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9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0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0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9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0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0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9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0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0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9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vAlign w:val="center"/>
          </w:tcPr>
          <w:p>
            <w:pPr>
              <w:widowControl/>
              <w:outlineLvl w:val="1"/>
              <w:rPr>
                <w:rFonts w:ascii="仿宋_GB2312" w:hAnsi="宋体" w:eastAsia="仿宋_GB2312"/>
                <w:kern w:val="0"/>
                <w:sz w:val="20"/>
                <w:szCs w:val="20"/>
              </w:rPr>
            </w:pPr>
            <w:r>
              <w:rPr>
                <w:rFonts w:hint="eastAsia" w:ascii="仿宋_GB2312" w:hAnsi="宋体" w:eastAsia="仿宋_GB2312"/>
                <w:kern w:val="0"/>
                <w:sz w:val="20"/>
                <w:szCs w:val="20"/>
              </w:rPr>
              <w:t>70.59</w:t>
            </w:r>
          </w:p>
        </w:tc>
        <w:tc>
          <w:tcPr>
            <w:tcW w:w="569" w:type="dxa"/>
            <w:gridSpan w:val="2"/>
          </w:tcPr>
          <w:p>
            <w:pPr>
              <w:widowControl/>
              <w:outlineLvl w:val="1"/>
              <w:rPr>
                <w:rFonts w:ascii="仿宋_GB2312" w:hAnsi="宋体" w:eastAsia="仿宋_GB2312"/>
                <w:kern w:val="0"/>
                <w:sz w:val="20"/>
                <w:szCs w:val="20"/>
              </w:rPr>
            </w:pPr>
          </w:p>
        </w:tc>
        <w:tc>
          <w:tcPr>
            <w:tcW w:w="754" w:type="dxa"/>
          </w:tcPr>
          <w:p>
            <w:pPr>
              <w:widowControl/>
              <w:outlineLvl w:val="1"/>
              <w:rPr>
                <w:rFonts w:ascii="仿宋_GB2312" w:hAnsi="宋体" w:eastAsia="仿宋_GB2312"/>
                <w:kern w:val="0"/>
                <w:sz w:val="20"/>
                <w:szCs w:val="20"/>
              </w:rPr>
            </w:pPr>
          </w:p>
          <w:p>
            <w:pPr>
              <w:widowControl/>
              <w:outlineLvl w:val="1"/>
              <w:rPr>
                <w:rFonts w:ascii="仿宋_GB2312" w:hAnsi="宋体" w:eastAsia="仿宋_GB2312"/>
                <w:kern w:val="0"/>
                <w:sz w:val="20"/>
                <w:szCs w:val="20"/>
              </w:rPr>
            </w:pPr>
            <w:r>
              <w:rPr>
                <w:rFonts w:hint="eastAsia" w:ascii="仿宋_GB2312" w:hAnsi="宋体" w:eastAsia="仿宋_GB2312"/>
                <w:kern w:val="0"/>
                <w:sz w:val="20"/>
                <w:szCs w:val="20"/>
              </w:rPr>
              <w:t>70.59</w:t>
            </w:r>
          </w:p>
        </w:tc>
        <w:tc>
          <w:tcPr>
            <w:tcW w:w="567" w:type="dxa"/>
          </w:tcPr>
          <w:p>
            <w:pPr>
              <w:widowControl/>
              <w:outlineLvl w:val="1"/>
              <w:rPr>
                <w:rFonts w:ascii="仿宋_GB2312" w:hAnsi="宋体" w:eastAsia="仿宋_GB2312"/>
                <w:kern w:val="0"/>
                <w:sz w:val="32"/>
                <w:szCs w:val="32"/>
              </w:rPr>
            </w:pPr>
          </w:p>
        </w:tc>
        <w:tc>
          <w:tcPr>
            <w:tcW w:w="519" w:type="dxa"/>
          </w:tcPr>
          <w:p>
            <w:pPr>
              <w:widowControl/>
              <w:outlineLvl w:val="1"/>
              <w:rPr>
                <w:rFonts w:ascii="仿宋_GB2312" w:hAnsi="宋体" w:eastAsia="仿宋_GB2312"/>
                <w:kern w:val="0"/>
                <w:sz w:val="32"/>
                <w:szCs w:val="32"/>
              </w:rPr>
            </w:pPr>
          </w:p>
        </w:tc>
        <w:tc>
          <w:tcPr>
            <w:tcW w:w="578" w:type="dxa"/>
            <w:gridSpan w:val="2"/>
          </w:tcPr>
          <w:p>
            <w:pPr>
              <w:widowControl/>
              <w:outlineLvl w:val="1"/>
              <w:rPr>
                <w:rFonts w:ascii="仿宋_GB2312" w:hAnsi="宋体" w:eastAsia="仿宋_GB2312"/>
                <w:kern w:val="0"/>
                <w:sz w:val="32"/>
                <w:szCs w:val="32"/>
              </w:rPr>
            </w:pPr>
          </w:p>
        </w:tc>
        <w:tc>
          <w:tcPr>
            <w:tcW w:w="419" w:type="dxa"/>
          </w:tcPr>
          <w:p>
            <w:pPr>
              <w:widowControl/>
              <w:outlineLvl w:val="1"/>
              <w:rPr>
                <w:rFonts w:ascii="仿宋_GB2312" w:hAnsi="宋体" w:eastAsia="仿宋_GB2312"/>
                <w:kern w:val="0"/>
                <w:sz w:val="32"/>
                <w:szCs w:val="32"/>
              </w:rPr>
            </w:pPr>
          </w:p>
        </w:tc>
        <w:tc>
          <w:tcPr>
            <w:tcW w:w="578" w:type="dxa"/>
          </w:tcPr>
          <w:p>
            <w:pPr>
              <w:widowControl/>
              <w:outlineLvl w:val="1"/>
              <w:rPr>
                <w:rFonts w:ascii="仿宋_GB2312" w:hAnsi="宋体" w:eastAsia="仿宋_GB2312"/>
                <w:kern w:val="0"/>
                <w:sz w:val="32"/>
                <w:szCs w:val="32"/>
              </w:rPr>
            </w:pPr>
          </w:p>
        </w:tc>
        <w:tc>
          <w:tcPr>
            <w:tcW w:w="600" w:type="dxa"/>
          </w:tcPr>
          <w:p>
            <w:pPr>
              <w:widowControl/>
              <w:outlineLvl w:val="1"/>
              <w:rPr>
                <w:rFonts w:ascii="仿宋_GB2312" w:hAnsi="宋体" w:eastAsia="仿宋_GB2312"/>
                <w:kern w:val="0"/>
                <w:sz w:val="32"/>
                <w:szCs w:val="32"/>
              </w:rPr>
            </w:pPr>
          </w:p>
        </w:tc>
        <w:tc>
          <w:tcPr>
            <w:tcW w:w="708" w:type="dxa"/>
            <w:gridSpan w:val="2"/>
          </w:tcPr>
          <w:p>
            <w:pPr>
              <w:widowControl/>
              <w:outlineLvl w:val="1"/>
              <w:rPr>
                <w:rFonts w:ascii="仿宋_GB2312" w:hAnsi="宋体" w:eastAsia="仿宋_GB2312"/>
                <w:kern w:val="0"/>
                <w:sz w:val="32"/>
                <w:szCs w:val="32"/>
              </w:rPr>
            </w:pP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编制单位：克州南疆矿山救护队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Cs w:val="21"/>
              </w:rPr>
              <w:t>8.33</w:t>
            </w:r>
          </w:p>
        </w:tc>
        <w:tc>
          <w:tcPr>
            <w:tcW w:w="1417" w:type="dxa"/>
            <w:tcBorders>
              <w:top w:val="nil"/>
              <w:left w:val="nil"/>
              <w:bottom w:val="single" w:color="auto" w:sz="4" w:space="0"/>
              <w:right w:val="single" w:color="auto" w:sz="4" w:space="0"/>
            </w:tcBorders>
            <w:vAlign w:val="center"/>
          </w:tcPr>
          <w:p>
            <w:pPr>
              <w:jc w:val="center"/>
              <w:rPr>
                <w:rFonts w:ascii="宋体" w:hAnsi="宋体" w:cs="宋体"/>
                <w:szCs w:val="21"/>
              </w:rPr>
            </w:pPr>
          </w:p>
        </w:tc>
        <w:tc>
          <w:tcPr>
            <w:tcW w:w="1559"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szCs w:val="21"/>
              </w:rPr>
              <w:t>8.03</w:t>
            </w:r>
          </w:p>
        </w:tc>
        <w:tc>
          <w:tcPr>
            <w:tcW w:w="1418" w:type="dxa"/>
            <w:tcBorders>
              <w:top w:val="nil"/>
              <w:left w:val="nil"/>
              <w:bottom w:val="single" w:color="auto" w:sz="4" w:space="0"/>
              <w:right w:val="single" w:color="auto" w:sz="4" w:space="0"/>
            </w:tcBorders>
            <w:vAlign w:val="center"/>
          </w:tcPr>
          <w:p>
            <w:pPr>
              <w:jc w:val="center"/>
              <w:rPr>
                <w:rFonts w:ascii="宋体" w:hAnsi="宋体" w:cs="宋体"/>
                <w:szCs w:val="21"/>
              </w:rPr>
            </w:pPr>
          </w:p>
        </w:tc>
        <w:tc>
          <w:tcPr>
            <w:tcW w:w="1559"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szCs w:val="21"/>
              </w:rPr>
              <w:t>8.03</w:t>
            </w:r>
          </w:p>
        </w:tc>
        <w:tc>
          <w:tcPr>
            <w:tcW w:w="1712"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szCs w:val="21"/>
              </w:rPr>
              <w:t>0.30</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417" w:type="dxa"/>
            <w:tcBorders>
              <w:top w:val="nil"/>
              <w:left w:val="nil"/>
              <w:bottom w:val="single" w:color="auto" w:sz="4" w:space="0"/>
              <w:right w:val="single" w:color="auto" w:sz="4" w:space="0"/>
            </w:tcBorders>
            <w:vAlign w:val="center"/>
          </w:tcPr>
          <w:p>
            <w:pPr>
              <w:jc w:val="center"/>
              <w:rPr>
                <w:rFonts w:ascii="宋体" w:hAnsi="宋体" w:cs="宋体"/>
                <w:szCs w:val="21"/>
              </w:rPr>
            </w:pPr>
          </w:p>
        </w:tc>
        <w:tc>
          <w:tcPr>
            <w:tcW w:w="1559" w:type="dxa"/>
            <w:tcBorders>
              <w:top w:val="nil"/>
              <w:left w:val="nil"/>
              <w:bottom w:val="single" w:color="auto" w:sz="4" w:space="0"/>
              <w:right w:val="single" w:color="auto" w:sz="4" w:space="0"/>
            </w:tcBorders>
            <w:vAlign w:val="center"/>
          </w:tcPr>
          <w:p>
            <w:pPr>
              <w:jc w:val="center"/>
              <w:rPr>
                <w:rFonts w:ascii="宋体" w:hAnsi="宋体" w:cs="宋体"/>
                <w:szCs w:val="21"/>
              </w:rPr>
            </w:pPr>
          </w:p>
        </w:tc>
        <w:tc>
          <w:tcPr>
            <w:tcW w:w="1418" w:type="dxa"/>
            <w:tcBorders>
              <w:top w:val="nil"/>
              <w:left w:val="nil"/>
              <w:bottom w:val="single" w:color="auto" w:sz="4" w:space="0"/>
              <w:right w:val="single" w:color="auto" w:sz="4" w:space="0"/>
            </w:tcBorders>
            <w:vAlign w:val="center"/>
          </w:tcPr>
          <w:p>
            <w:pPr>
              <w:jc w:val="center"/>
              <w:rPr>
                <w:rFonts w:ascii="宋体" w:hAnsi="宋体" w:cs="宋体"/>
                <w:szCs w:val="21"/>
              </w:rPr>
            </w:pPr>
          </w:p>
        </w:tc>
        <w:tc>
          <w:tcPr>
            <w:tcW w:w="1559" w:type="dxa"/>
            <w:tcBorders>
              <w:top w:val="nil"/>
              <w:left w:val="nil"/>
              <w:bottom w:val="single" w:color="auto" w:sz="4" w:space="0"/>
              <w:right w:val="single" w:color="auto" w:sz="4" w:space="0"/>
            </w:tcBorders>
            <w:vAlign w:val="center"/>
          </w:tcPr>
          <w:p>
            <w:pPr>
              <w:jc w:val="center"/>
              <w:rPr>
                <w:rFonts w:ascii="宋体" w:hAnsi="宋体" w:cs="宋体"/>
                <w:szCs w:val="21"/>
              </w:rPr>
            </w:pPr>
          </w:p>
        </w:tc>
        <w:tc>
          <w:tcPr>
            <w:tcW w:w="1712" w:type="dxa"/>
            <w:tcBorders>
              <w:top w:val="nil"/>
              <w:left w:val="nil"/>
              <w:bottom w:val="single" w:color="auto" w:sz="4" w:space="0"/>
              <w:right w:val="single" w:color="auto" w:sz="4" w:space="0"/>
            </w:tcBorders>
            <w:vAlign w:val="center"/>
          </w:tcPr>
          <w:p>
            <w:pPr>
              <w:jc w:val="center"/>
              <w:rPr>
                <w:rFonts w:ascii="宋体" w:hAnsi="宋体" w:cs="宋体"/>
                <w:szCs w:val="21"/>
              </w:rPr>
            </w:pP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 克州南疆矿山救护队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hint="eastAsia" w:ascii="仿宋_GB2312" w:hAnsi="宋体" w:eastAsia="仿宋_GB2312"/>
          <w:kern w:val="0"/>
          <w:sz w:val="24"/>
        </w:rPr>
        <w:t>本年没有使用政府性基金预算支出安排拨款，故此表为空表。</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titlePg/>
          <w:docGrid w:linePitch="312" w:charSpace="0"/>
        </w:sectPr>
      </w:pPr>
    </w:p>
    <w:p>
      <w:pPr>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第三部分  2020年克州南疆矿山救护队预算情况说明</w:t>
      </w:r>
    </w:p>
    <w:p>
      <w:pPr>
        <w:ind w:firstLine="640" w:firstLineChars="200"/>
        <w:rPr>
          <w:rFonts w:asciiTheme="minorEastAsia" w:hAnsiTheme="minorEastAsia" w:eastAsiaTheme="minorEastAsia"/>
          <w:sz w:val="32"/>
          <w:szCs w:val="32"/>
        </w:rPr>
      </w:pPr>
    </w:p>
    <w:p>
      <w:pPr>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一、关于克州南疆矿山救护队2020年收支预算情况的总体说明</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按照全口径预算的原则，克州南疆矿山救护队2020年所有收入和支出均纳入部门预算管理。收支总预算822万元。</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收入预算包括：一般公共预算796.38万元、其他收入0.10万元、上级专项收入7万元、单位上年结余（不包括国库集中支付额度结余）18.52万元等。</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支出预算包括：灾害防治及应急管理支出822万元。</w:t>
      </w:r>
    </w:p>
    <w:p>
      <w:pPr>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二、关于克州南疆矿山救护队2020年收入预算情况说明</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克州南疆矿山救护队收入预算822万元，其中：</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一般公共预算796.38万元，占96.88%，比上年增加5.82万元，主要原因是人员经费工资增加；    </w:t>
      </w:r>
    </w:p>
    <w:p>
      <w:pPr>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sz w:val="32"/>
          <w:szCs w:val="32"/>
        </w:rPr>
        <w:t>其他收入0.1万元，占0.01%</w:t>
      </w:r>
      <w:r>
        <w:rPr>
          <w:rFonts w:hint="eastAsia" w:asciiTheme="minorEastAsia" w:hAnsiTheme="minorEastAsia" w:eastAsiaTheme="minorEastAsia"/>
          <w:color w:val="000000" w:themeColor="text1"/>
          <w:sz w:val="32"/>
          <w:szCs w:val="32"/>
        </w:rPr>
        <w:t>，与上年持平，主要原因是预测2020年利息收入；</w:t>
      </w:r>
    </w:p>
    <w:p>
      <w:pPr>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上级专项收入7万元，占0.85%，与上年持平，主要原因是2020年访惠聚工作队为民办实事及第一书记工作经费；</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单位上年结余（不包括国库集中支付额度结余）18.52万元，占2.25%，比上年减少7.47万元，主要原因是上年结转的专用设备资金使用完毕。</w:t>
      </w:r>
    </w:p>
    <w:p>
      <w:pPr>
        <w:ind w:firstLine="643" w:firstLineChars="200"/>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三、关于克州南疆矿山救护队单位2020年支出预算情况说明</w:t>
      </w:r>
    </w:p>
    <w:p>
      <w:pPr>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克州南疆矿山救护队单位2020年支出预算822万元，其中：</w:t>
      </w:r>
    </w:p>
    <w:p>
      <w:pPr>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基本支出751.41万元，占91.41%，比上年减少5.07万元，主要原因是可使用的结转资金减少。</w:t>
      </w:r>
    </w:p>
    <w:p>
      <w:pPr>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项目支出70.59万元，占8.59%，比上年增加10.53万元，主要原因是增加一个指战员伙食补助项目支出。</w:t>
      </w:r>
    </w:p>
    <w:p>
      <w:pPr>
        <w:ind w:firstLine="643" w:firstLineChars="200"/>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四、关于克州南疆矿山救护队2020年财政拨款收支预算情况的总体说明</w:t>
      </w:r>
    </w:p>
    <w:p>
      <w:pPr>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2020年财政拨款收支总预算796.38万元。</w:t>
      </w:r>
    </w:p>
    <w:p>
      <w:pPr>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收入全部为一般公共预算拨款，无政府性基金预算拨款。支出预算包括：灾害防治及应急管理支出796.38万元，主要用于应急救援支出。</w:t>
      </w:r>
    </w:p>
    <w:p>
      <w:pPr>
        <w:ind w:firstLine="643" w:firstLineChars="200"/>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五、关于克州南疆矿山救护队2020年一般公共预算当年拨款情况说明</w:t>
      </w:r>
    </w:p>
    <w:p>
      <w:pPr>
        <w:ind w:firstLine="643" w:firstLineChars="200"/>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（一）一般公用预算当年拨款规模变化情况</w:t>
      </w:r>
    </w:p>
    <w:p>
      <w:pPr>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克州南疆矿山救护队2020年一般公共预算拨款基本支出744.06万元，比上年执行数减少87.69万元，下降10.54%。主要原因是：上年执行了两年绩效考核工资支出。</w:t>
      </w:r>
    </w:p>
    <w:p>
      <w:pPr>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 xml:space="preserve">项目支出52.32万元，比上年执行数减少33.67万元，下降39.16%。主要原因是：一是上年结转的设备采购资金使用完毕，无设备采购项目结转；二是2020年预算同比2019年执行数减少3个项目支出。     </w:t>
      </w:r>
    </w:p>
    <w:p>
      <w:pPr>
        <w:ind w:firstLine="643" w:firstLineChars="200"/>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（二）一般公共预算当年拨款结构情况</w:t>
      </w:r>
    </w:p>
    <w:p>
      <w:pPr>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灾害防治及应急管理支出（224）应急救援支出796.38万元，占100%。</w:t>
      </w:r>
    </w:p>
    <w:p>
      <w:pPr>
        <w:ind w:firstLine="643" w:firstLineChars="200"/>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（三）一般公共预算当年拨款具体使用情况</w:t>
      </w:r>
    </w:p>
    <w:p>
      <w:pPr>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灾害防治及应急管理支出（224）应急管理事务（01）应急救援（08）2020</w:t>
      </w:r>
      <w:r>
        <w:rPr>
          <w:rFonts w:asciiTheme="minorEastAsia" w:hAnsiTheme="minorEastAsia" w:eastAsiaTheme="minorEastAsia"/>
          <w:color w:val="000000" w:themeColor="text1"/>
          <w:sz w:val="32"/>
          <w:szCs w:val="32"/>
        </w:rPr>
        <w:t>年预算数为</w:t>
      </w:r>
      <w:r>
        <w:rPr>
          <w:rFonts w:hint="eastAsia" w:asciiTheme="minorEastAsia" w:hAnsiTheme="minorEastAsia" w:eastAsiaTheme="minorEastAsia"/>
          <w:color w:val="000000" w:themeColor="text1"/>
          <w:sz w:val="32"/>
          <w:szCs w:val="32"/>
        </w:rPr>
        <w:t>796.38</w:t>
      </w:r>
      <w:r>
        <w:rPr>
          <w:rFonts w:asciiTheme="minorEastAsia" w:hAnsiTheme="minorEastAsia" w:eastAsiaTheme="minorEastAsia"/>
          <w:color w:val="000000" w:themeColor="text1"/>
          <w:sz w:val="32"/>
          <w:szCs w:val="32"/>
        </w:rPr>
        <w:t>万元，</w:t>
      </w:r>
      <w:r>
        <w:rPr>
          <w:rFonts w:hint="eastAsia" w:asciiTheme="minorEastAsia" w:hAnsiTheme="minorEastAsia" w:eastAsiaTheme="minorEastAsia"/>
          <w:color w:val="000000" w:themeColor="text1"/>
          <w:sz w:val="32"/>
          <w:szCs w:val="32"/>
        </w:rPr>
        <w:t xml:space="preserve">比上年执行数减少121.37万元，下降13.22%，主要原因是：一是上年执行了两年的绩效考核工资支出；二是上年年底结转资金比2018年底结转资金减少。     </w:t>
      </w:r>
    </w:p>
    <w:p>
      <w:pPr>
        <w:ind w:firstLine="643" w:firstLineChars="200"/>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六、关于克州南疆矿山救护队2020年一般公共预算基本支出情况说明</w:t>
      </w:r>
    </w:p>
    <w:p>
      <w:pPr>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克州南疆矿山救护队2020年一般公共预算基本支出744.06万元， 其中：</w:t>
      </w:r>
    </w:p>
    <w:p>
      <w:pPr>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人员经费699.22万元，主要包括：基本工资147.2万元、津贴补贴312.89万元、奖金28.01万元、机关事业单位基本养老保险缴费67.92万元、其他社会保障缴费46.47万元、住房公积金49.77万元、退休费24.74万元、生活补助2.66万元、奖励金1.84万元、其他对个人和家庭的补助17.72万元。</w:t>
      </w:r>
    </w:p>
    <w:p>
      <w:pPr>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公用经费44.84万元，主要包括：办公费1.5万元、印刷费0.5万元、手续费0.3万元、水费1.8万元、电费2万元、邮电费2万元、取暖费22.42万元、差旅费0.7万元、维修（护）费0.2万元、公务接待费0.3万元、工会经费3.25万元、福利费5.85万元、公务用车运行维护费3.03万元、办公设备购置1万元。</w:t>
      </w:r>
    </w:p>
    <w:p>
      <w:pPr>
        <w:ind w:firstLine="643" w:firstLineChars="200"/>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七、关于克州南疆矿山救护队2020年项目支出情况说明</w:t>
      </w:r>
    </w:p>
    <w:p>
      <w:pPr>
        <w:ind w:firstLine="643" w:firstLineChars="200"/>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1、项目</w:t>
      </w:r>
      <w:r>
        <w:rPr>
          <w:rFonts w:asciiTheme="minorEastAsia" w:hAnsiTheme="minorEastAsia" w:eastAsiaTheme="minorEastAsia"/>
          <w:b/>
          <w:color w:val="000000" w:themeColor="text1"/>
          <w:sz w:val="32"/>
          <w:szCs w:val="32"/>
        </w:rPr>
        <w:t>名称</w:t>
      </w:r>
      <w:r>
        <w:rPr>
          <w:rFonts w:hint="eastAsia" w:asciiTheme="minorEastAsia" w:hAnsiTheme="minorEastAsia" w:eastAsiaTheme="minorEastAsia"/>
          <w:b/>
          <w:color w:val="000000" w:themeColor="text1"/>
          <w:sz w:val="32"/>
          <w:szCs w:val="32"/>
        </w:rPr>
        <w:t>：指战员培、复训</w:t>
      </w:r>
    </w:p>
    <w:p>
      <w:pPr>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设立的政策依据</w:t>
      </w:r>
      <w:r>
        <w:rPr>
          <w:rFonts w:hint="eastAsia" w:asciiTheme="minorEastAsia" w:hAnsiTheme="minorEastAsia" w:eastAsiaTheme="minorEastAsia"/>
          <w:color w:val="000000" w:themeColor="text1"/>
          <w:sz w:val="32"/>
          <w:szCs w:val="32"/>
        </w:rPr>
        <w:t>：依据《矿山救护规程》第八条：矿山救护队培训与训练</w:t>
      </w:r>
    </w:p>
    <w:p>
      <w:pPr>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预算安排规模</w:t>
      </w:r>
      <w:r>
        <w:rPr>
          <w:rFonts w:hint="eastAsia" w:asciiTheme="minorEastAsia" w:hAnsiTheme="minorEastAsia" w:eastAsiaTheme="minorEastAsia"/>
          <w:color w:val="000000" w:themeColor="text1"/>
          <w:sz w:val="32"/>
          <w:szCs w:val="32"/>
        </w:rPr>
        <w:t>：25.75万元（其中2019年结转资金7.47万元）</w:t>
      </w:r>
    </w:p>
    <w:p>
      <w:pPr>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项目承担单位</w:t>
      </w:r>
      <w:r>
        <w:rPr>
          <w:rFonts w:hint="eastAsia" w:asciiTheme="minorEastAsia" w:hAnsiTheme="minorEastAsia" w:eastAsiaTheme="minorEastAsia"/>
          <w:color w:val="000000" w:themeColor="text1"/>
          <w:sz w:val="32"/>
          <w:szCs w:val="32"/>
        </w:rPr>
        <w:t>：克州南疆矿山救护队</w:t>
      </w:r>
    </w:p>
    <w:p>
      <w:pPr>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资金分配情况</w:t>
      </w:r>
      <w:r>
        <w:rPr>
          <w:rFonts w:hint="eastAsia" w:asciiTheme="minorEastAsia" w:hAnsiTheme="minorEastAsia" w:eastAsiaTheme="minorEastAsia"/>
          <w:color w:val="000000" w:themeColor="text1"/>
          <w:sz w:val="32"/>
          <w:szCs w:val="32"/>
        </w:rPr>
        <w:t>：</w:t>
      </w:r>
      <w:r>
        <w:rPr>
          <w:rFonts w:hint="eastAsia" w:asciiTheme="minorEastAsia" w:hAnsiTheme="minorEastAsia" w:eastAsiaTheme="minorEastAsia"/>
          <w:color w:val="000000" w:themeColor="text1"/>
          <w:sz w:val="32"/>
          <w:szCs w:val="32"/>
          <w:lang w:eastAsia="zh-CN"/>
        </w:rPr>
        <w:t>其他省市</w:t>
      </w:r>
      <w:r>
        <w:rPr>
          <w:rFonts w:hint="eastAsia" w:asciiTheme="minorEastAsia" w:hAnsiTheme="minorEastAsia" w:eastAsiaTheme="minorEastAsia"/>
          <w:color w:val="000000" w:themeColor="text1"/>
          <w:sz w:val="32"/>
          <w:szCs w:val="32"/>
        </w:rPr>
        <w:t>指挥员培训3人，30天，预计支出4.59万元；昌吉州指挥员培训2人，15天，预计支出1.14万元；昌吉州复训24人，15天，预计支出9.86万元；新参加工作人员昌吉州培训2人，90天，预计支出3.2万元。</w:t>
      </w:r>
    </w:p>
    <w:p>
      <w:pPr>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资金执行时间</w:t>
      </w:r>
      <w:r>
        <w:rPr>
          <w:rFonts w:hint="eastAsia" w:asciiTheme="minorEastAsia" w:hAnsiTheme="minorEastAsia" w:eastAsiaTheme="minorEastAsia"/>
          <w:color w:val="000000" w:themeColor="text1"/>
          <w:sz w:val="32"/>
          <w:szCs w:val="32"/>
        </w:rPr>
        <w:t>：2020年1-12月</w:t>
      </w:r>
    </w:p>
    <w:p>
      <w:pPr>
        <w:ind w:firstLine="643" w:firstLineChars="200"/>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2、项目</w:t>
      </w:r>
      <w:r>
        <w:rPr>
          <w:rFonts w:asciiTheme="minorEastAsia" w:hAnsiTheme="minorEastAsia" w:eastAsiaTheme="minorEastAsia"/>
          <w:b/>
          <w:color w:val="000000" w:themeColor="text1"/>
          <w:sz w:val="32"/>
          <w:szCs w:val="32"/>
        </w:rPr>
        <w:t>名称</w:t>
      </w:r>
      <w:r>
        <w:rPr>
          <w:rFonts w:hint="eastAsia" w:asciiTheme="minorEastAsia" w:hAnsiTheme="minorEastAsia" w:eastAsiaTheme="minorEastAsia"/>
          <w:b/>
          <w:color w:val="000000" w:themeColor="text1"/>
          <w:sz w:val="32"/>
          <w:szCs w:val="32"/>
        </w:rPr>
        <w:t>：应急救援专项业务经费</w:t>
      </w:r>
    </w:p>
    <w:p>
      <w:pPr>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设立的政策依据</w:t>
      </w:r>
      <w:r>
        <w:rPr>
          <w:rFonts w:hint="eastAsia" w:asciiTheme="minorEastAsia" w:hAnsiTheme="minorEastAsia" w:eastAsiaTheme="minorEastAsia"/>
          <w:color w:val="000000" w:themeColor="text1"/>
          <w:sz w:val="32"/>
          <w:szCs w:val="32"/>
        </w:rPr>
        <w:t>：依据《矿山救护规程》规定</w:t>
      </w:r>
    </w:p>
    <w:p>
      <w:pPr>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预算安排规模</w:t>
      </w:r>
      <w:r>
        <w:rPr>
          <w:rFonts w:hint="eastAsia" w:asciiTheme="minorEastAsia" w:hAnsiTheme="minorEastAsia" w:eastAsiaTheme="minorEastAsia"/>
          <w:color w:val="000000" w:themeColor="text1"/>
          <w:sz w:val="32"/>
          <w:szCs w:val="32"/>
        </w:rPr>
        <w:t>：14.07万元</w:t>
      </w:r>
    </w:p>
    <w:p>
      <w:pPr>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项目承担单位</w:t>
      </w:r>
      <w:r>
        <w:rPr>
          <w:rFonts w:hint="eastAsia" w:asciiTheme="minorEastAsia" w:hAnsiTheme="minorEastAsia" w:eastAsiaTheme="minorEastAsia"/>
          <w:color w:val="000000" w:themeColor="text1"/>
          <w:sz w:val="32"/>
          <w:szCs w:val="32"/>
        </w:rPr>
        <w:t>：克州南疆矿山救护队</w:t>
      </w:r>
    </w:p>
    <w:p>
      <w:pPr>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资金分配情况</w:t>
      </w:r>
      <w:r>
        <w:rPr>
          <w:rFonts w:hint="eastAsia" w:asciiTheme="minorEastAsia" w:hAnsiTheme="minorEastAsia" w:eastAsiaTheme="minorEastAsia"/>
          <w:color w:val="000000" w:themeColor="text1"/>
          <w:sz w:val="32"/>
          <w:szCs w:val="32"/>
        </w:rPr>
        <w:t>：预防性安全检查8万元，专用耗材费2.54万元，指战员训练服装及劳保2.05万元，救护队员人身意外伤害保险1.48万元。</w:t>
      </w:r>
    </w:p>
    <w:p>
      <w:pPr>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资金执行时间</w:t>
      </w:r>
      <w:r>
        <w:rPr>
          <w:rFonts w:hint="eastAsia" w:asciiTheme="minorEastAsia" w:hAnsiTheme="minorEastAsia" w:eastAsiaTheme="minorEastAsia"/>
          <w:color w:val="000000" w:themeColor="text1"/>
          <w:sz w:val="32"/>
          <w:szCs w:val="32"/>
        </w:rPr>
        <w:t>：2020年1-12月</w:t>
      </w:r>
    </w:p>
    <w:p>
      <w:pPr>
        <w:ind w:firstLine="643" w:firstLineChars="200"/>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3、项目</w:t>
      </w:r>
      <w:r>
        <w:rPr>
          <w:rFonts w:asciiTheme="minorEastAsia" w:hAnsiTheme="minorEastAsia" w:eastAsiaTheme="minorEastAsia"/>
          <w:b/>
          <w:color w:val="000000" w:themeColor="text1"/>
          <w:sz w:val="32"/>
          <w:szCs w:val="32"/>
        </w:rPr>
        <w:t>名称</w:t>
      </w:r>
      <w:r>
        <w:rPr>
          <w:rFonts w:hint="eastAsia" w:asciiTheme="minorEastAsia" w:hAnsiTheme="minorEastAsia" w:eastAsiaTheme="minorEastAsia"/>
          <w:b/>
          <w:color w:val="000000" w:themeColor="text1"/>
          <w:sz w:val="32"/>
          <w:szCs w:val="32"/>
        </w:rPr>
        <w:t>：指战员伙食补助</w:t>
      </w:r>
    </w:p>
    <w:p>
      <w:pPr>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设立的政策依据</w:t>
      </w:r>
      <w:r>
        <w:rPr>
          <w:rFonts w:hint="eastAsia" w:asciiTheme="minorEastAsia" w:hAnsiTheme="minorEastAsia" w:eastAsiaTheme="minorEastAsia"/>
          <w:color w:val="000000" w:themeColor="text1"/>
          <w:sz w:val="32"/>
          <w:szCs w:val="32"/>
        </w:rPr>
        <w:t>：克州人民政府批示《关于克州南疆矿山救护队申请解决指战员伙食补助的请示》</w:t>
      </w:r>
    </w:p>
    <w:p>
      <w:pPr>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预算安排规模</w:t>
      </w:r>
      <w:r>
        <w:rPr>
          <w:rFonts w:hint="eastAsia" w:asciiTheme="minorEastAsia" w:hAnsiTheme="minorEastAsia" w:eastAsiaTheme="minorEastAsia"/>
          <w:color w:val="000000" w:themeColor="text1"/>
          <w:sz w:val="32"/>
          <w:szCs w:val="32"/>
        </w:rPr>
        <w:t>：18.77万元（其中上年结转资金3.81万元）</w:t>
      </w:r>
    </w:p>
    <w:p>
      <w:pPr>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项目承担单位</w:t>
      </w:r>
      <w:r>
        <w:rPr>
          <w:rFonts w:hint="eastAsia" w:asciiTheme="minorEastAsia" w:hAnsiTheme="minorEastAsia" w:eastAsiaTheme="minorEastAsia"/>
          <w:color w:val="000000" w:themeColor="text1"/>
          <w:sz w:val="32"/>
          <w:szCs w:val="32"/>
        </w:rPr>
        <w:t>：克州南疆矿山救护队</w:t>
      </w:r>
    </w:p>
    <w:p>
      <w:pPr>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资金分配情况</w:t>
      </w:r>
      <w:r>
        <w:rPr>
          <w:rFonts w:hint="eastAsia" w:asciiTheme="minorEastAsia" w:hAnsiTheme="minorEastAsia" w:eastAsiaTheme="minorEastAsia"/>
          <w:color w:val="000000" w:themeColor="text1"/>
          <w:sz w:val="32"/>
          <w:szCs w:val="32"/>
        </w:rPr>
        <w:t>：用于南疆矿山救护队食堂支出补助，包括厨师工资支出</w:t>
      </w:r>
    </w:p>
    <w:p>
      <w:pPr>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资金执行时间</w:t>
      </w:r>
      <w:r>
        <w:rPr>
          <w:rFonts w:hint="eastAsia" w:asciiTheme="minorEastAsia" w:hAnsiTheme="minorEastAsia" w:eastAsiaTheme="minorEastAsia"/>
          <w:color w:val="000000" w:themeColor="text1"/>
          <w:sz w:val="32"/>
          <w:szCs w:val="32"/>
        </w:rPr>
        <w:t>：2020年1-12月</w:t>
      </w:r>
    </w:p>
    <w:p>
      <w:pPr>
        <w:ind w:firstLine="643" w:firstLineChars="200"/>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4、项目</w:t>
      </w:r>
      <w:r>
        <w:rPr>
          <w:rFonts w:asciiTheme="minorEastAsia" w:hAnsiTheme="minorEastAsia" w:eastAsiaTheme="minorEastAsia"/>
          <w:b/>
          <w:color w:val="000000" w:themeColor="text1"/>
          <w:sz w:val="32"/>
          <w:szCs w:val="32"/>
        </w:rPr>
        <w:t>名称</w:t>
      </w:r>
      <w:r>
        <w:rPr>
          <w:rFonts w:hint="eastAsia" w:asciiTheme="minorEastAsia" w:hAnsiTheme="minorEastAsia" w:eastAsiaTheme="minorEastAsia"/>
          <w:b/>
          <w:color w:val="000000" w:themeColor="text1"/>
          <w:sz w:val="32"/>
          <w:szCs w:val="32"/>
        </w:rPr>
        <w:t>：群众性工作经费</w:t>
      </w:r>
    </w:p>
    <w:p>
      <w:pPr>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设立的政策依据</w:t>
      </w:r>
      <w:r>
        <w:rPr>
          <w:rFonts w:hint="eastAsia" w:asciiTheme="minorEastAsia" w:hAnsiTheme="minorEastAsia" w:eastAsiaTheme="minorEastAsia"/>
          <w:color w:val="000000" w:themeColor="text1"/>
          <w:sz w:val="32"/>
          <w:szCs w:val="32"/>
        </w:rPr>
        <w:t>：自治区、自治州相关会议重要指示精神</w:t>
      </w:r>
    </w:p>
    <w:p>
      <w:pPr>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预算安排规模</w:t>
      </w:r>
      <w:r>
        <w:rPr>
          <w:rFonts w:hint="eastAsia" w:asciiTheme="minorEastAsia" w:hAnsiTheme="minorEastAsia" w:eastAsiaTheme="minorEastAsia"/>
          <w:color w:val="000000" w:themeColor="text1"/>
          <w:sz w:val="32"/>
          <w:szCs w:val="32"/>
        </w:rPr>
        <w:t>：5万元</w:t>
      </w:r>
    </w:p>
    <w:p>
      <w:pPr>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项目承担单位</w:t>
      </w:r>
      <w:r>
        <w:rPr>
          <w:rFonts w:hint="eastAsia" w:asciiTheme="minorEastAsia" w:hAnsiTheme="minorEastAsia" w:eastAsiaTheme="minorEastAsia"/>
          <w:color w:val="000000" w:themeColor="text1"/>
          <w:sz w:val="32"/>
          <w:szCs w:val="32"/>
        </w:rPr>
        <w:t>：克州南疆矿山救护队</w:t>
      </w:r>
    </w:p>
    <w:p>
      <w:pPr>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资金分配情况</w:t>
      </w:r>
      <w:r>
        <w:rPr>
          <w:rFonts w:hint="eastAsia" w:asciiTheme="minorEastAsia" w:hAnsiTheme="minorEastAsia" w:eastAsiaTheme="minorEastAsia"/>
          <w:color w:val="000000" w:themeColor="text1"/>
          <w:sz w:val="32"/>
          <w:szCs w:val="32"/>
        </w:rPr>
        <w:t>：用于开展群众性工作联谊活动、走访支出</w:t>
      </w:r>
    </w:p>
    <w:p>
      <w:pPr>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资金执行时间</w:t>
      </w:r>
      <w:r>
        <w:rPr>
          <w:rFonts w:hint="eastAsia" w:asciiTheme="minorEastAsia" w:hAnsiTheme="minorEastAsia" w:eastAsiaTheme="minorEastAsia"/>
          <w:color w:val="000000" w:themeColor="text1"/>
          <w:sz w:val="32"/>
          <w:szCs w:val="32"/>
        </w:rPr>
        <w:t>：2020年1-12月</w:t>
      </w:r>
    </w:p>
    <w:p>
      <w:pPr>
        <w:ind w:firstLine="643" w:firstLineChars="200"/>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5、项目</w:t>
      </w:r>
      <w:r>
        <w:rPr>
          <w:rFonts w:asciiTheme="minorEastAsia" w:hAnsiTheme="minorEastAsia" w:eastAsiaTheme="minorEastAsia"/>
          <w:b/>
          <w:color w:val="000000" w:themeColor="text1"/>
          <w:sz w:val="32"/>
          <w:szCs w:val="32"/>
        </w:rPr>
        <w:t>名称</w:t>
      </w:r>
      <w:r>
        <w:rPr>
          <w:rFonts w:hint="eastAsia" w:asciiTheme="minorEastAsia" w:hAnsiTheme="minorEastAsia" w:eastAsiaTheme="minorEastAsia"/>
          <w:b/>
          <w:color w:val="000000" w:themeColor="text1"/>
          <w:sz w:val="32"/>
          <w:szCs w:val="32"/>
        </w:rPr>
        <w:t>：为民办实事及第一书记工作经费</w:t>
      </w:r>
    </w:p>
    <w:p>
      <w:pPr>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设立的政策依据</w:t>
      </w:r>
      <w:r>
        <w:rPr>
          <w:rFonts w:hint="eastAsia" w:asciiTheme="minorEastAsia" w:hAnsiTheme="minorEastAsia" w:eastAsiaTheme="minorEastAsia"/>
          <w:color w:val="000000" w:themeColor="text1"/>
          <w:sz w:val="32"/>
          <w:szCs w:val="32"/>
        </w:rPr>
        <w:t>：自治区、自治州相关会议重要指示精神</w:t>
      </w:r>
    </w:p>
    <w:p>
      <w:pPr>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预算安排规模</w:t>
      </w:r>
      <w:r>
        <w:rPr>
          <w:rFonts w:hint="eastAsia" w:asciiTheme="minorEastAsia" w:hAnsiTheme="minorEastAsia" w:eastAsiaTheme="minorEastAsia"/>
          <w:color w:val="000000" w:themeColor="text1"/>
          <w:sz w:val="32"/>
          <w:szCs w:val="32"/>
        </w:rPr>
        <w:t>：7万元</w:t>
      </w:r>
    </w:p>
    <w:p>
      <w:pPr>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项目承担单位</w:t>
      </w:r>
      <w:r>
        <w:rPr>
          <w:rFonts w:hint="eastAsia" w:asciiTheme="minorEastAsia" w:hAnsiTheme="minorEastAsia" w:eastAsiaTheme="minorEastAsia"/>
          <w:color w:val="000000" w:themeColor="text1"/>
          <w:sz w:val="32"/>
          <w:szCs w:val="32"/>
        </w:rPr>
        <w:t>：克州南疆矿山救护队</w:t>
      </w:r>
    </w:p>
    <w:p>
      <w:pPr>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资金分配情况</w:t>
      </w:r>
      <w:r>
        <w:rPr>
          <w:rFonts w:hint="eastAsia" w:asciiTheme="minorEastAsia" w:hAnsiTheme="minorEastAsia" w:eastAsiaTheme="minorEastAsia"/>
          <w:color w:val="000000" w:themeColor="text1"/>
          <w:sz w:val="32"/>
          <w:szCs w:val="32"/>
        </w:rPr>
        <w:t>：驻村工作队在艾杰克村为民办实事及第一书记开展工作经费</w:t>
      </w:r>
    </w:p>
    <w:p>
      <w:pPr>
        <w:ind w:firstLine="640" w:firstLineChars="20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资金执行时间</w:t>
      </w:r>
      <w:r>
        <w:rPr>
          <w:rFonts w:hint="eastAsia" w:asciiTheme="minorEastAsia" w:hAnsiTheme="minorEastAsia" w:eastAsiaTheme="minorEastAsia"/>
          <w:color w:val="000000" w:themeColor="text1"/>
          <w:sz w:val="32"/>
          <w:szCs w:val="32"/>
        </w:rPr>
        <w:t>：2020年1-12月</w:t>
      </w:r>
    </w:p>
    <w:p>
      <w:pPr>
        <w:ind w:firstLine="643" w:firstLineChars="200"/>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八、关于克州南疆矿山救护队2020年一般公共预算“三公”经费预算情况说明</w:t>
      </w:r>
    </w:p>
    <w:p>
      <w:pPr>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克州南疆矿山救护队2020年“三公”经费财政拨款预算数为8.33万元，其中：因公出国（境）费0万元，公务用车购置0万元，公务用车运行费8.03万元，公务接待费    0.3万元。</w:t>
      </w:r>
    </w:p>
    <w:p>
      <w:pPr>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2020年“三公”经费财政拨款预算比上年减少2.17万元，其中：因公出国（境）费增加（减少）0万元，主要原因是未安排预算；公务用车购置费为0，未安排预算。公务用车运行费减少1.97万元，主要原因是厉行节约；公务接待费减少0.2万元，主要原因是厉行节约。</w:t>
      </w:r>
    </w:p>
    <w:p>
      <w:pPr>
        <w:ind w:firstLine="643" w:firstLineChars="200"/>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九、关于克州南疆矿山救护队2020年政府性基金预算拨款情况说明</w:t>
      </w:r>
    </w:p>
    <w:p>
      <w:pPr>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克州南疆矿山救护队2020年没有使用政府性基金预算拨款安排的支出，政府性基金预算支出情况表为空表。</w:t>
      </w:r>
    </w:p>
    <w:p>
      <w:pPr>
        <w:ind w:firstLine="643" w:firstLineChars="200"/>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十、其他重要事项的情况说明</w:t>
      </w:r>
    </w:p>
    <w:p>
      <w:pPr>
        <w:ind w:firstLine="643" w:firstLineChars="200"/>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（一）机关运行经费情况</w:t>
      </w:r>
    </w:p>
    <w:p>
      <w:pPr>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2020年，克州南疆矿山救护队日常公用经费财政拨款预算44.84万元，比上年预算增加0.19万元，增长0.43%。主要原因是依据工资为基数计提的工会经费和福利费变动。</w:t>
      </w:r>
    </w:p>
    <w:p>
      <w:pPr>
        <w:ind w:firstLine="643" w:firstLineChars="200"/>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（二）政府采购情况</w:t>
      </w:r>
    </w:p>
    <w:p>
      <w:pPr>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2020年，克州南疆矿山救护队政府采购预算45.32万元，其中：政府采购货物预算35.82万元，政府采购工程预算2万元，政府采购服务预算7.5万元。</w:t>
      </w:r>
    </w:p>
    <w:p>
      <w:pPr>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2020年度本部门面向中小企业预留政府采购项目预算金额0万元，其中：面向小微企业预留政府采购项目预算金额0万元。</w:t>
      </w:r>
    </w:p>
    <w:p>
      <w:pPr>
        <w:ind w:firstLine="643" w:firstLineChars="200"/>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（三）国有资产占用使用情况</w:t>
      </w:r>
    </w:p>
    <w:p>
      <w:pPr>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截至2019年底，克州南疆矿山救护队及下属各预算单位占用使用国有资产总体情况为：</w:t>
      </w:r>
    </w:p>
    <w:p>
      <w:pPr>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1.房屋13812.36平方米，原值2290.11万元；土地30180平方米，估价1元。</w:t>
      </w:r>
    </w:p>
    <w:p>
      <w:pPr>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2.车辆8辆，原值205.63万元；其中：一般公务用车2辆，原值47.78万元；执法执勤用车0辆，价值0万元；其他车辆6辆，原值157.84万元。</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3.办公家具原值37.27万元。</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4.其他资产原值392.52万元。</w:t>
      </w:r>
    </w:p>
    <w:p>
      <w:pPr>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sz w:val="32"/>
          <w:szCs w:val="32"/>
        </w:rPr>
        <w:t>单位价值50万元以上大型设备0台（套），单位价值100万元以上大型设备0台（套）。</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2020年部门预算未安排购置车辆经费，安排购置50万元以上大型设备0台（套），单位价值100万元以上大型设备0台（套）。</w:t>
      </w:r>
    </w:p>
    <w:p>
      <w:pPr>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（四）预算绩效情况</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2020年度，本年度实行绩效管理的项目5个，涉及预算金额70.59万元。具体情况见下表：</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13"/>
          <w:cols w:space="425" w:num="1"/>
          <w:docGrid w:type="lines" w:linePitch="312" w:charSpace="0"/>
        </w:sectPr>
      </w:pPr>
    </w:p>
    <w:tbl>
      <w:tblPr>
        <w:tblStyle w:val="7"/>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150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9060"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仿宋_GB2312" w:hAnsi="宋体" w:eastAsia="仿宋_GB2312" w:cs="仿宋_GB2312"/>
                <w:b/>
                <w:i w:val="0"/>
                <w:color w:val="000000"/>
                <w:sz w:val="32"/>
                <w:szCs w:val="32"/>
                <w:u w:val="none"/>
              </w:rPr>
            </w:pPr>
            <w:r>
              <w:rPr>
                <w:rFonts w:hint="default" w:ascii="仿宋_GB2312" w:hAnsi="宋体" w:eastAsia="仿宋_GB2312" w:cs="仿宋_GB2312"/>
                <w:b/>
                <w:i w:val="0"/>
                <w:color w:val="000000"/>
                <w:kern w:val="0"/>
                <w:sz w:val="32"/>
                <w:szCs w:val="32"/>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3660"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克州南疆矿山救护队</w:t>
            </w:r>
          </w:p>
        </w:tc>
        <w:tc>
          <w:tcPr>
            <w:tcW w:w="216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16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指战员培、复训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21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18.28</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7980" w:type="dxa"/>
            <w:gridSpan w:val="7"/>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完成2020年度的8名矿山救援指挥员、23名指战员培、复训工作，提高指战员应急救援水平。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3240"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3240"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项目完成指标</w:t>
            </w: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需要培训费用</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培训完成及时性</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培训人次</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31人次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培训场次</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6批次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培训合格率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项目效益指标</w:t>
            </w: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救护队员应急救援水平</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救护队员提高个人水平能力满意度</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tbl>
      <w:tblPr>
        <w:tblStyle w:val="7"/>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150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9060"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仿宋_GB2312" w:hAnsi="宋体" w:eastAsia="仿宋_GB2312" w:cs="仿宋_GB2312"/>
                <w:b/>
                <w:i w:val="0"/>
                <w:color w:val="000000"/>
                <w:sz w:val="32"/>
                <w:szCs w:val="32"/>
                <w:u w:val="none"/>
              </w:rPr>
            </w:pPr>
            <w:r>
              <w:rPr>
                <w:rFonts w:hint="default" w:ascii="仿宋_GB2312" w:hAnsi="宋体" w:eastAsia="仿宋_GB2312" w:cs="仿宋_GB2312"/>
                <w:b/>
                <w:i w:val="0"/>
                <w:color w:val="000000"/>
                <w:kern w:val="0"/>
                <w:sz w:val="32"/>
                <w:szCs w:val="32"/>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3660"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克州南疆矿山救护队</w:t>
            </w:r>
          </w:p>
        </w:tc>
        <w:tc>
          <w:tcPr>
            <w:tcW w:w="216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16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应急救援专项业务经费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21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14.07</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4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7980" w:type="dxa"/>
            <w:gridSpan w:val="7"/>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每季度一次的南疆三地州煤矿及非煤矿山的预防性安全检查；为救护队员在日常各项训练及抢险救灾、技术竞赛等提供后勤保障物质。加强矿山救护指战员业务训练及操作，含综合体质、仪器操作、军事、救援准备等训练；以小队为主体每周完成一套完整的应急专业救援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3240"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3240"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108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项目完成指标</w:t>
            </w: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需要专项业务经费</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业务开展时间</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2020年1-12月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预防性安全检查、应急救援演练</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购训练服、意外保险等</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41份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安全生产预防检查覆盖率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物资验收合格率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108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项目效益指标</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安全隐患预防效益</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108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被服务矿山企业满意度</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tbl>
      <w:tblPr>
        <w:tblStyle w:val="7"/>
        <w:tblW w:w="87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1185"/>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0" w:hRule="atLeast"/>
        </w:trPr>
        <w:tc>
          <w:tcPr>
            <w:tcW w:w="8745"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仿宋_GB2312" w:hAnsi="宋体" w:eastAsia="仿宋_GB2312" w:cs="仿宋_GB2312"/>
                <w:b/>
                <w:i w:val="0"/>
                <w:color w:val="000000"/>
                <w:sz w:val="32"/>
                <w:szCs w:val="32"/>
                <w:u w:val="none"/>
              </w:rPr>
            </w:pPr>
            <w:r>
              <w:rPr>
                <w:rFonts w:hint="default" w:ascii="仿宋_GB2312" w:hAnsi="宋体" w:eastAsia="仿宋_GB2312" w:cs="仿宋_GB2312"/>
                <w:b/>
                <w:i w:val="0"/>
                <w:color w:val="000000"/>
                <w:kern w:val="0"/>
                <w:sz w:val="32"/>
                <w:szCs w:val="32"/>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克州南疆矿山救护队</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指战员伙食补助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18.77</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766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为应急救援和抢险救灾工作提供后勤保障，确保事故灾情发生后能够立即出动，实施救援，改善指战员伙食，提升指战员身体素质。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项目完成指标</w:t>
            </w:r>
          </w:p>
        </w:tc>
        <w:tc>
          <w:tcPr>
            <w:tcW w:w="22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人均补助标准</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10元/人/天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补助期间</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2020年1-12月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补助人数</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购置肉、蔬菜合格率</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项目效益指标</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指战员救援能力保障</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应急救援效益保障</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22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指战员对伙食满意度</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tbl>
      <w:tblPr>
        <w:tblStyle w:val="7"/>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150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9060"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仿宋_GB2312" w:hAnsi="宋体" w:eastAsia="仿宋_GB2312" w:cs="仿宋_GB2312"/>
                <w:b/>
                <w:i w:val="0"/>
                <w:color w:val="000000"/>
                <w:sz w:val="32"/>
                <w:szCs w:val="32"/>
                <w:u w:val="none"/>
              </w:rPr>
            </w:pPr>
            <w:r>
              <w:rPr>
                <w:rFonts w:hint="default" w:ascii="仿宋_GB2312" w:hAnsi="宋体" w:eastAsia="仿宋_GB2312" w:cs="仿宋_GB2312"/>
                <w:b/>
                <w:i w:val="0"/>
                <w:color w:val="000000"/>
                <w:kern w:val="0"/>
                <w:sz w:val="32"/>
                <w:szCs w:val="32"/>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3660"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克州南疆矿山救护队</w:t>
            </w:r>
          </w:p>
        </w:tc>
        <w:tc>
          <w:tcPr>
            <w:tcW w:w="216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16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群众性工作经费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21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7980" w:type="dxa"/>
            <w:gridSpan w:val="7"/>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用于矿山救护队与艾杰克村民族团结一家亲各项互访、联谊等活动开支，促进两个集体的民族团结。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3240"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3240"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项目完成指标</w:t>
            </w: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开展联谊活动费</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购买慰问物品类</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群众工作开展期间</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2020年1-12月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走访、慰问、联谊活动等</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集中购买物资批次</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群众全覆盖率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项目效益指标</w:t>
            </w: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矿山救护队与艾杰克村民族团结一家亲</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民族团结一家亲</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艾杰克村牧民结矿山救护队队员满意度</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tbl>
      <w:tblPr>
        <w:tblStyle w:val="7"/>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150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5" w:hRule="atLeast"/>
        </w:trPr>
        <w:tc>
          <w:tcPr>
            <w:tcW w:w="9060"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仿宋_GB2312" w:hAnsi="宋体" w:eastAsia="仿宋_GB2312" w:cs="仿宋_GB2312"/>
                <w:b/>
                <w:i w:val="0"/>
                <w:color w:val="000000"/>
                <w:sz w:val="32"/>
                <w:szCs w:val="32"/>
                <w:u w:val="none"/>
              </w:rPr>
            </w:pPr>
            <w:r>
              <w:rPr>
                <w:rFonts w:hint="default" w:ascii="仿宋_GB2312" w:hAnsi="宋体" w:eastAsia="仿宋_GB2312" w:cs="仿宋_GB2312"/>
                <w:b/>
                <w:i w:val="0"/>
                <w:color w:val="000000"/>
                <w:kern w:val="0"/>
                <w:sz w:val="32"/>
                <w:szCs w:val="32"/>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3660"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克州南疆矿山救护队</w:t>
            </w:r>
          </w:p>
        </w:tc>
        <w:tc>
          <w:tcPr>
            <w:tcW w:w="216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16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为民办实事及第一书记工作经费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21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7980" w:type="dxa"/>
            <w:gridSpan w:val="7"/>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贯彻落实党的惠民政策，助推艾克村脱贫攻坚任务，主要用于慰问贫困户及困难大学生，帮助牧民上房泥、修羊圈等。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3240"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3240"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项目完成指标</w:t>
            </w: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慰问补助费</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办实事费</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完成时间</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2020年1-12月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做好事、实事次数</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受益群众覆盖率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全村702人，≧90%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项目效益指标</w:t>
            </w: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艾杰克村新农村新面貌建设</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助艾杰克村群众脱贫</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50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艾杰克村牧民满意度</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widowControl/>
        <w:spacing w:line="560" w:lineRule="exact"/>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sectPr>
          <w:pgSz w:w="11906" w:h="16838"/>
          <w:pgMar w:top="1440" w:right="1800" w:bottom="1440" w:left="1800" w:header="851" w:footer="992" w:gutter="0"/>
          <w:pgNumType w:fmt="numberInDash" w:start="21"/>
          <w:cols w:space="425" w:num="1"/>
          <w:docGrid w:type="lines" w:linePitch="312" w:charSpace="0"/>
        </w:sectPr>
      </w:pPr>
    </w:p>
    <w:p>
      <w:pPr>
        <w:widowControl/>
        <w:spacing w:line="520" w:lineRule="exact"/>
        <w:ind w:firstLine="630" w:firstLineChars="196"/>
        <w:jc w:val="left"/>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（五）其他需说明的事项</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无其他说明事项。</w:t>
      </w:r>
    </w:p>
    <w:p>
      <w:pPr>
        <w:widowControl/>
        <w:spacing w:line="520" w:lineRule="exact"/>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 xml:space="preserve">     </w:t>
      </w:r>
    </w:p>
    <w:p>
      <w:pPr>
        <w:widowControl/>
        <w:spacing w:beforeLines="50" w:line="520" w:lineRule="exact"/>
        <w:jc w:val="center"/>
        <w:outlineLvl w:val="1"/>
        <w:rPr>
          <w:rFonts w:asciiTheme="minorEastAsia" w:hAnsiTheme="minorEastAsia" w:eastAsiaTheme="minorEastAsia"/>
          <w:b/>
          <w:kern w:val="0"/>
          <w:sz w:val="32"/>
          <w:szCs w:val="32"/>
        </w:rPr>
      </w:pPr>
    </w:p>
    <w:p>
      <w:pPr>
        <w:widowControl/>
        <w:spacing w:beforeLines="50" w:line="520" w:lineRule="exact"/>
        <w:jc w:val="center"/>
        <w:outlineLvl w:val="1"/>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第四部分  名词解释</w:t>
      </w:r>
    </w:p>
    <w:p>
      <w:pPr>
        <w:widowControl/>
        <w:spacing w:beforeLines="50" w:line="520" w:lineRule="exact"/>
        <w:jc w:val="center"/>
        <w:outlineLvl w:val="1"/>
        <w:rPr>
          <w:rFonts w:asciiTheme="minorEastAsia" w:hAnsiTheme="minorEastAsia" w:eastAsiaTheme="minorEastAsia"/>
          <w:kern w:val="0"/>
          <w:sz w:val="32"/>
          <w:szCs w:val="32"/>
        </w:rPr>
      </w:pPr>
    </w:p>
    <w:p>
      <w:pPr>
        <w:widowControl/>
        <w:spacing w:line="520" w:lineRule="exact"/>
        <w:ind w:firstLine="640"/>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名词解释：</w:t>
      </w:r>
    </w:p>
    <w:p>
      <w:pPr>
        <w:spacing w:line="520" w:lineRule="exact"/>
        <w:ind w:firstLine="642"/>
        <w:rPr>
          <w:rFonts w:asciiTheme="minorEastAsia" w:hAnsiTheme="minorEastAsia" w:eastAsiaTheme="minorEastAsia"/>
          <w:sz w:val="32"/>
          <w:szCs w:val="32"/>
        </w:rPr>
      </w:pPr>
      <w:r>
        <w:rPr>
          <w:rFonts w:hint="eastAsia" w:asciiTheme="minorEastAsia" w:hAnsiTheme="minorEastAsia" w:eastAsiaTheme="minorEastAsia"/>
          <w:sz w:val="32"/>
          <w:szCs w:val="32"/>
        </w:rPr>
        <w:t>一、财政拨款：指由一般公共预算、政府性基金预算安排的财政拨款数。</w:t>
      </w:r>
    </w:p>
    <w:p>
      <w:pPr>
        <w:spacing w:line="520" w:lineRule="exact"/>
        <w:ind w:firstLine="642"/>
        <w:rPr>
          <w:rFonts w:asciiTheme="minorEastAsia" w:hAnsiTheme="minorEastAsia" w:eastAsiaTheme="minorEastAsia"/>
          <w:sz w:val="32"/>
          <w:szCs w:val="32"/>
        </w:rPr>
      </w:pPr>
      <w:r>
        <w:rPr>
          <w:rFonts w:hint="eastAsia" w:asciiTheme="minorEastAsia" w:hAnsiTheme="minorEastAsia" w:eastAsiaTheme="minorEastAsia"/>
          <w:sz w:val="32"/>
          <w:szCs w:val="32"/>
        </w:rPr>
        <w:t>二、一般公共预算：</w:t>
      </w:r>
      <w:r>
        <w:rPr>
          <w:rFonts w:hint="eastAsia" w:asciiTheme="minorEastAsia" w:hAnsiTheme="minorEastAsia" w:eastAsiaTheme="minorEastAsia"/>
          <w:spacing w:val="-6"/>
          <w:sz w:val="32"/>
          <w:szCs w:val="32"/>
        </w:rPr>
        <w:t>包括公共财政拨款（补助）资金、专项收入。</w:t>
      </w:r>
    </w:p>
    <w:p>
      <w:pPr>
        <w:spacing w:line="520" w:lineRule="exact"/>
        <w:ind w:firstLine="642"/>
        <w:rPr>
          <w:rFonts w:asciiTheme="minorEastAsia" w:hAnsiTheme="minorEastAsia" w:eastAsiaTheme="minorEastAsia"/>
          <w:sz w:val="32"/>
          <w:szCs w:val="32"/>
        </w:rPr>
      </w:pPr>
      <w:r>
        <w:rPr>
          <w:rFonts w:hint="eastAsia" w:asciiTheme="minorEastAsia" w:hAnsiTheme="minorEastAsia" w:eastAsiaTheme="minorEastAsia"/>
          <w:sz w:val="32"/>
          <w:szCs w:val="32"/>
        </w:rPr>
        <w:t>三、财政专户管理资金：包括专户管理行政事业性收费（主要是教育收费）、其他非税收入。</w:t>
      </w:r>
    </w:p>
    <w:p>
      <w:pPr>
        <w:spacing w:line="520" w:lineRule="exact"/>
        <w:ind w:firstLine="642"/>
        <w:rPr>
          <w:rFonts w:asciiTheme="minorEastAsia" w:hAnsiTheme="minorEastAsia" w:eastAsiaTheme="minorEastAsia"/>
          <w:sz w:val="32"/>
          <w:szCs w:val="32"/>
        </w:rPr>
      </w:pPr>
      <w:r>
        <w:rPr>
          <w:rFonts w:hint="eastAsia" w:asciiTheme="minorEastAsia" w:hAnsiTheme="minorEastAsia" w:eastAsiaTheme="minorEastAsia"/>
          <w:sz w:val="32"/>
          <w:szCs w:val="32"/>
        </w:rPr>
        <w:t>四、其他资金：包括事业收入、经营收入、其他收入等。</w:t>
      </w:r>
    </w:p>
    <w:p>
      <w:pPr>
        <w:spacing w:line="520" w:lineRule="exact"/>
        <w:ind w:firstLine="642"/>
        <w:rPr>
          <w:rFonts w:asciiTheme="minorEastAsia" w:hAnsiTheme="minorEastAsia" w:eastAsiaTheme="minorEastAsia"/>
          <w:sz w:val="32"/>
          <w:szCs w:val="32"/>
        </w:rPr>
      </w:pPr>
      <w:r>
        <w:rPr>
          <w:rFonts w:hint="eastAsia" w:asciiTheme="minorEastAsia" w:hAnsiTheme="minorEastAsia" w:eastAsiaTheme="minorEastAsia"/>
          <w:sz w:val="32"/>
          <w:szCs w:val="32"/>
        </w:rPr>
        <w:t>五、基本支出：包括人员经费、商品和服务支出（定额）。其中，人员经费包括工资福利支出、对个人和家庭的补助。</w:t>
      </w:r>
    </w:p>
    <w:p>
      <w:pPr>
        <w:spacing w:line="520" w:lineRule="exact"/>
        <w:ind w:firstLine="642"/>
        <w:rPr>
          <w:rFonts w:asciiTheme="minorEastAsia" w:hAnsiTheme="minorEastAsia" w:eastAsiaTheme="minorEastAsia"/>
          <w:sz w:val="32"/>
          <w:szCs w:val="32"/>
        </w:rPr>
      </w:pPr>
      <w:r>
        <w:rPr>
          <w:rFonts w:hint="eastAsia" w:asciiTheme="minorEastAsia" w:hAnsiTheme="minorEastAsia" w:eastAsiaTheme="minorEastAsia"/>
          <w:sz w:val="32"/>
          <w:szCs w:val="32"/>
        </w:rPr>
        <w:t>六、项目支出：部门支出预算的组成部分，是自治州本级部门为完成其特定的行政任务或事业发展目标，在基本支出预算之外编制的年度项目支出计划。</w:t>
      </w:r>
    </w:p>
    <w:p>
      <w:pPr>
        <w:spacing w:line="520" w:lineRule="exact"/>
        <w:ind w:firstLine="642"/>
        <w:rPr>
          <w:rFonts w:asciiTheme="minorEastAsia" w:hAnsiTheme="minorEastAsia" w:eastAsiaTheme="minorEastAsia"/>
          <w:sz w:val="32"/>
          <w:szCs w:val="32"/>
        </w:rPr>
      </w:pPr>
      <w:r>
        <w:rPr>
          <w:rFonts w:hint="eastAsia" w:asciiTheme="minorEastAsia" w:hAnsiTheme="minorEastAsia" w:eastAsiaTheme="minorEastAsia"/>
          <w:sz w:val="32"/>
          <w:szCs w:val="32"/>
        </w:rPr>
        <w:t>七、“三公”经费：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Theme="minorEastAsia" w:hAnsiTheme="minorEastAsia" w:eastAsiaTheme="minorEastAsia"/>
          <w:sz w:val="32"/>
          <w:szCs w:val="32"/>
        </w:rPr>
      </w:pPr>
      <w:r>
        <w:rPr>
          <w:rFonts w:hint="eastAsia" w:asciiTheme="minorEastAsia" w:hAnsiTheme="minorEastAsia" w:eastAsiaTheme="minorEastAsia"/>
          <w:sz w:val="32"/>
          <w:szCs w:val="32"/>
        </w:rPr>
        <w:t>八、机关运行经费：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 xml:space="preserve">     </w:t>
      </w:r>
    </w:p>
    <w:p>
      <w:pPr>
        <w:widowControl/>
        <w:spacing w:line="520" w:lineRule="exact"/>
        <w:jc w:val="left"/>
        <w:rPr>
          <w:rFonts w:cs="宋体" w:asciiTheme="minorEastAsia" w:hAnsiTheme="minorEastAsia" w:eastAsiaTheme="minorEastAsia"/>
          <w:kern w:val="0"/>
          <w:sz w:val="32"/>
          <w:szCs w:val="32"/>
        </w:rPr>
      </w:pPr>
    </w:p>
    <w:p>
      <w:pPr>
        <w:widowControl/>
        <w:spacing w:line="520" w:lineRule="exact"/>
        <w:jc w:val="left"/>
        <w:rPr>
          <w:rFonts w:cs="宋体" w:asciiTheme="minorEastAsia" w:hAnsiTheme="minorEastAsia" w:eastAsiaTheme="minorEastAsia"/>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cs="宋体" w:asciiTheme="minorEastAsia" w:hAnsiTheme="minorEastAsia" w:eastAsiaTheme="minorEastAsia"/>
          <w:kern w:val="0"/>
          <w:sz w:val="32"/>
          <w:szCs w:val="32"/>
        </w:rPr>
      </w:pPr>
      <w:r>
        <w:rPr>
          <w:rFonts w:hint="eastAsia" w:ascii="仿宋_GB2312" w:hAnsi="宋体" w:eastAsia="仿宋_GB2312" w:cs="宋体"/>
          <w:kern w:val="0"/>
          <w:sz w:val="32"/>
          <w:szCs w:val="32"/>
        </w:rPr>
        <w:t xml:space="preserve">                                 </w:t>
      </w:r>
      <w:r>
        <w:rPr>
          <w:rFonts w:hint="eastAsia" w:cs="宋体" w:asciiTheme="minorEastAsia" w:hAnsiTheme="minorEastAsia" w:eastAsiaTheme="minorEastAsia"/>
          <w:kern w:val="0"/>
          <w:sz w:val="32"/>
          <w:szCs w:val="32"/>
        </w:rPr>
        <w:t xml:space="preserve">  克州南疆矿山救护队</w:t>
      </w:r>
    </w:p>
    <w:p>
      <w:pPr>
        <w:widowControl/>
        <w:spacing w:line="520" w:lineRule="exact"/>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 xml:space="preserve">                                   2020 </w:t>
      </w:r>
      <w:r>
        <w:rPr>
          <w:rFonts w:cs="宋体" w:asciiTheme="minorEastAsia" w:hAnsiTheme="minorEastAsia" w:eastAsiaTheme="minorEastAsia"/>
          <w:kern w:val="0"/>
          <w:sz w:val="32"/>
          <w:szCs w:val="32"/>
        </w:rPr>
        <w:t>年</w:t>
      </w:r>
      <w:r>
        <w:rPr>
          <w:rFonts w:hint="eastAsia" w:cs="宋体" w:asciiTheme="minorEastAsia" w:hAnsiTheme="minorEastAsia" w:eastAsiaTheme="minorEastAsia"/>
          <w:kern w:val="0"/>
          <w:sz w:val="32"/>
          <w:szCs w:val="32"/>
        </w:rPr>
        <w:t xml:space="preserve">1 </w:t>
      </w:r>
      <w:r>
        <w:rPr>
          <w:rFonts w:cs="宋体" w:asciiTheme="minorEastAsia" w:hAnsiTheme="minorEastAsia" w:eastAsiaTheme="minorEastAsia"/>
          <w:kern w:val="0"/>
          <w:sz w:val="32"/>
          <w:szCs w:val="32"/>
        </w:rPr>
        <w:t>月</w:t>
      </w:r>
      <w:r>
        <w:rPr>
          <w:rFonts w:hint="eastAsia" w:cs="宋体" w:asciiTheme="minorEastAsia" w:hAnsiTheme="minorEastAsia" w:eastAsiaTheme="minorEastAsia"/>
          <w:kern w:val="0"/>
          <w:sz w:val="32"/>
          <w:szCs w:val="32"/>
        </w:rPr>
        <w:t>22</w:t>
      </w:r>
      <w:r>
        <w:rPr>
          <w:rFonts w:cs="宋体" w:asciiTheme="minorEastAsia" w:hAnsiTheme="minorEastAsia" w:eastAsiaTheme="minorEastAsia"/>
          <w:kern w:val="0"/>
          <w:sz w:val="32"/>
          <w:szCs w:val="32"/>
        </w:rPr>
        <w:t>日</w:t>
      </w:r>
    </w:p>
    <w:sectPr>
      <w:footerReference r:id="rId5" w:type="default"/>
      <w:pgSz w:w="11906" w:h="16838"/>
      <w:pgMar w:top="1985" w:right="1531" w:bottom="1843" w:left="1531" w:header="851" w:footer="992" w:gutter="0"/>
      <w:pgNumType w:fmt="numberInDash" w:start="26"/>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23 -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23 -</w:t>
    </w:r>
    <w:r>
      <w:rPr>
        <w:rFonts w:ascii="宋体" w:hAnsi="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481CD5"/>
    <w:rsid w:val="00012D28"/>
    <w:rsid w:val="00032AE8"/>
    <w:rsid w:val="000343F0"/>
    <w:rsid w:val="00064EBE"/>
    <w:rsid w:val="00072298"/>
    <w:rsid w:val="00086FC2"/>
    <w:rsid w:val="000A1FF0"/>
    <w:rsid w:val="000B7F20"/>
    <w:rsid w:val="000D56B0"/>
    <w:rsid w:val="000D63BC"/>
    <w:rsid w:val="00106382"/>
    <w:rsid w:val="00107A81"/>
    <w:rsid w:val="00114DEC"/>
    <w:rsid w:val="001500CA"/>
    <w:rsid w:val="001934F0"/>
    <w:rsid w:val="001A55F5"/>
    <w:rsid w:val="001E6FB4"/>
    <w:rsid w:val="001F161E"/>
    <w:rsid w:val="001F2FAA"/>
    <w:rsid w:val="002A77DD"/>
    <w:rsid w:val="002D5FDF"/>
    <w:rsid w:val="002F4B3F"/>
    <w:rsid w:val="00324290"/>
    <w:rsid w:val="00331830"/>
    <w:rsid w:val="003362F7"/>
    <w:rsid w:val="00342F29"/>
    <w:rsid w:val="003534FD"/>
    <w:rsid w:val="00387451"/>
    <w:rsid w:val="00406C62"/>
    <w:rsid w:val="00415C52"/>
    <w:rsid w:val="00432267"/>
    <w:rsid w:val="00461AFB"/>
    <w:rsid w:val="004734E8"/>
    <w:rsid w:val="00473613"/>
    <w:rsid w:val="00481CD5"/>
    <w:rsid w:val="004A2390"/>
    <w:rsid w:val="005C42E0"/>
    <w:rsid w:val="005C4C12"/>
    <w:rsid w:val="005F1AD2"/>
    <w:rsid w:val="00653464"/>
    <w:rsid w:val="0069448A"/>
    <w:rsid w:val="006C3027"/>
    <w:rsid w:val="006C7546"/>
    <w:rsid w:val="006C7E27"/>
    <w:rsid w:val="006E080B"/>
    <w:rsid w:val="008160EE"/>
    <w:rsid w:val="0089761B"/>
    <w:rsid w:val="008D2651"/>
    <w:rsid w:val="008E1DC2"/>
    <w:rsid w:val="00957F23"/>
    <w:rsid w:val="00985015"/>
    <w:rsid w:val="009A14C9"/>
    <w:rsid w:val="009A46E3"/>
    <w:rsid w:val="009B6839"/>
    <w:rsid w:val="009D0AA2"/>
    <w:rsid w:val="009F1FD0"/>
    <w:rsid w:val="009F71D7"/>
    <w:rsid w:val="00A44894"/>
    <w:rsid w:val="00A73053"/>
    <w:rsid w:val="00A81578"/>
    <w:rsid w:val="00AE149D"/>
    <w:rsid w:val="00B06A01"/>
    <w:rsid w:val="00B071FD"/>
    <w:rsid w:val="00B22D8A"/>
    <w:rsid w:val="00B30569"/>
    <w:rsid w:val="00B321A1"/>
    <w:rsid w:val="00B77745"/>
    <w:rsid w:val="00BA79B0"/>
    <w:rsid w:val="00BE53D4"/>
    <w:rsid w:val="00CA3D29"/>
    <w:rsid w:val="00CA4A9C"/>
    <w:rsid w:val="00CC38ED"/>
    <w:rsid w:val="00CF3662"/>
    <w:rsid w:val="00D0636E"/>
    <w:rsid w:val="00D06D6F"/>
    <w:rsid w:val="00D11D9B"/>
    <w:rsid w:val="00D124C6"/>
    <w:rsid w:val="00D30EBB"/>
    <w:rsid w:val="00D47BFE"/>
    <w:rsid w:val="00DB3862"/>
    <w:rsid w:val="00DB3D58"/>
    <w:rsid w:val="00E20C06"/>
    <w:rsid w:val="00E469CA"/>
    <w:rsid w:val="00E7167C"/>
    <w:rsid w:val="00E91DB1"/>
    <w:rsid w:val="00EB17E3"/>
    <w:rsid w:val="00EC3579"/>
    <w:rsid w:val="00EC66BA"/>
    <w:rsid w:val="00ED10F4"/>
    <w:rsid w:val="00ED184A"/>
    <w:rsid w:val="00F3714D"/>
    <w:rsid w:val="00F619A6"/>
    <w:rsid w:val="00F73E33"/>
    <w:rsid w:val="00F77413"/>
    <w:rsid w:val="0E3857B5"/>
    <w:rsid w:val="10D05BF7"/>
    <w:rsid w:val="18C377A8"/>
    <w:rsid w:val="23690D14"/>
    <w:rsid w:val="3DF52982"/>
    <w:rsid w:val="4EA25710"/>
    <w:rsid w:val="4FC854F3"/>
    <w:rsid w:val="56422AAA"/>
    <w:rsid w:val="5B7C3DA5"/>
    <w:rsid w:val="5C08720C"/>
    <w:rsid w:val="5D2E6FEF"/>
    <w:rsid w:val="619836F9"/>
    <w:rsid w:val="6C25217A"/>
    <w:rsid w:val="70D3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22"/>
    <w:semiHidden/>
    <w:qFormat/>
    <w:uiPriority w:val="0"/>
    <w:rPr>
      <w:sz w:val="18"/>
      <w:szCs w:val="18"/>
    </w:r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4"/>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paragraph" w:customStyle="1" w:styleId="1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3">
    <w:name w:val="列出段落1"/>
    <w:basedOn w:val="1"/>
    <w:qFormat/>
    <w:uiPriority w:val="34"/>
    <w:pPr>
      <w:ind w:firstLine="420" w:firstLineChars="200"/>
    </w:pPr>
    <w:rPr>
      <w:rFonts w:ascii="Calibri" w:hAnsi="Calibri"/>
      <w:szCs w:val="22"/>
    </w:rPr>
  </w:style>
  <w:style w:type="paragraph" w:customStyle="1" w:styleId="14">
    <w:name w:val="普通(网站)1"/>
    <w:basedOn w:val="1"/>
    <w:qFormat/>
    <w:uiPriority w:val="0"/>
    <w:rPr>
      <w:rFonts w:ascii="Calibri" w:hAnsi="Calibri" w:cs="黑体"/>
      <w:sz w:val="24"/>
    </w:rPr>
  </w:style>
  <w:style w:type="paragraph" w:customStyle="1" w:styleId="15">
    <w:name w:val="普通(网站)2"/>
    <w:basedOn w:val="1"/>
    <w:qFormat/>
    <w:uiPriority w:val="0"/>
    <w:rPr>
      <w:rFonts w:ascii="Calibri" w:hAnsi="Calibri" w:cs="黑体"/>
      <w:sz w:val="24"/>
    </w:rPr>
  </w:style>
  <w:style w:type="paragraph" w:customStyle="1" w:styleId="16">
    <w:name w:val="普通(网站)3"/>
    <w:basedOn w:val="1"/>
    <w:qFormat/>
    <w:uiPriority w:val="0"/>
    <w:rPr>
      <w:rFonts w:ascii="Calibri" w:hAnsi="Calibri" w:cs="黑体"/>
      <w:sz w:val="24"/>
    </w:rPr>
  </w:style>
  <w:style w:type="character" w:customStyle="1" w:styleId="17">
    <w:name w:val="页眉 Char"/>
    <w:basedOn w:val="9"/>
    <w:link w:val="4"/>
    <w:qFormat/>
    <w:uiPriority w:val="99"/>
    <w:rPr>
      <w:sz w:val="18"/>
      <w:szCs w:val="18"/>
    </w:rPr>
  </w:style>
  <w:style w:type="character" w:customStyle="1" w:styleId="18">
    <w:name w:val="页脚 Char"/>
    <w:basedOn w:val="9"/>
    <w:link w:val="3"/>
    <w:qFormat/>
    <w:uiPriority w:val="99"/>
    <w:rPr>
      <w:sz w:val="18"/>
      <w:szCs w:val="18"/>
    </w:rPr>
  </w:style>
  <w:style w:type="character" w:customStyle="1" w:styleId="19">
    <w:name w:val="批注框文本 字符"/>
    <w:basedOn w:val="9"/>
    <w:semiHidden/>
    <w:qFormat/>
    <w:uiPriority w:val="99"/>
    <w:rPr>
      <w:rFonts w:ascii="Times New Roman" w:hAnsi="Times New Roman" w:eastAsia="宋体" w:cs="Times New Roman"/>
      <w:sz w:val="18"/>
      <w:szCs w:val="18"/>
    </w:rPr>
  </w:style>
  <w:style w:type="character" w:customStyle="1" w:styleId="20">
    <w:name w:val="正文文本缩进 3 字符"/>
    <w:basedOn w:val="9"/>
    <w:semiHidden/>
    <w:qFormat/>
    <w:uiPriority w:val="99"/>
    <w:rPr>
      <w:rFonts w:ascii="Times New Roman" w:hAnsi="Times New Roman" w:eastAsia="宋体" w:cs="Times New Roman"/>
      <w:sz w:val="16"/>
      <w:szCs w:val="16"/>
    </w:rPr>
  </w:style>
  <w:style w:type="character" w:customStyle="1" w:styleId="21">
    <w:name w:val="页脚 字符1"/>
    <w:qFormat/>
    <w:uiPriority w:val="99"/>
    <w:rPr>
      <w:rFonts w:ascii="Times New Roman" w:hAnsi="Times New Roman" w:eastAsia="黑体" w:cs="Times New Roman"/>
      <w:snapToGrid w:val="0"/>
      <w:kern w:val="0"/>
      <w:sz w:val="18"/>
      <w:szCs w:val="18"/>
    </w:rPr>
  </w:style>
  <w:style w:type="character" w:customStyle="1" w:styleId="22">
    <w:name w:val="批注框文本 Char"/>
    <w:link w:val="2"/>
    <w:semiHidden/>
    <w:qFormat/>
    <w:uiPriority w:val="0"/>
    <w:rPr>
      <w:rFonts w:ascii="Times New Roman" w:hAnsi="Times New Roman" w:eastAsia="宋体" w:cs="Times New Roman"/>
      <w:sz w:val="18"/>
      <w:szCs w:val="18"/>
    </w:rPr>
  </w:style>
  <w:style w:type="character" w:customStyle="1" w:styleId="23">
    <w:name w:val="页眉 字符1"/>
    <w:qFormat/>
    <w:uiPriority w:val="0"/>
    <w:rPr>
      <w:rFonts w:ascii="Times New Roman" w:hAnsi="Times New Roman" w:eastAsia="宋体" w:cs="Times New Roman"/>
      <w:sz w:val="18"/>
      <w:szCs w:val="18"/>
    </w:rPr>
  </w:style>
  <w:style w:type="character" w:customStyle="1" w:styleId="24">
    <w:name w:val="正文文本缩进 3 Char"/>
    <w:link w:val="5"/>
    <w:qFormat/>
    <w:uiPriority w:val="0"/>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59C746-8325-4A56-97A4-0B26EBCADC74}">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1791</Words>
  <Characters>10209</Characters>
  <Lines>85</Lines>
  <Paragraphs>23</Paragraphs>
  <TotalTime>2</TotalTime>
  <ScaleCrop>false</ScaleCrop>
  <LinksUpToDate>false</LinksUpToDate>
  <CharactersWithSpaces>11977</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2020-01-21T02:33:00Z</dcterms:created>
  <dc:creator>穆斯塔帕</dc:creator>
  <cp:lastModifiedBy>Administrator</cp:lastModifiedBy>
  <cp:lastPrinted>2021-07-19T05:18:00Z</cp:lastPrinted>
  <dcterms:modified xsi:type="dcterms:W3CDTF">2022-02-19T03:20:55Z</dcterms:modified>
  <dc:title>附件：</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