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8C" w:rsidRDefault="003B368C">
      <w:pPr>
        <w:rPr>
          <w:rFonts w:hint="eastAsia"/>
        </w:rPr>
      </w:pPr>
    </w:p>
    <w:p w:rsidR="003B368C" w:rsidRDefault="003B368C"/>
    <w:p w:rsidR="003B368C" w:rsidRDefault="003B368C"/>
    <w:p w:rsidR="003B368C" w:rsidRDefault="003B368C"/>
    <w:p w:rsidR="003B368C" w:rsidRDefault="003B368C"/>
    <w:p w:rsidR="003B368C" w:rsidRDefault="003B368C"/>
    <w:p w:rsidR="003B368C" w:rsidRDefault="003B368C">
      <w:pPr>
        <w:widowControl/>
        <w:spacing w:before="100" w:beforeAutospacing="1" w:after="100" w:afterAutospacing="1"/>
        <w:outlineLvl w:val="1"/>
        <w:rPr>
          <w:rFonts w:ascii="黑体" w:eastAsia="黑体" w:hAnsi="黑体" w:cs="宋体"/>
          <w:kern w:val="0"/>
          <w:sz w:val="32"/>
          <w:szCs w:val="32"/>
        </w:rPr>
      </w:pPr>
    </w:p>
    <w:p w:rsidR="003B368C" w:rsidRDefault="003B368C">
      <w:pPr>
        <w:widowControl/>
        <w:spacing w:before="100" w:beforeAutospacing="1" w:after="100" w:afterAutospacing="1"/>
        <w:outlineLvl w:val="1"/>
        <w:rPr>
          <w:rFonts w:ascii="黑体" w:eastAsia="黑体" w:hAnsi="黑体" w:cs="宋体"/>
          <w:kern w:val="0"/>
          <w:sz w:val="32"/>
          <w:szCs w:val="32"/>
        </w:rPr>
      </w:pPr>
    </w:p>
    <w:p w:rsidR="003B368C" w:rsidRDefault="003B368C">
      <w:pPr>
        <w:widowControl/>
        <w:spacing w:before="100" w:beforeAutospacing="1" w:after="100" w:afterAutospacing="1"/>
        <w:outlineLvl w:val="1"/>
        <w:rPr>
          <w:rFonts w:ascii="宋体" w:hAnsi="宋体" w:cs="宋体"/>
          <w:b/>
          <w:bCs/>
          <w:kern w:val="0"/>
          <w:sz w:val="44"/>
          <w:szCs w:val="44"/>
        </w:rPr>
      </w:pPr>
    </w:p>
    <w:p w:rsidR="003B368C" w:rsidRDefault="005E3067">
      <w:pPr>
        <w:widowControl/>
        <w:spacing w:before="100" w:beforeAutospacing="1" w:after="100" w:afterAutospacing="1"/>
        <w:jc w:val="center"/>
        <w:outlineLvl w:val="1"/>
        <w:rPr>
          <w:rFonts w:ascii="黑体" w:eastAsia="黑体" w:hAnsi="黑体"/>
          <w:kern w:val="0"/>
          <w:sz w:val="44"/>
          <w:szCs w:val="44"/>
        </w:rPr>
      </w:pPr>
      <w:r>
        <w:rPr>
          <w:rFonts w:ascii="黑体" w:eastAsia="黑体" w:hAnsi="黑体" w:hint="eastAsia"/>
          <w:kern w:val="0"/>
          <w:sz w:val="44"/>
          <w:szCs w:val="44"/>
        </w:rPr>
        <w:t>克孜勒苏柯尔克孜自治州动物疾控中心2020年部门预算公开</w:t>
      </w:r>
    </w:p>
    <w:p w:rsidR="003B368C" w:rsidRDefault="003B368C">
      <w:pPr>
        <w:widowControl/>
        <w:spacing w:before="100" w:beforeAutospacing="1" w:after="100" w:afterAutospacing="1"/>
        <w:jc w:val="center"/>
        <w:outlineLvl w:val="1"/>
        <w:rPr>
          <w:rFonts w:ascii="宋体" w:hAnsi="宋体"/>
          <w:b/>
          <w:kern w:val="0"/>
          <w:sz w:val="44"/>
          <w:szCs w:val="44"/>
        </w:rPr>
      </w:pPr>
    </w:p>
    <w:p w:rsidR="003B368C" w:rsidRDefault="003B368C">
      <w:pPr>
        <w:widowControl/>
        <w:spacing w:before="100" w:beforeAutospacing="1" w:after="100" w:afterAutospacing="1"/>
        <w:jc w:val="center"/>
        <w:outlineLvl w:val="1"/>
        <w:rPr>
          <w:rFonts w:ascii="宋体" w:hAnsi="宋体"/>
          <w:b/>
          <w:kern w:val="0"/>
          <w:sz w:val="44"/>
          <w:szCs w:val="44"/>
        </w:rPr>
      </w:pPr>
    </w:p>
    <w:p w:rsidR="003B368C" w:rsidRDefault="003B368C">
      <w:pPr>
        <w:widowControl/>
        <w:spacing w:before="100" w:beforeAutospacing="1" w:after="100" w:afterAutospacing="1"/>
        <w:jc w:val="center"/>
        <w:outlineLvl w:val="1"/>
        <w:rPr>
          <w:rFonts w:ascii="宋体" w:hAnsi="宋体"/>
          <w:b/>
          <w:kern w:val="0"/>
          <w:sz w:val="44"/>
          <w:szCs w:val="44"/>
        </w:rPr>
      </w:pPr>
    </w:p>
    <w:p w:rsidR="003B368C" w:rsidRDefault="003B368C">
      <w:pPr>
        <w:widowControl/>
        <w:spacing w:before="100" w:beforeAutospacing="1" w:after="100" w:afterAutospacing="1"/>
        <w:jc w:val="center"/>
        <w:outlineLvl w:val="1"/>
        <w:rPr>
          <w:rFonts w:ascii="宋体" w:hAnsi="宋体"/>
          <w:b/>
          <w:kern w:val="0"/>
          <w:sz w:val="44"/>
          <w:szCs w:val="44"/>
        </w:rPr>
      </w:pPr>
    </w:p>
    <w:p w:rsidR="003B368C" w:rsidRDefault="003B368C">
      <w:pPr>
        <w:widowControl/>
        <w:spacing w:before="100" w:beforeAutospacing="1" w:after="100" w:afterAutospacing="1"/>
        <w:jc w:val="center"/>
        <w:outlineLvl w:val="1"/>
        <w:rPr>
          <w:rFonts w:ascii="宋体" w:hAnsi="宋体"/>
          <w:b/>
          <w:kern w:val="0"/>
          <w:sz w:val="44"/>
          <w:szCs w:val="44"/>
        </w:rPr>
      </w:pPr>
    </w:p>
    <w:p w:rsidR="003B368C" w:rsidRDefault="003B368C">
      <w:pPr>
        <w:widowControl/>
        <w:spacing w:before="100" w:beforeAutospacing="1" w:after="100" w:afterAutospacing="1"/>
        <w:jc w:val="center"/>
        <w:outlineLvl w:val="1"/>
        <w:rPr>
          <w:rFonts w:ascii="宋体" w:hAnsi="宋体"/>
          <w:b/>
          <w:kern w:val="0"/>
          <w:sz w:val="44"/>
          <w:szCs w:val="44"/>
        </w:rPr>
      </w:pPr>
    </w:p>
    <w:p w:rsidR="003B368C" w:rsidRDefault="003B368C">
      <w:pPr>
        <w:widowControl/>
        <w:spacing w:before="100" w:beforeAutospacing="1" w:after="100" w:afterAutospacing="1"/>
        <w:jc w:val="center"/>
        <w:outlineLvl w:val="1"/>
        <w:rPr>
          <w:rFonts w:ascii="宋体" w:hAnsi="宋体"/>
          <w:b/>
          <w:kern w:val="0"/>
          <w:sz w:val="44"/>
          <w:szCs w:val="44"/>
        </w:rPr>
      </w:pPr>
    </w:p>
    <w:p w:rsidR="003B368C" w:rsidRDefault="003B368C">
      <w:pPr>
        <w:widowControl/>
        <w:spacing w:before="100" w:beforeAutospacing="1" w:after="100" w:afterAutospacing="1"/>
        <w:jc w:val="center"/>
        <w:outlineLvl w:val="1"/>
        <w:rPr>
          <w:rFonts w:ascii="宋体" w:hAnsi="宋体"/>
          <w:b/>
          <w:kern w:val="0"/>
          <w:sz w:val="44"/>
          <w:szCs w:val="44"/>
        </w:rPr>
      </w:pPr>
    </w:p>
    <w:p w:rsidR="003B368C" w:rsidRDefault="003B368C">
      <w:pPr>
        <w:widowControl/>
        <w:spacing w:before="100" w:beforeAutospacing="1" w:after="100" w:afterAutospacing="1"/>
        <w:jc w:val="center"/>
        <w:outlineLvl w:val="1"/>
        <w:rPr>
          <w:rFonts w:ascii="宋体" w:hAnsi="宋体"/>
          <w:b/>
          <w:kern w:val="0"/>
          <w:sz w:val="44"/>
          <w:szCs w:val="44"/>
        </w:rPr>
      </w:pPr>
    </w:p>
    <w:p w:rsidR="003B368C" w:rsidRDefault="005E3067">
      <w:pPr>
        <w:widowControl/>
        <w:spacing w:line="460" w:lineRule="exact"/>
        <w:ind w:firstLineChars="250" w:firstLine="900"/>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3B368C" w:rsidRDefault="003B368C">
      <w:pPr>
        <w:widowControl/>
        <w:spacing w:line="460" w:lineRule="exact"/>
        <w:ind w:firstLineChars="200" w:firstLine="720"/>
        <w:outlineLvl w:val="1"/>
        <w:rPr>
          <w:rFonts w:ascii="黑体" w:eastAsia="黑体" w:hAnsi="黑体"/>
          <w:kern w:val="0"/>
          <w:sz w:val="36"/>
          <w:szCs w:val="32"/>
        </w:rPr>
      </w:pPr>
    </w:p>
    <w:p w:rsidR="003B368C" w:rsidRDefault="005E3067">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克州动物疾控中心单位概况</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3B368C" w:rsidRDefault="005E3067">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  2020年部门预算公开表</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3B368C" w:rsidRDefault="005E3067">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2020年部门预算情况说明</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一、关于克州动物疾控中心2020年收支预算情况的总体说明</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二、关于克州动物疾控中心2020年收入预算情况说明</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三、关于克州动物疾控中心2020年支出预算情况说明</w:t>
      </w:r>
    </w:p>
    <w:p w:rsidR="003B368C" w:rsidRDefault="005E3067">
      <w:pPr>
        <w:widowControl/>
        <w:spacing w:line="460" w:lineRule="exact"/>
        <w:ind w:firstLineChars="200" w:firstLine="64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四、关于克州动物疾控中心2020年财政拨款收支预算情况的总体说明</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五、关于克州动物疾控中心2020年一般公共预算当年拨款情况说明</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六、关于克州动物疾控中心2020年一般公共预算基本支出情况说明</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七、关于克州动物疾控中心2020年项目支出情况说明</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八、关于克州动物疾控中心2020年一般公共预算“三公”经费预算情况说明</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九、关于克州动物疾控中心2020年政府性基金预算拨款情况说明</w:t>
      </w:r>
    </w:p>
    <w:p w:rsidR="003B368C" w:rsidRDefault="005E3067">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3B368C" w:rsidRDefault="005E3067">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jc w:val="center"/>
        <w:outlineLvl w:val="1"/>
        <w:rPr>
          <w:rFonts w:ascii="黑体" w:eastAsia="黑体" w:hAnsi="黑体"/>
          <w:kern w:val="0"/>
          <w:sz w:val="32"/>
          <w:szCs w:val="32"/>
        </w:rPr>
      </w:pPr>
    </w:p>
    <w:p w:rsidR="003B368C" w:rsidRDefault="003B368C">
      <w:pPr>
        <w:widowControl/>
        <w:outlineLvl w:val="1"/>
        <w:rPr>
          <w:rFonts w:ascii="黑体" w:eastAsia="黑体" w:hAnsi="黑体"/>
          <w:kern w:val="0"/>
          <w:sz w:val="32"/>
          <w:szCs w:val="32"/>
        </w:rPr>
      </w:pPr>
    </w:p>
    <w:p w:rsidR="003B368C" w:rsidRDefault="005E3067">
      <w:pPr>
        <w:widowControl/>
        <w:spacing w:line="560" w:lineRule="exact"/>
        <w:ind w:firstLineChars="500" w:firstLine="1600"/>
        <w:outlineLvl w:val="1"/>
        <w:rPr>
          <w:rFonts w:ascii="黑体" w:eastAsia="黑体" w:hAnsi="黑体"/>
          <w:kern w:val="0"/>
          <w:sz w:val="32"/>
          <w:szCs w:val="32"/>
        </w:rPr>
      </w:pPr>
      <w:r>
        <w:rPr>
          <w:rFonts w:ascii="黑体" w:eastAsia="黑体" w:hAnsi="黑体" w:hint="eastAsia"/>
          <w:kern w:val="0"/>
          <w:sz w:val="32"/>
          <w:szCs w:val="32"/>
        </w:rPr>
        <w:lastRenderedPageBreak/>
        <w:t>第一部分   克州动物疾控中心单位概况</w:t>
      </w:r>
    </w:p>
    <w:p w:rsidR="003B368C" w:rsidRDefault="003B368C">
      <w:pPr>
        <w:widowControl/>
        <w:spacing w:line="560" w:lineRule="exact"/>
        <w:jc w:val="center"/>
        <w:outlineLvl w:val="1"/>
        <w:rPr>
          <w:rFonts w:ascii="宋体" w:hAnsi="宋体"/>
          <w:b/>
          <w:kern w:val="0"/>
          <w:sz w:val="32"/>
          <w:szCs w:val="32"/>
        </w:rPr>
      </w:pPr>
    </w:p>
    <w:p w:rsidR="003B368C" w:rsidRDefault="005E3067">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3B368C" w:rsidRDefault="005E3067">
      <w:pPr>
        <w:widowControl/>
        <w:shd w:val="clear" w:color="auto" w:fill="FFFFFF"/>
        <w:spacing w:before="100" w:beforeAutospacing="1" w:after="100" w:afterAutospacing="1" w:line="560" w:lineRule="exact"/>
        <w:ind w:firstLine="482"/>
        <w:jc w:val="left"/>
        <w:rPr>
          <w:rFonts w:ascii="仿宋_GB2312" w:eastAsia="仿宋_GB2312" w:hAnsi="宋体" w:cs="Segoe UI"/>
          <w:color w:val="414141"/>
          <w:kern w:val="0"/>
          <w:sz w:val="32"/>
          <w:szCs w:val="32"/>
        </w:rPr>
      </w:pPr>
      <w:r>
        <w:rPr>
          <w:rFonts w:ascii="黑体" w:eastAsia="黑体" w:hAnsi="黑体" w:cs="宋体" w:hint="eastAsia"/>
          <w:bCs/>
          <w:kern w:val="0"/>
          <w:sz w:val="32"/>
          <w:szCs w:val="32"/>
        </w:rPr>
        <w:t xml:space="preserve"> </w:t>
      </w:r>
      <w:r>
        <w:rPr>
          <w:rFonts w:ascii="仿宋_GB2312" w:eastAsia="仿宋_GB2312" w:hAnsi="宋体" w:cs="Segoe UI" w:hint="eastAsia"/>
          <w:color w:val="414141"/>
          <w:kern w:val="0"/>
          <w:sz w:val="32"/>
          <w:szCs w:val="32"/>
        </w:rPr>
        <w:t>在克州范围内动物疫情的监督检测、诊断，流行病学调查；动物疫情汇总、分析、疫情报告和动物疫情预警预报工作；重大动物疫病防控所需物资的组织工作；人畜共患病及重点病的防疫工作；负责克州范围内的畜产品安全监测检验的采样工作，拟定重大动物疫病预防控制技术方案，指导重大动物疫病预防控制和疫情防治工作；负责克州范围内的动物病原微生物实验室生物安全管理和兽医实验室信息系统管理工作，畜产品安全监测检验及相关的技术交流和培训工作。</w:t>
      </w:r>
    </w:p>
    <w:p w:rsidR="003B368C" w:rsidRDefault="005E3067">
      <w:pPr>
        <w:widowControl/>
        <w:shd w:val="clear" w:color="auto" w:fill="FFFFFF"/>
        <w:spacing w:before="100" w:beforeAutospacing="1" w:after="100" w:afterAutospacing="1" w:line="560" w:lineRule="exact"/>
        <w:ind w:firstLine="482"/>
        <w:jc w:val="left"/>
        <w:rPr>
          <w:rFonts w:ascii="仿宋_GB2312" w:eastAsia="仿宋_GB2312" w:hAnsi="黑体" w:cs="宋体"/>
          <w:b/>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3B368C" w:rsidRDefault="005E3067">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克州动物疾控中心无下属预算单位，下设 4个科室，分别是：</w:t>
      </w:r>
      <w:r>
        <w:rPr>
          <w:rFonts w:ascii="仿宋_GB2312" w:eastAsia="仿宋_GB2312" w:hAnsi="宋体" w:cs="Segoe UI" w:hint="eastAsia"/>
          <w:color w:val="414141"/>
          <w:kern w:val="0"/>
          <w:sz w:val="30"/>
          <w:szCs w:val="30"/>
        </w:rPr>
        <w:t>办公室、重大动物疾病监测科、动物食品监测科、常规动物疫情检验科</w:t>
      </w:r>
      <w:r>
        <w:rPr>
          <w:rFonts w:ascii="仿宋_GB2312" w:eastAsia="仿宋_GB2312" w:hAnsi="宋体" w:cs="宋体" w:hint="eastAsia"/>
          <w:kern w:val="0"/>
          <w:sz w:val="32"/>
          <w:szCs w:val="32"/>
        </w:rPr>
        <w:t>。</w:t>
      </w:r>
    </w:p>
    <w:p w:rsidR="003B368C" w:rsidRDefault="005E3067">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克州动物疾控中心编制数16个，实有人数28人，其中：在职15人，增加或减少0人； 退休13人，增加1人；离休0人，增加或减少0人。</w:t>
      </w:r>
    </w:p>
    <w:p w:rsidR="003B368C" w:rsidRDefault="003B368C">
      <w:pPr>
        <w:widowControl/>
        <w:spacing w:line="560" w:lineRule="exact"/>
        <w:jc w:val="left"/>
        <w:rPr>
          <w:rFonts w:ascii="仿宋_GB2312" w:eastAsia="仿宋_GB2312" w:hAnsi="宋体" w:cs="宋体"/>
          <w:kern w:val="0"/>
          <w:sz w:val="32"/>
          <w:szCs w:val="32"/>
        </w:rPr>
      </w:pPr>
    </w:p>
    <w:p w:rsidR="003B368C" w:rsidRDefault="003B368C">
      <w:pPr>
        <w:widowControl/>
        <w:spacing w:line="560" w:lineRule="exact"/>
        <w:jc w:val="left"/>
        <w:rPr>
          <w:rFonts w:ascii="仿宋_GB2312" w:eastAsia="仿宋_GB2312" w:hAnsi="宋体" w:cs="宋体"/>
          <w:kern w:val="0"/>
          <w:sz w:val="32"/>
          <w:szCs w:val="32"/>
        </w:rPr>
      </w:pPr>
    </w:p>
    <w:p w:rsidR="003B368C" w:rsidRDefault="003B368C" w:rsidP="00274D48">
      <w:pPr>
        <w:widowControl/>
        <w:spacing w:beforeLines="50"/>
        <w:outlineLvl w:val="1"/>
        <w:rPr>
          <w:rFonts w:ascii="黑体" w:eastAsia="黑体" w:hAnsi="黑体"/>
          <w:kern w:val="0"/>
          <w:sz w:val="32"/>
          <w:szCs w:val="32"/>
        </w:rPr>
      </w:pPr>
    </w:p>
    <w:p w:rsidR="003B368C" w:rsidRDefault="005E3067" w:rsidP="00274D48">
      <w:pPr>
        <w:widowControl/>
        <w:spacing w:beforeLines="50"/>
        <w:ind w:firstLineChars="500" w:firstLine="1600"/>
        <w:outlineLvl w:val="1"/>
        <w:rPr>
          <w:rFonts w:ascii="黑体" w:eastAsia="黑体" w:hAnsi="黑体"/>
          <w:kern w:val="0"/>
          <w:sz w:val="32"/>
          <w:szCs w:val="32"/>
        </w:rPr>
      </w:pPr>
      <w:r>
        <w:rPr>
          <w:rFonts w:ascii="黑体" w:eastAsia="黑体" w:hAnsi="黑体" w:hint="eastAsia"/>
          <w:kern w:val="0"/>
          <w:sz w:val="32"/>
          <w:szCs w:val="32"/>
        </w:rPr>
        <w:lastRenderedPageBreak/>
        <w:t>第二部分  2020年部门预算公开表</w:t>
      </w:r>
    </w:p>
    <w:p w:rsidR="003B368C" w:rsidRDefault="005E3067" w:rsidP="00274D48">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3B368C" w:rsidRDefault="005E306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3B368C" w:rsidRDefault="005E3067">
      <w:pPr>
        <w:widowControl/>
        <w:outlineLvl w:val="1"/>
        <w:rPr>
          <w:rFonts w:ascii="仿宋_GB2312" w:eastAsia="仿宋_GB2312" w:hAnsi="宋体"/>
          <w:kern w:val="0"/>
          <w:sz w:val="24"/>
        </w:rPr>
      </w:pPr>
      <w:r>
        <w:rPr>
          <w:rFonts w:ascii="仿宋_GB2312" w:eastAsia="仿宋_GB2312" w:hAnsi="宋体" w:hint="eastAsia"/>
          <w:kern w:val="0"/>
          <w:sz w:val="24"/>
        </w:rPr>
        <w:t>编制部门：克州动物疾控中心                           单位：万元</w:t>
      </w:r>
    </w:p>
    <w:tbl>
      <w:tblPr>
        <w:tblW w:w="8662" w:type="dxa"/>
        <w:tblInd w:w="93" w:type="dxa"/>
        <w:tblLayout w:type="fixed"/>
        <w:tblLook w:val="04A0"/>
      </w:tblPr>
      <w:tblGrid>
        <w:gridCol w:w="2280"/>
        <w:gridCol w:w="1988"/>
        <w:gridCol w:w="2693"/>
        <w:gridCol w:w="1701"/>
      </w:tblGrid>
      <w:tr w:rsidR="003B368C">
        <w:trPr>
          <w:trHeight w:val="297"/>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3B368C" w:rsidRDefault="005E306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vAlign w:val="bottom"/>
          </w:tcPr>
          <w:p w:rsidR="003B368C" w:rsidRDefault="005E306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     出</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vAlign w:val="center"/>
          </w:tcPr>
          <w:p w:rsidR="003B368C" w:rsidRDefault="005E306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vAlign w:val="center"/>
          </w:tcPr>
          <w:p w:rsidR="003B368C" w:rsidRDefault="005E306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kern w:val="0"/>
                <w:sz w:val="18"/>
                <w:szCs w:val="18"/>
              </w:rPr>
            </w:pPr>
            <w:r>
              <w:rPr>
                <w:rFonts w:ascii="宋体" w:hAnsi="宋体" w:cs="宋体" w:hint="eastAsia"/>
                <w:color w:val="000000"/>
                <w:kern w:val="0"/>
                <w:sz w:val="20"/>
                <w:szCs w:val="20"/>
              </w:rPr>
              <w:t>221.32</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kern w:val="0"/>
                <w:sz w:val="18"/>
                <w:szCs w:val="18"/>
              </w:rPr>
            </w:pPr>
            <w:r>
              <w:rPr>
                <w:rFonts w:ascii="宋体" w:hAnsi="宋体" w:cs="宋体" w:hint="eastAsia"/>
                <w:color w:val="000000"/>
                <w:kern w:val="0"/>
                <w:sz w:val="20"/>
                <w:szCs w:val="20"/>
              </w:rPr>
              <w:t>221.32</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上级补助</w:t>
            </w:r>
            <w:r>
              <w:rPr>
                <w:rFonts w:ascii="仿宋_GB2312" w:eastAsia="仿宋_GB2312" w:hAnsi="宋体" w:cs="宋体"/>
                <w:kern w:val="0"/>
                <w:sz w:val="18"/>
                <w:szCs w:val="18"/>
              </w:rPr>
              <w:t>收入</w:t>
            </w:r>
          </w:p>
        </w:tc>
        <w:tc>
          <w:tcPr>
            <w:tcW w:w="1988" w:type="dxa"/>
            <w:tcBorders>
              <w:top w:val="nil"/>
              <w:left w:val="nil"/>
              <w:bottom w:val="single" w:sz="4" w:space="0" w:color="auto"/>
              <w:right w:val="single" w:sz="4" w:space="0" w:color="auto"/>
            </w:tcBorders>
            <w:shd w:val="clear" w:color="auto" w:fill="auto"/>
            <w:vAlign w:val="center"/>
          </w:tcPr>
          <w:p w:rsidR="003B368C" w:rsidRDefault="005E3067">
            <w:pPr>
              <w:jc w:val="center"/>
              <w:rPr>
                <w:rFonts w:ascii="仿宋_GB2312" w:eastAsia="仿宋_GB2312" w:hAnsi="宋体" w:cs="宋体"/>
                <w:kern w:val="0"/>
                <w:sz w:val="18"/>
                <w:szCs w:val="18"/>
              </w:rPr>
            </w:pPr>
            <w:r>
              <w:rPr>
                <w:rFonts w:ascii="宋体" w:hAnsi="宋体" w:cs="宋体" w:hint="eastAsia"/>
                <w:color w:val="000000"/>
                <w:kern w:val="0"/>
                <w:sz w:val="20"/>
                <w:szCs w:val="20"/>
              </w:rPr>
              <w:t>3.00</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spacing w:line="300" w:lineRule="exact"/>
              <w:jc w:val="right"/>
              <w:rPr>
                <w:rFonts w:ascii="仿宋_GB2312" w:eastAsia="仿宋_GB2312" w:hAnsi="宋体" w:cs="宋体"/>
                <w:kern w:val="0"/>
                <w:sz w:val="18"/>
                <w:szCs w:val="18"/>
              </w:rPr>
            </w:pP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textAlignment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w:t>
            </w:r>
            <w:r>
              <w:rPr>
                <w:rFonts w:ascii="仿宋_GB2312" w:eastAsia="仿宋_GB2312" w:hAnsi="宋体" w:cs="宋体"/>
                <w:kern w:val="0"/>
                <w:sz w:val="18"/>
                <w:szCs w:val="18"/>
              </w:rPr>
              <w:t>专项收入</w:t>
            </w:r>
          </w:p>
        </w:tc>
        <w:tc>
          <w:tcPr>
            <w:tcW w:w="198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kern w:val="0"/>
                <w:sz w:val="18"/>
                <w:szCs w:val="18"/>
              </w:rPr>
            </w:pPr>
            <w:r>
              <w:rPr>
                <w:rFonts w:ascii="宋体" w:hAnsi="宋体" w:cs="宋体" w:hint="eastAsia"/>
                <w:color w:val="000000"/>
                <w:kern w:val="0"/>
                <w:sz w:val="18"/>
                <w:szCs w:val="18"/>
              </w:rPr>
              <w:t>7.00</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09</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spacing w:line="300" w:lineRule="exact"/>
              <w:jc w:val="right"/>
              <w:rPr>
                <w:rFonts w:ascii="仿宋_GB2312" w:eastAsia="仿宋_GB2312" w:hAnsi="宋体" w:cs="宋体"/>
                <w:kern w:val="0"/>
                <w:sz w:val="18"/>
                <w:szCs w:val="18"/>
              </w:rPr>
            </w:pP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3B368C" w:rsidRDefault="003B368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spacing w:line="300" w:lineRule="exact"/>
              <w:jc w:val="right"/>
              <w:rPr>
                <w:rFonts w:ascii="仿宋_GB2312" w:eastAsia="仿宋_GB2312" w:hAnsi="宋体" w:cs="宋体"/>
                <w:kern w:val="0"/>
                <w:sz w:val="18"/>
                <w:szCs w:val="18"/>
              </w:rPr>
            </w:pP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3B368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286.42</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spacing w:line="300" w:lineRule="exact"/>
              <w:jc w:val="center"/>
              <w:rPr>
                <w:rFonts w:ascii="仿宋_GB2312" w:eastAsia="仿宋_GB2312" w:hAnsi="宋体" w:cs="宋体"/>
                <w:kern w:val="0"/>
                <w:sz w:val="18"/>
                <w:szCs w:val="18"/>
              </w:rPr>
            </w:pP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3B368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3B368C" w:rsidRDefault="003B368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spacing w:line="300" w:lineRule="exact"/>
              <w:jc w:val="right"/>
              <w:rPr>
                <w:rFonts w:ascii="仿宋_GB2312" w:eastAsia="仿宋_GB2312" w:hAnsi="宋体" w:cs="宋体"/>
                <w:kern w:val="0"/>
                <w:sz w:val="18"/>
                <w:szCs w:val="18"/>
              </w:rPr>
            </w:pP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3B368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3B368C" w:rsidRDefault="003B368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5"/>
                <w:szCs w:val="15"/>
              </w:rPr>
            </w:pPr>
            <w:r>
              <w:rPr>
                <w:rFonts w:ascii="仿宋_GB2312" w:eastAsia="仿宋_GB2312" w:hAnsi="宋体" w:cs="宋体" w:hint="eastAsia"/>
                <w:kern w:val="0"/>
                <w:sz w:val="18"/>
                <w:szCs w:val="18"/>
              </w:rPr>
              <w:t>230转移性支出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spacing w:line="300" w:lineRule="exact"/>
              <w:jc w:val="right"/>
              <w:rPr>
                <w:rFonts w:ascii="仿宋_GB2312" w:eastAsia="仿宋_GB2312" w:hAnsi="宋体" w:cs="宋体"/>
                <w:kern w:val="0"/>
                <w:sz w:val="18"/>
                <w:szCs w:val="18"/>
              </w:rPr>
            </w:pP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3B368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bottom"/>
          </w:tcPr>
          <w:p w:rsidR="003B368C" w:rsidRDefault="003B368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spacing w:line="300" w:lineRule="exact"/>
              <w:jc w:val="right"/>
              <w:rPr>
                <w:rFonts w:ascii="仿宋_GB2312" w:eastAsia="仿宋_GB2312" w:hAnsi="宋体" w:cs="宋体"/>
                <w:kern w:val="0"/>
                <w:sz w:val="18"/>
                <w:szCs w:val="18"/>
              </w:rPr>
            </w:pPr>
          </w:p>
        </w:tc>
      </w:tr>
      <w:tr w:rsidR="003B368C">
        <w:trPr>
          <w:trHeight w:hRule="exact" w:val="312"/>
        </w:trPr>
        <w:tc>
          <w:tcPr>
            <w:tcW w:w="2280" w:type="dxa"/>
            <w:tcBorders>
              <w:top w:val="nil"/>
              <w:left w:val="single" w:sz="4" w:space="0" w:color="auto"/>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vAlign w:val="bottom"/>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3B368C">
        <w:trPr>
          <w:trHeight w:hRule="exact" w:val="270"/>
        </w:trPr>
        <w:tc>
          <w:tcPr>
            <w:tcW w:w="2280" w:type="dxa"/>
            <w:tcBorders>
              <w:top w:val="nil"/>
              <w:left w:val="single" w:sz="4" w:space="0" w:color="auto"/>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kern w:val="0"/>
                <w:sz w:val="18"/>
                <w:szCs w:val="18"/>
              </w:rPr>
            </w:pPr>
            <w:r>
              <w:rPr>
                <w:rFonts w:ascii="宋体" w:hAnsi="宋体" w:cs="宋体" w:hint="eastAsia"/>
                <w:color w:val="000000"/>
                <w:kern w:val="0"/>
                <w:sz w:val="20"/>
                <w:szCs w:val="20"/>
              </w:rPr>
              <w:t>231.32</w:t>
            </w:r>
          </w:p>
        </w:tc>
        <w:tc>
          <w:tcPr>
            <w:tcW w:w="2693" w:type="dxa"/>
            <w:tcBorders>
              <w:top w:val="nil"/>
              <w:left w:val="nil"/>
              <w:bottom w:val="single" w:sz="4" w:space="0" w:color="auto"/>
              <w:right w:val="single" w:sz="4" w:space="0" w:color="auto"/>
            </w:tcBorders>
            <w:shd w:val="clear" w:color="auto" w:fill="auto"/>
            <w:vAlign w:val="center"/>
          </w:tcPr>
          <w:p w:rsidR="003B368C" w:rsidRDefault="003B368C">
            <w:pPr>
              <w:widowControl/>
              <w:spacing w:line="300" w:lineRule="exact"/>
              <w:jc w:val="left"/>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kern w:val="0"/>
                <w:sz w:val="18"/>
                <w:szCs w:val="18"/>
              </w:rPr>
            </w:pPr>
            <w:r>
              <w:rPr>
                <w:rFonts w:ascii="宋体" w:hAnsi="宋体" w:cs="宋体" w:hint="eastAsia"/>
                <w:color w:val="000000"/>
                <w:kern w:val="0"/>
                <w:sz w:val="18"/>
                <w:szCs w:val="18"/>
              </w:rPr>
              <w:t>286.42</w:t>
            </w:r>
          </w:p>
        </w:tc>
      </w:tr>
      <w:tr w:rsidR="003B368C">
        <w:trPr>
          <w:trHeight w:val="409"/>
        </w:trPr>
        <w:tc>
          <w:tcPr>
            <w:tcW w:w="2280" w:type="dxa"/>
            <w:tcBorders>
              <w:top w:val="nil"/>
              <w:left w:val="single" w:sz="4" w:space="0" w:color="auto"/>
              <w:bottom w:val="single" w:sz="4" w:space="0" w:color="auto"/>
              <w:right w:val="nil"/>
            </w:tcBorders>
            <w:shd w:val="clear" w:color="auto" w:fill="auto"/>
            <w:vAlign w:val="center"/>
          </w:tcPr>
          <w:p w:rsidR="003B368C" w:rsidRDefault="005E3067">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kern w:val="0"/>
                <w:sz w:val="18"/>
                <w:szCs w:val="18"/>
              </w:rPr>
            </w:pPr>
            <w:r>
              <w:rPr>
                <w:rFonts w:ascii="宋体" w:hAnsi="宋体" w:cs="宋体" w:hint="eastAsia"/>
                <w:color w:val="000000"/>
                <w:kern w:val="0"/>
                <w:sz w:val="18"/>
                <w:szCs w:val="18"/>
              </w:rPr>
              <w:t>55.10</w:t>
            </w:r>
          </w:p>
        </w:tc>
        <w:tc>
          <w:tcPr>
            <w:tcW w:w="2693" w:type="dxa"/>
            <w:tcBorders>
              <w:top w:val="nil"/>
              <w:left w:val="nil"/>
              <w:bottom w:val="single" w:sz="4" w:space="0" w:color="auto"/>
              <w:right w:val="nil"/>
            </w:tcBorders>
            <w:shd w:val="clear" w:color="auto" w:fill="auto"/>
            <w:vAlign w:val="center"/>
          </w:tcPr>
          <w:p w:rsidR="003B368C" w:rsidRDefault="003B368C">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kern w:val="0"/>
                <w:sz w:val="18"/>
                <w:szCs w:val="18"/>
              </w:rPr>
            </w:pPr>
          </w:p>
        </w:tc>
      </w:tr>
      <w:tr w:rsidR="003B368C">
        <w:trPr>
          <w:trHeight w:val="177"/>
        </w:trPr>
        <w:tc>
          <w:tcPr>
            <w:tcW w:w="2280" w:type="dxa"/>
            <w:tcBorders>
              <w:top w:val="nil"/>
              <w:left w:val="single" w:sz="4" w:space="0" w:color="auto"/>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kern w:val="0"/>
                <w:sz w:val="18"/>
                <w:szCs w:val="18"/>
              </w:rPr>
            </w:pPr>
            <w:r>
              <w:rPr>
                <w:rFonts w:ascii="宋体" w:hAnsi="宋体" w:cs="宋体" w:hint="eastAsia"/>
                <w:color w:val="000000"/>
                <w:kern w:val="0"/>
                <w:sz w:val="18"/>
                <w:szCs w:val="18"/>
              </w:rPr>
              <w:t>286.42</w:t>
            </w:r>
          </w:p>
        </w:tc>
        <w:tc>
          <w:tcPr>
            <w:tcW w:w="2693" w:type="dxa"/>
            <w:tcBorders>
              <w:top w:val="nil"/>
              <w:left w:val="nil"/>
              <w:bottom w:val="single" w:sz="4" w:space="0" w:color="auto"/>
              <w:right w:val="nil"/>
            </w:tcBorders>
            <w:shd w:val="clear" w:color="auto" w:fill="auto"/>
            <w:vAlign w:val="center"/>
          </w:tcPr>
          <w:p w:rsidR="003B368C" w:rsidRDefault="005E3067">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kern w:val="0"/>
                <w:sz w:val="18"/>
                <w:szCs w:val="18"/>
              </w:rPr>
            </w:pPr>
            <w:r>
              <w:rPr>
                <w:rFonts w:ascii="宋体" w:hAnsi="宋体" w:cs="宋体" w:hint="eastAsia"/>
                <w:color w:val="000000"/>
                <w:kern w:val="0"/>
                <w:sz w:val="18"/>
                <w:szCs w:val="18"/>
              </w:rPr>
              <w:t>286.42</w:t>
            </w:r>
          </w:p>
        </w:tc>
      </w:tr>
    </w:tbl>
    <w:p w:rsidR="003B368C" w:rsidRDefault="005E306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表二：</w:t>
      </w:r>
    </w:p>
    <w:p w:rsidR="003B368C" w:rsidRDefault="005E306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3B368C" w:rsidRDefault="005E3067">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填报部门：克州动物疾控中心                                 单位：万元</w:t>
      </w:r>
    </w:p>
    <w:tbl>
      <w:tblPr>
        <w:tblW w:w="11014" w:type="dxa"/>
        <w:tblInd w:w="-450" w:type="dxa"/>
        <w:tblLayout w:type="fixed"/>
        <w:tblLook w:val="04A0"/>
      </w:tblPr>
      <w:tblGrid>
        <w:gridCol w:w="516"/>
        <w:gridCol w:w="417"/>
        <w:gridCol w:w="417"/>
        <w:gridCol w:w="835"/>
        <w:gridCol w:w="820"/>
        <w:gridCol w:w="816"/>
        <w:gridCol w:w="680"/>
        <w:gridCol w:w="680"/>
        <w:gridCol w:w="680"/>
        <w:gridCol w:w="616"/>
        <w:gridCol w:w="767"/>
        <w:gridCol w:w="709"/>
        <w:gridCol w:w="616"/>
        <w:gridCol w:w="636"/>
        <w:gridCol w:w="1809"/>
      </w:tblGrid>
      <w:tr w:rsidR="003B368C" w:rsidTr="00626226">
        <w:trPr>
          <w:trHeight w:val="510"/>
        </w:trPr>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  计</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16" w:type="dxa"/>
            <w:vMerge w:val="restart"/>
            <w:tcBorders>
              <w:top w:val="single" w:sz="4" w:space="0" w:color="auto"/>
              <w:left w:val="single" w:sz="4" w:space="0" w:color="auto"/>
              <w:right w:val="single" w:sz="4" w:space="0" w:color="auto"/>
            </w:tcBorders>
          </w:tcPr>
          <w:p w:rsidR="003B368C" w:rsidRDefault="003B368C">
            <w:pPr>
              <w:jc w:val="center"/>
              <w:rPr>
                <w:rFonts w:ascii="仿宋_GB2312" w:eastAsia="仿宋_GB2312"/>
                <w:b/>
                <w:color w:val="000000"/>
                <w:sz w:val="20"/>
                <w:szCs w:val="20"/>
              </w:rPr>
            </w:pPr>
          </w:p>
          <w:p w:rsidR="003B368C" w:rsidRDefault="003B368C">
            <w:pPr>
              <w:jc w:val="center"/>
              <w:rPr>
                <w:rFonts w:ascii="仿宋_GB2312" w:eastAsia="仿宋_GB2312"/>
                <w:b/>
                <w:color w:val="000000"/>
                <w:sz w:val="20"/>
                <w:szCs w:val="20"/>
              </w:rPr>
            </w:pPr>
          </w:p>
          <w:p w:rsidR="003B368C" w:rsidRDefault="005E3067">
            <w:pPr>
              <w:jc w:val="center"/>
              <w:rPr>
                <w:rFonts w:ascii="仿宋_GB2312" w:eastAsia="仿宋_GB2312"/>
                <w:b/>
                <w:color w:val="000000"/>
                <w:sz w:val="20"/>
                <w:szCs w:val="20"/>
              </w:rPr>
            </w:pPr>
            <w:r>
              <w:rPr>
                <w:rFonts w:ascii="仿宋_GB2312" w:eastAsia="仿宋_GB2312" w:hint="eastAsia"/>
                <w:b/>
                <w:color w:val="000000"/>
                <w:sz w:val="20"/>
                <w:szCs w:val="20"/>
              </w:rPr>
              <w:t>上级补助收入</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616" w:type="dxa"/>
            <w:vMerge w:val="restart"/>
            <w:tcBorders>
              <w:top w:val="single" w:sz="4" w:space="0" w:color="auto"/>
              <w:left w:val="single" w:sz="4" w:space="0" w:color="auto"/>
              <w:right w:val="single" w:sz="4" w:space="0" w:color="auto"/>
            </w:tcBorders>
          </w:tcPr>
          <w:p w:rsidR="003B368C" w:rsidRDefault="003B368C">
            <w:pPr>
              <w:rPr>
                <w:rFonts w:ascii="仿宋_GB2312" w:eastAsia="仿宋_GB2312"/>
                <w:b/>
                <w:color w:val="000000"/>
                <w:sz w:val="20"/>
                <w:szCs w:val="20"/>
              </w:rPr>
            </w:pPr>
          </w:p>
          <w:p w:rsidR="003B368C" w:rsidRDefault="003B368C">
            <w:pPr>
              <w:rPr>
                <w:rFonts w:ascii="仿宋_GB2312" w:eastAsia="仿宋_GB2312"/>
                <w:b/>
                <w:color w:val="000000"/>
                <w:sz w:val="20"/>
                <w:szCs w:val="20"/>
              </w:rPr>
            </w:pPr>
          </w:p>
          <w:p w:rsidR="003B368C" w:rsidRDefault="005E3067">
            <w:pPr>
              <w:rPr>
                <w:rFonts w:ascii="仿宋_GB2312" w:eastAsia="仿宋_GB2312"/>
                <w:b/>
                <w:color w:val="000000"/>
                <w:sz w:val="20"/>
                <w:szCs w:val="20"/>
              </w:rPr>
            </w:pPr>
            <w:r>
              <w:rPr>
                <w:rFonts w:ascii="仿宋_GB2312" w:eastAsia="仿宋_GB2312" w:hint="eastAsia"/>
                <w:b/>
                <w:color w:val="000000"/>
                <w:sz w:val="20"/>
                <w:szCs w:val="20"/>
              </w:rPr>
              <w:t>上级</w:t>
            </w:r>
            <w:r>
              <w:rPr>
                <w:rFonts w:ascii="仿宋_GB2312" w:eastAsia="仿宋_GB2312"/>
                <w:b/>
                <w:color w:val="000000"/>
                <w:sz w:val="20"/>
                <w:szCs w:val="20"/>
              </w:rPr>
              <w:t>专项收入</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18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B368C" w:rsidRDefault="005E3067">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3B368C" w:rsidTr="00626226">
        <w:trPr>
          <w:trHeight w:val="1870"/>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835"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c>
          <w:tcPr>
            <w:tcW w:w="616" w:type="dxa"/>
            <w:vMerge/>
            <w:tcBorders>
              <w:left w:val="single" w:sz="4" w:space="0" w:color="auto"/>
              <w:bottom w:val="single" w:sz="4" w:space="0" w:color="auto"/>
              <w:right w:val="single" w:sz="4" w:space="0" w:color="auto"/>
            </w:tcBorders>
          </w:tcPr>
          <w:p w:rsidR="003B368C" w:rsidRDefault="003B368C">
            <w:pPr>
              <w:jc w:val="center"/>
              <w:rPr>
                <w:rFonts w:ascii="仿宋_GB2312" w:eastAsia="仿宋_GB2312"/>
                <w:b/>
                <w:color w:val="000000"/>
                <w:sz w:val="20"/>
                <w:szCs w:val="20"/>
              </w:rPr>
            </w:pPr>
          </w:p>
        </w:tc>
        <w:tc>
          <w:tcPr>
            <w:tcW w:w="767"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c>
          <w:tcPr>
            <w:tcW w:w="616" w:type="dxa"/>
            <w:vMerge/>
            <w:tcBorders>
              <w:left w:val="single" w:sz="4" w:space="0" w:color="auto"/>
              <w:bottom w:val="single" w:sz="4" w:space="0" w:color="auto"/>
              <w:right w:val="single" w:sz="4" w:space="0" w:color="auto"/>
            </w:tcBorders>
          </w:tcPr>
          <w:p w:rsidR="003B368C" w:rsidRDefault="003B368C">
            <w:pPr>
              <w:rPr>
                <w:rFonts w:ascii="仿宋_GB2312" w:eastAsia="仿宋_GB2312" w:hAnsi="宋体" w:cs="宋体"/>
                <w:color w:val="000000"/>
                <w:sz w:val="20"/>
                <w:szCs w:val="20"/>
              </w:rPr>
            </w:pPr>
          </w:p>
        </w:tc>
        <w:tc>
          <w:tcPr>
            <w:tcW w:w="636"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c>
          <w:tcPr>
            <w:tcW w:w="1809" w:type="dxa"/>
            <w:vMerge/>
            <w:tcBorders>
              <w:top w:val="single" w:sz="4" w:space="0" w:color="auto"/>
              <w:left w:val="single" w:sz="4" w:space="0" w:color="auto"/>
              <w:bottom w:val="single" w:sz="4" w:space="0" w:color="000000"/>
              <w:right w:val="single" w:sz="4" w:space="0" w:color="auto"/>
            </w:tcBorders>
            <w:vAlign w:val="center"/>
          </w:tcPr>
          <w:p w:rsidR="003B368C" w:rsidRDefault="003B368C">
            <w:pPr>
              <w:rPr>
                <w:rFonts w:ascii="仿宋_GB2312" w:eastAsia="仿宋_GB2312" w:hAnsi="宋体" w:cs="宋体"/>
                <w:color w:val="000000"/>
                <w:sz w:val="20"/>
                <w:szCs w:val="20"/>
              </w:rPr>
            </w:pP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213</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01</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04</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事业运行（农业）</w:t>
            </w:r>
          </w:p>
        </w:tc>
        <w:tc>
          <w:tcPr>
            <w:tcW w:w="820" w:type="dxa"/>
            <w:tcBorders>
              <w:top w:val="nil"/>
              <w:left w:val="nil"/>
              <w:bottom w:val="single" w:sz="4" w:space="0" w:color="auto"/>
              <w:right w:val="single" w:sz="4" w:space="0" w:color="auto"/>
            </w:tcBorders>
            <w:shd w:val="clear" w:color="000000" w:fill="FFFFFF"/>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279.42</w:t>
            </w:r>
          </w:p>
        </w:tc>
        <w:tc>
          <w:tcPr>
            <w:tcW w:w="816" w:type="dxa"/>
            <w:tcBorders>
              <w:top w:val="nil"/>
              <w:left w:val="nil"/>
              <w:bottom w:val="single" w:sz="4" w:space="0" w:color="auto"/>
              <w:right w:val="single" w:sz="4" w:space="0" w:color="auto"/>
            </w:tcBorders>
            <w:shd w:val="clear" w:color="000000" w:fill="FFFFFF"/>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221.32</w:t>
            </w:r>
          </w:p>
        </w:tc>
        <w:tc>
          <w:tcPr>
            <w:tcW w:w="680" w:type="dxa"/>
            <w:tcBorders>
              <w:top w:val="nil"/>
              <w:left w:val="nil"/>
              <w:bottom w:val="single" w:sz="4" w:space="0" w:color="auto"/>
              <w:right w:val="single" w:sz="4" w:space="0" w:color="auto"/>
            </w:tcBorders>
            <w:shd w:val="clear" w:color="000000" w:fill="FFFFFF"/>
            <w:vAlign w:val="center"/>
          </w:tcPr>
          <w:p w:rsidR="003B368C" w:rsidRDefault="003B368C">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3B368C" w:rsidRDefault="003B368C">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000000" w:fill="FFFFFF"/>
            <w:vAlign w:val="center"/>
          </w:tcPr>
          <w:p w:rsidR="003B368C" w:rsidRDefault="003B368C">
            <w:pPr>
              <w:jc w:val="center"/>
              <w:rPr>
                <w:rFonts w:ascii="仿宋_GB2312" w:eastAsia="仿宋_GB2312" w:hAnsi="宋体" w:cs="宋体"/>
                <w:color w:val="000000"/>
                <w:sz w:val="20"/>
                <w:szCs w:val="20"/>
              </w:rPr>
            </w:pPr>
          </w:p>
        </w:tc>
        <w:tc>
          <w:tcPr>
            <w:tcW w:w="616" w:type="dxa"/>
            <w:tcBorders>
              <w:top w:val="single" w:sz="4" w:space="0" w:color="auto"/>
              <w:left w:val="nil"/>
              <w:bottom w:val="single" w:sz="4" w:space="0" w:color="auto"/>
              <w:right w:val="single" w:sz="4" w:space="0" w:color="auto"/>
            </w:tcBorders>
            <w:shd w:val="clear" w:color="000000" w:fill="FFFFFF"/>
            <w:vAlign w:val="center"/>
          </w:tcPr>
          <w:p w:rsidR="003B368C" w:rsidRDefault="005E3067">
            <w:pPr>
              <w:widowControl/>
              <w:jc w:val="center"/>
              <w:textAlignment w:val="center"/>
              <w:rPr>
                <w:rFonts w:ascii="仿宋_GB2312" w:eastAsia="仿宋_GB2312"/>
                <w:color w:val="000000"/>
                <w:sz w:val="20"/>
                <w:szCs w:val="20"/>
              </w:rPr>
            </w:pPr>
            <w:r>
              <w:rPr>
                <w:rFonts w:ascii="宋体" w:hAnsi="宋体" w:cs="宋体" w:hint="eastAsia"/>
                <w:color w:val="000000"/>
                <w:kern w:val="0"/>
                <w:sz w:val="20"/>
                <w:szCs w:val="20"/>
              </w:rPr>
              <w:t>3.00</w:t>
            </w:r>
          </w:p>
        </w:tc>
        <w:tc>
          <w:tcPr>
            <w:tcW w:w="767" w:type="dxa"/>
            <w:tcBorders>
              <w:top w:val="nil"/>
              <w:left w:val="single" w:sz="4" w:space="0" w:color="auto"/>
              <w:bottom w:val="single" w:sz="4" w:space="0" w:color="auto"/>
              <w:right w:val="single" w:sz="4" w:space="0" w:color="auto"/>
            </w:tcBorders>
            <w:shd w:val="clear" w:color="000000" w:fill="FFFFFF"/>
            <w:vAlign w:val="center"/>
          </w:tcPr>
          <w:p w:rsidR="003B368C" w:rsidRDefault="003B368C">
            <w:pPr>
              <w:jc w:val="center"/>
              <w:rPr>
                <w:rFonts w:ascii="仿宋_GB2312" w:eastAsia="仿宋_GB2312" w:hAnsi="宋体" w:cs="宋体"/>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3B368C" w:rsidRDefault="003B368C">
            <w:pPr>
              <w:jc w:val="center"/>
              <w:rPr>
                <w:rFonts w:ascii="仿宋_GB2312" w:eastAsia="仿宋_GB2312" w:hAnsi="宋体" w:cs="宋体"/>
                <w:color w:val="000000"/>
                <w:sz w:val="20"/>
                <w:szCs w:val="20"/>
              </w:rPr>
            </w:pPr>
          </w:p>
        </w:tc>
        <w:tc>
          <w:tcPr>
            <w:tcW w:w="616" w:type="dxa"/>
            <w:tcBorders>
              <w:top w:val="single" w:sz="4" w:space="0" w:color="auto"/>
              <w:left w:val="nil"/>
              <w:bottom w:val="single" w:sz="4" w:space="0" w:color="auto"/>
              <w:right w:val="single" w:sz="4" w:space="0" w:color="auto"/>
            </w:tcBorders>
            <w:shd w:val="clear" w:color="000000" w:fill="FFFFFF"/>
            <w:vAlign w:val="center"/>
          </w:tcPr>
          <w:p w:rsidR="003B368C" w:rsidRDefault="003B368C">
            <w:pPr>
              <w:widowControl/>
              <w:jc w:val="center"/>
              <w:textAlignment w:val="center"/>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000000" w:fill="FFFFFF"/>
            <w:vAlign w:val="center"/>
          </w:tcPr>
          <w:p w:rsidR="003B368C" w:rsidRDefault="003B368C">
            <w:pPr>
              <w:jc w:val="center"/>
              <w:rPr>
                <w:rFonts w:ascii="仿宋_GB2312" w:eastAsia="仿宋_GB2312" w:hAnsi="宋体" w:cs="宋体"/>
                <w:color w:val="000000"/>
                <w:sz w:val="20"/>
                <w:szCs w:val="20"/>
              </w:rPr>
            </w:pPr>
          </w:p>
        </w:tc>
        <w:tc>
          <w:tcPr>
            <w:tcW w:w="1809" w:type="dxa"/>
            <w:tcBorders>
              <w:top w:val="nil"/>
              <w:left w:val="nil"/>
              <w:bottom w:val="single" w:sz="4" w:space="0" w:color="auto"/>
              <w:right w:val="single" w:sz="4" w:space="0" w:color="auto"/>
            </w:tcBorders>
            <w:shd w:val="clear" w:color="000000" w:fill="FFFFFF"/>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55.10</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213</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01</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eastAsia="仿宋_GB2312" w:hAnsi="宋体" w:cs="宋体" w:hint="eastAsia"/>
                <w:color w:val="000000"/>
                <w:kern w:val="0"/>
                <w:sz w:val="20"/>
                <w:szCs w:val="20"/>
              </w:rPr>
              <w:t>99</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jc w:val="center"/>
              <w:rPr>
                <w:rFonts w:ascii="仿宋_GB2312" w:eastAsia="仿宋_GB2312" w:hAnsi="宋体" w:cs="宋体"/>
                <w:color w:val="000000"/>
                <w:sz w:val="20"/>
                <w:szCs w:val="20"/>
              </w:rPr>
            </w:pPr>
            <w:r>
              <w:rPr>
                <w:rFonts w:ascii="宋体" w:hAnsi="宋体" w:cs="宋体" w:hint="eastAsia"/>
                <w:color w:val="000000"/>
                <w:kern w:val="0"/>
                <w:sz w:val="18"/>
                <w:szCs w:val="18"/>
              </w:rPr>
              <w:t>其他农业农村支出</w:t>
            </w: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7.00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5E3067">
            <w:pPr>
              <w:jc w:val="center"/>
              <w:rPr>
                <w:rFonts w:ascii="仿宋_GB2312" w:eastAsia="仿宋_GB2312"/>
                <w:color w:val="000000"/>
                <w:sz w:val="20"/>
                <w:szCs w:val="20"/>
              </w:rPr>
            </w:pPr>
            <w:r>
              <w:rPr>
                <w:rFonts w:ascii="仿宋_GB2312" w:eastAsia="仿宋_GB2312" w:hint="eastAsia"/>
                <w:color w:val="000000"/>
                <w:sz w:val="20"/>
                <w:szCs w:val="20"/>
              </w:rPr>
              <w:t>7.00</w:t>
            </w: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3B368C">
            <w:pPr>
              <w:ind w:right="400"/>
              <w:rPr>
                <w:rFonts w:ascii="仿宋_GB2312" w:eastAsia="仿宋_GB2312" w:hAnsi="宋体" w:cs="宋体"/>
                <w:color w:val="000000"/>
                <w:sz w:val="20"/>
                <w:szCs w:val="20"/>
              </w:rPr>
            </w:pP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3B368C">
            <w:pPr>
              <w:ind w:right="400"/>
              <w:rPr>
                <w:rFonts w:ascii="仿宋_GB2312" w:eastAsia="仿宋_GB2312" w:hAnsi="宋体" w:cs="宋体"/>
                <w:color w:val="000000"/>
                <w:sz w:val="20"/>
                <w:szCs w:val="20"/>
              </w:rPr>
            </w:pP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3B368C">
            <w:pPr>
              <w:ind w:right="400"/>
              <w:rPr>
                <w:rFonts w:ascii="仿宋_GB2312" w:eastAsia="仿宋_GB2312" w:hAnsi="宋体" w:cs="宋体"/>
                <w:color w:val="000000"/>
                <w:sz w:val="20"/>
                <w:szCs w:val="20"/>
              </w:rPr>
            </w:pP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16" w:type="dxa"/>
            <w:tcBorders>
              <w:top w:val="single" w:sz="4" w:space="0" w:color="auto"/>
              <w:left w:val="nil"/>
              <w:bottom w:val="single" w:sz="4" w:space="0" w:color="auto"/>
              <w:right w:val="single" w:sz="4" w:space="0" w:color="auto"/>
            </w:tcBorders>
          </w:tcPr>
          <w:p w:rsidR="003B368C" w:rsidRDefault="003B368C">
            <w:pPr>
              <w:jc w:val="right"/>
              <w:rPr>
                <w:rFonts w:ascii="仿宋_GB2312" w:eastAsia="仿宋_GB2312"/>
                <w:color w:val="000000"/>
                <w:sz w:val="20"/>
                <w:szCs w:val="20"/>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3B368C" w:rsidTr="00626226">
        <w:trPr>
          <w:trHeight w:val="465"/>
        </w:trPr>
        <w:tc>
          <w:tcPr>
            <w:tcW w:w="516"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35" w:type="dxa"/>
            <w:tcBorders>
              <w:top w:val="nil"/>
              <w:left w:val="nil"/>
              <w:bottom w:val="single" w:sz="4" w:space="0" w:color="auto"/>
              <w:right w:val="single" w:sz="4" w:space="0" w:color="auto"/>
            </w:tcBorders>
            <w:shd w:val="clear" w:color="auto" w:fill="auto"/>
            <w:vAlign w:val="center"/>
          </w:tcPr>
          <w:p w:rsidR="003B368C" w:rsidRDefault="005E3067">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286.42</w:t>
            </w:r>
          </w:p>
        </w:tc>
        <w:tc>
          <w:tcPr>
            <w:tcW w:w="81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221.32</w:t>
            </w:r>
          </w:p>
        </w:tc>
        <w:tc>
          <w:tcPr>
            <w:tcW w:w="680"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color w:val="000000"/>
                <w:sz w:val="20"/>
                <w:szCs w:val="20"/>
              </w:rPr>
            </w:pPr>
          </w:p>
        </w:tc>
        <w:tc>
          <w:tcPr>
            <w:tcW w:w="616" w:type="dxa"/>
            <w:tcBorders>
              <w:top w:val="single" w:sz="4" w:space="0" w:color="auto"/>
              <w:left w:val="nil"/>
              <w:bottom w:val="single" w:sz="4" w:space="0" w:color="auto"/>
              <w:right w:val="single" w:sz="4" w:space="0" w:color="auto"/>
            </w:tcBorders>
            <w:vAlign w:val="center"/>
          </w:tcPr>
          <w:p w:rsidR="003B368C" w:rsidRDefault="005E3067">
            <w:pPr>
              <w:widowControl/>
              <w:jc w:val="center"/>
              <w:textAlignment w:val="center"/>
              <w:rPr>
                <w:rFonts w:ascii="仿宋_GB2312" w:eastAsia="仿宋_GB2312"/>
                <w:color w:val="000000"/>
                <w:sz w:val="20"/>
                <w:szCs w:val="20"/>
              </w:rPr>
            </w:pPr>
            <w:r>
              <w:rPr>
                <w:rFonts w:ascii="宋体" w:hAnsi="宋体" w:cs="宋体" w:hint="eastAsia"/>
                <w:color w:val="000000"/>
                <w:kern w:val="0"/>
                <w:sz w:val="20"/>
                <w:szCs w:val="20"/>
              </w:rPr>
              <w:t>3.00</w:t>
            </w:r>
          </w:p>
        </w:tc>
        <w:tc>
          <w:tcPr>
            <w:tcW w:w="767" w:type="dxa"/>
            <w:tcBorders>
              <w:top w:val="nil"/>
              <w:left w:val="single" w:sz="4" w:space="0" w:color="auto"/>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color w:val="000000"/>
                <w:sz w:val="20"/>
                <w:szCs w:val="20"/>
              </w:rPr>
            </w:pPr>
          </w:p>
        </w:tc>
        <w:tc>
          <w:tcPr>
            <w:tcW w:w="616" w:type="dxa"/>
            <w:tcBorders>
              <w:top w:val="single" w:sz="4" w:space="0" w:color="auto"/>
              <w:left w:val="nil"/>
              <w:bottom w:val="single" w:sz="4" w:space="0" w:color="auto"/>
              <w:right w:val="single" w:sz="4" w:space="0" w:color="auto"/>
            </w:tcBorders>
            <w:vAlign w:val="center"/>
          </w:tcPr>
          <w:p w:rsidR="003B368C" w:rsidRDefault="005E3067">
            <w:pPr>
              <w:widowControl/>
              <w:jc w:val="center"/>
              <w:textAlignment w:val="center"/>
              <w:rPr>
                <w:rFonts w:ascii="仿宋_GB2312" w:eastAsia="仿宋_GB2312"/>
                <w:color w:val="000000"/>
                <w:sz w:val="20"/>
                <w:szCs w:val="20"/>
              </w:rPr>
            </w:pPr>
            <w:r>
              <w:rPr>
                <w:rFonts w:ascii="宋体" w:hAnsi="宋体" w:cs="宋体" w:hint="eastAsia"/>
                <w:color w:val="000000"/>
                <w:kern w:val="0"/>
                <w:sz w:val="20"/>
                <w:szCs w:val="20"/>
              </w:rPr>
              <w:t>7.00</w:t>
            </w:r>
          </w:p>
        </w:tc>
        <w:tc>
          <w:tcPr>
            <w:tcW w:w="636" w:type="dxa"/>
            <w:tcBorders>
              <w:top w:val="nil"/>
              <w:left w:val="single" w:sz="4" w:space="0" w:color="auto"/>
              <w:bottom w:val="single" w:sz="4" w:space="0" w:color="auto"/>
              <w:right w:val="single" w:sz="4" w:space="0" w:color="auto"/>
            </w:tcBorders>
            <w:shd w:val="clear" w:color="auto" w:fill="auto"/>
            <w:vAlign w:val="center"/>
          </w:tcPr>
          <w:p w:rsidR="003B368C" w:rsidRDefault="003B368C">
            <w:pPr>
              <w:jc w:val="center"/>
              <w:rPr>
                <w:rFonts w:ascii="仿宋_GB2312" w:eastAsia="仿宋_GB2312" w:hAnsi="宋体" w:cs="宋体"/>
                <w:color w:val="000000"/>
                <w:sz w:val="20"/>
                <w:szCs w:val="20"/>
              </w:rPr>
            </w:pPr>
          </w:p>
        </w:tc>
        <w:tc>
          <w:tcPr>
            <w:tcW w:w="180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sz w:val="20"/>
                <w:szCs w:val="20"/>
              </w:rPr>
            </w:pPr>
            <w:r>
              <w:rPr>
                <w:rFonts w:ascii="宋体" w:hAnsi="宋体" w:cs="宋体" w:hint="eastAsia"/>
                <w:color w:val="000000"/>
                <w:kern w:val="0"/>
                <w:sz w:val="20"/>
                <w:szCs w:val="20"/>
              </w:rPr>
              <w:t>55.10</w:t>
            </w:r>
          </w:p>
        </w:tc>
      </w:tr>
    </w:tbl>
    <w:p w:rsidR="003B368C" w:rsidRDefault="005E306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B368C" w:rsidRDefault="005E306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表三：</w:t>
      </w:r>
    </w:p>
    <w:p w:rsidR="003B368C" w:rsidRDefault="005E306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3B368C" w:rsidRDefault="005E3067">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编制部门：克州动物疾控中心                              单位：万元</w:t>
      </w:r>
    </w:p>
    <w:tbl>
      <w:tblPr>
        <w:tblW w:w="9420" w:type="dxa"/>
        <w:tblInd w:w="-240" w:type="dxa"/>
        <w:tblLayout w:type="fixed"/>
        <w:tblLook w:val="04A0"/>
      </w:tblPr>
      <w:tblGrid>
        <w:gridCol w:w="487"/>
        <w:gridCol w:w="400"/>
        <w:gridCol w:w="400"/>
        <w:gridCol w:w="2571"/>
        <w:gridCol w:w="1838"/>
        <w:gridCol w:w="1839"/>
        <w:gridCol w:w="1885"/>
      </w:tblGrid>
      <w:tr w:rsidR="003B368C">
        <w:trPr>
          <w:trHeight w:val="345"/>
        </w:trPr>
        <w:tc>
          <w:tcPr>
            <w:tcW w:w="38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562" w:type="dxa"/>
            <w:gridSpan w:val="3"/>
            <w:tcBorders>
              <w:top w:val="single" w:sz="4" w:space="0" w:color="auto"/>
              <w:left w:val="nil"/>
              <w:bottom w:val="single" w:sz="4" w:space="0" w:color="auto"/>
              <w:right w:val="single" w:sz="4" w:space="0" w:color="000000"/>
            </w:tcBorders>
            <w:shd w:val="clear" w:color="auto" w:fill="auto"/>
            <w:vAlign w:val="center"/>
          </w:tcPr>
          <w:p w:rsidR="003B368C" w:rsidRDefault="005E306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3B368C">
        <w:trPr>
          <w:trHeight w:val="480"/>
        </w:trPr>
        <w:tc>
          <w:tcPr>
            <w:tcW w:w="12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571"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38"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39"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885"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3B368C">
        <w:trPr>
          <w:trHeight w:val="270"/>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571"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宋体" w:hAnsi="宋体" w:cs="宋体"/>
                <w:b/>
                <w:bCs/>
                <w:color w:val="000000"/>
                <w:kern w:val="0"/>
                <w:sz w:val="20"/>
                <w:szCs w:val="20"/>
              </w:rPr>
            </w:pPr>
          </w:p>
        </w:tc>
        <w:tc>
          <w:tcPr>
            <w:tcW w:w="1838"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宋体" w:hAnsi="宋体" w:cs="宋体"/>
                <w:b/>
                <w:bCs/>
                <w:color w:val="000000"/>
                <w:kern w:val="0"/>
                <w:sz w:val="20"/>
                <w:szCs w:val="20"/>
              </w:rPr>
            </w:pPr>
          </w:p>
        </w:tc>
        <w:tc>
          <w:tcPr>
            <w:tcW w:w="1839"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宋体" w:hAnsi="宋体" w:cs="宋体"/>
                <w:b/>
                <w:bCs/>
                <w:color w:val="000000"/>
                <w:kern w:val="0"/>
                <w:sz w:val="20"/>
                <w:szCs w:val="20"/>
              </w:rPr>
            </w:pPr>
          </w:p>
        </w:tc>
        <w:tc>
          <w:tcPr>
            <w:tcW w:w="1885"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宋体" w:hAnsi="宋体" w:cs="宋体"/>
                <w:b/>
                <w:bCs/>
                <w:color w:val="000000"/>
                <w:kern w:val="0"/>
                <w:sz w:val="20"/>
                <w:szCs w:val="20"/>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b/>
                <w:bCs/>
                <w:color w:val="000000"/>
                <w:kern w:val="0"/>
                <w:sz w:val="16"/>
                <w:szCs w:val="16"/>
              </w:rPr>
            </w:pPr>
            <w:r>
              <w:rPr>
                <w:rFonts w:ascii="宋体" w:hAnsi="宋体" w:cs="宋体" w:hint="eastAsia"/>
                <w:color w:val="000000"/>
                <w:kern w:val="0"/>
                <w:sz w:val="18"/>
                <w:szCs w:val="18"/>
              </w:rPr>
              <w:t>213</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b/>
                <w:bCs/>
                <w:color w:val="000000"/>
                <w:kern w:val="0"/>
                <w:sz w:val="16"/>
                <w:szCs w:val="16"/>
              </w:rPr>
            </w:pPr>
            <w:r>
              <w:rPr>
                <w:rFonts w:ascii="宋体" w:hAnsi="宋体" w:cs="宋体" w:hint="eastAsia"/>
                <w:color w:val="000000"/>
                <w:kern w:val="0"/>
                <w:sz w:val="18"/>
                <w:szCs w:val="18"/>
              </w:rPr>
              <w:t>01</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b/>
                <w:bCs/>
                <w:color w:val="000000"/>
                <w:kern w:val="0"/>
                <w:sz w:val="16"/>
                <w:szCs w:val="16"/>
              </w:rPr>
            </w:pPr>
            <w:r>
              <w:rPr>
                <w:rFonts w:ascii="宋体" w:hAnsi="宋体" w:cs="宋体" w:hint="eastAsia"/>
                <w:color w:val="000000"/>
                <w:kern w:val="0"/>
                <w:sz w:val="18"/>
                <w:szCs w:val="18"/>
              </w:rPr>
              <w:t>04</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18"/>
                <w:szCs w:val="18"/>
              </w:rPr>
              <w:t>事业运行（农业）</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0"/>
                <w:szCs w:val="20"/>
              </w:rPr>
              <w:t>274.42</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0"/>
                <w:szCs w:val="20"/>
              </w:rPr>
              <w:t>274.42</w:t>
            </w: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textAlignment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b/>
                <w:bCs/>
                <w:color w:val="000000"/>
                <w:kern w:val="0"/>
                <w:sz w:val="16"/>
                <w:szCs w:val="16"/>
              </w:rPr>
            </w:pPr>
            <w:r>
              <w:rPr>
                <w:rFonts w:ascii="宋体" w:hAnsi="宋体" w:cs="宋体" w:hint="eastAsia"/>
                <w:color w:val="000000"/>
                <w:kern w:val="0"/>
                <w:sz w:val="18"/>
                <w:szCs w:val="18"/>
              </w:rPr>
              <w:t>213</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b/>
                <w:bCs/>
                <w:color w:val="000000"/>
                <w:kern w:val="0"/>
                <w:sz w:val="16"/>
                <w:szCs w:val="16"/>
              </w:rPr>
            </w:pPr>
            <w:r>
              <w:rPr>
                <w:rFonts w:ascii="宋体" w:hAnsi="宋体" w:cs="宋体" w:hint="eastAsia"/>
                <w:color w:val="000000"/>
                <w:kern w:val="0"/>
                <w:sz w:val="18"/>
                <w:szCs w:val="18"/>
              </w:rPr>
              <w:t>01</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b/>
                <w:bCs/>
                <w:color w:val="000000"/>
                <w:kern w:val="0"/>
                <w:sz w:val="16"/>
                <w:szCs w:val="16"/>
              </w:rPr>
            </w:pPr>
            <w:r>
              <w:rPr>
                <w:rFonts w:ascii="宋体" w:hAnsi="宋体" w:cs="宋体" w:hint="eastAsia"/>
                <w:color w:val="000000"/>
                <w:kern w:val="0"/>
                <w:sz w:val="18"/>
                <w:szCs w:val="18"/>
              </w:rPr>
              <w:t>99</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color w:val="000000"/>
                <w:kern w:val="0"/>
                <w:sz w:val="18"/>
                <w:szCs w:val="18"/>
              </w:rPr>
              <w:t>其他农业农村支出</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color w:val="000000"/>
                <w:kern w:val="0"/>
                <w:sz w:val="20"/>
                <w:szCs w:val="20"/>
              </w:rPr>
              <w:t>12.00</w:t>
            </w: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color w:val="000000"/>
                <w:kern w:val="0"/>
                <w:sz w:val="20"/>
                <w:szCs w:val="20"/>
              </w:rPr>
              <w:t>12.00</w:t>
            </w: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16"/>
                <w:szCs w:val="16"/>
              </w:rPr>
            </w:pPr>
          </w:p>
        </w:tc>
        <w:tc>
          <w:tcPr>
            <w:tcW w:w="257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3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c>
          <w:tcPr>
            <w:tcW w:w="1885"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b/>
                <w:bCs/>
                <w:color w:val="000000"/>
                <w:kern w:val="0"/>
                <w:sz w:val="22"/>
                <w:szCs w:val="22"/>
              </w:rPr>
            </w:pP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B368C">
        <w:trPr>
          <w:trHeight w:val="405"/>
        </w:trPr>
        <w:tc>
          <w:tcPr>
            <w:tcW w:w="48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57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3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286.42</w:t>
            </w:r>
          </w:p>
        </w:tc>
        <w:tc>
          <w:tcPr>
            <w:tcW w:w="183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274.42</w:t>
            </w:r>
          </w:p>
        </w:tc>
        <w:tc>
          <w:tcPr>
            <w:tcW w:w="188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12.00</w:t>
            </w:r>
          </w:p>
        </w:tc>
      </w:tr>
    </w:tbl>
    <w:p w:rsidR="003B368C" w:rsidRDefault="005E306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B368C" w:rsidRDefault="005E3067" w:rsidP="00274D48">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表四：</w:t>
      </w:r>
    </w:p>
    <w:p w:rsidR="003B368C" w:rsidRDefault="005E3067" w:rsidP="00274D48">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3B368C" w:rsidRDefault="005E3067" w:rsidP="00274D48">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克州动物疾控中心</w:t>
      </w:r>
      <w:r>
        <w:rPr>
          <w:rFonts w:ascii="仿宋_GB2312" w:eastAsia="仿宋_GB2312" w:hAnsi="宋体" w:hint="eastAsia"/>
          <w:kern w:val="0"/>
          <w:sz w:val="28"/>
          <w:szCs w:val="28"/>
        </w:rPr>
        <w:t xml:space="preserve">                         单位：万元</w:t>
      </w:r>
    </w:p>
    <w:tbl>
      <w:tblPr>
        <w:tblW w:w="9449" w:type="dxa"/>
        <w:tblInd w:w="-240" w:type="dxa"/>
        <w:tblLayout w:type="fixed"/>
        <w:tblLook w:val="04A0"/>
      </w:tblPr>
      <w:tblGrid>
        <w:gridCol w:w="1620"/>
        <w:gridCol w:w="1230"/>
        <w:gridCol w:w="2580"/>
        <w:gridCol w:w="1418"/>
        <w:gridCol w:w="1275"/>
        <w:gridCol w:w="1326"/>
      </w:tblGrid>
      <w:tr w:rsidR="003B368C">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B368C" w:rsidRDefault="005E306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shd w:val="clear" w:color="auto" w:fill="auto"/>
            <w:vAlign w:val="center"/>
          </w:tcPr>
          <w:p w:rsidR="003B368C" w:rsidRDefault="005E3067">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3B368C">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  能  分  类</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3B368C" w:rsidRDefault="005E3067">
            <w:pPr>
              <w:widowControl/>
              <w:jc w:val="right"/>
              <w:textAlignment w:val="center"/>
              <w:rPr>
                <w:rFonts w:ascii="仿宋_GB2312" w:eastAsia="仿宋_GB2312" w:hAnsi="宋体" w:cs="宋体"/>
                <w:color w:val="000000"/>
                <w:kern w:val="0"/>
                <w:sz w:val="22"/>
                <w:szCs w:val="22"/>
              </w:rPr>
            </w:pPr>
            <w:r>
              <w:rPr>
                <w:rFonts w:ascii="宋体" w:hAnsi="宋体" w:cs="宋体" w:hint="eastAsia"/>
                <w:color w:val="000000"/>
                <w:kern w:val="0"/>
                <w:sz w:val="20"/>
                <w:szCs w:val="20"/>
              </w:rPr>
              <w:t xml:space="preserve">221.32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rsidR="003B368C" w:rsidRDefault="005E3067">
            <w:pPr>
              <w:widowControl/>
              <w:jc w:val="right"/>
              <w:textAlignment w:val="center"/>
              <w:rPr>
                <w:rFonts w:ascii="仿宋_GB2312" w:eastAsia="仿宋_GB2312" w:hAnsi="宋体" w:cs="宋体"/>
                <w:color w:val="000000"/>
                <w:kern w:val="0"/>
                <w:sz w:val="22"/>
                <w:szCs w:val="22"/>
              </w:rPr>
            </w:pPr>
            <w:r>
              <w:rPr>
                <w:rFonts w:ascii="宋体" w:hAnsi="宋体" w:cs="宋体" w:hint="eastAsia"/>
                <w:color w:val="000000"/>
                <w:kern w:val="0"/>
                <w:sz w:val="20"/>
                <w:szCs w:val="20"/>
              </w:rPr>
              <w:t xml:space="preserve">221.32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文化旅游体育与传媒支出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3B368C" w:rsidRDefault="003B368C">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09 </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418" w:type="dxa"/>
            <w:tcBorders>
              <w:top w:val="nil"/>
              <w:left w:val="nil"/>
              <w:bottom w:val="single" w:sz="4" w:space="0" w:color="auto"/>
              <w:right w:val="single" w:sz="4" w:space="0" w:color="auto"/>
            </w:tcBorders>
            <w:shd w:val="clear" w:color="auto" w:fill="auto"/>
            <w:vAlign w:val="center"/>
          </w:tcPr>
          <w:p w:rsidR="003B368C" w:rsidRDefault="003B368C">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B368C" w:rsidRDefault="003B368C">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rsidR="003B368C" w:rsidRDefault="003B368C">
            <w:pPr>
              <w:widowControl/>
              <w:jc w:val="right"/>
              <w:rPr>
                <w:rFonts w:ascii="宋体" w:hAnsi="宋体" w:cs="宋体"/>
                <w:kern w:val="0"/>
                <w:sz w:val="18"/>
                <w:szCs w:val="18"/>
              </w:rPr>
            </w:pP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210卫生健康支出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211 节能环保支出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textAlignment w:val="center"/>
              <w:rPr>
                <w:rFonts w:ascii="宋体" w:hAnsi="宋体" w:cs="宋体"/>
                <w:kern w:val="0"/>
                <w:sz w:val="18"/>
                <w:szCs w:val="18"/>
              </w:rPr>
            </w:pPr>
            <w:r>
              <w:rPr>
                <w:rFonts w:ascii="宋体" w:hAnsi="宋体" w:cs="宋体" w:hint="eastAsia"/>
                <w:color w:val="000000"/>
                <w:kern w:val="0"/>
                <w:sz w:val="20"/>
                <w:szCs w:val="20"/>
              </w:rPr>
              <w:t xml:space="preserve">221.32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textAlignment w:val="center"/>
              <w:rPr>
                <w:rFonts w:ascii="宋体" w:hAnsi="宋体" w:cs="宋体"/>
                <w:kern w:val="0"/>
                <w:sz w:val="18"/>
                <w:szCs w:val="18"/>
              </w:rPr>
            </w:pPr>
            <w:r>
              <w:rPr>
                <w:rFonts w:ascii="宋体" w:hAnsi="宋体" w:cs="宋体" w:hint="eastAsia"/>
                <w:color w:val="000000"/>
                <w:kern w:val="0"/>
                <w:sz w:val="20"/>
                <w:szCs w:val="20"/>
              </w:rPr>
              <w:t xml:space="preserve">221.32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资源勘探工业信息等支出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自然资源海洋气象等支出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粮油物资储备支出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3B368C" w:rsidRDefault="003B368C">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418" w:type="dxa"/>
            <w:tcBorders>
              <w:top w:val="nil"/>
              <w:left w:val="nil"/>
              <w:bottom w:val="single" w:sz="4" w:space="0" w:color="auto"/>
              <w:right w:val="single" w:sz="4" w:space="0" w:color="auto"/>
            </w:tcBorders>
            <w:shd w:val="clear" w:color="auto" w:fill="auto"/>
            <w:vAlign w:val="center"/>
          </w:tcPr>
          <w:p w:rsidR="003B368C" w:rsidRDefault="003B368C">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3B368C" w:rsidRDefault="003B368C">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rsidR="003B368C" w:rsidRDefault="003B368C">
            <w:pPr>
              <w:widowControl/>
              <w:jc w:val="right"/>
              <w:rPr>
                <w:rFonts w:ascii="宋体" w:hAnsi="宋体" w:cs="宋体"/>
                <w:kern w:val="0"/>
                <w:sz w:val="18"/>
                <w:szCs w:val="18"/>
              </w:rPr>
            </w:pP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5"/>
                <w:szCs w:val="15"/>
              </w:rPr>
            </w:pPr>
            <w:r>
              <w:rPr>
                <w:rFonts w:ascii="仿宋_GB2312" w:eastAsia="仿宋_GB2312" w:hAnsi="宋体" w:cs="宋体" w:hint="eastAsia"/>
                <w:kern w:val="0"/>
                <w:sz w:val="18"/>
                <w:szCs w:val="18"/>
              </w:rPr>
              <w:t>227 预备费</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230转移性支出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vAlign w:val="bottom"/>
          </w:tcPr>
          <w:p w:rsidR="003B368C" w:rsidRDefault="005E306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债务发行费用支出</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3B368C">
        <w:trPr>
          <w:trHeight w:hRule="exact" w:val="312"/>
        </w:trPr>
        <w:tc>
          <w:tcPr>
            <w:tcW w:w="1620"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color w:val="000000"/>
                <w:kern w:val="0"/>
                <w:sz w:val="22"/>
                <w:szCs w:val="22"/>
              </w:rPr>
            </w:pPr>
            <w:r>
              <w:rPr>
                <w:rFonts w:ascii="宋体" w:hAnsi="宋体" w:cs="宋体" w:hint="eastAsia"/>
                <w:color w:val="000000"/>
                <w:kern w:val="0"/>
                <w:sz w:val="20"/>
                <w:szCs w:val="20"/>
              </w:rPr>
              <w:t>221.32</w:t>
            </w:r>
          </w:p>
        </w:tc>
        <w:tc>
          <w:tcPr>
            <w:tcW w:w="258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  出  总  计</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right"/>
              <w:textAlignment w:val="center"/>
              <w:rPr>
                <w:rFonts w:ascii="宋体" w:hAnsi="宋体" w:cs="宋体"/>
                <w:kern w:val="0"/>
                <w:sz w:val="18"/>
                <w:szCs w:val="18"/>
              </w:rPr>
            </w:pPr>
            <w:r>
              <w:rPr>
                <w:rFonts w:ascii="宋体" w:hAnsi="宋体" w:cs="宋体" w:hint="eastAsia"/>
                <w:color w:val="000000"/>
                <w:kern w:val="0"/>
                <w:sz w:val="20"/>
                <w:szCs w:val="20"/>
              </w:rPr>
              <w:t xml:space="preserve">221.32 </w:t>
            </w:r>
          </w:p>
        </w:tc>
        <w:tc>
          <w:tcPr>
            <w:tcW w:w="1275" w:type="dxa"/>
            <w:tcBorders>
              <w:top w:val="nil"/>
              <w:left w:val="nil"/>
              <w:bottom w:val="single" w:sz="4" w:space="0" w:color="auto"/>
              <w:right w:val="single" w:sz="4" w:space="0" w:color="auto"/>
            </w:tcBorders>
            <w:shd w:val="clear" w:color="auto" w:fill="auto"/>
            <w:vAlign w:val="center"/>
          </w:tcPr>
          <w:p w:rsidR="003B368C" w:rsidRDefault="005E3067">
            <w:pPr>
              <w:widowControl/>
              <w:jc w:val="right"/>
              <w:textAlignment w:val="center"/>
              <w:rPr>
                <w:rFonts w:ascii="宋体" w:hAnsi="宋体" w:cs="宋体"/>
                <w:kern w:val="0"/>
                <w:sz w:val="18"/>
                <w:szCs w:val="18"/>
              </w:rPr>
            </w:pPr>
            <w:r>
              <w:rPr>
                <w:rFonts w:ascii="宋体" w:hAnsi="宋体" w:cs="宋体" w:hint="eastAsia"/>
                <w:color w:val="000000"/>
                <w:kern w:val="0"/>
                <w:sz w:val="20"/>
                <w:szCs w:val="20"/>
              </w:rPr>
              <w:t xml:space="preserve">221.32 </w:t>
            </w:r>
          </w:p>
        </w:tc>
        <w:tc>
          <w:tcPr>
            <w:tcW w:w="1326"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宋体" w:hAnsi="宋体" w:cs="宋体"/>
                <w:kern w:val="0"/>
                <w:sz w:val="18"/>
                <w:szCs w:val="18"/>
              </w:rPr>
            </w:pPr>
            <w:r>
              <w:rPr>
                <w:rFonts w:ascii="宋体" w:hAnsi="宋体" w:cs="宋体" w:hint="eastAsia"/>
                <w:kern w:val="0"/>
                <w:sz w:val="18"/>
                <w:szCs w:val="18"/>
              </w:rPr>
              <w:t xml:space="preserve">　</w:t>
            </w:r>
          </w:p>
        </w:tc>
      </w:tr>
    </w:tbl>
    <w:p w:rsidR="003B368C" w:rsidRDefault="005E306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B368C" w:rsidRDefault="003B368C">
      <w:pPr>
        <w:widowControl/>
        <w:jc w:val="left"/>
        <w:outlineLvl w:val="1"/>
        <w:rPr>
          <w:rFonts w:ascii="仿宋_GB2312" w:eastAsia="仿宋_GB2312" w:hAnsi="宋体"/>
          <w:b/>
          <w:kern w:val="0"/>
          <w:sz w:val="32"/>
          <w:szCs w:val="32"/>
        </w:rPr>
      </w:pPr>
    </w:p>
    <w:p w:rsidR="003B368C" w:rsidRDefault="005E306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表五：</w:t>
      </w:r>
    </w:p>
    <w:tbl>
      <w:tblPr>
        <w:tblW w:w="9214" w:type="dxa"/>
        <w:tblInd w:w="-34" w:type="dxa"/>
        <w:tblLayout w:type="fixed"/>
        <w:tblLook w:val="04A0"/>
      </w:tblPr>
      <w:tblGrid>
        <w:gridCol w:w="568"/>
        <w:gridCol w:w="492"/>
        <w:gridCol w:w="417"/>
        <w:gridCol w:w="2510"/>
        <w:gridCol w:w="660"/>
        <w:gridCol w:w="1024"/>
        <w:gridCol w:w="216"/>
        <w:gridCol w:w="1626"/>
        <w:gridCol w:w="1701"/>
      </w:tblGrid>
      <w:tr w:rsidR="003B368C">
        <w:trPr>
          <w:trHeight w:val="450"/>
        </w:trPr>
        <w:tc>
          <w:tcPr>
            <w:tcW w:w="9214" w:type="dxa"/>
            <w:gridSpan w:val="9"/>
            <w:tcBorders>
              <w:top w:val="nil"/>
              <w:left w:val="nil"/>
              <w:bottom w:val="nil"/>
              <w:right w:val="nil"/>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3B368C">
        <w:trPr>
          <w:trHeight w:val="285"/>
        </w:trPr>
        <w:tc>
          <w:tcPr>
            <w:tcW w:w="3987" w:type="dxa"/>
            <w:gridSpan w:val="4"/>
            <w:tcBorders>
              <w:top w:val="nil"/>
              <w:left w:val="nil"/>
              <w:bottom w:val="nil"/>
              <w:right w:val="nil"/>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克州动物疾控中心</w:t>
            </w:r>
          </w:p>
        </w:tc>
        <w:tc>
          <w:tcPr>
            <w:tcW w:w="660" w:type="dxa"/>
            <w:tcBorders>
              <w:top w:val="nil"/>
              <w:left w:val="nil"/>
              <w:bottom w:val="nil"/>
              <w:right w:val="nil"/>
            </w:tcBorders>
            <w:shd w:val="clear" w:color="auto" w:fill="auto"/>
            <w:vAlign w:val="center"/>
          </w:tcPr>
          <w:p w:rsidR="003B368C" w:rsidRDefault="003B368C">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B368C">
        <w:trPr>
          <w:trHeight w:val="405"/>
        </w:trPr>
        <w:tc>
          <w:tcPr>
            <w:tcW w:w="398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3B368C" w:rsidRDefault="005E306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3B368C" w:rsidRDefault="005E306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3B368C">
        <w:trPr>
          <w:trHeight w:val="465"/>
        </w:trPr>
        <w:tc>
          <w:tcPr>
            <w:tcW w:w="147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B368C" w:rsidRDefault="005E306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3B368C">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仿宋_GB2312" w:eastAsia="仿宋_GB2312" w:hAnsi="宋体" w:cs="宋体"/>
                <w:b/>
                <w:bCs/>
                <w:color w:val="000000"/>
                <w:kern w:val="0"/>
                <w:sz w:val="20"/>
                <w:szCs w:val="20"/>
              </w:rPr>
            </w:pP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b/>
                <w:color w:val="000000"/>
                <w:kern w:val="0"/>
                <w:sz w:val="20"/>
                <w:szCs w:val="20"/>
              </w:rPr>
            </w:pPr>
            <w:r>
              <w:rPr>
                <w:rFonts w:ascii="宋体" w:hAnsi="宋体" w:cs="宋体" w:hint="eastAsia"/>
                <w:color w:val="000000"/>
                <w:kern w:val="0"/>
                <w:sz w:val="18"/>
                <w:szCs w:val="18"/>
              </w:rPr>
              <w:t>213</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b/>
                <w:color w:val="000000"/>
                <w:kern w:val="0"/>
                <w:sz w:val="20"/>
                <w:szCs w:val="20"/>
              </w:rPr>
            </w:pPr>
            <w:r>
              <w:rPr>
                <w:rFonts w:ascii="宋体" w:hAnsi="宋体" w:cs="宋体" w:hint="eastAsia"/>
                <w:color w:val="000000"/>
                <w:kern w:val="0"/>
                <w:sz w:val="18"/>
                <w:szCs w:val="18"/>
              </w:rPr>
              <w:t>01</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b/>
                <w:color w:val="000000"/>
                <w:kern w:val="0"/>
                <w:sz w:val="20"/>
                <w:szCs w:val="20"/>
              </w:rPr>
            </w:pPr>
            <w:r>
              <w:rPr>
                <w:rFonts w:ascii="宋体" w:hAnsi="宋体" w:cs="宋体" w:hint="eastAsia"/>
                <w:color w:val="000000"/>
                <w:kern w:val="0"/>
                <w:sz w:val="18"/>
                <w:szCs w:val="18"/>
              </w:rPr>
              <w:t>04</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b/>
                <w:color w:val="000000"/>
                <w:kern w:val="0"/>
                <w:sz w:val="20"/>
                <w:szCs w:val="20"/>
              </w:rPr>
            </w:pPr>
            <w:r>
              <w:rPr>
                <w:rFonts w:ascii="宋体" w:hAnsi="宋体" w:cs="宋体" w:hint="eastAsia"/>
                <w:color w:val="000000"/>
                <w:kern w:val="0"/>
                <w:sz w:val="18"/>
                <w:szCs w:val="18"/>
              </w:rPr>
              <w:t>事业运行（农业）</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b/>
                <w:color w:val="000000"/>
                <w:kern w:val="0"/>
                <w:sz w:val="20"/>
                <w:szCs w:val="20"/>
              </w:rPr>
            </w:pPr>
            <w:r>
              <w:rPr>
                <w:rFonts w:ascii="宋体" w:hAnsi="宋体" w:cs="宋体" w:hint="eastAsia"/>
                <w:color w:val="000000"/>
                <w:kern w:val="0"/>
                <w:sz w:val="20"/>
                <w:szCs w:val="20"/>
              </w:rPr>
              <w:t>216.32</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b/>
                <w:color w:val="000000"/>
                <w:kern w:val="0"/>
                <w:sz w:val="20"/>
                <w:szCs w:val="20"/>
              </w:rPr>
            </w:pPr>
            <w:r>
              <w:rPr>
                <w:rFonts w:ascii="宋体" w:hAnsi="宋体" w:cs="宋体" w:hint="eastAsia"/>
                <w:color w:val="000000"/>
                <w:kern w:val="0"/>
                <w:sz w:val="20"/>
                <w:szCs w:val="20"/>
              </w:rPr>
              <w:t>216.32</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textAlignment w:val="center"/>
              <w:rPr>
                <w:rFonts w:ascii="仿宋_GB2312" w:eastAsia="仿宋_GB2312" w:hAnsi="宋体" w:cs="宋体"/>
                <w:b/>
                <w:color w:val="000000"/>
                <w:kern w:val="0"/>
                <w:sz w:val="20"/>
                <w:szCs w:val="20"/>
              </w:rPr>
            </w:pP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213</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01</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99</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color w:val="000000"/>
                <w:kern w:val="0"/>
                <w:sz w:val="20"/>
                <w:szCs w:val="20"/>
              </w:rPr>
            </w:pPr>
            <w:r>
              <w:rPr>
                <w:rFonts w:ascii="宋体" w:hAnsi="宋体" w:cs="宋体" w:hint="eastAsia"/>
                <w:color w:val="000000"/>
                <w:kern w:val="0"/>
                <w:sz w:val="18"/>
                <w:szCs w:val="18"/>
              </w:rPr>
              <w:t>其他农业农村支出</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r>
      <w:tr w:rsidR="003B368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221.32</w:t>
            </w:r>
          </w:p>
        </w:tc>
        <w:tc>
          <w:tcPr>
            <w:tcW w:w="1842"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216.32</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5.00</w:t>
            </w:r>
          </w:p>
        </w:tc>
      </w:tr>
    </w:tbl>
    <w:p w:rsidR="003B368C" w:rsidRDefault="005E306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B368C" w:rsidRDefault="005E306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表六：</w:t>
      </w:r>
    </w:p>
    <w:tbl>
      <w:tblPr>
        <w:tblW w:w="9417" w:type="dxa"/>
        <w:tblInd w:w="-148" w:type="dxa"/>
        <w:tblLayout w:type="fixed"/>
        <w:tblLook w:val="04A0"/>
      </w:tblPr>
      <w:tblGrid>
        <w:gridCol w:w="757"/>
        <w:gridCol w:w="666"/>
        <w:gridCol w:w="2891"/>
        <w:gridCol w:w="995"/>
        <w:gridCol w:w="706"/>
        <w:gridCol w:w="976"/>
        <w:gridCol w:w="725"/>
        <w:gridCol w:w="1701"/>
      </w:tblGrid>
      <w:tr w:rsidR="003B368C">
        <w:trPr>
          <w:trHeight w:val="375"/>
        </w:trPr>
        <w:tc>
          <w:tcPr>
            <w:tcW w:w="9417" w:type="dxa"/>
            <w:gridSpan w:val="8"/>
            <w:tcBorders>
              <w:top w:val="nil"/>
              <w:left w:val="nil"/>
              <w:bottom w:val="nil"/>
              <w:right w:val="nil"/>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3B368C">
        <w:trPr>
          <w:trHeight w:val="405"/>
        </w:trPr>
        <w:tc>
          <w:tcPr>
            <w:tcW w:w="4314" w:type="dxa"/>
            <w:gridSpan w:val="3"/>
            <w:tcBorders>
              <w:top w:val="nil"/>
              <w:left w:val="nil"/>
              <w:bottom w:val="nil"/>
              <w:right w:val="nil"/>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克州动物疾控中心</w:t>
            </w:r>
          </w:p>
        </w:tc>
        <w:tc>
          <w:tcPr>
            <w:tcW w:w="995" w:type="dxa"/>
            <w:tcBorders>
              <w:top w:val="nil"/>
              <w:left w:val="nil"/>
              <w:bottom w:val="nil"/>
              <w:right w:val="nil"/>
            </w:tcBorders>
            <w:shd w:val="clear" w:color="auto" w:fill="auto"/>
            <w:vAlign w:val="center"/>
          </w:tcPr>
          <w:p w:rsidR="003B368C" w:rsidRDefault="003B368C">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vAlign w:val="center"/>
          </w:tcPr>
          <w:p w:rsidR="003B368C" w:rsidRDefault="005E3067">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B368C">
        <w:trPr>
          <w:trHeight w:val="390"/>
        </w:trPr>
        <w:tc>
          <w:tcPr>
            <w:tcW w:w="431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B368C" w:rsidRDefault="005E306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3B368C" w:rsidRDefault="005E306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3B368C">
        <w:trPr>
          <w:trHeight w:val="495"/>
        </w:trPr>
        <w:tc>
          <w:tcPr>
            <w:tcW w:w="1423" w:type="dxa"/>
            <w:gridSpan w:val="2"/>
            <w:tcBorders>
              <w:top w:val="single" w:sz="4" w:space="0" w:color="auto"/>
              <w:left w:val="single" w:sz="4" w:space="0" w:color="auto"/>
              <w:bottom w:val="single" w:sz="4" w:space="0" w:color="auto"/>
              <w:right w:val="nil"/>
            </w:tcBorders>
            <w:shd w:val="clear" w:color="auto" w:fill="auto"/>
            <w:vAlign w:val="center"/>
          </w:tcPr>
          <w:p w:rsidR="003B368C" w:rsidRDefault="005E306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3B368C">
        <w:trPr>
          <w:trHeight w:val="270"/>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宋体" w:hAnsi="宋体" w:cs="宋体"/>
                <w:b/>
                <w:bCs/>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302</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29</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福利费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1.45</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1.45</w:t>
            </w: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302</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维修(护)费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0.60</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0.60</w:t>
            </w: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301</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津贴补贴</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75.04</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75.04</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302</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05</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水费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0.10</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0.10</w:t>
            </w: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301</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基本工资</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54.97</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54.97</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302</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06</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电费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0.50</w:t>
            </w: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301</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住房公积金</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13.58</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13.58</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303</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其他对个人和家庭的补助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12.96</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12.96</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303</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退休费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9.98</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9.98</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302</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31</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公务用车运行维护费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1.00</w:t>
            </w: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301</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12</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12.61</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12.61</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302</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办公费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1.50</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1.50</w:t>
            </w: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301</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08</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18.93</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18.93</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303</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奖励金</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1.51</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1.51</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303</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05</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生活补助</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1.33</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1.33</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302</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18</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专用材料费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302</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邮电费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0.50</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0.50</w:t>
            </w: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302</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工会经费</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0.80</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0.80</w:t>
            </w: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18"/>
                <w:szCs w:val="18"/>
              </w:rPr>
              <w:t>301</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03</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textAlignment w:val="center"/>
              <w:rPr>
                <w:rFonts w:ascii="宋体" w:hAnsi="宋体" w:cs="宋体"/>
                <w:color w:val="000000"/>
                <w:kern w:val="0"/>
                <w:sz w:val="20"/>
                <w:szCs w:val="20"/>
              </w:rPr>
            </w:pPr>
            <w:r>
              <w:rPr>
                <w:rFonts w:ascii="宋体" w:hAnsi="宋体" w:cs="宋体" w:hint="eastAsia"/>
                <w:color w:val="000000"/>
                <w:kern w:val="0"/>
                <w:sz w:val="18"/>
                <w:szCs w:val="18"/>
              </w:rPr>
              <w:t>奖金</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8.95</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8.95</w:t>
            </w: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textAlignment w:val="center"/>
              <w:rPr>
                <w:rFonts w:ascii="宋体" w:hAnsi="宋体" w:cs="宋体"/>
                <w:color w:val="000000"/>
                <w:kern w:val="0"/>
                <w:sz w:val="20"/>
                <w:szCs w:val="20"/>
              </w:rPr>
            </w:pPr>
          </w:p>
        </w:tc>
        <w:tc>
          <w:tcPr>
            <w:tcW w:w="666" w:type="dxa"/>
            <w:tcBorders>
              <w:top w:val="nil"/>
              <w:left w:val="nil"/>
              <w:bottom w:val="single" w:sz="4" w:space="0" w:color="auto"/>
              <w:right w:val="single" w:sz="4" w:space="0" w:color="auto"/>
            </w:tcBorders>
            <w:shd w:val="clear" w:color="auto" w:fill="auto"/>
            <w:vAlign w:val="center"/>
          </w:tcPr>
          <w:p w:rsidR="003B368C" w:rsidRDefault="003B368C">
            <w:pPr>
              <w:widowControl/>
              <w:jc w:val="left"/>
              <w:textAlignment w:val="center"/>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3B368C" w:rsidRDefault="003B368C">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textAlignment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666"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0"/>
                <w:szCs w:val="20"/>
              </w:rPr>
            </w:pP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3B368C">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6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216.32</w:t>
            </w:r>
          </w:p>
        </w:tc>
        <w:tc>
          <w:tcPr>
            <w:tcW w:w="1701"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209.87</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6.45</w:t>
            </w:r>
          </w:p>
        </w:tc>
      </w:tr>
    </w:tbl>
    <w:p w:rsidR="003B368C" w:rsidRDefault="005E306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B368C" w:rsidRDefault="005E306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表七：</w:t>
      </w:r>
    </w:p>
    <w:tbl>
      <w:tblPr>
        <w:tblW w:w="9744" w:type="dxa"/>
        <w:tblInd w:w="-360" w:type="dxa"/>
        <w:tblLayout w:type="fixed"/>
        <w:tblLook w:val="04A0"/>
      </w:tblPr>
      <w:tblGrid>
        <w:gridCol w:w="10"/>
        <w:gridCol w:w="506"/>
        <w:gridCol w:w="416"/>
        <w:gridCol w:w="416"/>
        <w:gridCol w:w="851"/>
        <w:gridCol w:w="1456"/>
        <w:gridCol w:w="750"/>
        <w:gridCol w:w="100"/>
        <w:gridCol w:w="407"/>
        <w:gridCol w:w="716"/>
        <w:gridCol w:w="652"/>
        <w:gridCol w:w="652"/>
        <w:gridCol w:w="378"/>
        <w:gridCol w:w="200"/>
        <w:gridCol w:w="419"/>
        <w:gridCol w:w="578"/>
        <w:gridCol w:w="420"/>
        <w:gridCol w:w="420"/>
        <w:gridCol w:w="389"/>
        <w:gridCol w:w="8"/>
      </w:tblGrid>
      <w:tr w:rsidR="003B368C">
        <w:trPr>
          <w:gridBefore w:val="1"/>
          <w:gridAfter w:val="1"/>
          <w:wBefore w:w="10" w:type="dxa"/>
          <w:wAfter w:w="8" w:type="dxa"/>
          <w:trHeight w:val="375"/>
        </w:trPr>
        <w:tc>
          <w:tcPr>
            <w:tcW w:w="9726" w:type="dxa"/>
            <w:gridSpan w:val="18"/>
            <w:tcBorders>
              <w:top w:val="nil"/>
              <w:left w:val="nil"/>
              <w:bottom w:val="nil"/>
              <w:right w:val="nil"/>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3B368C">
        <w:trPr>
          <w:gridBefore w:val="1"/>
          <w:gridAfter w:val="1"/>
          <w:wBefore w:w="10" w:type="dxa"/>
          <w:wAfter w:w="8" w:type="dxa"/>
          <w:trHeight w:val="405"/>
        </w:trPr>
        <w:tc>
          <w:tcPr>
            <w:tcW w:w="4495" w:type="dxa"/>
            <w:gridSpan w:val="7"/>
            <w:tcBorders>
              <w:top w:val="nil"/>
              <w:left w:val="nil"/>
              <w:bottom w:val="nil"/>
              <w:right w:val="nil"/>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克州动物疾控中心</w:t>
            </w:r>
          </w:p>
        </w:tc>
        <w:tc>
          <w:tcPr>
            <w:tcW w:w="1123" w:type="dxa"/>
            <w:gridSpan w:val="2"/>
            <w:tcBorders>
              <w:top w:val="nil"/>
              <w:left w:val="nil"/>
              <w:bottom w:val="nil"/>
              <w:right w:val="nil"/>
            </w:tcBorders>
            <w:shd w:val="clear" w:color="auto" w:fill="auto"/>
            <w:vAlign w:val="center"/>
          </w:tcPr>
          <w:p w:rsidR="003B368C" w:rsidRDefault="003B368C">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vAlign w:val="center"/>
          </w:tcPr>
          <w:p w:rsidR="003B368C" w:rsidRDefault="005E3067">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48" w:type="dxa"/>
            <w:gridSpan w:val="4"/>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vAlign w:val="center"/>
          </w:tcPr>
          <w:p w:rsidR="003B368C" w:rsidRDefault="005E3067">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07" w:type="dxa"/>
            <w:gridSpan w:val="2"/>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716" w:type="dxa"/>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3B368C" w:rsidRDefault="005E3067">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16" w:type="dxa"/>
            <w:gridSpan w:val="2"/>
            <w:tcBorders>
              <w:bottom w:val="single" w:sz="4" w:space="0" w:color="auto"/>
            </w:tcBorders>
            <w:shd w:val="clear" w:color="auto" w:fill="auto"/>
            <w:vAlign w:val="center"/>
          </w:tcPr>
          <w:p w:rsidR="003B368C" w:rsidRDefault="005E306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16" w:type="dxa"/>
            <w:tcBorders>
              <w:bottom w:val="single" w:sz="4" w:space="0" w:color="auto"/>
            </w:tcBorders>
            <w:shd w:val="clear" w:color="auto" w:fill="auto"/>
            <w:vAlign w:val="center"/>
          </w:tcPr>
          <w:p w:rsidR="003B368C" w:rsidRDefault="005E306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16" w:type="dxa"/>
            <w:tcBorders>
              <w:bottom w:val="single" w:sz="4" w:space="0" w:color="auto"/>
            </w:tcBorders>
            <w:shd w:val="clear" w:color="auto" w:fill="auto"/>
            <w:vAlign w:val="center"/>
          </w:tcPr>
          <w:p w:rsidR="003B368C" w:rsidRDefault="005E3067">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3B368C" w:rsidRDefault="003B368C">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507" w:type="dxa"/>
            <w:gridSpan w:val="2"/>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716" w:type="dxa"/>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3B368C" w:rsidRDefault="003B368C">
            <w:pPr>
              <w:widowControl/>
              <w:jc w:val="left"/>
              <w:outlineLvl w:val="1"/>
              <w:rPr>
                <w:rFonts w:ascii="仿宋_GB2312" w:eastAsia="仿宋_GB2312" w:hAnsi="宋体"/>
                <w:b/>
                <w:kern w:val="0"/>
                <w:sz w:val="18"/>
                <w:szCs w:val="18"/>
              </w:rPr>
            </w:pP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hAnsi="宋体" w:cs="宋体" w:hint="eastAsia"/>
                <w:color w:val="000000"/>
                <w:kern w:val="0"/>
                <w:sz w:val="20"/>
                <w:szCs w:val="20"/>
              </w:rPr>
              <w:t>213</w:t>
            </w:r>
          </w:p>
        </w:tc>
        <w:tc>
          <w:tcPr>
            <w:tcW w:w="416" w:type="dxa"/>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hAnsi="宋体" w:cs="宋体" w:hint="eastAsia"/>
                <w:color w:val="000000"/>
                <w:kern w:val="0"/>
                <w:sz w:val="20"/>
                <w:szCs w:val="20"/>
              </w:rPr>
              <w:t>01</w:t>
            </w:r>
          </w:p>
        </w:tc>
        <w:tc>
          <w:tcPr>
            <w:tcW w:w="416" w:type="dxa"/>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hAnsi="宋体" w:cs="宋体" w:hint="eastAsia"/>
                <w:color w:val="000000"/>
                <w:kern w:val="0"/>
                <w:sz w:val="20"/>
                <w:szCs w:val="20"/>
              </w:rPr>
              <w:t>99</w:t>
            </w:r>
          </w:p>
        </w:tc>
        <w:tc>
          <w:tcPr>
            <w:tcW w:w="851" w:type="dxa"/>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hAnsi="宋体" w:cs="宋体" w:hint="eastAsia"/>
                <w:color w:val="000000"/>
                <w:kern w:val="0"/>
                <w:sz w:val="18"/>
                <w:szCs w:val="18"/>
              </w:rPr>
              <w:t>其他农业农村支出</w:t>
            </w:r>
          </w:p>
        </w:tc>
        <w:tc>
          <w:tcPr>
            <w:tcW w:w="1456" w:type="dxa"/>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eastAsia="仿宋_GB2312" w:hAnsi="宋体" w:cs="宋体" w:hint="eastAsia"/>
                <w:color w:val="000000"/>
                <w:kern w:val="0"/>
                <w:sz w:val="20"/>
                <w:szCs w:val="20"/>
              </w:rPr>
              <w:t>群众工作经费</w:t>
            </w:r>
            <w:r>
              <w:rPr>
                <w:rFonts w:ascii="宋体" w:eastAsia="仿宋_GB2312" w:hAnsi="宋体" w:cs="宋体" w:hint="eastAsia"/>
                <w:color w:val="000000"/>
                <w:kern w:val="0"/>
                <w:sz w:val="20"/>
                <w:szCs w:val="20"/>
              </w:rPr>
              <w:t>1</w:t>
            </w:r>
          </w:p>
        </w:tc>
        <w:tc>
          <w:tcPr>
            <w:tcW w:w="750" w:type="dxa"/>
            <w:shd w:val="clear" w:color="auto" w:fill="auto"/>
            <w:vAlign w:val="center"/>
          </w:tcPr>
          <w:p w:rsidR="003B368C" w:rsidRDefault="005E3067">
            <w:pPr>
              <w:widowControl/>
              <w:jc w:val="right"/>
              <w:textAlignment w:val="center"/>
              <w:rPr>
                <w:rFonts w:ascii="仿宋_GB2312" w:eastAsia="仿宋_GB2312" w:hAnsi="宋体"/>
                <w:kern w:val="0"/>
                <w:sz w:val="32"/>
                <w:szCs w:val="32"/>
              </w:rPr>
            </w:pPr>
            <w:r>
              <w:rPr>
                <w:rFonts w:ascii="宋体" w:hAnsi="宋体" w:cs="宋体" w:hint="eastAsia"/>
                <w:color w:val="000000"/>
                <w:kern w:val="0"/>
                <w:sz w:val="20"/>
                <w:szCs w:val="20"/>
              </w:rPr>
              <w:t xml:space="preserve">5.00 </w:t>
            </w:r>
          </w:p>
        </w:tc>
        <w:tc>
          <w:tcPr>
            <w:tcW w:w="507" w:type="dxa"/>
            <w:gridSpan w:val="2"/>
            <w:shd w:val="clear" w:color="auto" w:fill="auto"/>
            <w:vAlign w:val="center"/>
          </w:tcPr>
          <w:p w:rsidR="003B368C" w:rsidRDefault="003B368C">
            <w:pPr>
              <w:jc w:val="right"/>
              <w:rPr>
                <w:rFonts w:ascii="仿宋_GB2312" w:eastAsia="仿宋_GB2312" w:hAnsi="宋体"/>
                <w:kern w:val="0"/>
                <w:sz w:val="32"/>
                <w:szCs w:val="32"/>
              </w:rPr>
            </w:pPr>
          </w:p>
        </w:tc>
        <w:tc>
          <w:tcPr>
            <w:tcW w:w="716" w:type="dxa"/>
            <w:shd w:val="clear" w:color="auto" w:fill="auto"/>
            <w:vAlign w:val="center"/>
          </w:tcPr>
          <w:p w:rsidR="003B368C" w:rsidRDefault="005E3067">
            <w:pPr>
              <w:widowControl/>
              <w:jc w:val="right"/>
              <w:textAlignment w:val="center"/>
              <w:rPr>
                <w:rFonts w:ascii="仿宋_GB2312" w:eastAsia="仿宋_GB2312" w:hAnsi="宋体"/>
                <w:kern w:val="0"/>
                <w:sz w:val="32"/>
                <w:szCs w:val="32"/>
              </w:rPr>
            </w:pPr>
            <w:r>
              <w:rPr>
                <w:rFonts w:ascii="宋体" w:hAnsi="宋体" w:cs="宋体" w:hint="eastAsia"/>
                <w:color w:val="000000"/>
                <w:kern w:val="0"/>
                <w:sz w:val="20"/>
                <w:szCs w:val="20"/>
              </w:rPr>
              <w:t xml:space="preserve">5.00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hAnsi="宋体" w:cs="宋体" w:hint="eastAsia"/>
                <w:color w:val="000000"/>
                <w:kern w:val="0"/>
                <w:sz w:val="20"/>
                <w:szCs w:val="20"/>
              </w:rPr>
              <w:t>213</w:t>
            </w:r>
          </w:p>
        </w:tc>
        <w:tc>
          <w:tcPr>
            <w:tcW w:w="416" w:type="dxa"/>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hAnsi="宋体" w:cs="宋体" w:hint="eastAsia"/>
                <w:color w:val="000000"/>
                <w:kern w:val="0"/>
                <w:sz w:val="20"/>
                <w:szCs w:val="20"/>
              </w:rPr>
              <w:t>01</w:t>
            </w:r>
          </w:p>
        </w:tc>
        <w:tc>
          <w:tcPr>
            <w:tcW w:w="416" w:type="dxa"/>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hAnsi="宋体" w:cs="宋体" w:hint="eastAsia"/>
                <w:color w:val="000000"/>
                <w:kern w:val="0"/>
                <w:sz w:val="20"/>
                <w:szCs w:val="20"/>
              </w:rPr>
              <w:t>99</w:t>
            </w:r>
          </w:p>
        </w:tc>
        <w:tc>
          <w:tcPr>
            <w:tcW w:w="851" w:type="dxa"/>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hAnsi="宋体" w:cs="宋体" w:hint="eastAsia"/>
                <w:color w:val="000000"/>
                <w:kern w:val="0"/>
                <w:sz w:val="18"/>
                <w:szCs w:val="18"/>
              </w:rPr>
              <w:t>其他农业农村支出</w:t>
            </w:r>
          </w:p>
        </w:tc>
        <w:tc>
          <w:tcPr>
            <w:tcW w:w="1456" w:type="dxa"/>
            <w:shd w:val="clear" w:color="auto" w:fill="auto"/>
            <w:vAlign w:val="center"/>
          </w:tcPr>
          <w:p w:rsidR="003B368C" w:rsidRDefault="005E3067">
            <w:pPr>
              <w:widowControl/>
              <w:jc w:val="left"/>
              <w:textAlignment w:val="center"/>
              <w:rPr>
                <w:rFonts w:ascii="仿宋_GB2312" w:eastAsia="仿宋_GB2312" w:hAnsi="宋体"/>
                <w:kern w:val="0"/>
                <w:sz w:val="32"/>
                <w:szCs w:val="32"/>
              </w:rPr>
            </w:pPr>
            <w:r>
              <w:rPr>
                <w:rFonts w:ascii="宋体" w:eastAsia="仿宋_GB2312" w:hAnsi="宋体" w:cs="宋体" w:hint="eastAsia"/>
                <w:color w:val="000000"/>
                <w:kern w:val="0"/>
                <w:sz w:val="20"/>
                <w:szCs w:val="20"/>
              </w:rPr>
              <w:t>群众工作经费</w:t>
            </w:r>
            <w:r>
              <w:rPr>
                <w:rFonts w:ascii="宋体" w:eastAsia="仿宋_GB2312" w:hAnsi="宋体" w:cs="宋体" w:hint="eastAsia"/>
                <w:color w:val="000000"/>
                <w:kern w:val="0"/>
                <w:sz w:val="20"/>
                <w:szCs w:val="20"/>
              </w:rPr>
              <w:t>2</w:t>
            </w:r>
          </w:p>
        </w:tc>
        <w:tc>
          <w:tcPr>
            <w:tcW w:w="750" w:type="dxa"/>
            <w:shd w:val="clear" w:color="auto" w:fill="auto"/>
            <w:vAlign w:val="center"/>
          </w:tcPr>
          <w:p w:rsidR="003B368C" w:rsidRDefault="005E3067">
            <w:pPr>
              <w:widowControl/>
              <w:jc w:val="right"/>
              <w:textAlignment w:val="center"/>
              <w:rPr>
                <w:rFonts w:ascii="仿宋_GB2312" w:eastAsia="仿宋_GB2312" w:hAnsi="宋体"/>
                <w:kern w:val="0"/>
                <w:sz w:val="32"/>
                <w:szCs w:val="32"/>
              </w:rPr>
            </w:pPr>
            <w:r>
              <w:rPr>
                <w:rFonts w:ascii="宋体" w:hAnsi="宋体" w:cs="宋体" w:hint="eastAsia"/>
                <w:color w:val="000000"/>
                <w:kern w:val="0"/>
                <w:sz w:val="20"/>
                <w:szCs w:val="20"/>
              </w:rPr>
              <w:t xml:space="preserve">7.00 </w:t>
            </w:r>
          </w:p>
        </w:tc>
        <w:tc>
          <w:tcPr>
            <w:tcW w:w="507" w:type="dxa"/>
            <w:gridSpan w:val="2"/>
            <w:shd w:val="clear" w:color="auto" w:fill="auto"/>
            <w:vAlign w:val="center"/>
          </w:tcPr>
          <w:p w:rsidR="003B368C" w:rsidRDefault="003B368C">
            <w:pPr>
              <w:jc w:val="right"/>
              <w:rPr>
                <w:rFonts w:ascii="仿宋_GB2312" w:eastAsia="仿宋_GB2312" w:hAnsi="宋体"/>
                <w:kern w:val="0"/>
                <w:sz w:val="32"/>
                <w:szCs w:val="32"/>
              </w:rPr>
            </w:pPr>
          </w:p>
        </w:tc>
        <w:tc>
          <w:tcPr>
            <w:tcW w:w="716" w:type="dxa"/>
            <w:shd w:val="clear" w:color="auto" w:fill="auto"/>
            <w:vAlign w:val="center"/>
          </w:tcPr>
          <w:p w:rsidR="003B368C" w:rsidRDefault="005E3067">
            <w:pPr>
              <w:widowControl/>
              <w:jc w:val="right"/>
              <w:textAlignment w:val="center"/>
              <w:rPr>
                <w:rFonts w:ascii="仿宋_GB2312" w:eastAsia="仿宋_GB2312" w:hAnsi="宋体"/>
                <w:kern w:val="0"/>
                <w:sz w:val="32"/>
                <w:szCs w:val="32"/>
              </w:rPr>
            </w:pPr>
            <w:r>
              <w:rPr>
                <w:rFonts w:ascii="宋体" w:hAnsi="宋体" w:cs="宋体" w:hint="eastAsia"/>
                <w:color w:val="000000"/>
                <w:kern w:val="0"/>
                <w:sz w:val="20"/>
                <w:szCs w:val="20"/>
              </w:rPr>
              <w:t xml:space="preserve">7.00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0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3B3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vAlign w:val="center"/>
          </w:tcPr>
          <w:p w:rsidR="003B368C" w:rsidRDefault="005E3067">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shd w:val="clear" w:color="auto" w:fill="auto"/>
            <w:vAlign w:val="center"/>
          </w:tcPr>
          <w:p w:rsidR="003B368C" w:rsidRDefault="005E3067">
            <w:pPr>
              <w:widowControl/>
              <w:jc w:val="center"/>
              <w:textAlignment w:val="center"/>
              <w:rPr>
                <w:rFonts w:ascii="仿宋_GB2312" w:eastAsia="仿宋_GB2312" w:hAnsi="宋体"/>
                <w:kern w:val="0"/>
                <w:szCs w:val="21"/>
              </w:rPr>
            </w:pPr>
            <w:r>
              <w:rPr>
                <w:rFonts w:ascii="宋体" w:hAnsi="宋体" w:cs="宋体" w:hint="eastAsia"/>
                <w:color w:val="000000"/>
                <w:kern w:val="0"/>
                <w:sz w:val="20"/>
                <w:szCs w:val="20"/>
              </w:rPr>
              <w:t>12.00</w:t>
            </w:r>
          </w:p>
        </w:tc>
        <w:tc>
          <w:tcPr>
            <w:tcW w:w="507" w:type="dxa"/>
            <w:gridSpan w:val="2"/>
            <w:shd w:val="clear" w:color="auto" w:fill="auto"/>
            <w:vAlign w:val="center"/>
          </w:tcPr>
          <w:p w:rsidR="003B368C" w:rsidRDefault="003B368C">
            <w:pPr>
              <w:jc w:val="center"/>
              <w:rPr>
                <w:rFonts w:ascii="仿宋_GB2312" w:eastAsia="仿宋_GB2312" w:hAnsi="宋体"/>
                <w:kern w:val="0"/>
                <w:sz w:val="32"/>
                <w:szCs w:val="32"/>
              </w:rPr>
            </w:pPr>
          </w:p>
        </w:tc>
        <w:tc>
          <w:tcPr>
            <w:tcW w:w="716" w:type="dxa"/>
            <w:shd w:val="clear" w:color="auto" w:fill="auto"/>
            <w:vAlign w:val="center"/>
          </w:tcPr>
          <w:p w:rsidR="003B368C" w:rsidRDefault="005E3067">
            <w:pPr>
              <w:widowControl/>
              <w:jc w:val="center"/>
              <w:textAlignment w:val="center"/>
              <w:rPr>
                <w:rFonts w:ascii="仿宋_GB2312" w:eastAsia="仿宋_GB2312" w:hAnsi="宋体"/>
                <w:kern w:val="0"/>
                <w:sz w:val="32"/>
                <w:szCs w:val="32"/>
              </w:rPr>
            </w:pPr>
            <w:r>
              <w:rPr>
                <w:rFonts w:ascii="宋体" w:hAnsi="宋体" w:cs="宋体" w:hint="eastAsia"/>
                <w:color w:val="000000"/>
                <w:kern w:val="0"/>
                <w:sz w:val="20"/>
                <w:szCs w:val="20"/>
              </w:rPr>
              <w:t>12.00</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3B368C" w:rsidRDefault="005E3067">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3B368C" w:rsidRDefault="005E306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B368C" w:rsidRDefault="003B368C">
      <w:pPr>
        <w:widowControl/>
        <w:jc w:val="left"/>
        <w:outlineLvl w:val="1"/>
        <w:rPr>
          <w:rFonts w:ascii="仿宋_GB2312" w:eastAsia="仿宋_GB2312" w:hAnsi="宋体"/>
          <w:b/>
          <w:kern w:val="0"/>
          <w:sz w:val="32"/>
          <w:szCs w:val="32"/>
        </w:rPr>
      </w:pPr>
    </w:p>
    <w:p w:rsidR="003B368C" w:rsidRDefault="003B368C">
      <w:pPr>
        <w:widowControl/>
        <w:jc w:val="left"/>
        <w:outlineLvl w:val="1"/>
        <w:rPr>
          <w:rFonts w:ascii="仿宋_GB2312" w:eastAsia="仿宋_GB2312" w:hAnsi="宋体"/>
          <w:b/>
          <w:kern w:val="0"/>
          <w:sz w:val="32"/>
          <w:szCs w:val="32"/>
        </w:rPr>
      </w:pPr>
    </w:p>
    <w:p w:rsidR="003B368C" w:rsidRDefault="005E306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表八：</w:t>
      </w:r>
    </w:p>
    <w:p w:rsidR="003B368C" w:rsidRDefault="003B368C">
      <w:pPr>
        <w:widowControl/>
        <w:jc w:val="left"/>
        <w:outlineLvl w:val="1"/>
        <w:rPr>
          <w:rFonts w:ascii="仿宋_GB2312" w:eastAsia="仿宋_GB2312" w:hAnsi="宋体"/>
          <w:b/>
          <w:kern w:val="0"/>
          <w:sz w:val="32"/>
          <w:szCs w:val="32"/>
        </w:rPr>
      </w:pPr>
    </w:p>
    <w:p w:rsidR="003B368C" w:rsidRDefault="005E306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3B368C" w:rsidRDefault="003B368C">
      <w:pPr>
        <w:widowControl/>
        <w:jc w:val="center"/>
        <w:outlineLvl w:val="1"/>
        <w:rPr>
          <w:rFonts w:ascii="仿宋_GB2312" w:eastAsia="仿宋_GB2312" w:hAnsi="宋体"/>
          <w:b/>
          <w:kern w:val="0"/>
          <w:sz w:val="32"/>
          <w:szCs w:val="32"/>
        </w:rPr>
      </w:pPr>
    </w:p>
    <w:p w:rsidR="003B368C" w:rsidRDefault="005E3067">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编制单位：克州动物疾控中心                                    单位：万元</w:t>
      </w:r>
    </w:p>
    <w:tbl>
      <w:tblPr>
        <w:tblW w:w="9240" w:type="dxa"/>
        <w:tblInd w:w="-173" w:type="dxa"/>
        <w:tblLayout w:type="fixed"/>
        <w:tblLook w:val="04A0"/>
      </w:tblPr>
      <w:tblGrid>
        <w:gridCol w:w="1575"/>
        <w:gridCol w:w="1417"/>
        <w:gridCol w:w="1559"/>
        <w:gridCol w:w="1418"/>
        <w:gridCol w:w="1559"/>
        <w:gridCol w:w="1712"/>
      </w:tblGrid>
      <w:tr w:rsidR="003B368C">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3B368C">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3B368C" w:rsidRDefault="003B368C">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B368C" w:rsidRDefault="003B368C">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3B368C" w:rsidRDefault="003B368C">
            <w:pPr>
              <w:widowControl/>
              <w:jc w:val="left"/>
              <w:rPr>
                <w:rFonts w:ascii="宋体" w:hAnsi="宋体" w:cs="宋体"/>
                <w:b/>
                <w:bCs/>
                <w:color w:val="000000"/>
                <w:kern w:val="0"/>
                <w:sz w:val="22"/>
                <w:szCs w:val="22"/>
              </w:rPr>
            </w:pPr>
          </w:p>
        </w:tc>
      </w:tr>
      <w:tr w:rsidR="003B368C">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center"/>
              <w:rPr>
                <w:rFonts w:ascii="宋体" w:hAnsi="宋体" w:cs="宋体"/>
                <w:sz w:val="18"/>
                <w:szCs w:val="18"/>
              </w:rPr>
            </w:pPr>
            <w:r>
              <w:rPr>
                <w:rFonts w:hint="eastAsia"/>
                <w:sz w:val="18"/>
                <w:szCs w:val="18"/>
              </w:rPr>
              <w:t>1.00</w:t>
            </w:r>
          </w:p>
        </w:tc>
        <w:tc>
          <w:tcPr>
            <w:tcW w:w="1417"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sz w:val="18"/>
                <w:szCs w:val="18"/>
              </w:rPr>
            </w:pP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jc w:val="center"/>
              <w:rPr>
                <w:rFonts w:ascii="宋体" w:hAnsi="宋体" w:cs="宋体"/>
                <w:sz w:val="18"/>
                <w:szCs w:val="18"/>
              </w:rPr>
            </w:pPr>
            <w:r>
              <w:rPr>
                <w:rFonts w:hint="eastAsia"/>
                <w:sz w:val="18"/>
                <w:szCs w:val="18"/>
              </w:rPr>
              <w:t>1.00</w:t>
            </w:r>
          </w:p>
        </w:tc>
        <w:tc>
          <w:tcPr>
            <w:tcW w:w="1418"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sz w:val="18"/>
                <w:szCs w:val="18"/>
              </w:rPr>
            </w:pP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jc w:val="center"/>
              <w:rPr>
                <w:rFonts w:ascii="宋体" w:hAnsi="宋体" w:cs="宋体"/>
                <w:sz w:val="18"/>
                <w:szCs w:val="18"/>
              </w:rPr>
            </w:pPr>
            <w:r>
              <w:rPr>
                <w:rFonts w:hint="eastAsia"/>
                <w:sz w:val="18"/>
                <w:szCs w:val="18"/>
              </w:rPr>
              <w:t>1.00</w:t>
            </w:r>
          </w:p>
        </w:tc>
        <w:tc>
          <w:tcPr>
            <w:tcW w:w="1712" w:type="dxa"/>
            <w:tcBorders>
              <w:top w:val="nil"/>
              <w:left w:val="nil"/>
              <w:bottom w:val="single" w:sz="4" w:space="0" w:color="auto"/>
              <w:right w:val="single" w:sz="4" w:space="0" w:color="auto"/>
            </w:tcBorders>
            <w:shd w:val="clear" w:color="auto" w:fill="auto"/>
            <w:vAlign w:val="center"/>
          </w:tcPr>
          <w:p w:rsidR="003B368C" w:rsidRDefault="003B368C">
            <w:pPr>
              <w:rPr>
                <w:rFonts w:ascii="宋体" w:hAnsi="宋体" w:cs="宋体"/>
                <w:sz w:val="18"/>
                <w:szCs w:val="18"/>
              </w:rPr>
            </w:pPr>
          </w:p>
        </w:tc>
      </w:tr>
      <w:tr w:rsidR="003B368C">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3B368C" w:rsidRDefault="005E3067">
            <w:pPr>
              <w:jc w:val="center"/>
              <w:rPr>
                <w:rFonts w:ascii="宋体" w:hAnsi="宋体" w:cs="宋体"/>
                <w:sz w:val="18"/>
                <w:szCs w:val="18"/>
              </w:rPr>
            </w:pPr>
            <w:r>
              <w:rPr>
                <w:rFonts w:hint="eastAsia"/>
                <w:sz w:val="18"/>
                <w:szCs w:val="18"/>
              </w:rPr>
              <w:t>3.00</w:t>
            </w:r>
          </w:p>
        </w:tc>
        <w:tc>
          <w:tcPr>
            <w:tcW w:w="1417"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sz w:val="18"/>
                <w:szCs w:val="18"/>
              </w:rPr>
            </w:pP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jc w:val="center"/>
              <w:rPr>
                <w:rFonts w:ascii="宋体" w:hAnsi="宋体" w:cs="宋体"/>
                <w:sz w:val="18"/>
                <w:szCs w:val="18"/>
              </w:rPr>
            </w:pPr>
            <w:r>
              <w:rPr>
                <w:rFonts w:hint="eastAsia"/>
                <w:sz w:val="18"/>
                <w:szCs w:val="18"/>
              </w:rPr>
              <w:t>3.00</w:t>
            </w:r>
          </w:p>
        </w:tc>
        <w:tc>
          <w:tcPr>
            <w:tcW w:w="1418"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sz w:val="18"/>
                <w:szCs w:val="18"/>
              </w:rPr>
            </w:pP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jc w:val="center"/>
              <w:rPr>
                <w:rFonts w:ascii="宋体" w:hAnsi="宋体" w:cs="宋体"/>
                <w:sz w:val="18"/>
                <w:szCs w:val="18"/>
              </w:rPr>
            </w:pPr>
            <w:r>
              <w:rPr>
                <w:rFonts w:hint="eastAsia"/>
                <w:sz w:val="18"/>
                <w:szCs w:val="18"/>
              </w:rPr>
              <w:t>3.00</w:t>
            </w:r>
          </w:p>
        </w:tc>
        <w:tc>
          <w:tcPr>
            <w:tcW w:w="1712" w:type="dxa"/>
            <w:tcBorders>
              <w:top w:val="nil"/>
              <w:left w:val="nil"/>
              <w:bottom w:val="single" w:sz="4" w:space="0" w:color="auto"/>
              <w:right w:val="single" w:sz="4" w:space="0" w:color="auto"/>
            </w:tcBorders>
            <w:shd w:val="clear" w:color="auto" w:fill="auto"/>
            <w:vAlign w:val="center"/>
          </w:tcPr>
          <w:p w:rsidR="003B368C" w:rsidRDefault="003B368C">
            <w:pPr>
              <w:rPr>
                <w:rFonts w:ascii="宋体" w:hAnsi="宋体" w:cs="宋体"/>
                <w:sz w:val="18"/>
                <w:szCs w:val="18"/>
              </w:rPr>
            </w:pPr>
          </w:p>
        </w:tc>
      </w:tr>
      <w:tr w:rsidR="003B368C">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712"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4"/>
              </w:rPr>
            </w:pPr>
          </w:p>
        </w:tc>
      </w:tr>
      <w:tr w:rsidR="003B368C">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417"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rPr>
                <w:rFonts w:ascii="宋体" w:hAnsi="宋体" w:cs="宋体"/>
                <w:color w:val="000000"/>
                <w:kern w:val="0"/>
                <w:sz w:val="24"/>
              </w:rPr>
            </w:pPr>
          </w:p>
        </w:tc>
        <w:tc>
          <w:tcPr>
            <w:tcW w:w="1712" w:type="dxa"/>
            <w:tcBorders>
              <w:top w:val="nil"/>
              <w:left w:val="nil"/>
              <w:bottom w:val="single" w:sz="4" w:space="0" w:color="auto"/>
              <w:right w:val="single" w:sz="4" w:space="0" w:color="auto"/>
            </w:tcBorders>
            <w:shd w:val="clear" w:color="auto" w:fill="auto"/>
            <w:vAlign w:val="center"/>
          </w:tcPr>
          <w:p w:rsidR="003B368C" w:rsidRDefault="003B368C">
            <w:pPr>
              <w:widowControl/>
              <w:jc w:val="left"/>
              <w:rPr>
                <w:rFonts w:ascii="宋体" w:hAnsi="宋体" w:cs="宋体"/>
                <w:color w:val="000000"/>
                <w:kern w:val="0"/>
                <w:sz w:val="24"/>
              </w:rPr>
            </w:pPr>
          </w:p>
        </w:tc>
      </w:tr>
      <w:tr w:rsidR="003B368C">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4"/>
              </w:rPr>
            </w:pPr>
            <w:r>
              <w:rPr>
                <w:rFonts w:ascii="宋体" w:hAnsi="宋体" w:cs="宋体" w:hint="eastAsia"/>
                <w:color w:val="000000"/>
                <w:kern w:val="0"/>
                <w:sz w:val="18"/>
                <w:szCs w:val="18"/>
              </w:rPr>
              <w:t>4.00</w:t>
            </w:r>
          </w:p>
        </w:tc>
        <w:tc>
          <w:tcPr>
            <w:tcW w:w="1417"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4"/>
              </w:rPr>
            </w:pPr>
            <w:r>
              <w:rPr>
                <w:rFonts w:ascii="宋体" w:hAnsi="宋体" w:cs="宋体" w:hint="eastAsia"/>
                <w:color w:val="000000"/>
                <w:kern w:val="0"/>
                <w:sz w:val="18"/>
                <w:szCs w:val="18"/>
              </w:rPr>
              <w:t>4.00</w:t>
            </w:r>
          </w:p>
        </w:tc>
        <w:tc>
          <w:tcPr>
            <w:tcW w:w="1418" w:type="dxa"/>
            <w:tcBorders>
              <w:top w:val="nil"/>
              <w:left w:val="nil"/>
              <w:bottom w:val="single" w:sz="4" w:space="0" w:color="auto"/>
              <w:right w:val="single" w:sz="4" w:space="0" w:color="auto"/>
            </w:tcBorders>
            <w:shd w:val="clear" w:color="auto" w:fill="auto"/>
            <w:vAlign w:val="center"/>
          </w:tcPr>
          <w:p w:rsidR="003B368C" w:rsidRDefault="003B368C">
            <w:pPr>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textAlignment w:val="center"/>
              <w:rPr>
                <w:rFonts w:ascii="宋体" w:hAnsi="宋体" w:cs="宋体"/>
                <w:color w:val="000000"/>
                <w:kern w:val="0"/>
                <w:sz w:val="24"/>
              </w:rPr>
            </w:pPr>
            <w:r>
              <w:rPr>
                <w:rFonts w:ascii="宋体" w:hAnsi="宋体" w:cs="宋体" w:hint="eastAsia"/>
                <w:color w:val="000000"/>
                <w:kern w:val="0"/>
                <w:sz w:val="18"/>
                <w:szCs w:val="18"/>
              </w:rPr>
              <w:t>4.00</w:t>
            </w:r>
          </w:p>
        </w:tc>
        <w:tc>
          <w:tcPr>
            <w:tcW w:w="1712" w:type="dxa"/>
            <w:tcBorders>
              <w:top w:val="nil"/>
              <w:left w:val="nil"/>
              <w:bottom w:val="single" w:sz="4" w:space="0" w:color="auto"/>
              <w:right w:val="single" w:sz="4" w:space="0" w:color="auto"/>
            </w:tcBorders>
            <w:shd w:val="clear" w:color="auto" w:fill="auto"/>
            <w:vAlign w:val="center"/>
          </w:tcPr>
          <w:p w:rsidR="003B368C" w:rsidRDefault="003B368C">
            <w:pPr>
              <w:widowControl/>
              <w:jc w:val="center"/>
              <w:textAlignment w:val="center"/>
              <w:rPr>
                <w:rFonts w:ascii="宋体" w:hAnsi="宋体" w:cs="宋体"/>
                <w:color w:val="000000"/>
                <w:kern w:val="0"/>
                <w:sz w:val="24"/>
              </w:rPr>
            </w:pPr>
          </w:p>
        </w:tc>
      </w:tr>
    </w:tbl>
    <w:p w:rsidR="003B368C" w:rsidRDefault="005E3067">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outlineLvl w:val="1"/>
        <w:rPr>
          <w:rFonts w:ascii="仿宋_GB2312" w:eastAsia="仿宋_GB2312" w:hAnsi="宋体"/>
          <w:kern w:val="0"/>
          <w:sz w:val="32"/>
          <w:szCs w:val="32"/>
        </w:rPr>
      </w:pPr>
    </w:p>
    <w:p w:rsidR="003B368C" w:rsidRDefault="003B368C">
      <w:pPr>
        <w:widowControl/>
        <w:jc w:val="left"/>
        <w:outlineLvl w:val="1"/>
        <w:rPr>
          <w:rFonts w:ascii="仿宋_GB2312" w:eastAsia="仿宋_GB2312" w:hAnsi="宋体"/>
          <w:b/>
          <w:kern w:val="0"/>
          <w:sz w:val="32"/>
          <w:szCs w:val="32"/>
        </w:rPr>
      </w:pPr>
    </w:p>
    <w:p w:rsidR="003B368C" w:rsidRDefault="005E3067">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表九：</w:t>
      </w:r>
    </w:p>
    <w:p w:rsidR="003B368C" w:rsidRDefault="005E3067">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3B368C" w:rsidRDefault="005E3067">
      <w:pPr>
        <w:widowControl/>
        <w:outlineLvl w:val="1"/>
        <w:rPr>
          <w:rFonts w:ascii="仿宋_GB2312" w:eastAsia="仿宋_GB2312" w:hAnsi="宋体"/>
          <w:kern w:val="0"/>
          <w:sz w:val="24"/>
        </w:rPr>
      </w:pPr>
      <w:r>
        <w:rPr>
          <w:rFonts w:ascii="仿宋_GB2312" w:eastAsia="仿宋_GB2312" w:hAnsi="宋体" w:hint="eastAsia"/>
          <w:kern w:val="0"/>
          <w:sz w:val="24"/>
        </w:rPr>
        <w:t>编制单位：克州动物疾控中心                                单位：万元</w:t>
      </w:r>
    </w:p>
    <w:tbl>
      <w:tblPr>
        <w:tblW w:w="9214" w:type="dxa"/>
        <w:tblInd w:w="-34" w:type="dxa"/>
        <w:tblLayout w:type="fixed"/>
        <w:tblLook w:val="04A0"/>
      </w:tblPr>
      <w:tblGrid>
        <w:gridCol w:w="585"/>
        <w:gridCol w:w="457"/>
        <w:gridCol w:w="457"/>
        <w:gridCol w:w="2896"/>
        <w:gridCol w:w="1559"/>
        <w:gridCol w:w="1701"/>
        <w:gridCol w:w="1559"/>
      </w:tblGrid>
      <w:tr w:rsidR="003B368C">
        <w:trPr>
          <w:trHeight w:val="465"/>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3B368C">
        <w:trPr>
          <w:trHeight w:val="360"/>
        </w:trPr>
        <w:tc>
          <w:tcPr>
            <w:tcW w:w="14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3B368C">
        <w:trPr>
          <w:trHeight w:val="315"/>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3B368C" w:rsidRDefault="003B368C">
            <w:pPr>
              <w:widowControl/>
              <w:jc w:val="left"/>
              <w:rPr>
                <w:rFonts w:ascii="仿宋_GB2312" w:eastAsia="仿宋_GB2312" w:hAnsi="宋体" w:cs="宋体"/>
                <w:b/>
                <w:bCs/>
                <w:color w:val="000000"/>
                <w:kern w:val="0"/>
                <w:sz w:val="24"/>
              </w:rPr>
            </w:pP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B368C">
        <w:trPr>
          <w:trHeight w:val="510"/>
        </w:trPr>
        <w:tc>
          <w:tcPr>
            <w:tcW w:w="58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B368C" w:rsidRDefault="005E3067">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B368C" w:rsidRDefault="005E3067">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3B368C" w:rsidRDefault="005E3067">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备注：克州动物疾控中心无</w:t>
      </w:r>
      <w:r>
        <w:rPr>
          <w:rFonts w:ascii="仿宋_GB2312" w:eastAsia="仿宋_GB2312" w:hAnsi="宋体" w:hint="eastAsia"/>
          <w:b/>
          <w:kern w:val="0"/>
          <w:sz w:val="32"/>
          <w:szCs w:val="32"/>
        </w:rPr>
        <w:t>政府性基金预算支出</w:t>
      </w:r>
      <w:r>
        <w:rPr>
          <w:rFonts w:ascii="仿宋_GB2312" w:eastAsia="仿宋_GB2312" w:hAnsi="宋体" w:hint="eastAsia"/>
          <w:b/>
          <w:kern w:val="0"/>
          <w:sz w:val="28"/>
          <w:szCs w:val="32"/>
        </w:rPr>
        <w:t>。</w:t>
      </w:r>
    </w:p>
    <w:p w:rsidR="003B368C" w:rsidRDefault="003B368C">
      <w:pPr>
        <w:widowControl/>
        <w:jc w:val="left"/>
        <w:outlineLvl w:val="1"/>
        <w:rPr>
          <w:rFonts w:ascii="仿宋_GB2312" w:eastAsia="仿宋_GB2312" w:hAnsi="宋体"/>
          <w:kern w:val="0"/>
          <w:sz w:val="32"/>
          <w:szCs w:val="32"/>
        </w:rPr>
        <w:sectPr w:rsidR="003B368C">
          <w:footerReference w:type="even" r:id="rId8"/>
          <w:footerReference w:type="default" r:id="rId9"/>
          <w:pgSz w:w="11906" w:h="16838"/>
          <w:pgMar w:top="2098" w:right="1418" w:bottom="1928" w:left="1588" w:header="851" w:footer="992" w:gutter="0"/>
          <w:pgNumType w:fmt="numberInDash"/>
          <w:cols w:space="720"/>
          <w:titlePg/>
          <w:docGrid w:linePitch="312"/>
        </w:sectPr>
      </w:pPr>
    </w:p>
    <w:p w:rsidR="003B368C" w:rsidRDefault="005E3067">
      <w:pPr>
        <w:spacing w:line="560" w:lineRule="exact"/>
        <w:jc w:val="center"/>
        <w:rPr>
          <w:rFonts w:ascii="黑体" w:eastAsia="黑体" w:hAnsi="黑体"/>
          <w:kern w:val="0"/>
          <w:sz w:val="32"/>
          <w:szCs w:val="32"/>
        </w:rPr>
      </w:pPr>
      <w:r>
        <w:rPr>
          <w:rFonts w:ascii="黑体" w:eastAsia="黑体" w:hAnsi="黑体" w:hint="eastAsia"/>
          <w:kern w:val="0"/>
          <w:sz w:val="32"/>
          <w:szCs w:val="32"/>
        </w:rPr>
        <w:lastRenderedPageBreak/>
        <w:t>第三部分  2020年部门预算情况说明</w:t>
      </w:r>
    </w:p>
    <w:p w:rsidR="003B368C" w:rsidRDefault="003B368C">
      <w:pPr>
        <w:spacing w:line="560" w:lineRule="exact"/>
        <w:jc w:val="center"/>
        <w:rPr>
          <w:rFonts w:ascii="黑体" w:eastAsia="黑体" w:hAnsi="黑体"/>
          <w:kern w:val="0"/>
          <w:sz w:val="32"/>
          <w:szCs w:val="32"/>
        </w:rPr>
      </w:pPr>
    </w:p>
    <w:p w:rsidR="003B368C" w:rsidRDefault="005E3067">
      <w:pPr>
        <w:spacing w:line="56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关于克州动物疾控中心2020年收支预算情况的总体说明</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按照全口径预算的原则，克州动物疾控中心2020年所有收入和支出均纳入部门预算管理。收支总预算286.42万元。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收入预算包括：一般公共预算221.32万元、上级专项收入7万元、上级补助收入3万元、单位上年结余（不包括国库集中支付额度结余）55.1万元等。</w:t>
      </w:r>
    </w:p>
    <w:p w:rsidR="003B368C" w:rsidRDefault="005E3067">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支出预算包括：农林水支出286.42万元。</w:t>
      </w:r>
    </w:p>
    <w:p w:rsidR="003B368C" w:rsidRDefault="005E306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二、关于克州动物疾控中心2020年收入预算情况说明</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克州动物疾控中心收入预算286.42万元，其中：</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一般公共预算221.32万元，占77.27%，比上年减少5.73 万元，主要原因是：在职变退休1人；    </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政府性基金预算未安排。或0万元， 占0%，比上年增加（减少）0万元，主要原因是：无；</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上级专项收入7万元，占2.77%，比上年增加7万元，主要原因是：2020年自治区拨给的群众工作经费放在预算；</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上级补助收入收入3万元，占0.69%，比上年增加3万元，主要原因是今年单位预算申请上级单位3万元经费，解决经费紧张问题；</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单位上年结余（不包括国库集中支付额度结余）  55.1万元，占19.24%，比上年减少354.16万元，主要原是上年</w:t>
      </w:r>
      <w:r>
        <w:rPr>
          <w:rFonts w:ascii="仿宋_GB2312" w:eastAsia="仿宋_GB2312" w:hAnsi="宋体" w:cs="宋体" w:hint="eastAsia"/>
          <w:kern w:val="0"/>
          <w:sz w:val="32"/>
          <w:szCs w:val="32"/>
        </w:rPr>
        <w:lastRenderedPageBreak/>
        <w:t>结余的实验室建设项目等大的项目2019年基本上实行完成。</w:t>
      </w:r>
    </w:p>
    <w:p w:rsidR="003B368C" w:rsidRDefault="005E306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三、关于克州动物疾控中心2020年支出预算情况说明</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克州动物疾控中心2020年支出预算286.32万元，其中：</w:t>
      </w:r>
    </w:p>
    <w:p w:rsidR="003B368C" w:rsidRDefault="005E3067">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基本支出274.42万元，占95.81%，比上年增加51.01万元，主要原因是：今年预算安排群主工作经费项目12万元、新增一人，退休一人、调资原因。</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项目支出12万元，占4.19%，比上年减少400.91万元，主要原因是一是化验室基建项目等大的项目2019年支出完成；二是病虫害控制项目也2019年实行完成。</w:t>
      </w:r>
    </w:p>
    <w:p w:rsidR="003B368C" w:rsidRDefault="005E3067">
      <w:pPr>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四、关于克州动物疾控中心2020年财政拨款收支预算情况的总体说明</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2020年财政拨款收支总预算221.32万元。</w:t>
      </w:r>
    </w:p>
    <w:p w:rsidR="003B368C" w:rsidRDefault="005E3067">
      <w:pPr>
        <w:spacing w:line="56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收入全部为一般公共预算拨款，无政府性基金预算拨款。</w:t>
      </w:r>
    </w:p>
    <w:p w:rsidR="003B368C" w:rsidRDefault="005E3067">
      <w:pPr>
        <w:spacing w:line="550" w:lineRule="exact"/>
        <w:ind w:firstLineChars="150" w:firstLine="480"/>
        <w:rPr>
          <w:rFonts w:ascii="仿宋_GB2312" w:eastAsia="仿宋_GB2312" w:hAnsi="仿宋_GB2312" w:cs="宋体"/>
          <w:color w:val="000000"/>
          <w:kern w:val="0"/>
          <w:sz w:val="32"/>
          <w:szCs w:val="32"/>
        </w:rPr>
      </w:pPr>
      <w:r>
        <w:rPr>
          <w:rFonts w:ascii="仿宋_GB2312" w:eastAsia="仿宋_GB2312" w:hAnsi="宋体" w:cs="宋体" w:hint="eastAsia"/>
          <w:kern w:val="0"/>
          <w:sz w:val="32"/>
          <w:szCs w:val="32"/>
        </w:rPr>
        <w:t>支出预算包括：农林水支出221.32万元，</w:t>
      </w:r>
      <w:r>
        <w:rPr>
          <w:rFonts w:ascii="仿宋_GB2312" w:eastAsia="仿宋_GB2312" w:hAnsi="仿宋_GB2312" w:cs="宋体" w:hint="eastAsia"/>
          <w:color w:val="000000"/>
          <w:kern w:val="0"/>
          <w:sz w:val="32"/>
          <w:szCs w:val="32"/>
        </w:rPr>
        <w:t>主要用于：支付职工工资、津贴补贴、社会保障缴费和住房公积金及公用经费。</w:t>
      </w:r>
    </w:p>
    <w:p w:rsidR="003B368C" w:rsidRDefault="005E306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五、关于克州动物疾控中心2020年一般公共预算当年拨款情况说明</w:t>
      </w:r>
    </w:p>
    <w:p w:rsidR="003B368C" w:rsidRDefault="005E306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动物疾控中心2020年一般公共预算拨款基本支出221.32万元，比上年执行数减少274.28万元，下降123.92 %。主要原因是：一是2019年实行了化验室项目225万元；二是实行病虫害控制项目11万元；三是实行了群众工作经费和群众工作人员经24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克州动物疾控中心2020年一般公共预算拨款项目支出5万元，比上年比上年增加（减少）0万元，主要原因是没有变动，所以和去年一样。</w:t>
      </w:r>
    </w:p>
    <w:p w:rsidR="003B368C" w:rsidRDefault="005E3067">
      <w:pPr>
        <w:spacing w:line="560" w:lineRule="exact"/>
        <w:ind w:firstLineChars="200" w:firstLine="643"/>
        <w:rPr>
          <w:rFonts w:ascii="楷体_GB2312" w:eastAsia="楷体_GB2312" w:hAnsi="宋体" w:cs="宋体"/>
          <w:b/>
          <w:color w:val="FF0000"/>
          <w:kern w:val="0"/>
          <w:sz w:val="32"/>
          <w:szCs w:val="32"/>
        </w:rPr>
      </w:pPr>
      <w:r>
        <w:rPr>
          <w:rFonts w:ascii="楷体_GB2312" w:eastAsia="楷体_GB2312" w:hAnsi="宋体" w:cs="宋体" w:hint="eastAsia"/>
          <w:b/>
          <w:kern w:val="0"/>
          <w:sz w:val="32"/>
          <w:szCs w:val="32"/>
        </w:rPr>
        <w:t>（二）一般公共预算当年拨款结构情况</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hint="eastAsia"/>
          <w:color w:val="FF0000"/>
          <w:sz w:val="32"/>
          <w:szCs w:val="32"/>
        </w:rPr>
        <w:t xml:space="preserve"> </w:t>
      </w:r>
      <w:r>
        <w:rPr>
          <w:rFonts w:ascii="仿宋_GB2312" w:eastAsia="仿宋_GB2312" w:hAnsi="仿宋_GB2312" w:hint="eastAsia"/>
          <w:sz w:val="32"/>
          <w:szCs w:val="32"/>
        </w:rPr>
        <w:t>一般公共预算</w:t>
      </w:r>
      <w:r>
        <w:rPr>
          <w:rFonts w:ascii="仿宋_GB2312" w:eastAsia="仿宋_GB2312" w:hAnsi="仿宋_GB2312" w:cs="宋体" w:hint="eastAsia"/>
          <w:kern w:val="0"/>
          <w:sz w:val="32"/>
          <w:szCs w:val="32"/>
        </w:rPr>
        <w:t>农林水支出</w:t>
      </w:r>
      <w:r>
        <w:rPr>
          <w:rFonts w:ascii="仿宋_GB2312" w:eastAsia="仿宋_GB2312" w:hint="eastAsia"/>
          <w:sz w:val="32"/>
          <w:szCs w:val="32"/>
        </w:rPr>
        <w:t>（213）</w:t>
      </w:r>
      <w:r>
        <w:rPr>
          <w:rFonts w:ascii="楷体_GB2312" w:eastAsia="楷体_GB2312" w:hint="eastAsia"/>
          <w:bCs/>
          <w:sz w:val="32"/>
          <w:szCs w:val="32"/>
        </w:rPr>
        <w:t>221.32</w:t>
      </w:r>
      <w:r>
        <w:rPr>
          <w:rFonts w:ascii="仿宋_GB2312" w:eastAsia="仿宋_GB2312" w:hAnsi="宋体" w:cs="宋体" w:hint="eastAsia"/>
          <w:kern w:val="0"/>
          <w:sz w:val="32"/>
          <w:szCs w:val="32"/>
        </w:rPr>
        <w:t>万元，占100 %。</w:t>
      </w:r>
    </w:p>
    <w:p w:rsidR="003B368C" w:rsidRDefault="005E306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3B368C" w:rsidRDefault="005E3067">
      <w:pPr>
        <w:spacing w:line="560" w:lineRule="exact"/>
        <w:ind w:firstLineChars="200" w:firstLine="640"/>
        <w:rPr>
          <w:rFonts w:ascii="??_GB2312" w:eastAsia="Times New Roman"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仿宋_GB2312" w:hint="eastAsia"/>
          <w:sz w:val="32"/>
          <w:szCs w:val="32"/>
        </w:rPr>
        <w:t xml:space="preserve"> 一般公共预算</w:t>
      </w:r>
      <w:r>
        <w:rPr>
          <w:rFonts w:ascii="仿宋_GB2312" w:eastAsia="仿宋_GB2312" w:hAnsi="仿宋_GB2312" w:cs="宋体" w:hint="eastAsia"/>
          <w:kern w:val="0"/>
          <w:sz w:val="32"/>
          <w:szCs w:val="32"/>
        </w:rPr>
        <w:t>农林水支出</w:t>
      </w:r>
      <w:r>
        <w:rPr>
          <w:rFonts w:ascii="仿宋_GB2312" w:eastAsia="仿宋_GB2312" w:hint="eastAsia"/>
          <w:sz w:val="32"/>
          <w:szCs w:val="32"/>
        </w:rPr>
        <w:t>（213）农业农村（01）事业运行（04）;</w:t>
      </w:r>
      <w:r>
        <w:rPr>
          <w:rFonts w:ascii="仿宋_GB2312" w:eastAsia="仿宋_GB2312" w:hAnsi="宋体" w:cs="宋体" w:hint="eastAsia"/>
          <w:kern w:val="0"/>
          <w:sz w:val="32"/>
          <w:szCs w:val="32"/>
        </w:rPr>
        <w:t>克州动物疾控中心2020年一般公共预算拨款基本支出216.32万元，比上年执行数减少30.04万元，下降16 %。主要原因是：上年人员工资增加，发放绩效工资，人员变动（新来一人，退休一人）等</w:t>
      </w:r>
      <w:r>
        <w:rPr>
          <w:rFonts w:ascii="??_GB2312" w:eastAsia="Times New Roman" w:hAnsi="宋体" w:cs="宋体"/>
          <w:kern w:val="0"/>
          <w:sz w:val="32"/>
          <w:szCs w:val="32"/>
        </w:rPr>
        <w:t>。</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仿宋_GB2312" w:hint="eastAsia"/>
          <w:sz w:val="32"/>
          <w:szCs w:val="32"/>
        </w:rPr>
        <w:t xml:space="preserve"> 一般公共预算</w:t>
      </w:r>
      <w:r>
        <w:rPr>
          <w:rFonts w:ascii="仿宋_GB2312" w:eastAsia="仿宋_GB2312" w:hAnsi="仿宋_GB2312" w:cs="宋体" w:hint="eastAsia"/>
          <w:kern w:val="0"/>
          <w:sz w:val="32"/>
          <w:szCs w:val="32"/>
        </w:rPr>
        <w:t>农林水支出</w:t>
      </w:r>
      <w:r>
        <w:rPr>
          <w:rFonts w:ascii="仿宋_GB2312" w:eastAsia="仿宋_GB2312" w:hint="eastAsia"/>
          <w:sz w:val="32"/>
          <w:szCs w:val="32"/>
        </w:rPr>
        <w:t>（213）农业农村（01）其他农业农村支出（99）预算数</w:t>
      </w:r>
      <w:r>
        <w:rPr>
          <w:rFonts w:ascii="楷体_GB2312" w:eastAsia="楷体_GB2312" w:hint="eastAsia"/>
          <w:bCs/>
          <w:sz w:val="32"/>
          <w:szCs w:val="32"/>
        </w:rPr>
        <w:t>5</w:t>
      </w:r>
      <w:r>
        <w:rPr>
          <w:rFonts w:ascii="仿宋_GB2312" w:eastAsia="仿宋_GB2312" w:hAnsi="宋体" w:cs="宋体" w:hint="eastAsia"/>
          <w:kern w:val="0"/>
          <w:sz w:val="32"/>
          <w:szCs w:val="32"/>
        </w:rPr>
        <w:t>万元，比上年比上年增加（减少）0万元，主要原因是没有变动，所以和去年一样。</w:t>
      </w:r>
    </w:p>
    <w:p w:rsidR="003B368C" w:rsidRDefault="005E306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六、关于克州动物疾控中心2020年一般公共预算基本支出情况说明</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克州动物疾控中心2020年一般公共预算基本支出216.32万元， 其中：</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员经费209.87万元，主要包括：基本工资54.97万元、津贴补贴75.04万元、奖金8.75万元、机关事业单位基本养老保险缴费18.93万元、职工基本医疗保险缴费12.61万元、住房公积金13.58万元、退休费9.88万元、抚恤金1.33万元、奖励金1.51万元、其他对个人和家庭的补助12.96万元等。</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公用经费6.45万元，主要包括：办公费1.5万元、印刷费、咨询费、手续费、水费0.1万元、电费0.5万元、邮电费0.5万元、维修（护）费0.3万元、工会经费0.8、福利费1.45万元、公务用车运行维护费1万元。</w:t>
      </w:r>
    </w:p>
    <w:p w:rsidR="003B368C" w:rsidRDefault="005E306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七、关于克州动物疾控中心2020年项目支出情况说明</w:t>
      </w:r>
    </w:p>
    <w:p w:rsidR="003B368C" w:rsidRDefault="005E3067">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群众工作经费1</w:t>
      </w:r>
    </w:p>
    <w:p w:rsidR="003B368C" w:rsidRDefault="005E306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：根据自治区党委、自治区人民政府相关工作要求。</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5万元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克州动物疾控中心</w:t>
      </w:r>
    </w:p>
    <w:p w:rsidR="003B368C" w:rsidRDefault="005E306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根据州委、州人民政府的安排和有关规定，继续做好群众共，深化为民办实事好事，把资金用在最困难，最急需的家庭中，不断帮扶解困，化解矛盾纠纷，用心用情为群众办实事好事，慰问困难群众活动，文体活动帮助村委会缴纳各种费用，为了归档购买办公用品和耗材等。</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2020年1月--12月</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黑体" w:hint="eastAsia"/>
          <w:sz w:val="32"/>
          <w:szCs w:val="32"/>
        </w:rPr>
        <w:t>2.项目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群众工作经费2</w:t>
      </w:r>
    </w:p>
    <w:p w:rsidR="003B368C" w:rsidRDefault="005E306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：根据自治区党委、自治区人民政府相关工作要求。</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7万元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克州动物疾控中心</w:t>
      </w:r>
    </w:p>
    <w:p w:rsidR="003B368C" w:rsidRDefault="005E3067">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：按照计划逐步开展为民办实事好事活动、慰问困难群众活动、文体活动、帮助村委会缴纳各种费用、购买办公用品耗材及各种活动慰问品等</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黑体"/>
          <w:sz w:val="32"/>
          <w:szCs w:val="32"/>
        </w:rPr>
        <w:lastRenderedPageBreak/>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2020年1月--12月</w:t>
      </w:r>
    </w:p>
    <w:p w:rsidR="003B368C" w:rsidRDefault="005E306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八、关于克州动物疾控中心2020年一般公共预算“三公”经费预算情况说明</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克州动物疾控中心2020年“三公”经费财政拨款预算数为4万元，其中：因公出国（境）费0万元，公务用车购置 0万元，公务用车运行费0万元，公务接待费0万元。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2020年“三公”经费财政拨款预算比上年增加（减少）   万元，其中：因公出国（境）费增加（减少）0万元，主要原因是无 ；公务用车购置费为0，未安排预算。[或公务用车购置费增加（减少）0万元，主要原因是无]；公务用车运行费增加1万元，主要原因是今年为了开展各项业务工作和基层工作车辆用的多，单位车辆老化原因消费的油也多；公务接待费减少0.5万元，主要原因是2020年预算单位没安排招待费。</w:t>
      </w:r>
    </w:p>
    <w:p w:rsidR="003B368C" w:rsidRDefault="005E306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九、关于克州动物疾控中心2020年政府性基金预算拨款情况说明</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克州动物疾控中心2020年没有使用政府性基金预算拨款安排的支出，政府性基金预算支出情况表为空表。</w:t>
      </w:r>
    </w:p>
    <w:p w:rsidR="003B368C" w:rsidRDefault="005E306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3B368C" w:rsidRDefault="005E306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2020年，克州动物疾控中心及下属 0家行政单位和0家事业单位的机关运行经费财政拨款预算6.45万元，比上年预算增加0.01万元，下降0.15%。主要原因是:基本上没有变化。</w:t>
      </w:r>
    </w:p>
    <w:p w:rsidR="003B368C" w:rsidRDefault="005E306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（二）政府采购情况</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2020年，克州动物疾控中心及下属单位政府采购预算   13.5万元，其中：政府采购货物预算4 万元，政府采购工程预算0万元，政府采购服务预算9.5万元。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hint="eastAsia"/>
          <w:sz w:val="32"/>
        </w:rPr>
        <w:t>2020年度本部门面向中小企业预留政府采购项目预算金额13.5万元，其中：面向小微企业预留政府采购项目预算金额13.5万元。</w:t>
      </w:r>
    </w:p>
    <w:p w:rsidR="003B368C" w:rsidRDefault="005E306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截至2019年底，克州动物疾控中心及下属各预算单位占用使用国有资产总体情况为</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1.房屋50平方米，价值0.5万元。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2.车辆1辆，价值21.98万元；其中：一般公务用车1辆，价值21.98万元；执法执勤用车0辆，价值0万元；其他车辆0辆，价值0万元。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3.办公家具价值13.92万元。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4.其他资产价值163.93万元。</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2020年部门预算未安排购置车辆经费（或安排购置车辆经费0 万元），安排购置50万元以上大型设备0台（套），单位价值100万元以上大型设备0台（套）。</w:t>
      </w:r>
    </w:p>
    <w:p w:rsidR="003B368C" w:rsidRDefault="005E306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3B368C" w:rsidRDefault="005E3067">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2020年度，本年度实行绩效管理的项目2个，涉及预算金额12万元。具体情况见下表（按项目分别填报）：</w:t>
      </w:r>
    </w:p>
    <w:p w:rsidR="003B368C" w:rsidRDefault="003B368C">
      <w:pPr>
        <w:widowControl/>
        <w:spacing w:line="600" w:lineRule="exact"/>
        <w:rPr>
          <w:rFonts w:ascii="仿宋_GB2312" w:eastAsia="仿宋_GB2312" w:hAnsi="宋体" w:cs="宋体"/>
          <w:kern w:val="0"/>
          <w:sz w:val="32"/>
          <w:szCs w:val="32"/>
        </w:rPr>
        <w:sectPr w:rsidR="003B368C">
          <w:pgSz w:w="11906" w:h="16838"/>
          <w:pgMar w:top="1440" w:right="1800" w:bottom="1440" w:left="1800" w:header="851" w:footer="992" w:gutter="0"/>
          <w:pgNumType w:fmt="numberInDash" w:start="13"/>
          <w:cols w:space="425"/>
          <w:docGrid w:type="lines" w:linePitch="312"/>
        </w:sect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3B368C">
        <w:trPr>
          <w:trHeight w:val="406"/>
        </w:trPr>
        <w:tc>
          <w:tcPr>
            <w:tcW w:w="13973" w:type="dxa"/>
            <w:gridSpan w:val="13"/>
            <w:tcBorders>
              <w:top w:val="nil"/>
              <w:left w:val="nil"/>
              <w:bottom w:val="nil"/>
              <w:right w:val="nil"/>
            </w:tcBorders>
            <w:shd w:val="clear" w:color="auto" w:fill="auto"/>
            <w:vAlign w:val="bottom"/>
          </w:tcPr>
          <w:p w:rsidR="003B368C" w:rsidRDefault="005E306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B368C">
        <w:trPr>
          <w:trHeight w:val="271"/>
        </w:trPr>
        <w:tc>
          <w:tcPr>
            <w:tcW w:w="2195"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r>
      <w:tr w:rsidR="003B36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克州动物疾控中心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群众工作经费1</w:t>
            </w:r>
          </w:p>
        </w:tc>
      </w:tr>
      <w:tr w:rsidR="003B36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 xml:space="preserve">　通过开展群众工作，加强民族团结，增进民族互信，突出现代文化引领，促进宗教和谐，落实民生建设任务，增加农牧民收入，关心关爱贫困户、低保户、残疾人等特殊家庭，帮助解决生产生活中的实际困难，实现维护社会稳定和长治久安总目标。众工作人员经费发放给工作人员.</w:t>
            </w:r>
          </w:p>
        </w:tc>
      </w:tr>
      <w:tr w:rsidR="003B36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B36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：办理实事好事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w:t>
            </w:r>
            <w:r>
              <w:rPr>
                <w:rFonts w:hint="eastAsia"/>
                <w:sz w:val="20"/>
                <w:szCs w:val="20"/>
              </w:rPr>
              <w:t>10</w:t>
            </w:r>
            <w:r>
              <w:rPr>
                <w:rFonts w:hint="eastAsia"/>
                <w:sz w:val="20"/>
                <w:szCs w:val="20"/>
              </w:rPr>
              <w:t>件</w:t>
            </w:r>
          </w:p>
        </w:tc>
      </w:tr>
      <w:tr w:rsidR="003B368C">
        <w:trPr>
          <w:trHeight w:val="271"/>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2</w:t>
            </w:r>
            <w:r>
              <w:rPr>
                <w:rFonts w:hint="eastAsia"/>
                <w:sz w:val="20"/>
                <w:szCs w:val="20"/>
              </w:rPr>
              <w:t>：各类活动、宣传教育</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w:t>
            </w:r>
            <w:r>
              <w:rPr>
                <w:rFonts w:hint="eastAsia"/>
                <w:sz w:val="20"/>
                <w:szCs w:val="20"/>
              </w:rPr>
              <w:t>10</w:t>
            </w:r>
            <w:r>
              <w:rPr>
                <w:rFonts w:hint="eastAsia"/>
                <w:sz w:val="20"/>
                <w:szCs w:val="20"/>
              </w:rPr>
              <w:t>件</w:t>
            </w:r>
          </w:p>
        </w:tc>
      </w:tr>
      <w:tr w:rsidR="003B368C">
        <w:trPr>
          <w:trHeight w:val="271"/>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：年底进行考核</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１次</w:t>
            </w:r>
          </w:p>
        </w:tc>
      </w:tr>
      <w:tr w:rsidR="003B368C">
        <w:trPr>
          <w:trHeight w:val="271"/>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2</w:t>
            </w:r>
            <w:r>
              <w:rPr>
                <w:rFonts w:hint="eastAsia"/>
                <w:sz w:val="20"/>
                <w:szCs w:val="20"/>
              </w:rPr>
              <w:t>：参与群众覆盖率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100%</w:t>
            </w:r>
          </w:p>
        </w:tc>
      </w:tr>
      <w:tr w:rsidR="003B368C">
        <w:trPr>
          <w:trHeight w:val="271"/>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时间指标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：开始时间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2020</w:t>
            </w:r>
            <w:r>
              <w:rPr>
                <w:rFonts w:hint="eastAsia"/>
                <w:sz w:val="20"/>
                <w:szCs w:val="20"/>
              </w:rPr>
              <w:t>年</w:t>
            </w:r>
            <w:r>
              <w:rPr>
                <w:rFonts w:hint="eastAsia"/>
                <w:sz w:val="20"/>
                <w:szCs w:val="20"/>
              </w:rPr>
              <w:t>1</w:t>
            </w:r>
            <w:r>
              <w:rPr>
                <w:rFonts w:hint="eastAsia"/>
                <w:sz w:val="20"/>
                <w:szCs w:val="20"/>
              </w:rPr>
              <w:t>月</w:t>
            </w:r>
          </w:p>
        </w:tc>
      </w:tr>
      <w:tr w:rsidR="003B368C">
        <w:trPr>
          <w:trHeight w:val="271"/>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2</w:t>
            </w:r>
            <w:r>
              <w:rPr>
                <w:rFonts w:hint="eastAsia"/>
                <w:sz w:val="20"/>
                <w:szCs w:val="20"/>
              </w:rPr>
              <w:t>：结束时间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2020</w:t>
            </w:r>
            <w:r>
              <w:rPr>
                <w:rFonts w:hint="eastAsia"/>
                <w:sz w:val="20"/>
                <w:szCs w:val="20"/>
              </w:rPr>
              <w:t>年</w:t>
            </w:r>
            <w:r>
              <w:rPr>
                <w:rFonts w:hint="eastAsia"/>
                <w:sz w:val="20"/>
                <w:szCs w:val="20"/>
              </w:rPr>
              <w:t>12</w:t>
            </w:r>
            <w:r>
              <w:rPr>
                <w:rFonts w:hint="eastAsia"/>
                <w:sz w:val="20"/>
                <w:szCs w:val="20"/>
              </w:rPr>
              <w:t>月</w:t>
            </w:r>
          </w:p>
        </w:tc>
      </w:tr>
      <w:tr w:rsidR="003B368C">
        <w:trPr>
          <w:trHeight w:val="271"/>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指标</w:t>
            </w:r>
            <w:r>
              <w:rPr>
                <w:rFonts w:hint="eastAsia"/>
                <w:sz w:val="20"/>
                <w:szCs w:val="20"/>
              </w:rPr>
              <w:t>2</w:t>
            </w:r>
            <w:r>
              <w:rPr>
                <w:rFonts w:hint="eastAsia"/>
                <w:sz w:val="20"/>
                <w:szCs w:val="20"/>
              </w:rPr>
              <w:t>：慰问费</w:t>
            </w:r>
            <w:r>
              <w:rPr>
                <w:rFonts w:hint="eastAsia"/>
                <w:sz w:val="20"/>
                <w:szCs w:val="20"/>
              </w:rPr>
              <w:t>--1</w:t>
            </w:r>
            <w:r>
              <w:rPr>
                <w:rFonts w:hint="eastAsia"/>
                <w:sz w:val="20"/>
                <w:szCs w:val="20"/>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w:t>
            </w:r>
            <w:r>
              <w:rPr>
                <w:rFonts w:hint="eastAsia"/>
                <w:sz w:val="20"/>
                <w:szCs w:val="20"/>
              </w:rPr>
              <w:t>1000</w:t>
            </w:r>
            <w:r>
              <w:rPr>
                <w:rFonts w:hint="eastAsia"/>
                <w:sz w:val="20"/>
                <w:szCs w:val="20"/>
              </w:rPr>
              <w:t>元</w:t>
            </w:r>
            <w:r>
              <w:rPr>
                <w:rFonts w:hint="eastAsia"/>
                <w:sz w:val="20"/>
                <w:szCs w:val="20"/>
              </w:rPr>
              <w:t>/</w:t>
            </w:r>
            <w:r>
              <w:rPr>
                <w:rFonts w:hint="eastAsia"/>
                <w:sz w:val="20"/>
                <w:szCs w:val="20"/>
              </w:rPr>
              <w:t>次</w:t>
            </w:r>
          </w:p>
        </w:tc>
      </w:tr>
      <w:tr w:rsidR="003B368C">
        <w:trPr>
          <w:trHeight w:val="271"/>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指标</w:t>
            </w:r>
            <w:r>
              <w:rPr>
                <w:rFonts w:hint="eastAsia"/>
                <w:sz w:val="20"/>
                <w:szCs w:val="20"/>
              </w:rPr>
              <w:t>2</w:t>
            </w:r>
            <w:r>
              <w:rPr>
                <w:rFonts w:hint="eastAsia"/>
                <w:sz w:val="20"/>
                <w:szCs w:val="20"/>
              </w:rPr>
              <w:t>：办公费</w:t>
            </w:r>
            <w:r>
              <w:rPr>
                <w:rFonts w:hint="eastAsia"/>
                <w:sz w:val="20"/>
                <w:szCs w:val="20"/>
              </w:rPr>
              <w:t>--2</w:t>
            </w:r>
            <w:r>
              <w:rPr>
                <w:rFonts w:hint="eastAsia"/>
                <w:sz w:val="20"/>
                <w:szCs w:val="20"/>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w:t>
            </w:r>
            <w:r>
              <w:rPr>
                <w:rFonts w:hint="eastAsia"/>
                <w:sz w:val="20"/>
                <w:szCs w:val="20"/>
              </w:rPr>
              <w:t>1000</w:t>
            </w:r>
            <w:r>
              <w:rPr>
                <w:rFonts w:hint="eastAsia"/>
                <w:sz w:val="20"/>
                <w:szCs w:val="20"/>
              </w:rPr>
              <w:t>元</w:t>
            </w:r>
            <w:r>
              <w:rPr>
                <w:rFonts w:hint="eastAsia"/>
                <w:sz w:val="20"/>
                <w:szCs w:val="20"/>
              </w:rPr>
              <w:t>/</w:t>
            </w:r>
            <w:r>
              <w:rPr>
                <w:rFonts w:hint="eastAsia"/>
                <w:sz w:val="20"/>
                <w:szCs w:val="20"/>
              </w:rPr>
              <w:t>次</w:t>
            </w:r>
          </w:p>
        </w:tc>
      </w:tr>
      <w:tr w:rsidR="003B36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18"/>
                <w:szCs w:val="18"/>
              </w:rPr>
            </w:pPr>
            <w:r>
              <w:rPr>
                <w:rFonts w:hint="eastAsia"/>
                <w:sz w:val="18"/>
                <w:szCs w:val="18"/>
              </w:rPr>
              <w:t xml:space="preserve"> </w:t>
            </w:r>
            <w:r>
              <w:rPr>
                <w:rFonts w:hint="eastAsia"/>
                <w:sz w:val="18"/>
                <w:szCs w:val="18"/>
              </w:rPr>
              <w:t>指标</w:t>
            </w:r>
            <w:r>
              <w:rPr>
                <w:rFonts w:hint="eastAsia"/>
                <w:sz w:val="18"/>
                <w:szCs w:val="18"/>
              </w:rPr>
              <w:t>1</w:t>
            </w:r>
            <w:r>
              <w:rPr>
                <w:rFonts w:hint="eastAsia"/>
                <w:sz w:val="18"/>
                <w:szCs w:val="18"/>
              </w:rPr>
              <w:t>：解决村民的实际困难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18"/>
                <w:szCs w:val="18"/>
              </w:rPr>
            </w:pPr>
            <w:r>
              <w:rPr>
                <w:rFonts w:hint="eastAsia"/>
                <w:sz w:val="18"/>
                <w:szCs w:val="18"/>
              </w:rPr>
              <w:t>增强村民的幸福感和获得感</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18"/>
                <w:szCs w:val="18"/>
              </w:rPr>
            </w:pPr>
            <w:r>
              <w:rPr>
                <w:rFonts w:hint="eastAsia"/>
                <w:sz w:val="18"/>
                <w:szCs w:val="18"/>
              </w:rPr>
              <w:t xml:space="preserve"> </w:t>
            </w:r>
            <w:r>
              <w:rPr>
                <w:rFonts w:hint="eastAsia"/>
                <w:sz w:val="18"/>
                <w:szCs w:val="18"/>
              </w:rPr>
              <w:t>指标</w:t>
            </w:r>
            <w:r>
              <w:rPr>
                <w:rFonts w:hint="eastAsia"/>
                <w:sz w:val="18"/>
                <w:szCs w:val="18"/>
              </w:rPr>
              <w:t>1</w:t>
            </w:r>
            <w:r>
              <w:rPr>
                <w:rFonts w:hint="eastAsia"/>
                <w:sz w:val="18"/>
                <w:szCs w:val="18"/>
              </w:rPr>
              <w:t>：解决村民的实际困难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18"/>
                <w:szCs w:val="18"/>
              </w:rPr>
            </w:pPr>
            <w:r>
              <w:rPr>
                <w:rFonts w:hint="eastAsia"/>
                <w:sz w:val="18"/>
                <w:szCs w:val="18"/>
              </w:rPr>
              <w:t>增强村民的幸福感和获得感</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18"/>
                <w:szCs w:val="18"/>
              </w:rPr>
            </w:pPr>
            <w:r>
              <w:rPr>
                <w:rFonts w:hint="eastAsia"/>
                <w:sz w:val="18"/>
                <w:szCs w:val="18"/>
              </w:rPr>
              <w:t xml:space="preserve"> </w:t>
            </w:r>
            <w:r>
              <w:rPr>
                <w:rFonts w:hint="eastAsia"/>
                <w:sz w:val="18"/>
                <w:szCs w:val="18"/>
              </w:rPr>
              <w:t>指标</w:t>
            </w:r>
            <w:r>
              <w:rPr>
                <w:rFonts w:hint="eastAsia"/>
                <w:sz w:val="18"/>
                <w:szCs w:val="18"/>
              </w:rPr>
              <w:t>1</w:t>
            </w:r>
            <w:r>
              <w:rPr>
                <w:rFonts w:hint="eastAsia"/>
                <w:sz w:val="18"/>
                <w:szCs w:val="18"/>
              </w:rPr>
              <w:t>：解决村民的实际困难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18"/>
                <w:szCs w:val="18"/>
              </w:rPr>
            </w:pPr>
            <w:r>
              <w:rPr>
                <w:rFonts w:hint="eastAsia"/>
                <w:sz w:val="18"/>
                <w:szCs w:val="18"/>
              </w:rPr>
              <w:t>增强村民的幸福感和获得感</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4"/>
              </w:rPr>
            </w:pPr>
            <w:r>
              <w:rPr>
                <w:rFonts w:hint="eastAsia"/>
              </w:rPr>
              <w:t xml:space="preserve"> </w:t>
            </w:r>
            <w:r>
              <w:rPr>
                <w:rFonts w:hint="eastAsia"/>
              </w:rPr>
              <w:t>指标</w:t>
            </w:r>
            <w:r>
              <w:rPr>
                <w:rFonts w:hint="eastAsia"/>
              </w:rPr>
              <w:t>1</w:t>
            </w:r>
            <w:r>
              <w:rPr>
                <w:rFonts w:hint="eastAsia"/>
              </w:rPr>
              <w:t>：收到群众满意度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4"/>
              </w:rPr>
            </w:pPr>
            <w:r>
              <w:rPr>
                <w:rFonts w:hint="eastAsia"/>
              </w:rPr>
              <w:t>≥</w:t>
            </w:r>
            <w:r>
              <w:rPr>
                <w:rFonts w:hint="eastAsia"/>
              </w:rPr>
              <w:t>90%</w:t>
            </w:r>
          </w:p>
        </w:tc>
      </w:tr>
      <w:tr w:rsidR="003B368C">
        <w:trPr>
          <w:trHeight w:val="406"/>
        </w:trPr>
        <w:tc>
          <w:tcPr>
            <w:tcW w:w="13973" w:type="dxa"/>
            <w:gridSpan w:val="13"/>
            <w:tcBorders>
              <w:top w:val="nil"/>
              <w:left w:val="nil"/>
              <w:bottom w:val="nil"/>
              <w:right w:val="nil"/>
            </w:tcBorders>
            <w:shd w:val="clear" w:color="auto" w:fill="auto"/>
            <w:vAlign w:val="bottom"/>
          </w:tcPr>
          <w:p w:rsidR="003B368C" w:rsidRDefault="005E3067">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B368C">
        <w:trPr>
          <w:trHeight w:val="271"/>
        </w:trPr>
        <w:tc>
          <w:tcPr>
            <w:tcW w:w="2195"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B368C" w:rsidRDefault="003B368C">
            <w:pPr>
              <w:widowControl/>
              <w:jc w:val="left"/>
              <w:rPr>
                <w:rFonts w:ascii="宋体" w:hAnsi="宋体" w:cs="宋体"/>
                <w:color w:val="000000"/>
                <w:kern w:val="0"/>
                <w:sz w:val="22"/>
              </w:rPr>
            </w:pPr>
          </w:p>
        </w:tc>
      </w:tr>
      <w:tr w:rsidR="003B36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克州动物疾控中心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群众工作经费2</w:t>
            </w:r>
          </w:p>
        </w:tc>
      </w:tr>
      <w:tr w:rsidR="003B36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7</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7</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通过开展为民办实事好事，群众工加强民族团结增进民族互相突出现代宗教和谐落实民生建设任务。</w:t>
            </w:r>
          </w:p>
        </w:tc>
      </w:tr>
      <w:tr w:rsidR="003B36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B368C">
        <w:trPr>
          <w:trHeight w:val="271"/>
        </w:trPr>
        <w:tc>
          <w:tcPr>
            <w:tcW w:w="2195" w:type="dxa"/>
            <w:vMerge w:val="restart"/>
            <w:tcBorders>
              <w:top w:val="nil"/>
              <w:left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：办理实事好事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w:t>
            </w:r>
            <w:r>
              <w:rPr>
                <w:rFonts w:hint="eastAsia"/>
                <w:sz w:val="20"/>
                <w:szCs w:val="20"/>
              </w:rPr>
              <w:t>10</w:t>
            </w:r>
            <w:r>
              <w:rPr>
                <w:rFonts w:hint="eastAsia"/>
                <w:sz w:val="20"/>
                <w:szCs w:val="20"/>
              </w:rPr>
              <w:t>件</w:t>
            </w:r>
          </w:p>
        </w:tc>
      </w:tr>
      <w:tr w:rsidR="003B368C">
        <w:trPr>
          <w:trHeight w:val="271"/>
        </w:trPr>
        <w:tc>
          <w:tcPr>
            <w:tcW w:w="2195"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hint="eastAsia"/>
                <w:sz w:val="20"/>
                <w:szCs w:val="20"/>
              </w:rPr>
              <w:t xml:space="preserve"> </w:t>
            </w:r>
            <w:r>
              <w:rPr>
                <w:rFonts w:hint="eastAsia"/>
                <w:sz w:val="20"/>
                <w:szCs w:val="20"/>
              </w:rPr>
              <w:t>指标</w:t>
            </w:r>
            <w:r>
              <w:rPr>
                <w:rFonts w:hint="eastAsia"/>
                <w:sz w:val="20"/>
                <w:szCs w:val="20"/>
              </w:rPr>
              <w:t>2</w:t>
            </w:r>
            <w:r>
              <w:rPr>
                <w:rFonts w:hint="eastAsia"/>
                <w:sz w:val="20"/>
                <w:szCs w:val="20"/>
              </w:rPr>
              <w:t>：各类活动、宣传教育</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hint="eastAsia"/>
                <w:sz w:val="20"/>
                <w:szCs w:val="20"/>
              </w:rPr>
              <w:t>≥</w:t>
            </w:r>
            <w:r>
              <w:rPr>
                <w:rFonts w:hint="eastAsia"/>
                <w:sz w:val="20"/>
                <w:szCs w:val="20"/>
              </w:rPr>
              <w:t>10</w:t>
            </w:r>
            <w:r>
              <w:rPr>
                <w:rFonts w:hint="eastAsia"/>
                <w:sz w:val="20"/>
                <w:szCs w:val="20"/>
              </w:rPr>
              <w:t>件</w:t>
            </w:r>
          </w:p>
        </w:tc>
      </w:tr>
      <w:tr w:rsidR="003B368C">
        <w:trPr>
          <w:trHeight w:val="271"/>
        </w:trPr>
        <w:tc>
          <w:tcPr>
            <w:tcW w:w="2195"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：年底进行考核</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hint="eastAsia"/>
                <w:sz w:val="20"/>
                <w:szCs w:val="20"/>
              </w:rPr>
              <w:t>１次</w:t>
            </w:r>
          </w:p>
        </w:tc>
      </w:tr>
      <w:tr w:rsidR="003B368C">
        <w:trPr>
          <w:trHeight w:val="271"/>
        </w:trPr>
        <w:tc>
          <w:tcPr>
            <w:tcW w:w="2195"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hint="eastAsia"/>
                <w:sz w:val="20"/>
                <w:szCs w:val="20"/>
              </w:rPr>
              <w:t xml:space="preserve"> </w:t>
            </w:r>
            <w:r>
              <w:rPr>
                <w:rFonts w:hint="eastAsia"/>
                <w:sz w:val="20"/>
                <w:szCs w:val="20"/>
              </w:rPr>
              <w:t>指标</w:t>
            </w:r>
            <w:r>
              <w:rPr>
                <w:rFonts w:hint="eastAsia"/>
                <w:sz w:val="20"/>
                <w:szCs w:val="20"/>
              </w:rPr>
              <w:t>2</w:t>
            </w:r>
            <w:r>
              <w:rPr>
                <w:rFonts w:hint="eastAsia"/>
                <w:sz w:val="20"/>
                <w:szCs w:val="20"/>
              </w:rPr>
              <w:t>：参与群众覆盖率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hint="eastAsia"/>
                <w:sz w:val="20"/>
                <w:szCs w:val="20"/>
              </w:rPr>
              <w:t>100%</w:t>
            </w:r>
          </w:p>
        </w:tc>
      </w:tr>
      <w:tr w:rsidR="003B368C">
        <w:trPr>
          <w:trHeight w:val="271"/>
        </w:trPr>
        <w:tc>
          <w:tcPr>
            <w:tcW w:w="2195"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时间指标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hint="eastAsia"/>
                <w:sz w:val="20"/>
                <w:szCs w:val="20"/>
              </w:rPr>
              <w:t xml:space="preserve"> </w:t>
            </w:r>
            <w:r>
              <w:rPr>
                <w:rFonts w:hint="eastAsia"/>
                <w:sz w:val="20"/>
                <w:szCs w:val="20"/>
              </w:rPr>
              <w:t>指标</w:t>
            </w:r>
            <w:r>
              <w:rPr>
                <w:rFonts w:hint="eastAsia"/>
                <w:sz w:val="20"/>
                <w:szCs w:val="20"/>
              </w:rPr>
              <w:t>1</w:t>
            </w:r>
            <w:r>
              <w:rPr>
                <w:rFonts w:hint="eastAsia"/>
                <w:sz w:val="20"/>
                <w:szCs w:val="20"/>
              </w:rPr>
              <w:t>：开始时间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hint="eastAsia"/>
                <w:sz w:val="20"/>
                <w:szCs w:val="20"/>
              </w:rPr>
              <w:t>2020</w:t>
            </w:r>
            <w:r>
              <w:rPr>
                <w:rFonts w:hint="eastAsia"/>
                <w:sz w:val="20"/>
                <w:szCs w:val="20"/>
              </w:rPr>
              <w:t>年</w:t>
            </w:r>
            <w:r>
              <w:rPr>
                <w:rFonts w:hint="eastAsia"/>
                <w:sz w:val="20"/>
                <w:szCs w:val="20"/>
              </w:rPr>
              <w:t>1</w:t>
            </w:r>
            <w:r>
              <w:rPr>
                <w:rFonts w:hint="eastAsia"/>
                <w:sz w:val="20"/>
                <w:szCs w:val="20"/>
              </w:rPr>
              <w:t>月</w:t>
            </w:r>
          </w:p>
        </w:tc>
      </w:tr>
      <w:tr w:rsidR="003B368C">
        <w:trPr>
          <w:trHeight w:val="271"/>
        </w:trPr>
        <w:tc>
          <w:tcPr>
            <w:tcW w:w="2195"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hint="eastAsia"/>
                <w:sz w:val="20"/>
                <w:szCs w:val="20"/>
              </w:rPr>
              <w:t xml:space="preserve"> </w:t>
            </w:r>
            <w:r>
              <w:rPr>
                <w:rFonts w:hint="eastAsia"/>
                <w:sz w:val="20"/>
                <w:szCs w:val="20"/>
              </w:rPr>
              <w:t>指标</w:t>
            </w:r>
            <w:r>
              <w:rPr>
                <w:rFonts w:hint="eastAsia"/>
                <w:sz w:val="20"/>
                <w:szCs w:val="20"/>
              </w:rPr>
              <w:t>2</w:t>
            </w:r>
            <w:r>
              <w:rPr>
                <w:rFonts w:hint="eastAsia"/>
                <w:sz w:val="20"/>
                <w:szCs w:val="20"/>
              </w:rPr>
              <w:t>：结束时间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hint="eastAsia"/>
                <w:sz w:val="20"/>
                <w:szCs w:val="20"/>
              </w:rPr>
              <w:t>2020</w:t>
            </w:r>
            <w:r>
              <w:rPr>
                <w:rFonts w:hint="eastAsia"/>
                <w:sz w:val="20"/>
                <w:szCs w:val="20"/>
              </w:rPr>
              <w:t>年</w:t>
            </w:r>
            <w:r>
              <w:rPr>
                <w:rFonts w:hint="eastAsia"/>
                <w:sz w:val="20"/>
                <w:szCs w:val="20"/>
              </w:rPr>
              <w:t>12</w:t>
            </w:r>
            <w:r>
              <w:rPr>
                <w:rFonts w:hint="eastAsia"/>
                <w:sz w:val="20"/>
                <w:szCs w:val="20"/>
              </w:rPr>
              <w:t>月</w:t>
            </w:r>
          </w:p>
        </w:tc>
      </w:tr>
      <w:tr w:rsidR="003B368C">
        <w:trPr>
          <w:trHeight w:val="271"/>
        </w:trPr>
        <w:tc>
          <w:tcPr>
            <w:tcW w:w="2195"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bookmarkStart w:id="0" w:name="_GoBack" w:colFirst="2" w:colLast="10"/>
          </w:p>
        </w:tc>
        <w:tc>
          <w:tcPr>
            <w:tcW w:w="1857" w:type="dxa"/>
            <w:vMerge w:val="restart"/>
            <w:tcBorders>
              <w:top w:val="nil"/>
              <w:left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指标</w:t>
            </w:r>
            <w:r>
              <w:rPr>
                <w:rFonts w:hint="eastAsia"/>
                <w:sz w:val="20"/>
                <w:szCs w:val="20"/>
              </w:rPr>
              <w:t>1</w:t>
            </w:r>
            <w:r>
              <w:rPr>
                <w:rFonts w:hint="eastAsia"/>
                <w:sz w:val="20"/>
                <w:szCs w:val="20"/>
              </w:rPr>
              <w:t>：慰问费</w:t>
            </w:r>
            <w:r>
              <w:rPr>
                <w:rFonts w:hint="eastAsia"/>
                <w:sz w:val="20"/>
                <w:szCs w:val="20"/>
              </w:rPr>
              <w:t>--1</w:t>
            </w:r>
            <w:r>
              <w:rPr>
                <w:rFonts w:hint="eastAsia"/>
                <w:sz w:val="20"/>
                <w:szCs w:val="20"/>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w:t>
            </w:r>
            <w:r>
              <w:rPr>
                <w:rFonts w:hint="eastAsia"/>
                <w:sz w:val="20"/>
                <w:szCs w:val="20"/>
              </w:rPr>
              <w:t>1000</w:t>
            </w:r>
            <w:r>
              <w:rPr>
                <w:rFonts w:hint="eastAsia"/>
                <w:sz w:val="20"/>
                <w:szCs w:val="20"/>
              </w:rPr>
              <w:t>元</w:t>
            </w:r>
            <w:r>
              <w:rPr>
                <w:rFonts w:hint="eastAsia"/>
                <w:sz w:val="20"/>
                <w:szCs w:val="20"/>
              </w:rPr>
              <w:t>/</w:t>
            </w:r>
            <w:r>
              <w:rPr>
                <w:rFonts w:hint="eastAsia"/>
                <w:sz w:val="20"/>
                <w:szCs w:val="20"/>
              </w:rPr>
              <w:t>次</w:t>
            </w:r>
          </w:p>
        </w:tc>
      </w:tr>
      <w:tr w:rsidR="003B368C">
        <w:trPr>
          <w:trHeight w:val="271"/>
        </w:trPr>
        <w:tc>
          <w:tcPr>
            <w:tcW w:w="2195"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指标</w:t>
            </w:r>
            <w:r>
              <w:rPr>
                <w:rFonts w:hint="eastAsia"/>
                <w:sz w:val="20"/>
                <w:szCs w:val="20"/>
              </w:rPr>
              <w:t>2</w:t>
            </w:r>
            <w:r>
              <w:rPr>
                <w:rFonts w:hint="eastAsia"/>
                <w:sz w:val="20"/>
                <w:szCs w:val="20"/>
              </w:rPr>
              <w:t>：办公费</w:t>
            </w:r>
            <w:r>
              <w:rPr>
                <w:rFonts w:hint="eastAsia"/>
                <w:sz w:val="20"/>
                <w:szCs w:val="20"/>
              </w:rPr>
              <w:t>--2</w:t>
            </w:r>
            <w:r>
              <w:rPr>
                <w:rFonts w:hint="eastAsia"/>
                <w:sz w:val="20"/>
                <w:szCs w:val="20"/>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w:t>
            </w:r>
            <w:r>
              <w:rPr>
                <w:rFonts w:hint="eastAsia"/>
                <w:sz w:val="20"/>
                <w:szCs w:val="20"/>
              </w:rPr>
              <w:t>1000</w:t>
            </w:r>
            <w:r>
              <w:rPr>
                <w:rFonts w:hint="eastAsia"/>
                <w:sz w:val="20"/>
                <w:szCs w:val="20"/>
              </w:rPr>
              <w:t>元</w:t>
            </w:r>
            <w:r>
              <w:rPr>
                <w:rFonts w:hint="eastAsia"/>
                <w:sz w:val="20"/>
                <w:szCs w:val="20"/>
              </w:rPr>
              <w:t>/</w:t>
            </w:r>
            <w:r>
              <w:rPr>
                <w:rFonts w:hint="eastAsia"/>
                <w:sz w:val="20"/>
                <w:szCs w:val="20"/>
              </w:rPr>
              <w:t>次</w:t>
            </w:r>
          </w:p>
        </w:tc>
      </w:tr>
      <w:tr w:rsidR="003B368C">
        <w:trPr>
          <w:trHeight w:val="271"/>
        </w:trPr>
        <w:tc>
          <w:tcPr>
            <w:tcW w:w="2195"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指标</w:t>
            </w:r>
            <w:r>
              <w:rPr>
                <w:rFonts w:hint="eastAsia"/>
                <w:sz w:val="20"/>
                <w:szCs w:val="20"/>
              </w:rPr>
              <w:t>3</w:t>
            </w:r>
            <w:r>
              <w:rPr>
                <w:rFonts w:hint="eastAsia"/>
                <w:sz w:val="20"/>
                <w:szCs w:val="20"/>
              </w:rPr>
              <w:t>：搞各种活动款</w:t>
            </w:r>
            <w:r>
              <w:rPr>
                <w:rFonts w:hint="eastAsia"/>
                <w:sz w:val="20"/>
                <w:szCs w:val="20"/>
              </w:rPr>
              <w:t>-2</w:t>
            </w:r>
            <w:r>
              <w:rPr>
                <w:rFonts w:hint="eastAsia"/>
                <w:sz w:val="20"/>
                <w:szCs w:val="20"/>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w:t>
            </w:r>
            <w:r>
              <w:rPr>
                <w:rFonts w:hint="eastAsia"/>
                <w:sz w:val="20"/>
                <w:szCs w:val="20"/>
              </w:rPr>
              <w:t>1000</w:t>
            </w:r>
            <w:r>
              <w:rPr>
                <w:rFonts w:hint="eastAsia"/>
                <w:sz w:val="20"/>
                <w:szCs w:val="20"/>
              </w:rPr>
              <w:t>元</w:t>
            </w:r>
            <w:r>
              <w:rPr>
                <w:rFonts w:hint="eastAsia"/>
                <w:sz w:val="20"/>
                <w:szCs w:val="20"/>
              </w:rPr>
              <w:t>/</w:t>
            </w:r>
            <w:r>
              <w:rPr>
                <w:rFonts w:hint="eastAsia"/>
                <w:sz w:val="20"/>
                <w:szCs w:val="20"/>
              </w:rPr>
              <w:t>次</w:t>
            </w:r>
          </w:p>
        </w:tc>
      </w:tr>
      <w:tr w:rsidR="003B368C">
        <w:trPr>
          <w:trHeight w:val="271"/>
        </w:trPr>
        <w:tc>
          <w:tcPr>
            <w:tcW w:w="2195" w:type="dxa"/>
            <w:vMerge/>
            <w:tcBorders>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0"/>
                <w:szCs w:val="20"/>
              </w:rPr>
            </w:pPr>
            <w:r>
              <w:rPr>
                <w:rFonts w:hint="eastAsia"/>
                <w:sz w:val="20"/>
                <w:szCs w:val="20"/>
              </w:rPr>
              <w:t>指标</w:t>
            </w:r>
            <w:r>
              <w:rPr>
                <w:rFonts w:hint="eastAsia"/>
                <w:sz w:val="20"/>
                <w:szCs w:val="20"/>
              </w:rPr>
              <w:t>4</w:t>
            </w:r>
            <w:r>
              <w:rPr>
                <w:rFonts w:hint="eastAsia"/>
                <w:sz w:val="20"/>
                <w:szCs w:val="20"/>
              </w:rPr>
              <w:t>：维修劳务费</w:t>
            </w:r>
            <w:r>
              <w:rPr>
                <w:rFonts w:hint="eastAsia"/>
                <w:sz w:val="20"/>
                <w:szCs w:val="20"/>
              </w:rPr>
              <w:t>-2</w:t>
            </w:r>
            <w:r>
              <w:rPr>
                <w:rFonts w:hint="eastAsia"/>
                <w:sz w:val="20"/>
                <w:szCs w:val="20"/>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0"/>
                <w:szCs w:val="20"/>
              </w:rPr>
            </w:pPr>
            <w:r>
              <w:rPr>
                <w:rFonts w:hint="eastAsia"/>
                <w:sz w:val="20"/>
                <w:szCs w:val="20"/>
              </w:rPr>
              <w:t>≤</w:t>
            </w:r>
            <w:r>
              <w:rPr>
                <w:rFonts w:hint="eastAsia"/>
                <w:sz w:val="20"/>
                <w:szCs w:val="20"/>
              </w:rPr>
              <w:t>1000</w:t>
            </w:r>
            <w:r>
              <w:rPr>
                <w:rFonts w:hint="eastAsia"/>
                <w:sz w:val="20"/>
                <w:szCs w:val="20"/>
              </w:rPr>
              <w:t>元</w:t>
            </w:r>
            <w:r>
              <w:rPr>
                <w:rFonts w:hint="eastAsia"/>
                <w:sz w:val="20"/>
                <w:szCs w:val="20"/>
              </w:rPr>
              <w:t>/</w:t>
            </w:r>
            <w:r>
              <w:rPr>
                <w:rFonts w:hint="eastAsia"/>
                <w:sz w:val="20"/>
                <w:szCs w:val="20"/>
              </w:rPr>
              <w:t>次</w:t>
            </w:r>
          </w:p>
        </w:tc>
      </w:tr>
      <w:bookmarkEnd w:id="0"/>
      <w:tr w:rsidR="003B36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18"/>
                <w:szCs w:val="18"/>
              </w:rPr>
            </w:pPr>
            <w:r>
              <w:rPr>
                <w:rFonts w:hint="eastAsia"/>
                <w:sz w:val="18"/>
                <w:szCs w:val="18"/>
              </w:rPr>
              <w:t xml:space="preserve"> </w:t>
            </w:r>
            <w:r>
              <w:rPr>
                <w:rFonts w:hint="eastAsia"/>
                <w:sz w:val="18"/>
                <w:szCs w:val="18"/>
              </w:rPr>
              <w:t>指标</w:t>
            </w:r>
            <w:r>
              <w:rPr>
                <w:rFonts w:hint="eastAsia"/>
                <w:sz w:val="18"/>
                <w:szCs w:val="18"/>
              </w:rPr>
              <w:t>1</w:t>
            </w:r>
            <w:r>
              <w:rPr>
                <w:rFonts w:hint="eastAsia"/>
                <w:sz w:val="18"/>
                <w:szCs w:val="18"/>
              </w:rPr>
              <w:t>：解决村民的实际困难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18"/>
                <w:szCs w:val="18"/>
              </w:rPr>
            </w:pPr>
            <w:r>
              <w:rPr>
                <w:rFonts w:hint="eastAsia"/>
                <w:sz w:val="18"/>
                <w:szCs w:val="18"/>
              </w:rPr>
              <w:t>增强村民的幸福感和获得感</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hint="eastAsia"/>
                <w:sz w:val="18"/>
                <w:szCs w:val="18"/>
              </w:rPr>
              <w:t xml:space="preserve"> </w:t>
            </w:r>
            <w:r>
              <w:rPr>
                <w:rFonts w:hint="eastAsia"/>
                <w:sz w:val="18"/>
                <w:szCs w:val="18"/>
              </w:rPr>
              <w:t>指标</w:t>
            </w:r>
            <w:r>
              <w:rPr>
                <w:rFonts w:hint="eastAsia"/>
                <w:sz w:val="18"/>
                <w:szCs w:val="18"/>
              </w:rPr>
              <w:t>1</w:t>
            </w:r>
            <w:r>
              <w:rPr>
                <w:rFonts w:hint="eastAsia"/>
                <w:sz w:val="18"/>
                <w:szCs w:val="18"/>
              </w:rPr>
              <w:t>：解决村民的实际困难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hint="eastAsia"/>
                <w:sz w:val="18"/>
                <w:szCs w:val="18"/>
              </w:rPr>
              <w:t>增强村民的幸福感和获得感</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hint="eastAsia"/>
                <w:sz w:val="18"/>
                <w:szCs w:val="18"/>
              </w:rPr>
              <w:t xml:space="preserve"> </w:t>
            </w:r>
            <w:r>
              <w:rPr>
                <w:rFonts w:hint="eastAsia"/>
                <w:sz w:val="18"/>
                <w:szCs w:val="18"/>
              </w:rPr>
              <w:t>指标</w:t>
            </w:r>
            <w:r>
              <w:rPr>
                <w:rFonts w:hint="eastAsia"/>
                <w:sz w:val="18"/>
                <w:szCs w:val="18"/>
              </w:rPr>
              <w:t>1</w:t>
            </w:r>
            <w:r>
              <w:rPr>
                <w:rFonts w:hint="eastAsia"/>
                <w:sz w:val="18"/>
                <w:szCs w:val="18"/>
              </w:rPr>
              <w:t>：解决村民的实际困难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hint="eastAsia"/>
                <w:sz w:val="18"/>
                <w:szCs w:val="18"/>
              </w:rPr>
              <w:t>增强村民的幸福感和获得感</w:t>
            </w:r>
          </w:p>
        </w:tc>
      </w:tr>
      <w:tr w:rsidR="003B368C">
        <w:trPr>
          <w:trHeight w:val="283"/>
        </w:trPr>
        <w:tc>
          <w:tcPr>
            <w:tcW w:w="2195"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B368C" w:rsidRDefault="003B368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B36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B368C" w:rsidRDefault="005E3067">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B368C" w:rsidRDefault="005E3067">
            <w:pPr>
              <w:rPr>
                <w:rFonts w:ascii="宋体" w:hAnsi="宋体" w:cs="宋体"/>
                <w:sz w:val="24"/>
              </w:rPr>
            </w:pPr>
            <w:r>
              <w:rPr>
                <w:rFonts w:hint="eastAsia"/>
              </w:rPr>
              <w:t xml:space="preserve"> </w:t>
            </w:r>
            <w:r>
              <w:rPr>
                <w:rFonts w:hint="eastAsia"/>
              </w:rPr>
              <w:t>指标</w:t>
            </w:r>
            <w:r>
              <w:rPr>
                <w:rFonts w:hint="eastAsia"/>
              </w:rPr>
              <w:t>1</w:t>
            </w:r>
            <w:r>
              <w:rPr>
                <w:rFonts w:hint="eastAsia"/>
              </w:rPr>
              <w:t>：收到群众满意度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B368C" w:rsidRDefault="005E3067">
            <w:pPr>
              <w:jc w:val="center"/>
              <w:rPr>
                <w:rFonts w:ascii="宋体" w:hAnsi="宋体" w:cs="宋体"/>
                <w:sz w:val="24"/>
              </w:rPr>
            </w:pPr>
            <w:r>
              <w:rPr>
                <w:rFonts w:hint="eastAsia"/>
              </w:rPr>
              <w:t>≥</w:t>
            </w:r>
            <w:r>
              <w:rPr>
                <w:rFonts w:hint="eastAsia"/>
              </w:rPr>
              <w:t>90%</w:t>
            </w:r>
          </w:p>
        </w:tc>
      </w:tr>
    </w:tbl>
    <w:p w:rsidR="003B368C" w:rsidRDefault="003B368C">
      <w:pPr>
        <w:widowControl/>
        <w:spacing w:line="560" w:lineRule="exact"/>
        <w:ind w:firstLineChars="196" w:firstLine="630"/>
        <w:jc w:val="left"/>
        <w:rPr>
          <w:rFonts w:ascii="楷体_GB2312" w:eastAsia="楷体_GB2312" w:hAnsi="宋体" w:cs="宋体"/>
          <w:b/>
          <w:kern w:val="0"/>
          <w:sz w:val="32"/>
          <w:szCs w:val="32"/>
        </w:rPr>
        <w:sectPr w:rsidR="003B368C">
          <w:pgSz w:w="16838" w:h="11906" w:orient="landscape"/>
          <w:pgMar w:top="1800" w:right="1440" w:bottom="1800" w:left="1440" w:header="851" w:footer="992" w:gutter="0"/>
          <w:pgNumType w:fmt="numberInDash" w:start="21"/>
          <w:cols w:space="425"/>
          <w:docGrid w:type="lines" w:linePitch="312"/>
        </w:sectPr>
      </w:pPr>
    </w:p>
    <w:p w:rsidR="003B368C" w:rsidRDefault="005E3067">
      <w:pPr>
        <w:widowControl/>
        <w:spacing w:line="52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3B368C" w:rsidRDefault="005E3067">
      <w:pPr>
        <w:widowControl/>
        <w:spacing w:line="520" w:lineRule="exact"/>
        <w:ind w:firstLineChars="250" w:firstLine="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3B368C" w:rsidRDefault="005E3067" w:rsidP="00274D48">
      <w:pPr>
        <w:widowControl/>
        <w:spacing w:beforeLines="50" w:line="520" w:lineRule="exact"/>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3B368C" w:rsidRDefault="003B368C" w:rsidP="00274D48">
      <w:pPr>
        <w:widowControl/>
        <w:spacing w:beforeLines="50" w:line="520" w:lineRule="exact"/>
        <w:jc w:val="center"/>
        <w:outlineLvl w:val="1"/>
        <w:rPr>
          <w:rFonts w:ascii="黑体" w:eastAsia="黑体" w:hAnsi="黑体"/>
          <w:kern w:val="0"/>
          <w:sz w:val="32"/>
          <w:szCs w:val="32"/>
        </w:rPr>
      </w:pPr>
    </w:p>
    <w:p w:rsidR="003B368C" w:rsidRDefault="005E3067">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3B368C" w:rsidRDefault="005E3067">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3B368C" w:rsidRDefault="005E3067">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rsidR="003B368C" w:rsidRDefault="005E3067">
      <w:pPr>
        <w:spacing w:line="52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3B368C" w:rsidRDefault="005E3067">
      <w:pPr>
        <w:spacing w:line="52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3B368C" w:rsidRDefault="005E3067">
      <w:pPr>
        <w:spacing w:line="52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3B368C" w:rsidRDefault="005E3067">
      <w:pPr>
        <w:spacing w:line="52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rsidR="003B368C" w:rsidRDefault="005E3067">
      <w:pPr>
        <w:spacing w:line="52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3B368C" w:rsidRDefault="005E3067">
      <w:pPr>
        <w:spacing w:line="52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3B368C" w:rsidRDefault="003B368C">
      <w:pPr>
        <w:widowControl/>
        <w:spacing w:line="520" w:lineRule="exact"/>
        <w:jc w:val="left"/>
        <w:rPr>
          <w:rFonts w:ascii="仿宋_GB2312" w:eastAsia="仿宋_GB2312" w:hAnsi="宋体" w:cs="宋体"/>
          <w:kern w:val="0"/>
          <w:sz w:val="32"/>
          <w:szCs w:val="32"/>
        </w:rPr>
      </w:pPr>
    </w:p>
    <w:p w:rsidR="003B368C" w:rsidRDefault="003B368C">
      <w:pPr>
        <w:widowControl/>
        <w:spacing w:line="520" w:lineRule="exact"/>
        <w:jc w:val="left"/>
        <w:rPr>
          <w:rFonts w:ascii="仿宋_GB2312" w:eastAsia="仿宋_GB2312" w:hAnsi="宋体" w:cs="宋体"/>
          <w:kern w:val="0"/>
          <w:sz w:val="32"/>
          <w:szCs w:val="32"/>
        </w:rPr>
      </w:pPr>
    </w:p>
    <w:p w:rsidR="003B368C" w:rsidRDefault="005E3067">
      <w:pPr>
        <w:widowControl/>
        <w:tabs>
          <w:tab w:val="left" w:pos="3945"/>
        </w:tabs>
        <w:spacing w:line="52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ab/>
      </w:r>
    </w:p>
    <w:p w:rsidR="003B368C" w:rsidRDefault="003B368C">
      <w:pPr>
        <w:widowControl/>
        <w:spacing w:line="520" w:lineRule="exact"/>
        <w:jc w:val="left"/>
        <w:rPr>
          <w:rFonts w:ascii="仿宋_GB2312" w:eastAsia="仿宋_GB2312" w:hAnsi="宋体" w:cs="宋体"/>
          <w:kern w:val="0"/>
          <w:sz w:val="32"/>
          <w:szCs w:val="32"/>
        </w:rPr>
      </w:pPr>
    </w:p>
    <w:p w:rsidR="003B368C" w:rsidRDefault="005E3067">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克州动物疾控中心</w:t>
      </w:r>
    </w:p>
    <w:p w:rsidR="003B368C" w:rsidRDefault="005E3067">
      <w:pPr>
        <w:widowControl/>
        <w:spacing w:line="52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2020 </w:t>
      </w:r>
      <w:r>
        <w:rPr>
          <w:rFonts w:ascii="仿宋_GB2312" w:eastAsia="仿宋_GB2312" w:hAnsi="宋体" w:cs="宋体"/>
          <w:kern w:val="0"/>
          <w:sz w:val="32"/>
          <w:szCs w:val="32"/>
        </w:rPr>
        <w:t>年</w:t>
      </w:r>
      <w:r>
        <w:rPr>
          <w:rFonts w:ascii="仿宋_GB2312" w:eastAsia="仿宋_GB2312" w:hAnsi="宋体" w:cs="宋体" w:hint="eastAsia"/>
          <w:kern w:val="0"/>
          <w:sz w:val="32"/>
          <w:szCs w:val="32"/>
        </w:rPr>
        <w:t xml:space="preserve">1 </w:t>
      </w:r>
      <w:r>
        <w:rPr>
          <w:rFonts w:ascii="仿宋_GB2312" w:eastAsia="仿宋_GB2312" w:hAnsi="宋体" w:cs="宋体"/>
          <w:kern w:val="0"/>
          <w:sz w:val="32"/>
          <w:szCs w:val="32"/>
        </w:rPr>
        <w:t>月</w:t>
      </w:r>
      <w:r>
        <w:rPr>
          <w:rFonts w:ascii="仿宋_GB2312" w:eastAsia="仿宋_GB2312" w:hAnsi="宋体" w:cs="宋体" w:hint="eastAsia"/>
          <w:kern w:val="0"/>
          <w:sz w:val="32"/>
          <w:szCs w:val="32"/>
        </w:rPr>
        <w:t xml:space="preserve"> 22 </w:t>
      </w:r>
      <w:r>
        <w:rPr>
          <w:rFonts w:ascii="仿宋_GB2312" w:eastAsia="仿宋_GB2312" w:hAnsi="宋体" w:cs="宋体"/>
          <w:kern w:val="0"/>
          <w:sz w:val="32"/>
          <w:szCs w:val="32"/>
        </w:rPr>
        <w:t>日</w:t>
      </w:r>
    </w:p>
    <w:p w:rsidR="003B368C" w:rsidRDefault="003B368C"/>
    <w:p w:rsidR="003B368C" w:rsidRDefault="003B368C"/>
    <w:p w:rsidR="003B368C" w:rsidRDefault="003B368C">
      <w:pPr>
        <w:spacing w:line="560" w:lineRule="exact"/>
        <w:ind w:leftChars="1500" w:left="3150"/>
        <w:jc w:val="center"/>
        <w:rPr>
          <w:rFonts w:ascii="仿宋_GB2312" w:eastAsia="仿宋_GB2312"/>
          <w:sz w:val="32"/>
          <w:szCs w:val="32"/>
        </w:rPr>
      </w:pPr>
    </w:p>
    <w:p w:rsidR="003B368C" w:rsidRDefault="003B368C">
      <w:pPr>
        <w:spacing w:line="560" w:lineRule="exact"/>
        <w:ind w:leftChars="1500" w:left="3150"/>
        <w:jc w:val="center"/>
        <w:rPr>
          <w:rFonts w:ascii="仿宋_GB2312" w:eastAsia="仿宋_GB2312"/>
          <w:sz w:val="32"/>
          <w:szCs w:val="32"/>
        </w:rPr>
      </w:pPr>
    </w:p>
    <w:p w:rsidR="003B368C" w:rsidRDefault="003B368C">
      <w:pPr>
        <w:spacing w:line="560" w:lineRule="exact"/>
        <w:ind w:leftChars="1500" w:left="3150"/>
        <w:jc w:val="center"/>
        <w:rPr>
          <w:rFonts w:ascii="仿宋_GB2312" w:eastAsia="仿宋_GB2312"/>
          <w:sz w:val="32"/>
          <w:szCs w:val="32"/>
        </w:rPr>
      </w:pPr>
    </w:p>
    <w:p w:rsidR="003B368C" w:rsidRDefault="003B368C">
      <w:pPr>
        <w:spacing w:line="560" w:lineRule="exact"/>
        <w:ind w:leftChars="1500" w:left="3150"/>
        <w:jc w:val="center"/>
        <w:rPr>
          <w:rFonts w:ascii="仿宋_GB2312" w:eastAsia="仿宋_GB2312"/>
          <w:sz w:val="32"/>
          <w:szCs w:val="32"/>
        </w:rPr>
      </w:pPr>
    </w:p>
    <w:p w:rsidR="003B368C" w:rsidRDefault="003B368C">
      <w:pPr>
        <w:spacing w:line="20" w:lineRule="exact"/>
        <w:ind w:firstLineChars="100" w:firstLine="280"/>
        <w:rPr>
          <w:rFonts w:ascii="仿宋_GB2312" w:eastAsia="仿宋_GB2312"/>
          <w:sz w:val="28"/>
          <w:szCs w:val="28"/>
        </w:rPr>
      </w:pPr>
    </w:p>
    <w:p w:rsidR="003B368C" w:rsidRDefault="003B368C"/>
    <w:p w:rsidR="003B368C" w:rsidRDefault="003B368C"/>
    <w:sectPr w:rsidR="003B368C" w:rsidSect="003B368C">
      <w:pgSz w:w="11906" w:h="16838"/>
      <w:pgMar w:top="1985" w:right="1531" w:bottom="1843" w:left="1531" w:header="851" w:footer="992" w:gutter="0"/>
      <w:pgNumType w:fmt="numberInDash" w:start="22"/>
      <w:cols w:space="425"/>
      <w:docGrid w:type="line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260" w:rsidRDefault="008B0260" w:rsidP="003B368C">
      <w:r>
        <w:separator/>
      </w:r>
    </w:p>
  </w:endnote>
  <w:endnote w:type="continuationSeparator" w:id="0">
    <w:p w:rsidR="008B0260" w:rsidRDefault="008B0260" w:rsidP="003B368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8C" w:rsidRDefault="00D34842">
    <w:pPr>
      <w:pStyle w:val="a4"/>
      <w:rPr>
        <w:rFonts w:ascii="宋体" w:hAnsi="宋体"/>
        <w:sz w:val="28"/>
        <w:szCs w:val="28"/>
      </w:rPr>
    </w:pPr>
    <w:r>
      <w:rPr>
        <w:rFonts w:ascii="宋体" w:hAnsi="宋体"/>
        <w:sz w:val="28"/>
        <w:szCs w:val="28"/>
      </w:rPr>
      <w:fldChar w:fldCharType="begin"/>
    </w:r>
    <w:r w:rsidR="005E3067">
      <w:rPr>
        <w:rFonts w:ascii="宋体" w:hAnsi="宋体"/>
        <w:sz w:val="28"/>
        <w:szCs w:val="28"/>
      </w:rPr>
      <w:instrText>PAGE   \* MERGEFORMAT</w:instrText>
    </w:r>
    <w:r>
      <w:rPr>
        <w:rFonts w:ascii="宋体" w:hAnsi="宋体"/>
        <w:sz w:val="28"/>
        <w:szCs w:val="28"/>
      </w:rPr>
      <w:fldChar w:fldCharType="separate"/>
    </w:r>
    <w:r w:rsidR="005E3067">
      <w:rPr>
        <w:rFonts w:ascii="宋体" w:hAnsi="宋体"/>
        <w:sz w:val="28"/>
        <w:szCs w:val="28"/>
        <w:lang w:val="zh-CN"/>
      </w:rPr>
      <w:t>-</w:t>
    </w:r>
    <w:r w:rsidR="005E3067">
      <w:rPr>
        <w:rFonts w:ascii="宋体" w:hAnsi="宋体"/>
        <w:sz w:val="28"/>
        <w:szCs w:val="28"/>
      </w:rPr>
      <w:t xml:space="preserve"> 2 -</w:t>
    </w:r>
    <w:r>
      <w:rPr>
        <w:rFonts w:ascii="宋体" w:hAnsi="宋体"/>
        <w:sz w:val="28"/>
        <w:szCs w:val="28"/>
      </w:rPr>
      <w:fldChar w:fldCharType="end"/>
    </w:r>
  </w:p>
  <w:p w:rsidR="003B368C" w:rsidRDefault="003B36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8C" w:rsidRDefault="00D34842">
    <w:pPr>
      <w:pStyle w:val="a4"/>
      <w:jc w:val="right"/>
      <w:rPr>
        <w:rFonts w:ascii="宋体" w:hAnsi="宋体"/>
        <w:sz w:val="28"/>
        <w:szCs w:val="28"/>
      </w:rPr>
    </w:pPr>
    <w:r>
      <w:rPr>
        <w:rFonts w:ascii="宋体" w:hAnsi="宋体"/>
        <w:sz w:val="28"/>
        <w:szCs w:val="28"/>
      </w:rPr>
      <w:fldChar w:fldCharType="begin"/>
    </w:r>
    <w:r w:rsidR="005E3067">
      <w:rPr>
        <w:rFonts w:ascii="宋体" w:hAnsi="宋体"/>
        <w:sz w:val="28"/>
        <w:szCs w:val="28"/>
      </w:rPr>
      <w:instrText>PAGE   \* MERGEFORMAT</w:instrText>
    </w:r>
    <w:r>
      <w:rPr>
        <w:rFonts w:ascii="宋体" w:hAnsi="宋体"/>
        <w:sz w:val="28"/>
        <w:szCs w:val="28"/>
      </w:rPr>
      <w:fldChar w:fldCharType="separate"/>
    </w:r>
    <w:r w:rsidR="00274D48" w:rsidRPr="00274D48">
      <w:rPr>
        <w:rFonts w:ascii="宋体" w:hAnsi="宋体"/>
        <w:noProof/>
        <w:sz w:val="28"/>
        <w:szCs w:val="28"/>
        <w:lang w:val="zh-CN"/>
      </w:rPr>
      <w:t>-</w:t>
    </w:r>
    <w:r w:rsidR="00274D48">
      <w:rPr>
        <w:rFonts w:ascii="宋体" w:hAnsi="宋体"/>
        <w:noProof/>
        <w:sz w:val="28"/>
        <w:szCs w:val="28"/>
      </w:rPr>
      <w:t xml:space="preserve"> 10 -</w:t>
    </w:r>
    <w:r>
      <w:rPr>
        <w:rFonts w:ascii="宋体" w:hAnsi="宋体"/>
        <w:sz w:val="28"/>
        <w:szCs w:val="28"/>
      </w:rPr>
      <w:fldChar w:fldCharType="end"/>
    </w:r>
  </w:p>
  <w:p w:rsidR="003B368C" w:rsidRDefault="003B36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260" w:rsidRDefault="008B0260" w:rsidP="003B368C">
      <w:r>
        <w:separator/>
      </w:r>
    </w:p>
  </w:footnote>
  <w:footnote w:type="continuationSeparator" w:id="0">
    <w:p w:rsidR="008B0260" w:rsidRDefault="008B0260" w:rsidP="003B3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3"/>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1CD5"/>
    <w:rsid w:val="00012D28"/>
    <w:rsid w:val="00027A53"/>
    <w:rsid w:val="00032AE8"/>
    <w:rsid w:val="000343F0"/>
    <w:rsid w:val="000953EB"/>
    <w:rsid w:val="000D56B0"/>
    <w:rsid w:val="000E25D3"/>
    <w:rsid w:val="00106382"/>
    <w:rsid w:val="00114DEC"/>
    <w:rsid w:val="001862D2"/>
    <w:rsid w:val="001918D2"/>
    <w:rsid w:val="001934F0"/>
    <w:rsid w:val="001F7906"/>
    <w:rsid w:val="00274D48"/>
    <w:rsid w:val="002F48C0"/>
    <w:rsid w:val="00324290"/>
    <w:rsid w:val="00387451"/>
    <w:rsid w:val="003B368C"/>
    <w:rsid w:val="003C1732"/>
    <w:rsid w:val="003C74B5"/>
    <w:rsid w:val="003D36FD"/>
    <w:rsid w:val="004127C8"/>
    <w:rsid w:val="00432267"/>
    <w:rsid w:val="00481CD5"/>
    <w:rsid w:val="005C04FE"/>
    <w:rsid w:val="005C42E0"/>
    <w:rsid w:val="005E3067"/>
    <w:rsid w:val="00626226"/>
    <w:rsid w:val="00637884"/>
    <w:rsid w:val="006D7D1C"/>
    <w:rsid w:val="00771FFF"/>
    <w:rsid w:val="008160EE"/>
    <w:rsid w:val="008B0260"/>
    <w:rsid w:val="008B17C5"/>
    <w:rsid w:val="009436BA"/>
    <w:rsid w:val="009D0AA2"/>
    <w:rsid w:val="009E5832"/>
    <w:rsid w:val="00A86D0F"/>
    <w:rsid w:val="00B00D00"/>
    <w:rsid w:val="00B21EB5"/>
    <w:rsid w:val="00B22D8A"/>
    <w:rsid w:val="00C26790"/>
    <w:rsid w:val="00C310FB"/>
    <w:rsid w:val="00D06D6F"/>
    <w:rsid w:val="00D34842"/>
    <w:rsid w:val="00D9507B"/>
    <w:rsid w:val="00DB1F41"/>
    <w:rsid w:val="00E02576"/>
    <w:rsid w:val="00E03660"/>
    <w:rsid w:val="00E24ECF"/>
    <w:rsid w:val="00E469CA"/>
    <w:rsid w:val="00E7167C"/>
    <w:rsid w:val="00EC451E"/>
    <w:rsid w:val="00ED33C7"/>
    <w:rsid w:val="00ED6A2A"/>
    <w:rsid w:val="00EF59D7"/>
    <w:rsid w:val="03737541"/>
    <w:rsid w:val="09283247"/>
    <w:rsid w:val="0C5265DB"/>
    <w:rsid w:val="1AE9634C"/>
    <w:rsid w:val="1D142F15"/>
    <w:rsid w:val="20F73D69"/>
    <w:rsid w:val="211801E5"/>
    <w:rsid w:val="21346772"/>
    <w:rsid w:val="21CC4BE5"/>
    <w:rsid w:val="225A666B"/>
    <w:rsid w:val="27B44FC9"/>
    <w:rsid w:val="388A5159"/>
    <w:rsid w:val="3C914E23"/>
    <w:rsid w:val="44F83AD3"/>
    <w:rsid w:val="4AF34F16"/>
    <w:rsid w:val="4CA05488"/>
    <w:rsid w:val="62FE2466"/>
    <w:rsid w:val="6AE459F8"/>
    <w:rsid w:val="72143CB4"/>
    <w:rsid w:val="7B836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8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3B368C"/>
    <w:rPr>
      <w:sz w:val="18"/>
      <w:szCs w:val="18"/>
      <w:lang w:val="zh-CN"/>
    </w:rPr>
  </w:style>
  <w:style w:type="paragraph" w:styleId="a4">
    <w:name w:val="footer"/>
    <w:basedOn w:val="a"/>
    <w:link w:val="Char0"/>
    <w:uiPriority w:val="99"/>
    <w:unhideWhenUsed/>
    <w:qFormat/>
    <w:rsid w:val="003B368C"/>
    <w:pPr>
      <w:tabs>
        <w:tab w:val="center" w:pos="4153"/>
        <w:tab w:val="right" w:pos="8306"/>
      </w:tabs>
      <w:snapToGrid w:val="0"/>
      <w:jc w:val="left"/>
    </w:pPr>
    <w:rPr>
      <w:sz w:val="18"/>
      <w:szCs w:val="18"/>
    </w:rPr>
  </w:style>
  <w:style w:type="paragraph" w:styleId="a5">
    <w:name w:val="header"/>
    <w:basedOn w:val="a"/>
    <w:link w:val="Char1"/>
    <w:unhideWhenUsed/>
    <w:qFormat/>
    <w:rsid w:val="003B368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3B368C"/>
    <w:pPr>
      <w:pBdr>
        <w:top w:val="single" w:sz="12" w:space="1" w:color="auto"/>
        <w:bottom w:val="single" w:sz="12" w:space="1" w:color="auto"/>
      </w:pBdr>
      <w:spacing w:line="600" w:lineRule="exact"/>
      <w:ind w:left="1280" w:hangingChars="400" w:hanging="1280"/>
    </w:pPr>
    <w:rPr>
      <w:rFonts w:eastAsia="仿宋_GB2312"/>
      <w:sz w:val="32"/>
      <w:lang w:val="zh-CN"/>
    </w:rPr>
  </w:style>
  <w:style w:type="paragraph" w:styleId="a6">
    <w:name w:val="Normal (Web)"/>
    <w:basedOn w:val="a"/>
    <w:unhideWhenUsed/>
    <w:qFormat/>
    <w:rsid w:val="003B368C"/>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3B36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3B368C"/>
    <w:rPr>
      <w:rFonts w:cs="Times New Roman"/>
      <w:b/>
      <w:bCs/>
    </w:rPr>
  </w:style>
  <w:style w:type="character" w:styleId="a9">
    <w:name w:val="page number"/>
    <w:basedOn w:val="a0"/>
    <w:qFormat/>
    <w:rsid w:val="003B368C"/>
  </w:style>
  <w:style w:type="character" w:customStyle="1" w:styleId="Char1">
    <w:name w:val="页眉 Char"/>
    <w:basedOn w:val="a0"/>
    <w:link w:val="a5"/>
    <w:uiPriority w:val="99"/>
    <w:qFormat/>
    <w:rsid w:val="003B368C"/>
    <w:rPr>
      <w:sz w:val="18"/>
      <w:szCs w:val="18"/>
    </w:rPr>
  </w:style>
  <w:style w:type="character" w:customStyle="1" w:styleId="Char0">
    <w:name w:val="页脚 Char"/>
    <w:basedOn w:val="a0"/>
    <w:link w:val="a4"/>
    <w:uiPriority w:val="99"/>
    <w:qFormat/>
    <w:rsid w:val="003B368C"/>
    <w:rPr>
      <w:sz w:val="18"/>
      <w:szCs w:val="18"/>
    </w:rPr>
  </w:style>
  <w:style w:type="paragraph" w:customStyle="1" w:styleId="f1">
    <w:name w:val="f1"/>
    <w:basedOn w:val="a"/>
    <w:qFormat/>
    <w:rsid w:val="003B368C"/>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a">
    <w:name w:val="批注框文本 字符"/>
    <w:basedOn w:val="a0"/>
    <w:uiPriority w:val="99"/>
    <w:semiHidden/>
    <w:qFormat/>
    <w:rsid w:val="003B368C"/>
    <w:rPr>
      <w:rFonts w:ascii="Times New Roman" w:eastAsia="宋体" w:hAnsi="Times New Roman" w:cs="Times New Roman"/>
      <w:sz w:val="18"/>
      <w:szCs w:val="18"/>
    </w:rPr>
  </w:style>
  <w:style w:type="character" w:customStyle="1" w:styleId="30">
    <w:name w:val="正文文本缩进 3 字符"/>
    <w:basedOn w:val="a0"/>
    <w:uiPriority w:val="99"/>
    <w:semiHidden/>
    <w:qFormat/>
    <w:rsid w:val="003B368C"/>
    <w:rPr>
      <w:rFonts w:ascii="Times New Roman" w:eastAsia="宋体" w:hAnsi="Times New Roman" w:cs="Times New Roman"/>
      <w:sz w:val="16"/>
      <w:szCs w:val="16"/>
    </w:rPr>
  </w:style>
  <w:style w:type="character" w:customStyle="1" w:styleId="1">
    <w:name w:val="页脚 字符1"/>
    <w:uiPriority w:val="99"/>
    <w:qFormat/>
    <w:rsid w:val="003B368C"/>
    <w:rPr>
      <w:rFonts w:ascii="Times New Roman" w:eastAsia="黑体" w:hAnsi="Times New Roman" w:cs="Times New Roman"/>
      <w:snapToGrid w:val="0"/>
      <w:kern w:val="0"/>
      <w:sz w:val="18"/>
      <w:szCs w:val="18"/>
      <w:lang w:val="zh-CN" w:eastAsia="zh-CN"/>
    </w:rPr>
  </w:style>
  <w:style w:type="character" w:customStyle="1" w:styleId="Char">
    <w:name w:val="批注框文本 Char"/>
    <w:link w:val="a3"/>
    <w:semiHidden/>
    <w:qFormat/>
    <w:rsid w:val="003B368C"/>
    <w:rPr>
      <w:rFonts w:ascii="Times New Roman" w:eastAsia="宋体" w:hAnsi="Times New Roman" w:cs="Times New Roman"/>
      <w:sz w:val="18"/>
      <w:szCs w:val="18"/>
      <w:lang w:val="zh-CN" w:eastAsia="zh-CN"/>
    </w:rPr>
  </w:style>
  <w:style w:type="character" w:customStyle="1" w:styleId="10">
    <w:name w:val="页眉 字符1"/>
    <w:qFormat/>
    <w:rsid w:val="003B368C"/>
    <w:rPr>
      <w:rFonts w:ascii="Times New Roman" w:eastAsia="宋体" w:hAnsi="Times New Roman" w:cs="Times New Roman"/>
      <w:sz w:val="18"/>
      <w:szCs w:val="18"/>
      <w:lang w:val="zh-CN" w:eastAsia="zh-CN"/>
    </w:rPr>
  </w:style>
  <w:style w:type="character" w:customStyle="1" w:styleId="3Char">
    <w:name w:val="正文文本缩进 3 Char"/>
    <w:link w:val="3"/>
    <w:qFormat/>
    <w:rsid w:val="003B368C"/>
    <w:rPr>
      <w:rFonts w:ascii="Times New Roman" w:eastAsia="仿宋_GB2312" w:hAnsi="Times New Roman" w:cs="Times New Roman"/>
      <w:sz w:val="32"/>
      <w:szCs w:val="24"/>
      <w:lang w:val="zh-CN" w:eastAsia="zh-CN"/>
    </w:rPr>
  </w:style>
  <w:style w:type="paragraph" w:styleId="ab">
    <w:name w:val="List Paragraph"/>
    <w:basedOn w:val="a"/>
    <w:uiPriority w:val="34"/>
    <w:qFormat/>
    <w:rsid w:val="003B368C"/>
    <w:pPr>
      <w:ind w:firstLineChars="200" w:firstLine="420"/>
    </w:pPr>
    <w:rPr>
      <w:rFonts w:ascii="Calibri" w:hAnsi="Calibri"/>
      <w:szCs w:val="22"/>
    </w:rPr>
  </w:style>
  <w:style w:type="paragraph" w:customStyle="1" w:styleId="11">
    <w:name w:val="普通(网站)1"/>
    <w:basedOn w:val="a"/>
    <w:qFormat/>
    <w:rsid w:val="003B368C"/>
    <w:rPr>
      <w:rFonts w:ascii="Calibri" w:hAnsi="Calibri" w:cs="黑体"/>
      <w:sz w:val="24"/>
    </w:rPr>
  </w:style>
  <w:style w:type="paragraph" w:customStyle="1" w:styleId="2">
    <w:name w:val="普通(网站)2"/>
    <w:basedOn w:val="a"/>
    <w:qFormat/>
    <w:rsid w:val="003B368C"/>
    <w:rPr>
      <w:rFonts w:ascii="Calibri" w:hAnsi="Calibri" w:cs="黑体"/>
      <w:sz w:val="24"/>
    </w:rPr>
  </w:style>
  <w:style w:type="paragraph" w:customStyle="1" w:styleId="31">
    <w:name w:val="普通(网站)3"/>
    <w:basedOn w:val="a"/>
    <w:qFormat/>
    <w:rsid w:val="003B368C"/>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D0A46-A394-42BC-82CF-F611E57C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穆斯塔帕</dc:creator>
  <cp:lastModifiedBy>admin</cp:lastModifiedBy>
  <cp:revision>23</cp:revision>
  <cp:lastPrinted>2020-01-21T08:50:00Z</cp:lastPrinted>
  <dcterms:created xsi:type="dcterms:W3CDTF">2020-01-09T08:29:00Z</dcterms:created>
  <dcterms:modified xsi:type="dcterms:W3CDTF">2020-11-24T08:32:00Z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