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884" w:rsidRDefault="001B5884"/>
    <w:p w:rsidR="001B5884" w:rsidRDefault="001B5884"/>
    <w:p w:rsidR="001B5884" w:rsidRDefault="001B5884"/>
    <w:p w:rsidR="001B5884" w:rsidRDefault="001B5884">
      <w:pPr>
        <w:widowControl/>
        <w:spacing w:before="100" w:beforeAutospacing="1" w:after="100" w:afterAutospacing="1"/>
        <w:outlineLvl w:val="1"/>
        <w:rPr>
          <w:rFonts w:ascii="黑体" w:eastAsia="黑体" w:hAnsi="黑体" w:cs="宋体"/>
          <w:kern w:val="0"/>
          <w:sz w:val="32"/>
          <w:szCs w:val="32"/>
        </w:rPr>
      </w:pPr>
    </w:p>
    <w:p w:rsidR="001B5884" w:rsidRDefault="001B5884">
      <w:pPr>
        <w:widowControl/>
        <w:spacing w:before="100" w:beforeAutospacing="1" w:after="100" w:afterAutospacing="1"/>
        <w:outlineLvl w:val="1"/>
        <w:rPr>
          <w:rFonts w:ascii="黑体" w:eastAsia="黑体" w:hAnsi="黑体" w:cs="宋体"/>
          <w:kern w:val="0"/>
          <w:sz w:val="32"/>
          <w:szCs w:val="32"/>
        </w:rPr>
      </w:pPr>
    </w:p>
    <w:p w:rsidR="001B5884" w:rsidRDefault="001B5884">
      <w:pPr>
        <w:widowControl/>
        <w:spacing w:before="100" w:beforeAutospacing="1" w:after="100" w:afterAutospacing="1"/>
        <w:outlineLvl w:val="1"/>
        <w:rPr>
          <w:rFonts w:ascii="宋体" w:cs="宋体"/>
          <w:b/>
          <w:bCs/>
          <w:kern w:val="0"/>
          <w:sz w:val="44"/>
          <w:szCs w:val="44"/>
        </w:rPr>
      </w:pPr>
    </w:p>
    <w:p w:rsidR="001B5884" w:rsidRDefault="001B5884">
      <w:pPr>
        <w:widowControl/>
        <w:spacing w:before="100" w:beforeAutospacing="1" w:after="100" w:afterAutospacing="1"/>
        <w:jc w:val="center"/>
        <w:outlineLvl w:val="1"/>
        <w:rPr>
          <w:rFonts w:ascii="方正小标宋_GBK" w:eastAsia="方正小标宋_GBK" w:hAnsi="宋体"/>
          <w:kern w:val="0"/>
          <w:sz w:val="44"/>
          <w:szCs w:val="44"/>
        </w:rPr>
      </w:pPr>
      <w:r>
        <w:rPr>
          <w:rFonts w:ascii="方正小标宋_GBK" w:eastAsia="方正小标宋_GBK" w:hAnsi="宋体" w:hint="eastAsia"/>
          <w:kern w:val="0"/>
          <w:sz w:val="44"/>
          <w:szCs w:val="44"/>
        </w:rPr>
        <w:t>克孜勒苏柯尔克孜自治州生态环境局</w:t>
      </w:r>
    </w:p>
    <w:p w:rsidR="001B5884" w:rsidRDefault="001B5884">
      <w:pPr>
        <w:widowControl/>
        <w:spacing w:before="100" w:beforeAutospacing="1" w:after="100" w:afterAutospacing="1"/>
        <w:jc w:val="center"/>
        <w:outlineLvl w:val="1"/>
        <w:rPr>
          <w:rFonts w:ascii="方正小标宋_GBK" w:eastAsia="方正小标宋_GBK" w:hAnsi="宋体"/>
          <w:kern w:val="0"/>
          <w:sz w:val="44"/>
          <w:szCs w:val="44"/>
        </w:rPr>
      </w:pPr>
      <w:r>
        <w:rPr>
          <w:rFonts w:ascii="方正小标宋_GBK" w:eastAsia="方正小标宋_GBK" w:hAnsi="宋体"/>
          <w:kern w:val="0"/>
          <w:sz w:val="44"/>
          <w:szCs w:val="44"/>
        </w:rPr>
        <w:t>2020</w:t>
      </w:r>
      <w:r>
        <w:rPr>
          <w:rFonts w:ascii="方正小标宋_GBK" w:eastAsia="方正小标宋_GBK" w:hAnsi="宋体" w:hint="eastAsia"/>
          <w:kern w:val="0"/>
          <w:sz w:val="44"/>
          <w:szCs w:val="44"/>
        </w:rPr>
        <w:t>年部门预算公开</w:t>
      </w:r>
    </w:p>
    <w:p w:rsidR="001B5884" w:rsidRDefault="001B5884">
      <w:pPr>
        <w:widowControl/>
        <w:spacing w:before="100" w:beforeAutospacing="1" w:after="100" w:afterAutospacing="1"/>
        <w:jc w:val="center"/>
        <w:outlineLvl w:val="1"/>
        <w:rPr>
          <w:rFonts w:ascii="宋体"/>
          <w:b/>
          <w:kern w:val="0"/>
          <w:sz w:val="44"/>
          <w:szCs w:val="44"/>
        </w:rPr>
      </w:pPr>
    </w:p>
    <w:p w:rsidR="001B5884" w:rsidRDefault="001B5884">
      <w:pPr>
        <w:widowControl/>
        <w:spacing w:before="100" w:beforeAutospacing="1" w:after="100" w:afterAutospacing="1"/>
        <w:jc w:val="center"/>
        <w:outlineLvl w:val="1"/>
        <w:rPr>
          <w:rFonts w:ascii="宋体"/>
          <w:b/>
          <w:kern w:val="0"/>
          <w:sz w:val="44"/>
          <w:szCs w:val="44"/>
        </w:rPr>
      </w:pPr>
    </w:p>
    <w:p w:rsidR="001B5884" w:rsidRDefault="001B5884">
      <w:pPr>
        <w:widowControl/>
        <w:spacing w:before="100" w:beforeAutospacing="1" w:after="100" w:afterAutospacing="1"/>
        <w:jc w:val="center"/>
        <w:outlineLvl w:val="1"/>
        <w:rPr>
          <w:rFonts w:ascii="宋体"/>
          <w:b/>
          <w:kern w:val="0"/>
          <w:sz w:val="44"/>
          <w:szCs w:val="44"/>
        </w:rPr>
      </w:pPr>
    </w:p>
    <w:p w:rsidR="001B5884" w:rsidRDefault="001B5884">
      <w:pPr>
        <w:widowControl/>
        <w:spacing w:before="100" w:beforeAutospacing="1" w:after="100" w:afterAutospacing="1"/>
        <w:jc w:val="center"/>
        <w:outlineLvl w:val="1"/>
        <w:rPr>
          <w:rFonts w:ascii="宋体"/>
          <w:b/>
          <w:kern w:val="0"/>
          <w:sz w:val="44"/>
          <w:szCs w:val="44"/>
        </w:rPr>
      </w:pPr>
    </w:p>
    <w:p w:rsidR="001B5884" w:rsidRDefault="001B5884">
      <w:pPr>
        <w:widowControl/>
        <w:spacing w:before="100" w:beforeAutospacing="1" w:after="100" w:afterAutospacing="1"/>
        <w:jc w:val="center"/>
        <w:outlineLvl w:val="1"/>
        <w:rPr>
          <w:rFonts w:ascii="宋体"/>
          <w:b/>
          <w:kern w:val="0"/>
          <w:sz w:val="44"/>
          <w:szCs w:val="44"/>
        </w:rPr>
      </w:pPr>
    </w:p>
    <w:p w:rsidR="001B5884" w:rsidRDefault="001B5884">
      <w:pPr>
        <w:widowControl/>
        <w:spacing w:before="100" w:beforeAutospacing="1" w:after="100" w:afterAutospacing="1"/>
        <w:jc w:val="center"/>
        <w:outlineLvl w:val="1"/>
        <w:rPr>
          <w:rFonts w:ascii="宋体"/>
          <w:b/>
          <w:kern w:val="0"/>
          <w:sz w:val="44"/>
          <w:szCs w:val="44"/>
        </w:rPr>
      </w:pPr>
    </w:p>
    <w:p w:rsidR="001B5884" w:rsidRDefault="001B5884">
      <w:pPr>
        <w:widowControl/>
        <w:spacing w:before="100" w:beforeAutospacing="1" w:after="100" w:afterAutospacing="1"/>
        <w:jc w:val="center"/>
        <w:outlineLvl w:val="1"/>
        <w:rPr>
          <w:rFonts w:ascii="宋体"/>
          <w:b/>
          <w:kern w:val="0"/>
          <w:sz w:val="44"/>
          <w:szCs w:val="44"/>
        </w:rPr>
      </w:pPr>
    </w:p>
    <w:p w:rsidR="001B5884" w:rsidRDefault="001B5884">
      <w:pPr>
        <w:widowControl/>
        <w:spacing w:before="100" w:beforeAutospacing="1" w:after="100" w:afterAutospacing="1"/>
        <w:jc w:val="center"/>
        <w:outlineLvl w:val="1"/>
        <w:rPr>
          <w:rFonts w:ascii="宋体"/>
          <w:b/>
          <w:kern w:val="0"/>
          <w:sz w:val="44"/>
          <w:szCs w:val="44"/>
        </w:rPr>
      </w:pPr>
    </w:p>
    <w:p w:rsidR="001B5884" w:rsidRDefault="001B5884">
      <w:pPr>
        <w:widowControl/>
        <w:spacing w:before="100" w:beforeAutospacing="1" w:after="100" w:afterAutospacing="1"/>
        <w:jc w:val="center"/>
        <w:outlineLvl w:val="1"/>
        <w:rPr>
          <w:rFonts w:ascii="宋体"/>
          <w:b/>
          <w:kern w:val="0"/>
          <w:sz w:val="44"/>
          <w:szCs w:val="44"/>
        </w:rPr>
      </w:pPr>
    </w:p>
    <w:p w:rsidR="001B5884" w:rsidRDefault="001B5884" w:rsidP="001F57A3">
      <w:pPr>
        <w:widowControl/>
        <w:spacing w:line="460" w:lineRule="exact"/>
        <w:ind w:firstLineChars="250" w:firstLine="31680"/>
        <w:jc w:val="center"/>
        <w:outlineLvl w:val="1"/>
        <w:rPr>
          <w:rFonts w:ascii="黑体" w:eastAsia="黑体" w:hAnsi="黑体"/>
          <w:kern w:val="0"/>
          <w:sz w:val="36"/>
          <w:szCs w:val="32"/>
        </w:rPr>
      </w:pPr>
    </w:p>
    <w:p w:rsidR="001B5884" w:rsidRDefault="001B5884" w:rsidP="001F57A3">
      <w:pPr>
        <w:widowControl/>
        <w:spacing w:line="460" w:lineRule="exact"/>
        <w:ind w:firstLineChars="250" w:firstLine="31680"/>
        <w:jc w:val="center"/>
        <w:outlineLvl w:val="1"/>
        <w:rPr>
          <w:rFonts w:ascii="黑体" w:eastAsia="黑体" w:hAnsi="黑体"/>
          <w:kern w:val="0"/>
          <w:sz w:val="36"/>
          <w:szCs w:val="32"/>
        </w:rPr>
      </w:pPr>
      <w:r>
        <w:rPr>
          <w:rFonts w:ascii="黑体" w:eastAsia="黑体" w:hAnsi="黑体" w:hint="eastAsia"/>
          <w:kern w:val="0"/>
          <w:sz w:val="36"/>
          <w:szCs w:val="32"/>
        </w:rPr>
        <w:t>目</w:t>
      </w:r>
      <w:r>
        <w:rPr>
          <w:rFonts w:ascii="黑体" w:eastAsia="黑体" w:hAnsi="黑体"/>
          <w:kern w:val="0"/>
          <w:sz w:val="36"/>
          <w:szCs w:val="32"/>
        </w:rPr>
        <w:t xml:space="preserve"> </w:t>
      </w:r>
      <w:r>
        <w:rPr>
          <w:rFonts w:ascii="黑体" w:eastAsia="黑体" w:hAnsi="黑体" w:hint="eastAsia"/>
          <w:kern w:val="0"/>
          <w:sz w:val="36"/>
          <w:szCs w:val="32"/>
        </w:rPr>
        <w:t>录</w:t>
      </w:r>
    </w:p>
    <w:p w:rsidR="001B5884" w:rsidRDefault="001B5884" w:rsidP="001F57A3">
      <w:pPr>
        <w:widowControl/>
        <w:spacing w:line="460" w:lineRule="exact"/>
        <w:ind w:firstLineChars="200" w:firstLine="31680"/>
        <w:outlineLvl w:val="1"/>
        <w:rPr>
          <w:rFonts w:ascii="黑体" w:eastAsia="黑体" w:hAnsi="黑体"/>
          <w:kern w:val="0"/>
          <w:sz w:val="36"/>
          <w:szCs w:val="32"/>
        </w:rPr>
      </w:pPr>
    </w:p>
    <w:p w:rsidR="001B5884" w:rsidRDefault="001B5884" w:rsidP="001F57A3">
      <w:pPr>
        <w:widowControl/>
        <w:spacing w:line="400" w:lineRule="exact"/>
        <w:ind w:firstLineChars="196" w:firstLine="31680"/>
        <w:outlineLvl w:val="1"/>
        <w:rPr>
          <w:rFonts w:ascii="仿宋" w:eastAsia="仿宋" w:hAnsi="仿宋" w:cs="仿宋"/>
          <w:b/>
          <w:bCs/>
          <w:kern w:val="0"/>
          <w:sz w:val="32"/>
          <w:szCs w:val="32"/>
        </w:rPr>
      </w:pPr>
      <w:r>
        <w:rPr>
          <w:rFonts w:ascii="仿宋" w:eastAsia="仿宋" w:hAnsi="仿宋" w:cs="仿宋" w:hint="eastAsia"/>
          <w:b/>
          <w:bCs/>
          <w:kern w:val="0"/>
          <w:sz w:val="32"/>
          <w:szCs w:val="32"/>
        </w:rPr>
        <w:t>第一部分</w:t>
      </w:r>
      <w:r>
        <w:rPr>
          <w:rFonts w:ascii="仿宋" w:eastAsia="仿宋" w:hAnsi="仿宋" w:cs="仿宋"/>
          <w:b/>
          <w:bCs/>
          <w:kern w:val="0"/>
          <w:sz w:val="32"/>
          <w:szCs w:val="32"/>
        </w:rPr>
        <w:t xml:space="preserve">  </w:t>
      </w:r>
      <w:r>
        <w:rPr>
          <w:rFonts w:ascii="仿宋" w:eastAsia="仿宋" w:hAnsi="仿宋" w:cs="仿宋" w:hint="eastAsia"/>
          <w:b/>
          <w:bCs/>
          <w:kern w:val="0"/>
          <w:sz w:val="32"/>
          <w:szCs w:val="32"/>
        </w:rPr>
        <w:t>克州生态环境局概况</w:t>
      </w:r>
    </w:p>
    <w:p w:rsidR="001B5884" w:rsidRDefault="001B5884" w:rsidP="001F57A3">
      <w:pPr>
        <w:widowControl/>
        <w:spacing w:line="400" w:lineRule="exact"/>
        <w:ind w:firstLineChars="200" w:firstLine="31680"/>
        <w:outlineLvl w:val="1"/>
        <w:rPr>
          <w:rFonts w:ascii="仿宋_GB2312" w:eastAsia="仿宋_GB2312" w:hAnsi="宋体"/>
          <w:kern w:val="0"/>
          <w:sz w:val="32"/>
          <w:szCs w:val="32"/>
        </w:rPr>
      </w:pPr>
      <w:r>
        <w:rPr>
          <w:rFonts w:ascii="仿宋_GB2312" w:eastAsia="仿宋_GB2312" w:hAnsi="宋体" w:hint="eastAsia"/>
          <w:kern w:val="0"/>
          <w:sz w:val="32"/>
          <w:szCs w:val="32"/>
        </w:rPr>
        <w:t>一、主要职能</w:t>
      </w:r>
    </w:p>
    <w:p w:rsidR="001B5884" w:rsidRDefault="001B5884" w:rsidP="001F57A3">
      <w:pPr>
        <w:widowControl/>
        <w:spacing w:line="400" w:lineRule="exact"/>
        <w:ind w:firstLineChars="200" w:firstLine="31680"/>
        <w:outlineLvl w:val="1"/>
        <w:rPr>
          <w:rFonts w:ascii="仿宋_GB2312" w:eastAsia="仿宋_GB2312" w:hAnsi="宋体"/>
          <w:kern w:val="0"/>
          <w:sz w:val="32"/>
          <w:szCs w:val="32"/>
        </w:rPr>
      </w:pPr>
      <w:r>
        <w:rPr>
          <w:rFonts w:ascii="仿宋_GB2312" w:eastAsia="仿宋_GB2312" w:hAnsi="宋体" w:hint="eastAsia"/>
          <w:kern w:val="0"/>
          <w:sz w:val="32"/>
          <w:szCs w:val="32"/>
        </w:rPr>
        <w:t>二、机构设置及人员情况</w:t>
      </w:r>
    </w:p>
    <w:p w:rsidR="001B5884" w:rsidRDefault="001B5884" w:rsidP="001F57A3">
      <w:pPr>
        <w:widowControl/>
        <w:spacing w:line="400" w:lineRule="exact"/>
        <w:ind w:firstLineChars="200" w:firstLine="31680"/>
        <w:outlineLvl w:val="1"/>
        <w:rPr>
          <w:rFonts w:ascii="仿宋_GB2312" w:eastAsia="仿宋_GB2312" w:hAnsi="宋体"/>
          <w:b/>
          <w:kern w:val="0"/>
          <w:sz w:val="32"/>
          <w:szCs w:val="32"/>
        </w:rPr>
      </w:pPr>
      <w:r>
        <w:rPr>
          <w:rFonts w:ascii="仿宋_GB2312" w:eastAsia="仿宋_GB2312" w:hAnsi="宋体" w:hint="eastAsia"/>
          <w:b/>
          <w:kern w:val="0"/>
          <w:sz w:val="32"/>
          <w:szCs w:val="32"/>
        </w:rPr>
        <w:t>第二部分</w:t>
      </w:r>
      <w:r>
        <w:rPr>
          <w:rFonts w:ascii="仿宋_GB2312" w:eastAsia="仿宋_GB2312" w:hAnsi="宋体"/>
          <w:b/>
          <w:kern w:val="0"/>
          <w:sz w:val="32"/>
          <w:szCs w:val="32"/>
        </w:rPr>
        <w:t xml:space="preserve">  2020</w:t>
      </w:r>
      <w:r>
        <w:rPr>
          <w:rFonts w:ascii="仿宋_GB2312" w:eastAsia="仿宋_GB2312" w:hAnsi="宋体" w:hint="eastAsia"/>
          <w:b/>
          <w:kern w:val="0"/>
          <w:sz w:val="32"/>
          <w:szCs w:val="32"/>
        </w:rPr>
        <w:t>年部门预算公开表</w:t>
      </w:r>
    </w:p>
    <w:p w:rsidR="001B5884" w:rsidRDefault="001B5884" w:rsidP="001F57A3">
      <w:pPr>
        <w:widowControl/>
        <w:spacing w:line="400" w:lineRule="exact"/>
        <w:ind w:firstLineChars="200" w:firstLine="31680"/>
        <w:outlineLvl w:val="1"/>
        <w:rPr>
          <w:rFonts w:ascii="仿宋_GB2312" w:eastAsia="仿宋_GB2312" w:hAnsi="宋体"/>
          <w:kern w:val="0"/>
          <w:sz w:val="32"/>
          <w:szCs w:val="32"/>
        </w:rPr>
      </w:pPr>
      <w:r>
        <w:rPr>
          <w:rFonts w:ascii="仿宋_GB2312" w:eastAsia="仿宋_GB2312" w:hAnsi="宋体" w:hint="eastAsia"/>
          <w:kern w:val="0"/>
          <w:sz w:val="32"/>
          <w:szCs w:val="32"/>
        </w:rPr>
        <w:t>一、克州生态环境局收支总体情况表</w:t>
      </w:r>
    </w:p>
    <w:p w:rsidR="001B5884" w:rsidRDefault="001B5884" w:rsidP="001F57A3">
      <w:pPr>
        <w:widowControl/>
        <w:spacing w:line="400" w:lineRule="exact"/>
        <w:ind w:firstLineChars="200" w:firstLine="31680"/>
        <w:outlineLvl w:val="1"/>
        <w:rPr>
          <w:rFonts w:ascii="仿宋_GB2312" w:eastAsia="仿宋_GB2312" w:hAnsi="宋体"/>
          <w:kern w:val="0"/>
          <w:sz w:val="32"/>
          <w:szCs w:val="32"/>
        </w:rPr>
      </w:pPr>
      <w:r>
        <w:rPr>
          <w:rFonts w:ascii="仿宋_GB2312" w:eastAsia="仿宋_GB2312" w:hAnsi="宋体" w:hint="eastAsia"/>
          <w:kern w:val="0"/>
          <w:sz w:val="32"/>
          <w:szCs w:val="32"/>
        </w:rPr>
        <w:t>二、克州生态环境局收入总体情况表</w:t>
      </w:r>
    </w:p>
    <w:p w:rsidR="001B5884" w:rsidRDefault="001B5884" w:rsidP="001F57A3">
      <w:pPr>
        <w:widowControl/>
        <w:spacing w:line="400" w:lineRule="exact"/>
        <w:ind w:firstLineChars="200" w:firstLine="31680"/>
        <w:outlineLvl w:val="1"/>
        <w:rPr>
          <w:rFonts w:ascii="仿宋_GB2312" w:eastAsia="仿宋_GB2312" w:hAnsi="宋体"/>
          <w:kern w:val="0"/>
          <w:sz w:val="32"/>
          <w:szCs w:val="32"/>
        </w:rPr>
      </w:pPr>
      <w:r>
        <w:rPr>
          <w:rFonts w:ascii="仿宋_GB2312" w:eastAsia="仿宋_GB2312" w:hAnsi="宋体" w:hint="eastAsia"/>
          <w:kern w:val="0"/>
          <w:sz w:val="32"/>
          <w:szCs w:val="32"/>
        </w:rPr>
        <w:t>三、克州生态环境局支出总体情况表</w:t>
      </w:r>
    </w:p>
    <w:p w:rsidR="001B5884" w:rsidRDefault="001B5884" w:rsidP="001F57A3">
      <w:pPr>
        <w:widowControl/>
        <w:spacing w:line="400" w:lineRule="exact"/>
        <w:ind w:firstLineChars="200" w:firstLine="31680"/>
        <w:outlineLvl w:val="1"/>
        <w:rPr>
          <w:rFonts w:ascii="仿宋_GB2312" w:eastAsia="仿宋_GB2312" w:hAnsi="宋体"/>
          <w:kern w:val="0"/>
          <w:sz w:val="32"/>
          <w:szCs w:val="32"/>
        </w:rPr>
      </w:pPr>
      <w:r>
        <w:rPr>
          <w:rFonts w:ascii="仿宋_GB2312" w:eastAsia="仿宋_GB2312" w:hAnsi="宋体" w:hint="eastAsia"/>
          <w:kern w:val="0"/>
          <w:sz w:val="32"/>
          <w:szCs w:val="32"/>
        </w:rPr>
        <w:t>四、财政拨款收支总体情况表</w:t>
      </w:r>
    </w:p>
    <w:p w:rsidR="001B5884" w:rsidRDefault="001B5884" w:rsidP="001F57A3">
      <w:pPr>
        <w:widowControl/>
        <w:spacing w:line="400" w:lineRule="exact"/>
        <w:ind w:firstLineChars="200" w:firstLine="31680"/>
        <w:outlineLvl w:val="1"/>
        <w:rPr>
          <w:rFonts w:ascii="仿宋_GB2312" w:eastAsia="仿宋_GB2312" w:hAnsi="宋体"/>
          <w:kern w:val="0"/>
          <w:sz w:val="32"/>
          <w:szCs w:val="32"/>
        </w:rPr>
      </w:pPr>
      <w:r>
        <w:rPr>
          <w:rFonts w:ascii="仿宋_GB2312" w:eastAsia="仿宋_GB2312" w:hAnsi="宋体" w:hint="eastAsia"/>
          <w:kern w:val="0"/>
          <w:sz w:val="32"/>
          <w:szCs w:val="32"/>
        </w:rPr>
        <w:t>五、一般公共预算支出情况表</w:t>
      </w:r>
    </w:p>
    <w:p w:rsidR="001B5884" w:rsidRDefault="001B5884" w:rsidP="001F57A3">
      <w:pPr>
        <w:widowControl/>
        <w:spacing w:line="400" w:lineRule="exact"/>
        <w:ind w:firstLineChars="200" w:firstLine="31680"/>
        <w:outlineLvl w:val="1"/>
        <w:rPr>
          <w:rFonts w:ascii="仿宋_GB2312" w:eastAsia="仿宋_GB2312" w:hAnsi="宋体"/>
          <w:kern w:val="0"/>
          <w:sz w:val="32"/>
          <w:szCs w:val="32"/>
        </w:rPr>
      </w:pPr>
      <w:r>
        <w:rPr>
          <w:rFonts w:ascii="仿宋_GB2312" w:eastAsia="仿宋_GB2312" w:hAnsi="宋体" w:hint="eastAsia"/>
          <w:kern w:val="0"/>
          <w:sz w:val="32"/>
          <w:szCs w:val="32"/>
        </w:rPr>
        <w:t>六、一般公共预算基本支出情况表</w:t>
      </w:r>
    </w:p>
    <w:p w:rsidR="001B5884" w:rsidRDefault="001B5884" w:rsidP="001F57A3">
      <w:pPr>
        <w:widowControl/>
        <w:spacing w:line="400" w:lineRule="exact"/>
        <w:ind w:firstLineChars="200" w:firstLine="31680"/>
        <w:outlineLvl w:val="1"/>
        <w:rPr>
          <w:rFonts w:ascii="仿宋_GB2312" w:eastAsia="仿宋_GB2312" w:hAnsi="宋体"/>
          <w:kern w:val="0"/>
          <w:sz w:val="32"/>
          <w:szCs w:val="32"/>
        </w:rPr>
      </w:pPr>
      <w:r>
        <w:rPr>
          <w:rFonts w:ascii="仿宋_GB2312" w:eastAsia="仿宋_GB2312" w:hAnsi="宋体" w:hint="eastAsia"/>
          <w:kern w:val="0"/>
          <w:sz w:val="32"/>
          <w:szCs w:val="32"/>
        </w:rPr>
        <w:t>七、</w:t>
      </w:r>
      <w:r>
        <w:rPr>
          <w:rFonts w:ascii="仿宋_GB2312" w:eastAsia="仿宋_GB2312" w:hAnsi="宋体" w:hint="eastAsia"/>
          <w:bCs/>
          <w:kern w:val="0"/>
          <w:sz w:val="32"/>
          <w:szCs w:val="32"/>
        </w:rPr>
        <w:t>项目支出情况表</w:t>
      </w:r>
    </w:p>
    <w:p w:rsidR="001B5884" w:rsidRDefault="001B5884" w:rsidP="001F57A3">
      <w:pPr>
        <w:widowControl/>
        <w:spacing w:line="400" w:lineRule="exact"/>
        <w:ind w:firstLineChars="200" w:firstLine="31680"/>
        <w:outlineLvl w:val="1"/>
        <w:rPr>
          <w:rFonts w:ascii="仿宋_GB2312" w:eastAsia="仿宋_GB2312" w:hAnsi="宋体"/>
          <w:kern w:val="0"/>
          <w:sz w:val="32"/>
          <w:szCs w:val="32"/>
        </w:rPr>
      </w:pPr>
      <w:r>
        <w:rPr>
          <w:rFonts w:ascii="仿宋_GB2312" w:eastAsia="仿宋_GB2312" w:hAnsi="宋体" w:hint="eastAsia"/>
          <w:kern w:val="0"/>
          <w:sz w:val="32"/>
          <w:szCs w:val="32"/>
        </w:rPr>
        <w:t>八、一般公共预算“三公”经费支出情况表</w:t>
      </w:r>
    </w:p>
    <w:p w:rsidR="001B5884" w:rsidRDefault="001B5884" w:rsidP="001F57A3">
      <w:pPr>
        <w:widowControl/>
        <w:spacing w:line="400" w:lineRule="exact"/>
        <w:ind w:firstLineChars="200" w:firstLine="31680"/>
        <w:outlineLvl w:val="1"/>
        <w:rPr>
          <w:rFonts w:ascii="仿宋_GB2312" w:eastAsia="仿宋_GB2312" w:hAnsi="宋体"/>
          <w:kern w:val="0"/>
          <w:sz w:val="32"/>
          <w:szCs w:val="32"/>
        </w:rPr>
      </w:pPr>
      <w:r>
        <w:rPr>
          <w:rFonts w:ascii="仿宋_GB2312" w:eastAsia="仿宋_GB2312" w:hAnsi="宋体" w:hint="eastAsia"/>
          <w:kern w:val="0"/>
          <w:sz w:val="32"/>
          <w:szCs w:val="32"/>
        </w:rPr>
        <w:t>九、政府性基金预算支出情况表</w:t>
      </w:r>
    </w:p>
    <w:p w:rsidR="001B5884" w:rsidRDefault="001B5884" w:rsidP="001F57A3">
      <w:pPr>
        <w:widowControl/>
        <w:spacing w:line="400" w:lineRule="exact"/>
        <w:ind w:firstLineChars="200" w:firstLine="31680"/>
        <w:outlineLvl w:val="1"/>
        <w:rPr>
          <w:rFonts w:ascii="仿宋_GB2312" w:eastAsia="仿宋_GB2312" w:hAnsi="宋体"/>
          <w:b/>
          <w:kern w:val="0"/>
          <w:sz w:val="32"/>
          <w:szCs w:val="32"/>
        </w:rPr>
      </w:pPr>
      <w:r>
        <w:rPr>
          <w:rFonts w:ascii="仿宋_GB2312" w:eastAsia="仿宋_GB2312" w:hAnsi="宋体" w:hint="eastAsia"/>
          <w:b/>
          <w:kern w:val="0"/>
          <w:sz w:val="32"/>
          <w:szCs w:val="32"/>
        </w:rPr>
        <w:t>第三部分</w:t>
      </w:r>
      <w:r>
        <w:rPr>
          <w:rFonts w:ascii="仿宋_GB2312" w:eastAsia="仿宋_GB2312" w:hAnsi="宋体"/>
          <w:b/>
          <w:kern w:val="0"/>
          <w:sz w:val="32"/>
          <w:szCs w:val="32"/>
        </w:rPr>
        <w:t xml:space="preserve">  2020</w:t>
      </w:r>
      <w:r>
        <w:rPr>
          <w:rFonts w:ascii="仿宋_GB2312" w:eastAsia="仿宋_GB2312" w:hAnsi="宋体" w:hint="eastAsia"/>
          <w:b/>
          <w:kern w:val="0"/>
          <w:sz w:val="32"/>
          <w:szCs w:val="32"/>
        </w:rPr>
        <w:t>年部门预算情况说明</w:t>
      </w:r>
    </w:p>
    <w:p w:rsidR="001B5884" w:rsidRDefault="001B5884" w:rsidP="001F57A3">
      <w:pPr>
        <w:widowControl/>
        <w:spacing w:line="400" w:lineRule="exact"/>
        <w:ind w:firstLineChars="200" w:firstLine="31680"/>
        <w:outlineLvl w:val="1"/>
        <w:rPr>
          <w:rFonts w:ascii="仿宋_GB2312" w:eastAsia="仿宋_GB2312" w:hAnsi="宋体"/>
          <w:kern w:val="0"/>
          <w:sz w:val="32"/>
          <w:szCs w:val="32"/>
        </w:rPr>
      </w:pPr>
      <w:r>
        <w:rPr>
          <w:rFonts w:ascii="仿宋_GB2312" w:eastAsia="仿宋_GB2312" w:hAnsi="宋体" w:hint="eastAsia"/>
          <w:kern w:val="0"/>
          <w:sz w:val="32"/>
          <w:szCs w:val="32"/>
        </w:rPr>
        <w:t>一、关于克州生态环境局</w:t>
      </w:r>
      <w:r>
        <w:rPr>
          <w:rFonts w:ascii="仿宋_GB2312" w:eastAsia="仿宋_GB2312" w:hAnsi="宋体"/>
          <w:kern w:val="0"/>
          <w:sz w:val="32"/>
          <w:szCs w:val="32"/>
        </w:rPr>
        <w:t>2020</w:t>
      </w:r>
      <w:r>
        <w:rPr>
          <w:rFonts w:ascii="仿宋_GB2312" w:eastAsia="仿宋_GB2312" w:hAnsi="宋体" w:hint="eastAsia"/>
          <w:kern w:val="0"/>
          <w:sz w:val="32"/>
          <w:szCs w:val="32"/>
        </w:rPr>
        <w:t>年收支预算情况的总体说明</w:t>
      </w:r>
    </w:p>
    <w:p w:rsidR="001B5884" w:rsidRDefault="001B5884" w:rsidP="001F57A3">
      <w:pPr>
        <w:widowControl/>
        <w:spacing w:line="400" w:lineRule="exact"/>
        <w:ind w:firstLineChars="200" w:firstLine="31680"/>
        <w:outlineLvl w:val="1"/>
        <w:rPr>
          <w:rFonts w:ascii="仿宋_GB2312" w:eastAsia="仿宋_GB2312" w:hAnsi="宋体"/>
          <w:kern w:val="0"/>
          <w:sz w:val="32"/>
          <w:szCs w:val="32"/>
        </w:rPr>
      </w:pPr>
      <w:r>
        <w:rPr>
          <w:rFonts w:ascii="仿宋_GB2312" w:eastAsia="仿宋_GB2312" w:hAnsi="宋体" w:hint="eastAsia"/>
          <w:kern w:val="0"/>
          <w:sz w:val="32"/>
          <w:szCs w:val="32"/>
        </w:rPr>
        <w:t>二、关于克州生态环境局</w:t>
      </w:r>
      <w:r>
        <w:rPr>
          <w:rFonts w:ascii="仿宋_GB2312" w:eastAsia="仿宋_GB2312" w:hAnsi="宋体"/>
          <w:kern w:val="0"/>
          <w:sz w:val="32"/>
          <w:szCs w:val="32"/>
        </w:rPr>
        <w:t>2020</w:t>
      </w:r>
      <w:r>
        <w:rPr>
          <w:rFonts w:ascii="仿宋_GB2312" w:eastAsia="仿宋_GB2312" w:hAnsi="宋体" w:hint="eastAsia"/>
          <w:kern w:val="0"/>
          <w:sz w:val="32"/>
          <w:szCs w:val="32"/>
        </w:rPr>
        <w:t>年收入预算情况说明</w:t>
      </w:r>
    </w:p>
    <w:p w:rsidR="001B5884" w:rsidRDefault="001B5884" w:rsidP="001F57A3">
      <w:pPr>
        <w:widowControl/>
        <w:spacing w:line="400" w:lineRule="exact"/>
        <w:ind w:firstLineChars="200" w:firstLine="31680"/>
        <w:outlineLvl w:val="1"/>
        <w:rPr>
          <w:rFonts w:ascii="仿宋_GB2312" w:eastAsia="仿宋_GB2312" w:hAnsi="宋体"/>
          <w:kern w:val="0"/>
          <w:sz w:val="32"/>
          <w:szCs w:val="32"/>
        </w:rPr>
      </w:pPr>
      <w:r>
        <w:rPr>
          <w:rFonts w:ascii="仿宋_GB2312" w:eastAsia="仿宋_GB2312" w:hAnsi="宋体" w:hint="eastAsia"/>
          <w:kern w:val="0"/>
          <w:sz w:val="32"/>
          <w:szCs w:val="32"/>
        </w:rPr>
        <w:t>三、关于克州生态环境局</w:t>
      </w:r>
      <w:r>
        <w:rPr>
          <w:rFonts w:ascii="仿宋_GB2312" w:eastAsia="仿宋_GB2312" w:hAnsi="宋体"/>
          <w:kern w:val="0"/>
          <w:sz w:val="32"/>
          <w:szCs w:val="32"/>
        </w:rPr>
        <w:t>2020</w:t>
      </w:r>
      <w:r>
        <w:rPr>
          <w:rFonts w:ascii="仿宋_GB2312" w:eastAsia="仿宋_GB2312" w:hAnsi="宋体" w:hint="eastAsia"/>
          <w:kern w:val="0"/>
          <w:sz w:val="32"/>
          <w:szCs w:val="32"/>
        </w:rPr>
        <w:t>年支出预算情况说明</w:t>
      </w:r>
    </w:p>
    <w:p w:rsidR="001B5884" w:rsidRDefault="001B5884" w:rsidP="001F57A3">
      <w:pPr>
        <w:widowControl/>
        <w:spacing w:line="400" w:lineRule="exact"/>
        <w:ind w:firstLineChars="200" w:firstLine="31680"/>
        <w:outlineLvl w:val="1"/>
        <w:rPr>
          <w:rFonts w:ascii="仿宋_GB2312" w:eastAsia="仿宋_GB2312" w:hAnsi="宋体"/>
          <w:bCs/>
          <w:kern w:val="0"/>
          <w:sz w:val="32"/>
          <w:szCs w:val="32"/>
        </w:rPr>
      </w:pPr>
      <w:r>
        <w:rPr>
          <w:rFonts w:ascii="仿宋_GB2312" w:eastAsia="仿宋_GB2312" w:hAnsi="宋体" w:hint="eastAsia"/>
          <w:bCs/>
          <w:kern w:val="0"/>
          <w:sz w:val="32"/>
          <w:szCs w:val="32"/>
        </w:rPr>
        <w:t>四、关于</w:t>
      </w:r>
      <w:r>
        <w:rPr>
          <w:rFonts w:ascii="仿宋_GB2312" w:eastAsia="仿宋_GB2312" w:hAnsi="宋体" w:hint="eastAsia"/>
          <w:kern w:val="0"/>
          <w:sz w:val="32"/>
          <w:szCs w:val="32"/>
        </w:rPr>
        <w:t>克州生态环境局</w:t>
      </w:r>
      <w:r>
        <w:rPr>
          <w:rFonts w:ascii="仿宋_GB2312" w:eastAsia="仿宋_GB2312" w:hAnsi="宋体"/>
          <w:kern w:val="0"/>
          <w:sz w:val="32"/>
          <w:szCs w:val="32"/>
        </w:rPr>
        <w:t>2020</w:t>
      </w:r>
      <w:r>
        <w:rPr>
          <w:rFonts w:ascii="仿宋_GB2312" w:eastAsia="仿宋_GB2312" w:hAnsi="宋体" w:hint="eastAsia"/>
          <w:kern w:val="0"/>
          <w:sz w:val="32"/>
          <w:szCs w:val="32"/>
        </w:rPr>
        <w:t>年</w:t>
      </w:r>
      <w:r>
        <w:rPr>
          <w:rFonts w:ascii="仿宋_GB2312" w:eastAsia="仿宋_GB2312" w:hAnsi="宋体" w:hint="eastAsia"/>
          <w:bCs/>
          <w:kern w:val="0"/>
          <w:sz w:val="32"/>
          <w:szCs w:val="32"/>
        </w:rPr>
        <w:t>财政拨款收支预算情况的总体说明</w:t>
      </w:r>
    </w:p>
    <w:p w:rsidR="001B5884" w:rsidRDefault="001B5884" w:rsidP="001F57A3">
      <w:pPr>
        <w:widowControl/>
        <w:spacing w:line="400" w:lineRule="exact"/>
        <w:ind w:firstLineChars="200" w:firstLine="31680"/>
        <w:outlineLvl w:val="1"/>
        <w:rPr>
          <w:rFonts w:ascii="仿宋_GB2312" w:eastAsia="仿宋_GB2312" w:hAnsi="宋体"/>
          <w:kern w:val="0"/>
          <w:sz w:val="32"/>
          <w:szCs w:val="32"/>
        </w:rPr>
      </w:pPr>
      <w:r>
        <w:rPr>
          <w:rFonts w:ascii="仿宋_GB2312" w:eastAsia="仿宋_GB2312" w:hAnsi="宋体" w:hint="eastAsia"/>
          <w:kern w:val="0"/>
          <w:sz w:val="32"/>
          <w:szCs w:val="32"/>
        </w:rPr>
        <w:t>五、关于克州生态环境局</w:t>
      </w:r>
      <w:r>
        <w:rPr>
          <w:rFonts w:ascii="仿宋_GB2312" w:eastAsia="仿宋_GB2312" w:hAnsi="宋体"/>
          <w:kern w:val="0"/>
          <w:sz w:val="32"/>
          <w:szCs w:val="32"/>
        </w:rPr>
        <w:t>2020</w:t>
      </w:r>
      <w:r>
        <w:rPr>
          <w:rFonts w:ascii="仿宋_GB2312" w:eastAsia="仿宋_GB2312" w:hAnsi="宋体" w:hint="eastAsia"/>
          <w:kern w:val="0"/>
          <w:sz w:val="32"/>
          <w:szCs w:val="32"/>
        </w:rPr>
        <w:t>年一般公共预算当年拨款情况说明</w:t>
      </w:r>
    </w:p>
    <w:p w:rsidR="001B5884" w:rsidRDefault="001B5884" w:rsidP="001F57A3">
      <w:pPr>
        <w:widowControl/>
        <w:spacing w:line="400" w:lineRule="exact"/>
        <w:ind w:firstLineChars="200" w:firstLine="31680"/>
        <w:outlineLvl w:val="1"/>
        <w:rPr>
          <w:rFonts w:ascii="仿宋_GB2312" w:eastAsia="仿宋_GB2312" w:hAnsi="宋体"/>
          <w:kern w:val="0"/>
          <w:sz w:val="32"/>
          <w:szCs w:val="32"/>
        </w:rPr>
      </w:pPr>
      <w:r>
        <w:rPr>
          <w:rFonts w:ascii="仿宋_GB2312" w:eastAsia="仿宋_GB2312" w:hAnsi="宋体" w:hint="eastAsia"/>
          <w:kern w:val="0"/>
          <w:sz w:val="32"/>
          <w:szCs w:val="32"/>
        </w:rPr>
        <w:t>六、关于克州生态环境局</w:t>
      </w:r>
      <w:r>
        <w:rPr>
          <w:rFonts w:ascii="仿宋_GB2312" w:eastAsia="仿宋_GB2312" w:hAnsi="宋体"/>
          <w:kern w:val="0"/>
          <w:sz w:val="32"/>
          <w:szCs w:val="32"/>
        </w:rPr>
        <w:t>2020</w:t>
      </w:r>
      <w:r>
        <w:rPr>
          <w:rFonts w:ascii="仿宋_GB2312" w:eastAsia="仿宋_GB2312" w:hAnsi="宋体" w:hint="eastAsia"/>
          <w:kern w:val="0"/>
          <w:sz w:val="32"/>
          <w:szCs w:val="32"/>
        </w:rPr>
        <w:t>年一般公共预算基本支出情况说明</w:t>
      </w:r>
    </w:p>
    <w:p w:rsidR="001B5884" w:rsidRDefault="001B5884" w:rsidP="001F57A3">
      <w:pPr>
        <w:widowControl/>
        <w:spacing w:line="400" w:lineRule="exact"/>
        <w:ind w:firstLineChars="200" w:firstLine="31680"/>
        <w:outlineLvl w:val="1"/>
        <w:rPr>
          <w:rFonts w:ascii="仿宋_GB2312" w:eastAsia="仿宋_GB2312" w:hAnsi="宋体"/>
          <w:kern w:val="0"/>
          <w:sz w:val="32"/>
          <w:szCs w:val="32"/>
        </w:rPr>
      </w:pPr>
      <w:r>
        <w:rPr>
          <w:rFonts w:ascii="仿宋_GB2312" w:eastAsia="仿宋_GB2312" w:hAnsi="宋体" w:hint="eastAsia"/>
          <w:kern w:val="0"/>
          <w:sz w:val="32"/>
          <w:szCs w:val="32"/>
        </w:rPr>
        <w:t>七、关于克州生态环境局</w:t>
      </w:r>
      <w:r>
        <w:rPr>
          <w:rFonts w:ascii="仿宋_GB2312" w:eastAsia="仿宋_GB2312" w:hAnsi="宋体"/>
          <w:kern w:val="0"/>
          <w:sz w:val="32"/>
          <w:szCs w:val="32"/>
        </w:rPr>
        <w:t>2020</w:t>
      </w:r>
      <w:r>
        <w:rPr>
          <w:rFonts w:ascii="仿宋_GB2312" w:eastAsia="仿宋_GB2312" w:hAnsi="宋体" w:hint="eastAsia"/>
          <w:kern w:val="0"/>
          <w:sz w:val="32"/>
          <w:szCs w:val="32"/>
        </w:rPr>
        <w:t>年项目支出情况说明</w:t>
      </w:r>
    </w:p>
    <w:p w:rsidR="001B5884" w:rsidRDefault="001B5884" w:rsidP="001F57A3">
      <w:pPr>
        <w:widowControl/>
        <w:spacing w:line="400" w:lineRule="exact"/>
        <w:ind w:firstLineChars="200" w:firstLine="31680"/>
        <w:outlineLvl w:val="1"/>
        <w:rPr>
          <w:rFonts w:ascii="仿宋_GB2312" w:eastAsia="仿宋_GB2312" w:hAnsi="宋体"/>
          <w:kern w:val="0"/>
          <w:sz w:val="32"/>
          <w:szCs w:val="32"/>
        </w:rPr>
      </w:pPr>
      <w:r>
        <w:rPr>
          <w:rFonts w:ascii="仿宋_GB2312" w:eastAsia="仿宋_GB2312" w:hAnsi="宋体" w:hint="eastAsia"/>
          <w:kern w:val="0"/>
          <w:sz w:val="32"/>
          <w:szCs w:val="32"/>
        </w:rPr>
        <w:t>八、关于克州生态环境局</w:t>
      </w:r>
      <w:r>
        <w:rPr>
          <w:rFonts w:ascii="仿宋_GB2312" w:eastAsia="仿宋_GB2312" w:hAnsi="宋体"/>
          <w:kern w:val="0"/>
          <w:sz w:val="32"/>
          <w:szCs w:val="32"/>
        </w:rPr>
        <w:t>2020</w:t>
      </w:r>
      <w:r>
        <w:rPr>
          <w:rFonts w:ascii="仿宋_GB2312" w:eastAsia="仿宋_GB2312" w:hAnsi="宋体" w:hint="eastAsia"/>
          <w:kern w:val="0"/>
          <w:sz w:val="32"/>
          <w:szCs w:val="32"/>
        </w:rPr>
        <w:t>年一般公共预算“三公”经费预算情况说明</w:t>
      </w:r>
    </w:p>
    <w:p w:rsidR="001B5884" w:rsidRDefault="001B5884" w:rsidP="001F57A3">
      <w:pPr>
        <w:widowControl/>
        <w:spacing w:line="400" w:lineRule="exact"/>
        <w:ind w:firstLineChars="200" w:firstLine="31680"/>
        <w:outlineLvl w:val="1"/>
        <w:rPr>
          <w:rFonts w:ascii="仿宋_GB2312" w:eastAsia="仿宋_GB2312" w:hAnsi="宋体"/>
          <w:kern w:val="0"/>
          <w:sz w:val="32"/>
          <w:szCs w:val="32"/>
        </w:rPr>
      </w:pPr>
      <w:r>
        <w:rPr>
          <w:rFonts w:ascii="仿宋_GB2312" w:eastAsia="仿宋_GB2312" w:hAnsi="宋体" w:hint="eastAsia"/>
          <w:kern w:val="0"/>
          <w:sz w:val="32"/>
          <w:szCs w:val="32"/>
        </w:rPr>
        <w:t>九、关于克州生态环境局</w:t>
      </w:r>
      <w:r>
        <w:rPr>
          <w:rFonts w:ascii="仿宋_GB2312" w:eastAsia="仿宋_GB2312" w:hAnsi="宋体"/>
          <w:kern w:val="0"/>
          <w:sz w:val="32"/>
          <w:szCs w:val="32"/>
        </w:rPr>
        <w:t>2020</w:t>
      </w:r>
      <w:r>
        <w:rPr>
          <w:rFonts w:ascii="仿宋_GB2312" w:eastAsia="仿宋_GB2312" w:hAnsi="宋体" w:hint="eastAsia"/>
          <w:kern w:val="0"/>
          <w:sz w:val="32"/>
          <w:szCs w:val="32"/>
        </w:rPr>
        <w:t>年政府性基金预算拨款情况说明</w:t>
      </w:r>
    </w:p>
    <w:p w:rsidR="001B5884" w:rsidRDefault="001B5884" w:rsidP="001F57A3">
      <w:pPr>
        <w:widowControl/>
        <w:spacing w:line="400" w:lineRule="exact"/>
        <w:ind w:firstLineChars="200" w:firstLine="31680"/>
        <w:outlineLvl w:val="1"/>
        <w:rPr>
          <w:rFonts w:ascii="仿宋_GB2312" w:eastAsia="仿宋_GB2312" w:hAnsi="宋体"/>
          <w:kern w:val="0"/>
          <w:sz w:val="32"/>
          <w:szCs w:val="32"/>
        </w:rPr>
      </w:pPr>
      <w:r>
        <w:rPr>
          <w:rFonts w:ascii="仿宋_GB2312" w:eastAsia="仿宋_GB2312" w:hAnsi="宋体" w:hint="eastAsia"/>
          <w:kern w:val="0"/>
          <w:sz w:val="32"/>
          <w:szCs w:val="32"/>
        </w:rPr>
        <w:t>十、其他重要事项的情况说明</w:t>
      </w:r>
    </w:p>
    <w:p w:rsidR="001B5884" w:rsidRDefault="001B5884" w:rsidP="00FD2BDF">
      <w:pPr>
        <w:widowControl/>
        <w:spacing w:line="400" w:lineRule="exact"/>
        <w:ind w:firstLineChars="196" w:firstLine="31680"/>
        <w:outlineLvl w:val="1"/>
        <w:rPr>
          <w:rFonts w:ascii="仿宋_GB2312" w:eastAsia="仿宋_GB2312" w:hAnsi="宋体"/>
          <w:b/>
          <w:kern w:val="0"/>
          <w:sz w:val="32"/>
          <w:szCs w:val="32"/>
        </w:rPr>
      </w:pPr>
      <w:r>
        <w:rPr>
          <w:rFonts w:ascii="仿宋_GB2312" w:eastAsia="仿宋_GB2312" w:hAnsi="宋体" w:hint="eastAsia"/>
          <w:b/>
          <w:kern w:val="0"/>
          <w:sz w:val="32"/>
          <w:szCs w:val="32"/>
        </w:rPr>
        <w:t>第四部分</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名词解释</w:t>
      </w:r>
    </w:p>
    <w:p w:rsidR="001B5884" w:rsidRDefault="001B5884">
      <w:pPr>
        <w:widowControl/>
        <w:spacing w:line="400" w:lineRule="exact"/>
        <w:jc w:val="center"/>
        <w:outlineLvl w:val="1"/>
        <w:rPr>
          <w:rFonts w:ascii="黑体" w:eastAsia="黑体" w:hAnsi="黑体"/>
          <w:kern w:val="0"/>
          <w:sz w:val="32"/>
          <w:szCs w:val="32"/>
        </w:rPr>
      </w:pPr>
    </w:p>
    <w:p w:rsidR="001B5884" w:rsidRDefault="001B5884">
      <w:pPr>
        <w:widowControl/>
        <w:jc w:val="center"/>
        <w:outlineLvl w:val="1"/>
        <w:rPr>
          <w:rFonts w:ascii="黑体" w:eastAsia="黑体" w:hAnsi="黑体"/>
          <w:kern w:val="0"/>
          <w:sz w:val="32"/>
          <w:szCs w:val="32"/>
        </w:rPr>
      </w:pPr>
    </w:p>
    <w:p w:rsidR="001B5884" w:rsidRDefault="001B5884">
      <w:pPr>
        <w:widowControl/>
        <w:spacing w:line="500" w:lineRule="exact"/>
        <w:jc w:val="center"/>
        <w:outlineLvl w:val="1"/>
        <w:rPr>
          <w:rFonts w:ascii="黑体" w:eastAsia="黑体" w:hAnsi="黑体"/>
          <w:kern w:val="0"/>
          <w:sz w:val="32"/>
          <w:szCs w:val="32"/>
        </w:rPr>
      </w:pPr>
      <w:r>
        <w:rPr>
          <w:rFonts w:ascii="黑体" w:eastAsia="黑体" w:hAnsi="黑体" w:hint="eastAsia"/>
          <w:kern w:val="0"/>
          <w:sz w:val="32"/>
          <w:szCs w:val="32"/>
        </w:rPr>
        <w:t>第一部分</w:t>
      </w:r>
      <w:r>
        <w:rPr>
          <w:rFonts w:ascii="黑体" w:eastAsia="黑体" w:hAnsi="黑体"/>
          <w:kern w:val="0"/>
          <w:sz w:val="32"/>
          <w:szCs w:val="32"/>
        </w:rPr>
        <w:t xml:space="preserve">   </w:t>
      </w:r>
      <w:r>
        <w:rPr>
          <w:rFonts w:ascii="黑体" w:eastAsia="黑体" w:hAnsi="黑体" w:hint="eastAsia"/>
          <w:kern w:val="0"/>
          <w:sz w:val="32"/>
          <w:szCs w:val="32"/>
        </w:rPr>
        <w:t>克州生态环境局单位概况</w:t>
      </w:r>
    </w:p>
    <w:p w:rsidR="001B5884" w:rsidRDefault="001B5884">
      <w:pPr>
        <w:widowControl/>
        <w:spacing w:line="500" w:lineRule="exact"/>
        <w:jc w:val="center"/>
        <w:outlineLvl w:val="1"/>
        <w:rPr>
          <w:rFonts w:ascii="宋体"/>
          <w:b/>
          <w:kern w:val="0"/>
          <w:sz w:val="32"/>
          <w:szCs w:val="32"/>
        </w:rPr>
      </w:pPr>
    </w:p>
    <w:p w:rsidR="001B5884" w:rsidRDefault="001B5884">
      <w:pPr>
        <w:widowControl/>
        <w:spacing w:line="500" w:lineRule="exact"/>
        <w:jc w:val="left"/>
        <w:rPr>
          <w:rFonts w:ascii="黑体" w:eastAsia="黑体" w:hAnsi="黑体" w:cs="宋体"/>
          <w:bCs/>
          <w:kern w:val="0"/>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kern w:val="0"/>
          <w:sz w:val="32"/>
          <w:szCs w:val="32"/>
        </w:rPr>
        <w:t xml:space="preserve">  </w:t>
      </w:r>
      <w:r>
        <w:rPr>
          <w:rFonts w:ascii="黑体" w:eastAsia="黑体" w:hAnsi="黑体" w:cs="宋体" w:hint="eastAsia"/>
          <w:bCs/>
          <w:kern w:val="0"/>
          <w:sz w:val="32"/>
          <w:szCs w:val="32"/>
        </w:rPr>
        <w:t>一、主要职能</w:t>
      </w:r>
    </w:p>
    <w:p w:rsidR="001B5884" w:rsidRDefault="001B5884" w:rsidP="001F57A3">
      <w:pPr>
        <w:widowControl/>
        <w:spacing w:line="500" w:lineRule="exact"/>
        <w:ind w:firstLineChars="200" w:firstLine="31680"/>
        <w:jc w:val="left"/>
        <w:rPr>
          <w:rFonts w:ascii="仿宋_GB2312" w:eastAsia="仿宋_GB2312" w:hAnsi="黑体" w:cs="宋体"/>
          <w:bCs/>
          <w:kern w:val="0"/>
          <w:sz w:val="32"/>
          <w:szCs w:val="32"/>
        </w:rPr>
      </w:pPr>
      <w:r>
        <w:rPr>
          <w:rFonts w:ascii="仿宋_GB2312" w:eastAsia="仿宋_GB2312" w:hAnsi="黑体" w:cs="宋体" w:hint="eastAsia"/>
          <w:bCs/>
          <w:kern w:val="0"/>
          <w:sz w:val="32"/>
          <w:szCs w:val="32"/>
        </w:rPr>
        <w:t>克州生态环境局行政单位，县级，下属</w:t>
      </w:r>
      <w:r>
        <w:rPr>
          <w:rFonts w:ascii="仿宋_GB2312" w:eastAsia="仿宋_GB2312" w:hAnsi="黑体" w:cs="宋体"/>
          <w:bCs/>
          <w:kern w:val="0"/>
          <w:sz w:val="32"/>
          <w:szCs w:val="32"/>
        </w:rPr>
        <w:t>4</w:t>
      </w:r>
      <w:r>
        <w:rPr>
          <w:rFonts w:ascii="仿宋_GB2312" w:eastAsia="仿宋_GB2312" w:hAnsi="黑体" w:cs="宋体" w:hint="eastAsia"/>
          <w:bCs/>
          <w:kern w:val="0"/>
          <w:sz w:val="32"/>
          <w:szCs w:val="32"/>
        </w:rPr>
        <w:t>个科级单位：州环境监察支队（参照公务员管理）、州环境工程评估与污染物管理中心（财政全额拨款事业单位）、州环境宣传教育与信息中心（财政全额拨款事业单位）、州机动车排污监督管理中心（财政全额拨款事业单位）。</w:t>
      </w:r>
    </w:p>
    <w:p w:rsidR="001B5884" w:rsidRDefault="001B5884" w:rsidP="001F57A3">
      <w:pPr>
        <w:widowControl/>
        <w:spacing w:line="500" w:lineRule="exact"/>
        <w:ind w:firstLineChars="200" w:firstLine="31680"/>
        <w:jc w:val="left"/>
        <w:rPr>
          <w:rFonts w:ascii="仿宋_GB2312" w:eastAsia="仿宋_GB2312" w:hAnsi="黑体" w:cs="宋体"/>
          <w:bCs/>
          <w:kern w:val="0"/>
          <w:sz w:val="32"/>
          <w:szCs w:val="32"/>
        </w:rPr>
      </w:pPr>
      <w:r>
        <w:rPr>
          <w:rFonts w:ascii="仿宋_GB2312" w:eastAsia="仿宋_GB2312" w:hAnsi="黑体" w:cs="宋体" w:hint="eastAsia"/>
          <w:bCs/>
          <w:kern w:val="0"/>
          <w:sz w:val="32"/>
          <w:szCs w:val="32"/>
        </w:rPr>
        <w:t>州生态环境局的主要工作职责：贯彻落实党中央关于生态环境保护工作的方针政策和决策部署以及自治区、自治州党委工作要求，在履行职责过程中坚持和加强党对生态环境保护工作的集中统一领导；负责建立健全生态环境制度；负责重大生态环境问题的统筹协调和监督管理；负责监督管理自治州减排目标的落实；负责环境污染防治的监督管理；负责核与辐射安全的监督管理；负责生态环境准入的监督管理；负责生态环境监测工作；负责应对气候变化工作；负责生态环境监察工作；统一负责生态环境监督执法等工作。</w:t>
      </w:r>
    </w:p>
    <w:p w:rsidR="001B5884" w:rsidRDefault="001B5884" w:rsidP="001F57A3">
      <w:pPr>
        <w:widowControl/>
        <w:spacing w:line="500" w:lineRule="exact"/>
        <w:ind w:firstLineChars="200" w:firstLine="31680"/>
        <w:jc w:val="left"/>
        <w:rPr>
          <w:rFonts w:ascii="仿宋_GB2312" w:eastAsia="仿宋_GB2312" w:hAnsi="黑体" w:cs="宋体"/>
          <w:bCs/>
          <w:kern w:val="0"/>
          <w:sz w:val="32"/>
          <w:szCs w:val="32"/>
        </w:rPr>
      </w:pPr>
      <w:r>
        <w:rPr>
          <w:rFonts w:ascii="仿宋_GB2312" w:eastAsia="仿宋_GB2312" w:hAnsi="黑体" w:cs="宋体" w:hint="eastAsia"/>
          <w:bCs/>
          <w:kern w:val="0"/>
          <w:sz w:val="32"/>
          <w:szCs w:val="32"/>
        </w:rPr>
        <w:t>州环境监察支队的主要工作职责：是依法对州辖区的单位或个人执行环保法规的情况进行监督监察和处理；负责征收排污费及污染设施的监督管理；监督各种污染源、各类污染物的排放和污染处理；参加环境污染事故、纠纷和来信来访的调查处理等承办其他工作。</w:t>
      </w:r>
    </w:p>
    <w:p w:rsidR="001B5884" w:rsidRDefault="001B5884" w:rsidP="001F57A3">
      <w:pPr>
        <w:widowControl/>
        <w:spacing w:line="500" w:lineRule="exact"/>
        <w:ind w:firstLineChars="200" w:firstLine="31680"/>
        <w:jc w:val="left"/>
        <w:rPr>
          <w:rFonts w:ascii="仿宋_GB2312" w:eastAsia="仿宋_GB2312" w:hAnsi="黑体" w:cs="宋体"/>
          <w:bCs/>
          <w:kern w:val="0"/>
          <w:sz w:val="32"/>
          <w:szCs w:val="32"/>
        </w:rPr>
      </w:pPr>
      <w:r>
        <w:rPr>
          <w:rFonts w:ascii="仿宋_GB2312" w:eastAsia="仿宋_GB2312" w:hAnsi="黑体" w:cs="宋体" w:hint="eastAsia"/>
          <w:bCs/>
          <w:kern w:val="0"/>
          <w:sz w:val="32"/>
          <w:szCs w:val="32"/>
        </w:rPr>
        <w:t>州环境工程评估与污染物管理中心主要职责：负责综合分析规划及建设项目实施后可能造成的影响，对规划及建设项目实施的环境可行性及环境影响评价文件进行客观、公正、公开的技术评估，为环评审批提供科学的技术评估报告；负责全州环境保护和污染治理工作，承担生态文明建设示范区、生态县（市）、生态乡（镇）等创建及申报审核工作；负责环境综合整治项目、生态修复、生态环境治理项目技术审查等工作；负责辐射环境、污染物和固体废物和管理、服务及指导等工作。</w:t>
      </w:r>
    </w:p>
    <w:p w:rsidR="001B5884" w:rsidRDefault="001B5884" w:rsidP="001F57A3">
      <w:pPr>
        <w:widowControl/>
        <w:spacing w:line="500" w:lineRule="exact"/>
        <w:ind w:firstLineChars="200" w:firstLine="31680"/>
        <w:jc w:val="left"/>
        <w:rPr>
          <w:rFonts w:ascii="仿宋_GB2312" w:eastAsia="仿宋_GB2312" w:hAnsi="黑体" w:cs="宋体"/>
          <w:bCs/>
          <w:kern w:val="0"/>
          <w:sz w:val="32"/>
          <w:szCs w:val="32"/>
        </w:rPr>
      </w:pPr>
      <w:r>
        <w:rPr>
          <w:rFonts w:ascii="仿宋_GB2312" w:eastAsia="仿宋_GB2312" w:hAnsi="黑体" w:cs="宋体" w:hint="eastAsia"/>
          <w:bCs/>
          <w:kern w:val="0"/>
          <w:sz w:val="32"/>
          <w:szCs w:val="32"/>
        </w:rPr>
        <w:t>州环境宣传与信息中心主要职责：负责贯彻执行自治区环境保护的方针、政策、法律、法规；负责承担全州环境保护宣传教育任务；协同有关部门在中、小学及成人教育和干部培训中开展环境教育；通过各方面媒介、各种媒体面向全社会进行环境保护宣传工作；负责组织全州环境信息网络系统的建设、运行和维护；组织开展全州环境数据及环境信息的收集、传输、存储、处理及共享工作，负责克州环境数据库建设工作；承担克州环保局机关计算机网络系统、应用系统和政府网站的建设、维护和管理工作；指导县、市环境信息的业务工作，完成克州环保局交办的其他工作。</w:t>
      </w:r>
    </w:p>
    <w:p w:rsidR="001B5884" w:rsidRDefault="001B5884" w:rsidP="001F57A3">
      <w:pPr>
        <w:widowControl/>
        <w:spacing w:line="500" w:lineRule="exact"/>
        <w:ind w:firstLineChars="200" w:firstLine="31680"/>
        <w:jc w:val="left"/>
        <w:rPr>
          <w:rFonts w:ascii="仿宋_GB2312" w:eastAsia="仿宋_GB2312" w:hAnsi="黑体" w:cs="宋体"/>
          <w:bCs/>
          <w:kern w:val="0"/>
          <w:sz w:val="32"/>
          <w:szCs w:val="32"/>
        </w:rPr>
      </w:pPr>
      <w:r>
        <w:rPr>
          <w:rFonts w:ascii="仿宋_GB2312" w:eastAsia="仿宋_GB2312" w:hAnsi="黑体" w:cs="宋体" w:hint="eastAsia"/>
          <w:bCs/>
          <w:kern w:val="0"/>
          <w:sz w:val="32"/>
          <w:szCs w:val="32"/>
        </w:rPr>
        <w:t>州机动车排污监督管理中心主要职责：执行有关机动车排气污染防治的法律法规，拟订全州机动车排气污染防治计划、技术规范和措施；负责对机动车排气检测单位进行监督管理，对上路机动车排污进行监测，对机动车排气污染进行调查处理。</w:t>
      </w:r>
    </w:p>
    <w:p w:rsidR="001B5884" w:rsidRDefault="001B5884">
      <w:pPr>
        <w:widowControl/>
        <w:spacing w:line="500" w:lineRule="exact"/>
        <w:ind w:firstLine="660"/>
        <w:jc w:val="left"/>
        <w:rPr>
          <w:rFonts w:ascii="黑体" w:eastAsia="黑体" w:hAnsi="黑体" w:cs="宋体"/>
          <w:bCs/>
          <w:kern w:val="0"/>
          <w:sz w:val="32"/>
          <w:szCs w:val="32"/>
        </w:rPr>
      </w:pPr>
      <w:r>
        <w:rPr>
          <w:rFonts w:ascii="黑体" w:eastAsia="黑体" w:hAnsi="黑体" w:cs="宋体" w:hint="eastAsia"/>
          <w:bCs/>
          <w:kern w:val="0"/>
          <w:sz w:val="32"/>
          <w:szCs w:val="32"/>
        </w:rPr>
        <w:t>二、机构设置及人员情况</w:t>
      </w:r>
    </w:p>
    <w:p w:rsidR="001B5884" w:rsidRDefault="001B5884" w:rsidP="001F57A3">
      <w:pPr>
        <w:widowControl/>
        <w:spacing w:line="500" w:lineRule="exact"/>
        <w:ind w:firstLineChars="200" w:firstLine="31680"/>
        <w:jc w:val="left"/>
        <w:rPr>
          <w:rFonts w:ascii="仿宋_GB2312" w:eastAsia="仿宋_GB2312" w:hAnsi="黑体" w:cs="宋体"/>
          <w:bCs/>
          <w:kern w:val="0"/>
          <w:sz w:val="32"/>
          <w:szCs w:val="32"/>
        </w:rPr>
      </w:pPr>
      <w:r>
        <w:rPr>
          <w:rFonts w:ascii="仿宋_GB2312" w:eastAsia="仿宋_GB2312" w:hAnsi="黑体" w:cs="宋体" w:hint="eastAsia"/>
          <w:bCs/>
          <w:kern w:val="0"/>
          <w:sz w:val="32"/>
          <w:szCs w:val="32"/>
        </w:rPr>
        <w:t>克州生态环境局无下属预算单位，下设</w:t>
      </w:r>
      <w:r>
        <w:rPr>
          <w:rFonts w:ascii="仿宋_GB2312" w:eastAsia="仿宋_GB2312" w:hAnsi="黑体" w:cs="宋体"/>
          <w:bCs/>
          <w:kern w:val="0"/>
          <w:sz w:val="32"/>
          <w:szCs w:val="32"/>
        </w:rPr>
        <w:t>6</w:t>
      </w:r>
      <w:r>
        <w:rPr>
          <w:rFonts w:ascii="仿宋_GB2312" w:eastAsia="仿宋_GB2312" w:hAnsi="黑体" w:cs="宋体" w:hint="eastAsia"/>
          <w:bCs/>
          <w:kern w:val="0"/>
          <w:sz w:val="32"/>
          <w:szCs w:val="32"/>
        </w:rPr>
        <w:t>个科室，分别是：办公室、监督管理科、污染防治科、州环境监察支队、州环境工程评估与污染物管理中心、州环境宣传教育与信息中心、州机动车排污监督管理中心。</w:t>
      </w:r>
    </w:p>
    <w:p w:rsidR="001B5884" w:rsidRDefault="001B5884" w:rsidP="001F57A3">
      <w:pPr>
        <w:widowControl/>
        <w:spacing w:line="500" w:lineRule="exact"/>
        <w:ind w:firstLineChars="200" w:firstLine="31680"/>
        <w:jc w:val="left"/>
        <w:rPr>
          <w:rFonts w:ascii="仿宋_GB2312" w:eastAsia="仿宋_GB2312" w:hAnsi="宋体" w:cs="宋体"/>
          <w:kern w:val="0"/>
          <w:sz w:val="32"/>
          <w:szCs w:val="32"/>
        </w:rPr>
      </w:pPr>
      <w:r>
        <w:rPr>
          <w:rFonts w:ascii="仿宋_GB2312" w:eastAsia="仿宋_GB2312" w:hAnsi="黑体" w:cs="宋体" w:hint="eastAsia"/>
          <w:bCs/>
          <w:kern w:val="0"/>
          <w:sz w:val="32"/>
          <w:szCs w:val="32"/>
        </w:rPr>
        <w:t>克州生态环境局编制数</w:t>
      </w:r>
      <w:r>
        <w:rPr>
          <w:rFonts w:ascii="仿宋_GB2312" w:eastAsia="仿宋_GB2312" w:hAnsi="黑体" w:cs="宋体"/>
          <w:bCs/>
          <w:kern w:val="0"/>
          <w:sz w:val="32"/>
          <w:szCs w:val="32"/>
        </w:rPr>
        <w:t>41</w:t>
      </w:r>
      <w:r>
        <w:rPr>
          <w:rFonts w:ascii="仿宋_GB2312" w:eastAsia="仿宋_GB2312" w:hAnsi="黑体" w:cs="宋体" w:hint="eastAsia"/>
          <w:bCs/>
          <w:color w:val="000000"/>
          <w:kern w:val="0"/>
          <w:sz w:val="32"/>
          <w:szCs w:val="32"/>
        </w:rPr>
        <w:t>，实有人数</w:t>
      </w:r>
      <w:r>
        <w:rPr>
          <w:rFonts w:ascii="仿宋_GB2312" w:eastAsia="仿宋_GB2312" w:hAnsi="黑体" w:cs="宋体"/>
          <w:bCs/>
          <w:color w:val="000000"/>
          <w:kern w:val="0"/>
          <w:sz w:val="32"/>
          <w:szCs w:val="32"/>
        </w:rPr>
        <w:t>30</w:t>
      </w:r>
      <w:r>
        <w:rPr>
          <w:rFonts w:ascii="仿宋_GB2312" w:eastAsia="仿宋_GB2312" w:hAnsi="黑体" w:cs="宋体" w:hint="eastAsia"/>
          <w:bCs/>
          <w:color w:val="000000"/>
          <w:kern w:val="0"/>
          <w:sz w:val="32"/>
          <w:szCs w:val="32"/>
        </w:rPr>
        <w:t>人，其中：在职</w:t>
      </w:r>
      <w:r>
        <w:rPr>
          <w:rFonts w:ascii="仿宋_GB2312" w:eastAsia="仿宋_GB2312" w:hAnsi="黑体" w:cs="宋体"/>
          <w:bCs/>
          <w:color w:val="000000"/>
          <w:kern w:val="0"/>
          <w:sz w:val="32"/>
          <w:szCs w:val="32"/>
        </w:rPr>
        <w:t>30</w:t>
      </w:r>
      <w:r>
        <w:rPr>
          <w:rFonts w:ascii="仿宋_GB2312" w:eastAsia="仿宋_GB2312" w:hAnsi="黑体" w:cs="宋体" w:hint="eastAsia"/>
          <w:bCs/>
          <w:color w:val="000000"/>
          <w:kern w:val="0"/>
          <w:sz w:val="32"/>
          <w:szCs w:val="32"/>
        </w:rPr>
        <w:t>人，增加</w:t>
      </w:r>
      <w:r>
        <w:rPr>
          <w:rFonts w:ascii="仿宋_GB2312" w:eastAsia="仿宋_GB2312" w:hAnsi="黑体" w:cs="宋体"/>
          <w:bCs/>
          <w:color w:val="000000"/>
          <w:kern w:val="0"/>
          <w:sz w:val="32"/>
          <w:szCs w:val="32"/>
        </w:rPr>
        <w:t>3</w:t>
      </w:r>
      <w:r>
        <w:rPr>
          <w:rFonts w:ascii="仿宋_GB2312" w:eastAsia="仿宋_GB2312" w:hAnsi="黑体" w:cs="宋体" w:hint="eastAsia"/>
          <w:bCs/>
          <w:color w:val="000000"/>
          <w:kern w:val="0"/>
          <w:sz w:val="32"/>
          <w:szCs w:val="32"/>
        </w:rPr>
        <w:t>人；退休</w:t>
      </w:r>
      <w:r>
        <w:rPr>
          <w:rFonts w:ascii="仿宋_GB2312" w:eastAsia="仿宋_GB2312" w:hAnsi="黑体" w:cs="宋体"/>
          <w:bCs/>
          <w:color w:val="000000"/>
          <w:kern w:val="0"/>
          <w:sz w:val="32"/>
          <w:szCs w:val="32"/>
        </w:rPr>
        <w:t>14</w:t>
      </w:r>
      <w:r>
        <w:rPr>
          <w:rFonts w:ascii="仿宋_GB2312" w:eastAsia="仿宋_GB2312" w:hAnsi="黑体" w:cs="宋体" w:hint="eastAsia"/>
          <w:bCs/>
          <w:color w:val="000000"/>
          <w:kern w:val="0"/>
          <w:sz w:val="32"/>
          <w:szCs w:val="32"/>
        </w:rPr>
        <w:t>人，增加</w:t>
      </w:r>
      <w:r>
        <w:rPr>
          <w:rFonts w:ascii="仿宋_GB2312" w:eastAsia="仿宋_GB2312" w:hAnsi="黑体" w:cs="宋体"/>
          <w:bCs/>
          <w:color w:val="000000"/>
          <w:kern w:val="0"/>
          <w:sz w:val="32"/>
          <w:szCs w:val="32"/>
        </w:rPr>
        <w:t>1</w:t>
      </w:r>
      <w:r>
        <w:rPr>
          <w:rFonts w:ascii="仿宋_GB2312" w:eastAsia="仿宋_GB2312" w:hAnsi="黑体" w:cs="宋体" w:hint="eastAsia"/>
          <w:bCs/>
          <w:color w:val="000000"/>
          <w:kern w:val="0"/>
          <w:sz w:val="32"/>
          <w:szCs w:val="32"/>
        </w:rPr>
        <w:t>人；离休</w:t>
      </w:r>
      <w:r>
        <w:rPr>
          <w:rFonts w:ascii="仿宋_GB2312" w:eastAsia="仿宋_GB2312" w:hAnsi="黑体" w:cs="宋体"/>
          <w:bCs/>
          <w:kern w:val="0"/>
          <w:sz w:val="32"/>
          <w:szCs w:val="32"/>
        </w:rPr>
        <w:t>0</w:t>
      </w:r>
      <w:r>
        <w:rPr>
          <w:rFonts w:ascii="仿宋_GB2312" w:eastAsia="仿宋_GB2312" w:hAnsi="黑体" w:cs="宋体" w:hint="eastAsia"/>
          <w:bCs/>
          <w:kern w:val="0"/>
          <w:sz w:val="32"/>
          <w:szCs w:val="32"/>
        </w:rPr>
        <w:t>人，增加或减少</w:t>
      </w:r>
      <w:r>
        <w:rPr>
          <w:rFonts w:ascii="仿宋_GB2312" w:eastAsia="仿宋_GB2312" w:hAnsi="黑体" w:cs="宋体"/>
          <w:bCs/>
          <w:kern w:val="0"/>
          <w:sz w:val="32"/>
          <w:szCs w:val="32"/>
        </w:rPr>
        <w:t>0</w:t>
      </w:r>
      <w:r>
        <w:rPr>
          <w:rFonts w:ascii="仿宋_GB2312" w:eastAsia="仿宋_GB2312" w:hAnsi="黑体" w:cs="宋体" w:hint="eastAsia"/>
          <w:bCs/>
          <w:kern w:val="0"/>
          <w:sz w:val="32"/>
          <w:szCs w:val="32"/>
        </w:rPr>
        <w:t>人。</w:t>
      </w:r>
    </w:p>
    <w:p w:rsidR="001B5884" w:rsidRDefault="001B5884" w:rsidP="009B5077">
      <w:pPr>
        <w:widowControl/>
        <w:spacing w:beforeLines="50"/>
        <w:jc w:val="center"/>
        <w:outlineLvl w:val="1"/>
        <w:rPr>
          <w:rFonts w:ascii="黑体" w:eastAsia="黑体" w:hAnsi="黑体"/>
          <w:kern w:val="0"/>
          <w:sz w:val="32"/>
          <w:szCs w:val="32"/>
        </w:rPr>
      </w:pPr>
    </w:p>
    <w:p w:rsidR="001B5884" w:rsidRDefault="001B5884" w:rsidP="009B5077">
      <w:pPr>
        <w:widowControl/>
        <w:spacing w:beforeLines="50"/>
        <w:jc w:val="center"/>
        <w:outlineLvl w:val="1"/>
        <w:rPr>
          <w:rFonts w:ascii="黑体" w:eastAsia="黑体" w:hAnsi="黑体"/>
          <w:kern w:val="0"/>
          <w:sz w:val="32"/>
          <w:szCs w:val="32"/>
        </w:rPr>
      </w:pPr>
      <w:r>
        <w:rPr>
          <w:rFonts w:ascii="黑体" w:eastAsia="黑体" w:hAnsi="黑体" w:hint="eastAsia"/>
          <w:kern w:val="0"/>
          <w:sz w:val="32"/>
          <w:szCs w:val="32"/>
        </w:rPr>
        <w:t>第二部分</w:t>
      </w:r>
      <w:r>
        <w:rPr>
          <w:rFonts w:ascii="黑体" w:eastAsia="黑体" w:hAnsi="黑体"/>
          <w:kern w:val="0"/>
          <w:sz w:val="32"/>
          <w:szCs w:val="32"/>
        </w:rPr>
        <w:t xml:space="preserve">  2020</w:t>
      </w:r>
      <w:r>
        <w:rPr>
          <w:rFonts w:ascii="黑体" w:eastAsia="黑体" w:hAnsi="黑体" w:hint="eastAsia"/>
          <w:kern w:val="0"/>
          <w:sz w:val="32"/>
          <w:szCs w:val="32"/>
        </w:rPr>
        <w:t>年部门预算公开表</w:t>
      </w:r>
    </w:p>
    <w:p w:rsidR="001B5884" w:rsidRDefault="001B5884" w:rsidP="009B5077">
      <w:pPr>
        <w:widowControl/>
        <w:spacing w:beforeLines="50"/>
        <w:outlineLvl w:val="1"/>
        <w:rPr>
          <w:rFonts w:ascii="仿宋_GB2312" w:eastAsia="仿宋_GB2312" w:hAnsi="宋体"/>
          <w:b/>
          <w:kern w:val="0"/>
          <w:sz w:val="32"/>
          <w:szCs w:val="32"/>
        </w:rPr>
      </w:pPr>
      <w:r>
        <w:rPr>
          <w:rFonts w:ascii="仿宋_GB2312" w:eastAsia="仿宋_GB2312" w:hAnsi="宋体" w:hint="eastAsia"/>
          <w:b/>
          <w:kern w:val="0"/>
          <w:sz w:val="32"/>
          <w:szCs w:val="32"/>
        </w:rPr>
        <w:t>表一：</w:t>
      </w:r>
    </w:p>
    <w:p w:rsidR="001B5884" w:rsidRDefault="001B5884">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部门收支总体情况表</w:t>
      </w:r>
    </w:p>
    <w:p w:rsidR="001B5884" w:rsidRDefault="001B5884">
      <w:pPr>
        <w:widowControl/>
        <w:outlineLvl w:val="1"/>
        <w:rPr>
          <w:rFonts w:ascii="仿宋_GB2312" w:eastAsia="仿宋_GB2312" w:hAnsi="宋体"/>
          <w:kern w:val="0"/>
          <w:sz w:val="24"/>
        </w:rPr>
      </w:pPr>
      <w:r>
        <w:rPr>
          <w:rFonts w:ascii="仿宋_GB2312" w:eastAsia="仿宋_GB2312" w:hAnsi="宋体" w:hint="eastAsia"/>
          <w:kern w:val="0"/>
          <w:sz w:val="24"/>
        </w:rPr>
        <w:t>编制部门：</w:t>
      </w:r>
      <w:r w:rsidRPr="00D605A0">
        <w:rPr>
          <w:rFonts w:ascii="仿宋_GB2312" w:eastAsia="仿宋_GB2312" w:hAnsi="宋体" w:hint="eastAsia"/>
          <w:color w:val="000000"/>
          <w:kern w:val="0"/>
          <w:sz w:val="24"/>
        </w:rPr>
        <w:t>克州生态环境局</w:t>
      </w:r>
      <w:r w:rsidRPr="00D605A0">
        <w:rPr>
          <w:rFonts w:ascii="仿宋_GB2312" w:eastAsia="仿宋_GB2312" w:hAnsi="宋体"/>
          <w:color w:val="000000"/>
          <w:kern w:val="0"/>
          <w:sz w:val="24"/>
        </w:rPr>
        <w:t xml:space="preserve">  </w:t>
      </w:r>
      <w:r>
        <w:rPr>
          <w:rFonts w:ascii="仿宋_GB2312" w:eastAsia="仿宋_GB2312" w:hAnsi="宋体"/>
          <w:kern w:val="0"/>
          <w:sz w:val="24"/>
        </w:rPr>
        <w:t xml:space="preserve">                              </w:t>
      </w:r>
      <w:r>
        <w:rPr>
          <w:rFonts w:ascii="仿宋_GB2312" w:eastAsia="仿宋_GB2312" w:hAnsi="宋体" w:hint="eastAsia"/>
          <w:kern w:val="0"/>
          <w:sz w:val="24"/>
        </w:rPr>
        <w:t>单位：万元</w:t>
      </w:r>
    </w:p>
    <w:tbl>
      <w:tblPr>
        <w:tblW w:w="8662" w:type="dxa"/>
        <w:tblInd w:w="93" w:type="dxa"/>
        <w:tblLayout w:type="fixed"/>
        <w:tblLook w:val="00A0"/>
      </w:tblPr>
      <w:tblGrid>
        <w:gridCol w:w="2280"/>
        <w:gridCol w:w="1988"/>
        <w:gridCol w:w="2693"/>
        <w:gridCol w:w="1701"/>
      </w:tblGrid>
      <w:tr w:rsidR="001B5884">
        <w:trPr>
          <w:trHeight w:val="297"/>
        </w:trPr>
        <w:tc>
          <w:tcPr>
            <w:tcW w:w="4268" w:type="dxa"/>
            <w:gridSpan w:val="2"/>
            <w:tcBorders>
              <w:top w:val="single" w:sz="4" w:space="0" w:color="auto"/>
              <w:left w:val="single" w:sz="4" w:space="0" w:color="auto"/>
              <w:bottom w:val="single" w:sz="4" w:space="0" w:color="auto"/>
              <w:right w:val="single" w:sz="4" w:space="0" w:color="000000"/>
            </w:tcBorders>
            <w:vAlign w:val="bottom"/>
          </w:tcPr>
          <w:p w:rsidR="001B5884" w:rsidRDefault="001B5884">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收</w:t>
            </w:r>
            <w:r>
              <w:rPr>
                <w:rFonts w:ascii="仿宋_GB2312" w:eastAsia="仿宋_GB2312" w:hAnsi="宋体" w:cs="宋体"/>
                <w:b/>
                <w:bCs/>
                <w:kern w:val="0"/>
                <w:sz w:val="24"/>
              </w:rPr>
              <w:t xml:space="preserve">     </w:t>
            </w:r>
            <w:r>
              <w:rPr>
                <w:rFonts w:ascii="仿宋_GB2312" w:eastAsia="仿宋_GB2312" w:hAnsi="宋体" w:cs="宋体" w:hint="eastAsia"/>
                <w:b/>
                <w:bCs/>
                <w:kern w:val="0"/>
                <w:sz w:val="24"/>
              </w:rPr>
              <w:t>入</w:t>
            </w:r>
          </w:p>
        </w:tc>
        <w:tc>
          <w:tcPr>
            <w:tcW w:w="4394" w:type="dxa"/>
            <w:gridSpan w:val="2"/>
            <w:tcBorders>
              <w:top w:val="single" w:sz="4" w:space="0" w:color="auto"/>
              <w:left w:val="nil"/>
              <w:bottom w:val="single" w:sz="4" w:space="0" w:color="auto"/>
              <w:right w:val="single" w:sz="4" w:space="0" w:color="auto"/>
            </w:tcBorders>
            <w:vAlign w:val="bottom"/>
          </w:tcPr>
          <w:p w:rsidR="001B5884" w:rsidRDefault="001B5884">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支</w:t>
            </w:r>
            <w:r>
              <w:rPr>
                <w:rFonts w:ascii="仿宋_GB2312" w:eastAsia="仿宋_GB2312" w:hAnsi="宋体" w:cs="宋体"/>
                <w:b/>
                <w:bCs/>
                <w:kern w:val="0"/>
                <w:sz w:val="24"/>
              </w:rPr>
              <w:t xml:space="preserve">     </w:t>
            </w:r>
            <w:r>
              <w:rPr>
                <w:rFonts w:ascii="仿宋_GB2312" w:eastAsia="仿宋_GB2312" w:hAnsi="宋体" w:cs="宋体" w:hint="eastAsia"/>
                <w:b/>
                <w:bCs/>
                <w:kern w:val="0"/>
                <w:sz w:val="24"/>
              </w:rPr>
              <w:t>出</w:t>
            </w:r>
          </w:p>
        </w:tc>
      </w:tr>
      <w:tr w:rsidR="001B5884">
        <w:trPr>
          <w:trHeight w:hRule="exact" w:val="312"/>
        </w:trPr>
        <w:tc>
          <w:tcPr>
            <w:tcW w:w="2280" w:type="dxa"/>
            <w:tcBorders>
              <w:top w:val="nil"/>
              <w:left w:val="single" w:sz="4" w:space="0" w:color="auto"/>
              <w:bottom w:val="single" w:sz="4" w:space="0" w:color="auto"/>
              <w:right w:val="single" w:sz="4" w:space="0" w:color="auto"/>
            </w:tcBorders>
            <w:vAlign w:val="center"/>
          </w:tcPr>
          <w:p w:rsidR="001B5884" w:rsidRDefault="001B5884">
            <w:pPr>
              <w:widowControl/>
              <w:spacing w:line="30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项</w:t>
            </w:r>
            <w:r>
              <w:rPr>
                <w:rFonts w:ascii="仿宋_GB2312" w:eastAsia="仿宋_GB2312" w:hAnsi="宋体" w:cs="宋体"/>
                <w:b/>
                <w:kern w:val="0"/>
                <w:sz w:val="20"/>
                <w:szCs w:val="20"/>
              </w:rPr>
              <w:t xml:space="preserve">     </w:t>
            </w:r>
            <w:r>
              <w:rPr>
                <w:rFonts w:ascii="仿宋_GB2312" w:eastAsia="仿宋_GB2312" w:hAnsi="宋体" w:cs="宋体" w:hint="eastAsia"/>
                <w:b/>
                <w:kern w:val="0"/>
                <w:sz w:val="20"/>
                <w:szCs w:val="20"/>
              </w:rPr>
              <w:t>目</w:t>
            </w:r>
          </w:p>
        </w:tc>
        <w:tc>
          <w:tcPr>
            <w:tcW w:w="1988" w:type="dxa"/>
            <w:tcBorders>
              <w:top w:val="nil"/>
              <w:left w:val="nil"/>
              <w:bottom w:val="single" w:sz="4" w:space="0" w:color="auto"/>
              <w:right w:val="single" w:sz="4" w:space="0" w:color="auto"/>
            </w:tcBorders>
            <w:vAlign w:val="center"/>
          </w:tcPr>
          <w:p w:rsidR="001B5884" w:rsidRDefault="001B5884">
            <w:pPr>
              <w:widowControl/>
              <w:spacing w:line="30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预算数</w:t>
            </w:r>
          </w:p>
        </w:tc>
        <w:tc>
          <w:tcPr>
            <w:tcW w:w="2693" w:type="dxa"/>
            <w:tcBorders>
              <w:top w:val="nil"/>
              <w:left w:val="nil"/>
              <w:bottom w:val="single" w:sz="4" w:space="0" w:color="auto"/>
              <w:right w:val="single" w:sz="4" w:space="0" w:color="auto"/>
            </w:tcBorders>
            <w:vAlign w:val="center"/>
          </w:tcPr>
          <w:p w:rsidR="001B5884" w:rsidRDefault="001B5884">
            <w:pPr>
              <w:widowControl/>
              <w:spacing w:line="30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功能分类</w:t>
            </w:r>
          </w:p>
        </w:tc>
        <w:tc>
          <w:tcPr>
            <w:tcW w:w="1701" w:type="dxa"/>
            <w:tcBorders>
              <w:top w:val="nil"/>
              <w:left w:val="nil"/>
              <w:bottom w:val="single" w:sz="4" w:space="0" w:color="auto"/>
              <w:right w:val="single" w:sz="4" w:space="0" w:color="auto"/>
            </w:tcBorders>
            <w:vAlign w:val="center"/>
          </w:tcPr>
          <w:p w:rsidR="001B5884" w:rsidRDefault="001B5884">
            <w:pPr>
              <w:widowControl/>
              <w:spacing w:line="30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预算数</w:t>
            </w:r>
          </w:p>
        </w:tc>
      </w:tr>
      <w:tr w:rsidR="001B5884">
        <w:trPr>
          <w:trHeight w:hRule="exact" w:val="312"/>
        </w:trPr>
        <w:tc>
          <w:tcPr>
            <w:tcW w:w="2280" w:type="dxa"/>
            <w:tcBorders>
              <w:top w:val="nil"/>
              <w:left w:val="single" w:sz="4" w:space="0" w:color="auto"/>
              <w:bottom w:val="single" w:sz="4" w:space="0" w:color="auto"/>
              <w:right w:val="single" w:sz="4" w:space="0" w:color="auto"/>
            </w:tcBorders>
            <w:vAlign w:val="center"/>
          </w:tcPr>
          <w:p w:rsidR="001B5884" w:rsidRDefault="001B588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财政拨款（补助）</w:t>
            </w:r>
          </w:p>
        </w:tc>
        <w:tc>
          <w:tcPr>
            <w:tcW w:w="1988" w:type="dxa"/>
            <w:tcBorders>
              <w:top w:val="nil"/>
              <w:left w:val="nil"/>
              <w:bottom w:val="single" w:sz="4" w:space="0" w:color="auto"/>
              <w:right w:val="single" w:sz="4" w:space="0" w:color="auto"/>
            </w:tcBorders>
            <w:vAlign w:val="center"/>
          </w:tcPr>
          <w:p w:rsidR="001B5884" w:rsidRDefault="001B5884">
            <w:pPr>
              <w:widowControl/>
              <w:spacing w:line="300" w:lineRule="exact"/>
              <w:jc w:val="right"/>
              <w:rPr>
                <w:rFonts w:ascii="仿宋_GB2312" w:eastAsia="仿宋_GB2312" w:hAnsi="宋体" w:cs="宋体"/>
                <w:kern w:val="0"/>
                <w:sz w:val="18"/>
                <w:szCs w:val="18"/>
              </w:rPr>
            </w:pPr>
            <w:r>
              <w:rPr>
                <w:rFonts w:ascii="宋体" w:hAnsi="宋体" w:cs="宋体"/>
                <w:color w:val="000000"/>
                <w:kern w:val="0"/>
                <w:sz w:val="20"/>
                <w:szCs w:val="20"/>
              </w:rPr>
              <w:t xml:space="preserve">569.30 </w:t>
            </w: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1B5884" w:rsidRDefault="001B5884">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201 </w:t>
            </w:r>
            <w:r>
              <w:rPr>
                <w:rFonts w:ascii="仿宋_GB2312" w:eastAsia="仿宋_GB2312" w:hAnsi="宋体" w:cs="宋体" w:hint="eastAsia"/>
                <w:kern w:val="0"/>
                <w:sz w:val="18"/>
                <w:szCs w:val="18"/>
              </w:rPr>
              <w:t>一般公共服务支出</w:t>
            </w:r>
          </w:p>
        </w:tc>
        <w:tc>
          <w:tcPr>
            <w:tcW w:w="1701" w:type="dxa"/>
            <w:tcBorders>
              <w:top w:val="nil"/>
              <w:left w:val="single" w:sz="4" w:space="0" w:color="auto"/>
              <w:bottom w:val="single" w:sz="4" w:space="0" w:color="auto"/>
              <w:right w:val="single" w:sz="4" w:space="0" w:color="auto"/>
            </w:tcBorders>
            <w:vAlign w:val="center"/>
          </w:tcPr>
          <w:p w:rsidR="001B5884" w:rsidRDefault="001B5884">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1B5884">
        <w:trPr>
          <w:trHeight w:hRule="exact" w:val="312"/>
        </w:trPr>
        <w:tc>
          <w:tcPr>
            <w:tcW w:w="2280" w:type="dxa"/>
            <w:tcBorders>
              <w:top w:val="nil"/>
              <w:left w:val="single" w:sz="4" w:space="0" w:color="auto"/>
              <w:bottom w:val="single" w:sz="4" w:space="0" w:color="auto"/>
              <w:right w:val="single" w:sz="4" w:space="0" w:color="auto"/>
            </w:tcBorders>
            <w:vAlign w:val="center"/>
          </w:tcPr>
          <w:p w:rsidR="001B5884" w:rsidRDefault="001B5884">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r>
              <w:rPr>
                <w:rFonts w:ascii="仿宋_GB2312" w:eastAsia="仿宋_GB2312" w:hAnsi="宋体" w:cs="宋体" w:hint="eastAsia"/>
                <w:kern w:val="0"/>
                <w:sz w:val="18"/>
                <w:szCs w:val="18"/>
              </w:rPr>
              <w:t>一般公共预算</w:t>
            </w:r>
          </w:p>
        </w:tc>
        <w:tc>
          <w:tcPr>
            <w:tcW w:w="1988" w:type="dxa"/>
            <w:tcBorders>
              <w:top w:val="nil"/>
              <w:left w:val="nil"/>
              <w:bottom w:val="single" w:sz="4" w:space="0" w:color="auto"/>
              <w:right w:val="single" w:sz="4" w:space="0" w:color="auto"/>
            </w:tcBorders>
            <w:vAlign w:val="center"/>
          </w:tcPr>
          <w:p w:rsidR="001B5884" w:rsidRDefault="001B5884">
            <w:pPr>
              <w:widowControl/>
              <w:jc w:val="right"/>
              <w:textAlignment w:val="center"/>
              <w:rPr>
                <w:rFonts w:ascii="仿宋_GB2312" w:eastAsia="仿宋_GB2312" w:hAnsi="宋体" w:cs="宋体"/>
                <w:kern w:val="0"/>
                <w:sz w:val="18"/>
                <w:szCs w:val="18"/>
              </w:rPr>
            </w:pPr>
            <w:r>
              <w:rPr>
                <w:rFonts w:ascii="宋体" w:hAnsi="宋体" w:cs="宋体"/>
                <w:color w:val="000000"/>
                <w:kern w:val="0"/>
                <w:sz w:val="20"/>
                <w:szCs w:val="20"/>
              </w:rPr>
              <w:t xml:space="preserve">569.30 </w:t>
            </w:r>
          </w:p>
        </w:tc>
        <w:tc>
          <w:tcPr>
            <w:tcW w:w="2693" w:type="dxa"/>
            <w:tcBorders>
              <w:top w:val="nil"/>
              <w:left w:val="nil"/>
              <w:bottom w:val="single" w:sz="4" w:space="0" w:color="auto"/>
              <w:right w:val="nil"/>
            </w:tcBorders>
            <w:vAlign w:val="center"/>
          </w:tcPr>
          <w:p w:rsidR="001B5884" w:rsidRDefault="001B5884">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202 </w:t>
            </w:r>
            <w:r>
              <w:rPr>
                <w:rFonts w:ascii="仿宋_GB2312" w:eastAsia="仿宋_GB2312" w:hAnsi="宋体" w:cs="宋体" w:hint="eastAsia"/>
                <w:kern w:val="0"/>
                <w:sz w:val="18"/>
                <w:szCs w:val="18"/>
              </w:rPr>
              <w:t>外交支出</w:t>
            </w:r>
          </w:p>
        </w:tc>
        <w:tc>
          <w:tcPr>
            <w:tcW w:w="1701" w:type="dxa"/>
            <w:tcBorders>
              <w:top w:val="nil"/>
              <w:left w:val="single" w:sz="4" w:space="0" w:color="auto"/>
              <w:bottom w:val="single" w:sz="4" w:space="0" w:color="auto"/>
              <w:right w:val="single" w:sz="4" w:space="0" w:color="auto"/>
            </w:tcBorders>
            <w:vAlign w:val="center"/>
          </w:tcPr>
          <w:p w:rsidR="001B5884" w:rsidRDefault="001B5884">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1B5884">
        <w:trPr>
          <w:trHeight w:hRule="exact" w:val="312"/>
        </w:trPr>
        <w:tc>
          <w:tcPr>
            <w:tcW w:w="2280" w:type="dxa"/>
            <w:tcBorders>
              <w:top w:val="nil"/>
              <w:left w:val="single" w:sz="4" w:space="0" w:color="auto"/>
              <w:bottom w:val="single" w:sz="4" w:space="0" w:color="auto"/>
              <w:right w:val="single" w:sz="4" w:space="0" w:color="auto"/>
            </w:tcBorders>
            <w:vAlign w:val="center"/>
          </w:tcPr>
          <w:p w:rsidR="001B5884" w:rsidRDefault="001B5884">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r>
              <w:rPr>
                <w:rFonts w:ascii="仿宋_GB2312" w:eastAsia="仿宋_GB2312" w:hAnsi="宋体" w:cs="宋体" w:hint="eastAsia"/>
                <w:kern w:val="0"/>
                <w:sz w:val="18"/>
                <w:szCs w:val="18"/>
              </w:rPr>
              <w:t>政府性基金预算</w:t>
            </w:r>
          </w:p>
        </w:tc>
        <w:tc>
          <w:tcPr>
            <w:tcW w:w="1988" w:type="dxa"/>
            <w:tcBorders>
              <w:top w:val="nil"/>
              <w:left w:val="nil"/>
              <w:bottom w:val="single" w:sz="4" w:space="0" w:color="auto"/>
              <w:right w:val="single" w:sz="4" w:space="0" w:color="auto"/>
            </w:tcBorders>
            <w:vAlign w:val="center"/>
          </w:tcPr>
          <w:p w:rsidR="001B5884" w:rsidRDefault="001B5884">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1B5884" w:rsidRDefault="001B5884">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203 </w:t>
            </w:r>
            <w:r>
              <w:rPr>
                <w:rFonts w:ascii="仿宋_GB2312" w:eastAsia="仿宋_GB2312" w:hAnsi="宋体" w:cs="宋体" w:hint="eastAsia"/>
                <w:kern w:val="0"/>
                <w:sz w:val="18"/>
                <w:szCs w:val="18"/>
              </w:rPr>
              <w:t>国防支出</w:t>
            </w:r>
          </w:p>
        </w:tc>
        <w:tc>
          <w:tcPr>
            <w:tcW w:w="1701" w:type="dxa"/>
            <w:tcBorders>
              <w:top w:val="nil"/>
              <w:left w:val="single" w:sz="4" w:space="0" w:color="auto"/>
              <w:bottom w:val="single" w:sz="4" w:space="0" w:color="auto"/>
              <w:right w:val="single" w:sz="4" w:space="0" w:color="auto"/>
            </w:tcBorders>
            <w:vAlign w:val="center"/>
          </w:tcPr>
          <w:p w:rsidR="001B5884" w:rsidRDefault="001B5884">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1B5884">
        <w:trPr>
          <w:trHeight w:hRule="exact" w:val="312"/>
        </w:trPr>
        <w:tc>
          <w:tcPr>
            <w:tcW w:w="2280" w:type="dxa"/>
            <w:tcBorders>
              <w:top w:val="nil"/>
              <w:left w:val="single" w:sz="4" w:space="0" w:color="auto"/>
              <w:bottom w:val="single" w:sz="4" w:space="0" w:color="auto"/>
              <w:right w:val="single" w:sz="4" w:space="0" w:color="auto"/>
            </w:tcBorders>
            <w:vAlign w:val="center"/>
          </w:tcPr>
          <w:p w:rsidR="001B5884" w:rsidRDefault="001B588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教育收费（财政专户）</w:t>
            </w:r>
          </w:p>
        </w:tc>
        <w:tc>
          <w:tcPr>
            <w:tcW w:w="1988" w:type="dxa"/>
            <w:tcBorders>
              <w:top w:val="nil"/>
              <w:left w:val="nil"/>
              <w:bottom w:val="single" w:sz="4" w:space="0" w:color="auto"/>
              <w:right w:val="single" w:sz="4" w:space="0" w:color="auto"/>
            </w:tcBorders>
            <w:vAlign w:val="center"/>
          </w:tcPr>
          <w:p w:rsidR="001B5884" w:rsidRDefault="001B5884">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1B5884" w:rsidRDefault="001B5884">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204 </w:t>
            </w:r>
            <w:r>
              <w:rPr>
                <w:rFonts w:ascii="仿宋_GB2312" w:eastAsia="仿宋_GB2312" w:hAnsi="宋体" w:cs="宋体" w:hint="eastAsia"/>
                <w:kern w:val="0"/>
                <w:sz w:val="18"/>
                <w:szCs w:val="18"/>
              </w:rPr>
              <w:t>公共安全支出</w:t>
            </w:r>
          </w:p>
        </w:tc>
        <w:tc>
          <w:tcPr>
            <w:tcW w:w="1701" w:type="dxa"/>
            <w:tcBorders>
              <w:top w:val="nil"/>
              <w:left w:val="single" w:sz="4" w:space="0" w:color="auto"/>
              <w:bottom w:val="single" w:sz="4" w:space="0" w:color="auto"/>
              <w:right w:val="single" w:sz="4" w:space="0" w:color="auto"/>
            </w:tcBorders>
            <w:vAlign w:val="center"/>
          </w:tcPr>
          <w:p w:rsidR="001B5884" w:rsidRDefault="001B5884">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1B5884">
        <w:trPr>
          <w:trHeight w:hRule="exact" w:val="312"/>
        </w:trPr>
        <w:tc>
          <w:tcPr>
            <w:tcW w:w="2280" w:type="dxa"/>
            <w:tcBorders>
              <w:top w:val="nil"/>
              <w:left w:val="single" w:sz="4" w:space="0" w:color="auto"/>
              <w:bottom w:val="single" w:sz="4" w:space="0" w:color="auto"/>
              <w:right w:val="single" w:sz="4" w:space="0" w:color="auto"/>
            </w:tcBorders>
            <w:vAlign w:val="center"/>
          </w:tcPr>
          <w:p w:rsidR="001B5884" w:rsidRDefault="001B588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上级补助收入</w:t>
            </w:r>
          </w:p>
        </w:tc>
        <w:tc>
          <w:tcPr>
            <w:tcW w:w="1988" w:type="dxa"/>
            <w:tcBorders>
              <w:top w:val="nil"/>
              <w:left w:val="nil"/>
              <w:bottom w:val="single" w:sz="4" w:space="0" w:color="auto"/>
              <w:right w:val="single" w:sz="4" w:space="0" w:color="auto"/>
            </w:tcBorders>
            <w:vAlign w:val="center"/>
          </w:tcPr>
          <w:p w:rsidR="001B5884" w:rsidRDefault="001B5884">
            <w:pPr>
              <w:widowControl/>
              <w:spacing w:line="300" w:lineRule="exact"/>
              <w:jc w:val="right"/>
              <w:rPr>
                <w:rFonts w:ascii="仿宋_GB2312" w:eastAsia="仿宋_GB2312" w:hAnsi="宋体" w:cs="宋体"/>
                <w:kern w:val="0"/>
                <w:sz w:val="18"/>
                <w:szCs w:val="18"/>
              </w:rPr>
            </w:pPr>
          </w:p>
        </w:tc>
        <w:tc>
          <w:tcPr>
            <w:tcW w:w="2693" w:type="dxa"/>
            <w:tcBorders>
              <w:top w:val="nil"/>
              <w:left w:val="nil"/>
              <w:bottom w:val="single" w:sz="4" w:space="0" w:color="auto"/>
              <w:right w:val="nil"/>
            </w:tcBorders>
            <w:vAlign w:val="center"/>
          </w:tcPr>
          <w:p w:rsidR="001B5884" w:rsidRDefault="001B5884">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205 </w:t>
            </w:r>
            <w:r>
              <w:rPr>
                <w:rFonts w:ascii="仿宋_GB2312" w:eastAsia="仿宋_GB2312" w:hAnsi="宋体" w:cs="宋体" w:hint="eastAsia"/>
                <w:kern w:val="0"/>
                <w:sz w:val="18"/>
                <w:szCs w:val="18"/>
              </w:rPr>
              <w:t>教育支出</w:t>
            </w:r>
          </w:p>
        </w:tc>
        <w:tc>
          <w:tcPr>
            <w:tcW w:w="1701" w:type="dxa"/>
            <w:tcBorders>
              <w:top w:val="nil"/>
              <w:left w:val="single" w:sz="4" w:space="0" w:color="auto"/>
              <w:bottom w:val="single" w:sz="4" w:space="0" w:color="auto"/>
              <w:right w:val="single" w:sz="4" w:space="0" w:color="auto"/>
            </w:tcBorders>
            <w:vAlign w:val="center"/>
          </w:tcPr>
          <w:p w:rsidR="001B5884" w:rsidRDefault="001B5884">
            <w:pPr>
              <w:widowControl/>
              <w:spacing w:line="300" w:lineRule="exact"/>
              <w:jc w:val="right"/>
              <w:rPr>
                <w:rFonts w:ascii="仿宋_GB2312" w:eastAsia="仿宋_GB2312" w:hAnsi="宋体" w:cs="宋体"/>
                <w:kern w:val="0"/>
                <w:sz w:val="18"/>
                <w:szCs w:val="18"/>
              </w:rPr>
            </w:pPr>
          </w:p>
        </w:tc>
      </w:tr>
      <w:tr w:rsidR="001B5884">
        <w:trPr>
          <w:trHeight w:hRule="exact" w:val="312"/>
        </w:trPr>
        <w:tc>
          <w:tcPr>
            <w:tcW w:w="2280" w:type="dxa"/>
            <w:tcBorders>
              <w:top w:val="nil"/>
              <w:left w:val="single" w:sz="4" w:space="0" w:color="auto"/>
              <w:bottom w:val="single" w:sz="4" w:space="0" w:color="auto"/>
              <w:right w:val="single" w:sz="4" w:space="0" w:color="auto"/>
            </w:tcBorders>
            <w:vAlign w:val="center"/>
          </w:tcPr>
          <w:p w:rsidR="001B5884" w:rsidRDefault="001B588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事业收入</w:t>
            </w:r>
          </w:p>
        </w:tc>
        <w:tc>
          <w:tcPr>
            <w:tcW w:w="1988" w:type="dxa"/>
            <w:tcBorders>
              <w:top w:val="nil"/>
              <w:left w:val="nil"/>
              <w:bottom w:val="single" w:sz="4" w:space="0" w:color="auto"/>
              <w:right w:val="single" w:sz="4" w:space="0" w:color="auto"/>
            </w:tcBorders>
            <w:vAlign w:val="center"/>
          </w:tcPr>
          <w:p w:rsidR="001B5884" w:rsidRDefault="001B5884">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1B5884" w:rsidRDefault="001B5884">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206 </w:t>
            </w:r>
            <w:r>
              <w:rPr>
                <w:rFonts w:ascii="仿宋_GB2312" w:eastAsia="仿宋_GB2312" w:hAnsi="宋体" w:cs="宋体" w:hint="eastAsia"/>
                <w:kern w:val="0"/>
                <w:sz w:val="18"/>
                <w:szCs w:val="18"/>
              </w:rPr>
              <w:t>科学技术支出</w:t>
            </w:r>
          </w:p>
        </w:tc>
        <w:tc>
          <w:tcPr>
            <w:tcW w:w="1701" w:type="dxa"/>
            <w:tcBorders>
              <w:top w:val="nil"/>
              <w:left w:val="single" w:sz="4" w:space="0" w:color="auto"/>
              <w:bottom w:val="single" w:sz="4" w:space="0" w:color="auto"/>
              <w:right w:val="single" w:sz="4" w:space="0" w:color="auto"/>
            </w:tcBorders>
            <w:vAlign w:val="center"/>
          </w:tcPr>
          <w:p w:rsidR="001B5884" w:rsidRDefault="001B5884">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1B5884">
        <w:trPr>
          <w:trHeight w:hRule="exact" w:val="312"/>
        </w:trPr>
        <w:tc>
          <w:tcPr>
            <w:tcW w:w="2280" w:type="dxa"/>
            <w:tcBorders>
              <w:top w:val="nil"/>
              <w:left w:val="single" w:sz="4" w:space="0" w:color="auto"/>
              <w:bottom w:val="single" w:sz="4" w:space="0" w:color="auto"/>
              <w:right w:val="single" w:sz="4" w:space="0" w:color="auto"/>
            </w:tcBorders>
            <w:vAlign w:val="center"/>
          </w:tcPr>
          <w:p w:rsidR="001B5884" w:rsidRDefault="001B588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事业单位经营收入</w:t>
            </w:r>
          </w:p>
        </w:tc>
        <w:tc>
          <w:tcPr>
            <w:tcW w:w="1988" w:type="dxa"/>
            <w:tcBorders>
              <w:top w:val="nil"/>
              <w:left w:val="nil"/>
              <w:bottom w:val="single" w:sz="4" w:space="0" w:color="auto"/>
              <w:right w:val="single" w:sz="4" w:space="0" w:color="auto"/>
            </w:tcBorders>
            <w:vAlign w:val="center"/>
          </w:tcPr>
          <w:p w:rsidR="001B5884" w:rsidRDefault="001B5884">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1B5884" w:rsidRDefault="001B5884">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207 </w:t>
            </w:r>
            <w:r>
              <w:rPr>
                <w:rFonts w:ascii="仿宋_GB2312" w:eastAsia="仿宋_GB2312" w:hAnsi="宋体" w:cs="宋体" w:hint="eastAsia"/>
                <w:kern w:val="0"/>
                <w:sz w:val="18"/>
                <w:szCs w:val="18"/>
              </w:rPr>
              <w:t>文化旅游体育与传媒支出</w:t>
            </w:r>
          </w:p>
        </w:tc>
        <w:tc>
          <w:tcPr>
            <w:tcW w:w="1701" w:type="dxa"/>
            <w:tcBorders>
              <w:top w:val="nil"/>
              <w:left w:val="single" w:sz="4" w:space="0" w:color="auto"/>
              <w:bottom w:val="single" w:sz="4" w:space="0" w:color="auto"/>
              <w:right w:val="single" w:sz="4" w:space="0" w:color="auto"/>
            </w:tcBorders>
            <w:vAlign w:val="center"/>
          </w:tcPr>
          <w:p w:rsidR="001B5884" w:rsidRDefault="001B5884">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1B5884">
        <w:trPr>
          <w:trHeight w:hRule="exact" w:val="312"/>
        </w:trPr>
        <w:tc>
          <w:tcPr>
            <w:tcW w:w="2280" w:type="dxa"/>
            <w:tcBorders>
              <w:top w:val="nil"/>
              <w:left w:val="single" w:sz="4" w:space="0" w:color="auto"/>
              <w:bottom w:val="single" w:sz="4" w:space="0" w:color="auto"/>
              <w:right w:val="single" w:sz="4" w:space="0" w:color="auto"/>
            </w:tcBorders>
            <w:vAlign w:val="center"/>
          </w:tcPr>
          <w:p w:rsidR="001B5884" w:rsidRDefault="001B588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其他收入</w:t>
            </w:r>
          </w:p>
        </w:tc>
        <w:tc>
          <w:tcPr>
            <w:tcW w:w="1988" w:type="dxa"/>
            <w:tcBorders>
              <w:top w:val="nil"/>
              <w:left w:val="nil"/>
              <w:bottom w:val="single" w:sz="4" w:space="0" w:color="auto"/>
              <w:right w:val="single" w:sz="4" w:space="0" w:color="auto"/>
            </w:tcBorders>
            <w:vAlign w:val="center"/>
          </w:tcPr>
          <w:p w:rsidR="001B5884" w:rsidRDefault="001B5884">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1B5884" w:rsidRDefault="001B5884">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208 </w:t>
            </w:r>
            <w:r>
              <w:rPr>
                <w:rFonts w:ascii="仿宋_GB2312" w:eastAsia="仿宋_GB2312" w:hAnsi="宋体" w:cs="宋体" w:hint="eastAsia"/>
                <w:kern w:val="0"/>
                <w:sz w:val="18"/>
                <w:szCs w:val="18"/>
              </w:rPr>
              <w:t>社会保障和就业支出</w:t>
            </w:r>
          </w:p>
        </w:tc>
        <w:tc>
          <w:tcPr>
            <w:tcW w:w="1701" w:type="dxa"/>
            <w:tcBorders>
              <w:top w:val="nil"/>
              <w:left w:val="single" w:sz="4" w:space="0" w:color="auto"/>
              <w:bottom w:val="single" w:sz="4" w:space="0" w:color="auto"/>
              <w:right w:val="single" w:sz="4" w:space="0" w:color="auto"/>
            </w:tcBorders>
            <w:vAlign w:val="center"/>
          </w:tcPr>
          <w:p w:rsidR="001B5884" w:rsidRDefault="001B5884">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1B5884">
        <w:trPr>
          <w:trHeight w:hRule="exact" w:val="312"/>
        </w:trPr>
        <w:tc>
          <w:tcPr>
            <w:tcW w:w="2280" w:type="dxa"/>
            <w:tcBorders>
              <w:top w:val="nil"/>
              <w:left w:val="single" w:sz="4" w:space="0" w:color="auto"/>
              <w:bottom w:val="single" w:sz="4" w:space="0" w:color="auto"/>
              <w:right w:val="single" w:sz="4" w:space="0" w:color="auto"/>
            </w:tcBorders>
            <w:vAlign w:val="bottom"/>
          </w:tcPr>
          <w:p w:rsidR="001B5884" w:rsidRDefault="001B588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上级专项收入</w:t>
            </w:r>
          </w:p>
        </w:tc>
        <w:tc>
          <w:tcPr>
            <w:tcW w:w="1988" w:type="dxa"/>
            <w:tcBorders>
              <w:top w:val="nil"/>
              <w:left w:val="nil"/>
              <w:bottom w:val="single" w:sz="4" w:space="0" w:color="auto"/>
              <w:right w:val="single" w:sz="4" w:space="0" w:color="auto"/>
            </w:tcBorders>
            <w:vAlign w:val="center"/>
          </w:tcPr>
          <w:p w:rsidR="001B5884" w:rsidRDefault="001B5884">
            <w:pPr>
              <w:widowControl/>
              <w:jc w:val="right"/>
              <w:textAlignment w:val="center"/>
              <w:rPr>
                <w:rFonts w:ascii="仿宋_GB2312" w:eastAsia="仿宋_GB2312" w:hAnsi="宋体" w:cs="宋体"/>
                <w:kern w:val="0"/>
                <w:sz w:val="18"/>
                <w:szCs w:val="18"/>
              </w:rPr>
            </w:pPr>
            <w:r>
              <w:rPr>
                <w:rFonts w:ascii="宋体" w:hAnsi="宋体" w:cs="宋体"/>
                <w:color w:val="000000"/>
                <w:kern w:val="0"/>
                <w:sz w:val="18"/>
                <w:szCs w:val="18"/>
              </w:rPr>
              <w:t xml:space="preserve">17.00 </w:t>
            </w:r>
          </w:p>
        </w:tc>
        <w:tc>
          <w:tcPr>
            <w:tcW w:w="2693" w:type="dxa"/>
            <w:tcBorders>
              <w:top w:val="nil"/>
              <w:left w:val="nil"/>
              <w:bottom w:val="single" w:sz="4" w:space="0" w:color="auto"/>
              <w:right w:val="nil"/>
            </w:tcBorders>
            <w:vAlign w:val="center"/>
          </w:tcPr>
          <w:p w:rsidR="001B5884" w:rsidRDefault="001B5884">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209</w:t>
            </w:r>
            <w:r>
              <w:rPr>
                <w:rFonts w:ascii="仿宋_GB2312" w:eastAsia="仿宋_GB2312" w:hAnsi="宋体" w:cs="宋体" w:hint="eastAsia"/>
                <w:kern w:val="0"/>
                <w:sz w:val="18"/>
                <w:szCs w:val="18"/>
              </w:rPr>
              <w:t>社会保险基金支出</w:t>
            </w:r>
          </w:p>
        </w:tc>
        <w:tc>
          <w:tcPr>
            <w:tcW w:w="1701" w:type="dxa"/>
            <w:tcBorders>
              <w:top w:val="nil"/>
              <w:left w:val="single" w:sz="4" w:space="0" w:color="auto"/>
              <w:bottom w:val="single" w:sz="4" w:space="0" w:color="auto"/>
              <w:right w:val="single" w:sz="4" w:space="0" w:color="auto"/>
            </w:tcBorders>
            <w:vAlign w:val="center"/>
          </w:tcPr>
          <w:p w:rsidR="001B5884" w:rsidRDefault="001B5884">
            <w:pPr>
              <w:widowControl/>
              <w:spacing w:line="300" w:lineRule="exact"/>
              <w:jc w:val="right"/>
              <w:rPr>
                <w:rFonts w:ascii="仿宋_GB2312" w:eastAsia="仿宋_GB2312" w:hAnsi="宋体" w:cs="宋体"/>
                <w:kern w:val="0"/>
                <w:sz w:val="18"/>
                <w:szCs w:val="18"/>
              </w:rPr>
            </w:pPr>
          </w:p>
        </w:tc>
      </w:tr>
      <w:tr w:rsidR="001B5884">
        <w:trPr>
          <w:trHeight w:hRule="exact" w:val="312"/>
        </w:trPr>
        <w:tc>
          <w:tcPr>
            <w:tcW w:w="2280" w:type="dxa"/>
            <w:tcBorders>
              <w:top w:val="nil"/>
              <w:left w:val="single" w:sz="4" w:space="0" w:color="auto"/>
              <w:bottom w:val="single" w:sz="4" w:space="0" w:color="auto"/>
              <w:right w:val="single" w:sz="4" w:space="0" w:color="auto"/>
            </w:tcBorders>
            <w:vAlign w:val="bottom"/>
          </w:tcPr>
          <w:p w:rsidR="001B5884" w:rsidRDefault="001B588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用事业基金弥补收支差额</w:t>
            </w:r>
          </w:p>
        </w:tc>
        <w:tc>
          <w:tcPr>
            <w:tcW w:w="1988" w:type="dxa"/>
            <w:tcBorders>
              <w:top w:val="nil"/>
              <w:left w:val="nil"/>
              <w:bottom w:val="single" w:sz="4" w:space="0" w:color="auto"/>
              <w:right w:val="single" w:sz="4" w:space="0" w:color="auto"/>
            </w:tcBorders>
            <w:vAlign w:val="center"/>
          </w:tcPr>
          <w:p w:rsidR="001B5884" w:rsidRDefault="001B5884">
            <w:pPr>
              <w:widowControl/>
              <w:spacing w:line="300" w:lineRule="exact"/>
              <w:jc w:val="right"/>
              <w:rPr>
                <w:rFonts w:ascii="仿宋_GB2312" w:eastAsia="仿宋_GB2312" w:hAnsi="宋体" w:cs="宋体"/>
                <w:kern w:val="0"/>
                <w:sz w:val="18"/>
                <w:szCs w:val="18"/>
              </w:rPr>
            </w:pPr>
          </w:p>
        </w:tc>
        <w:tc>
          <w:tcPr>
            <w:tcW w:w="2693" w:type="dxa"/>
            <w:tcBorders>
              <w:top w:val="nil"/>
              <w:left w:val="nil"/>
              <w:bottom w:val="single" w:sz="4" w:space="0" w:color="auto"/>
              <w:right w:val="nil"/>
            </w:tcBorders>
            <w:vAlign w:val="center"/>
          </w:tcPr>
          <w:p w:rsidR="001B5884" w:rsidRDefault="001B5884">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210</w:t>
            </w:r>
            <w:r>
              <w:rPr>
                <w:rFonts w:ascii="仿宋_GB2312" w:eastAsia="仿宋_GB2312" w:hAnsi="宋体" w:cs="宋体" w:hint="eastAsia"/>
                <w:kern w:val="0"/>
                <w:sz w:val="18"/>
                <w:szCs w:val="18"/>
              </w:rPr>
              <w:t>卫生健康支出</w:t>
            </w:r>
          </w:p>
        </w:tc>
        <w:tc>
          <w:tcPr>
            <w:tcW w:w="1701" w:type="dxa"/>
            <w:tcBorders>
              <w:top w:val="nil"/>
              <w:left w:val="single" w:sz="4" w:space="0" w:color="auto"/>
              <w:bottom w:val="single" w:sz="4" w:space="0" w:color="auto"/>
              <w:right w:val="single" w:sz="4" w:space="0" w:color="auto"/>
            </w:tcBorders>
            <w:vAlign w:val="center"/>
          </w:tcPr>
          <w:p w:rsidR="001B5884" w:rsidRDefault="001B5884">
            <w:pPr>
              <w:widowControl/>
              <w:spacing w:line="300" w:lineRule="exact"/>
              <w:jc w:val="right"/>
              <w:rPr>
                <w:rFonts w:ascii="仿宋_GB2312" w:eastAsia="仿宋_GB2312" w:hAnsi="宋体" w:cs="宋体"/>
                <w:kern w:val="0"/>
                <w:sz w:val="18"/>
                <w:szCs w:val="18"/>
              </w:rPr>
            </w:pPr>
          </w:p>
        </w:tc>
      </w:tr>
      <w:tr w:rsidR="001B5884">
        <w:trPr>
          <w:trHeight w:hRule="exact" w:val="312"/>
        </w:trPr>
        <w:tc>
          <w:tcPr>
            <w:tcW w:w="2280" w:type="dxa"/>
            <w:tcBorders>
              <w:top w:val="nil"/>
              <w:left w:val="single" w:sz="4" w:space="0" w:color="auto"/>
              <w:bottom w:val="single" w:sz="4" w:space="0" w:color="auto"/>
              <w:right w:val="single" w:sz="4" w:space="0" w:color="auto"/>
            </w:tcBorders>
            <w:vAlign w:val="bottom"/>
          </w:tcPr>
          <w:p w:rsidR="001B5884" w:rsidRDefault="001B5884">
            <w:pPr>
              <w:widowControl/>
              <w:spacing w:line="300" w:lineRule="exact"/>
              <w:jc w:val="left"/>
              <w:rPr>
                <w:rFonts w:ascii="仿宋_GB2312" w:eastAsia="仿宋_GB2312" w:hAnsi="宋体" w:cs="宋体"/>
                <w:kern w:val="0"/>
                <w:sz w:val="18"/>
                <w:szCs w:val="18"/>
              </w:rPr>
            </w:pPr>
          </w:p>
        </w:tc>
        <w:tc>
          <w:tcPr>
            <w:tcW w:w="1988" w:type="dxa"/>
            <w:tcBorders>
              <w:top w:val="nil"/>
              <w:left w:val="nil"/>
              <w:bottom w:val="single" w:sz="4" w:space="0" w:color="auto"/>
              <w:right w:val="single" w:sz="4" w:space="0" w:color="auto"/>
            </w:tcBorders>
            <w:vAlign w:val="center"/>
          </w:tcPr>
          <w:p w:rsidR="001B5884" w:rsidRDefault="001B5884">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1B5884" w:rsidRDefault="001B5884">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211 </w:t>
            </w:r>
            <w:r>
              <w:rPr>
                <w:rFonts w:ascii="仿宋_GB2312" w:eastAsia="仿宋_GB2312" w:hAnsi="宋体" w:cs="宋体" w:hint="eastAsia"/>
                <w:kern w:val="0"/>
                <w:sz w:val="18"/>
                <w:szCs w:val="18"/>
              </w:rPr>
              <w:t>节能环保支出</w:t>
            </w:r>
          </w:p>
        </w:tc>
        <w:tc>
          <w:tcPr>
            <w:tcW w:w="1701" w:type="dxa"/>
            <w:tcBorders>
              <w:top w:val="nil"/>
              <w:left w:val="single" w:sz="4" w:space="0" w:color="auto"/>
              <w:bottom w:val="single" w:sz="4" w:space="0" w:color="auto"/>
              <w:right w:val="single" w:sz="4" w:space="0" w:color="auto"/>
            </w:tcBorders>
            <w:vAlign w:val="center"/>
          </w:tcPr>
          <w:p w:rsidR="001B5884" w:rsidRDefault="001B5884">
            <w:pPr>
              <w:widowControl/>
              <w:jc w:val="right"/>
              <w:textAlignment w:val="center"/>
              <w:rPr>
                <w:rFonts w:ascii="仿宋_GB2312" w:eastAsia="仿宋_GB2312" w:hAnsi="宋体" w:cs="宋体"/>
                <w:kern w:val="0"/>
                <w:sz w:val="18"/>
                <w:szCs w:val="18"/>
              </w:rPr>
            </w:pPr>
            <w:r>
              <w:rPr>
                <w:rFonts w:ascii="宋体" w:hAnsi="宋体" w:cs="宋体"/>
                <w:color w:val="000000"/>
                <w:kern w:val="0"/>
                <w:sz w:val="20"/>
                <w:szCs w:val="20"/>
              </w:rPr>
              <w:t xml:space="preserve">615.91 </w:t>
            </w:r>
          </w:p>
        </w:tc>
      </w:tr>
      <w:tr w:rsidR="001B5884">
        <w:trPr>
          <w:trHeight w:hRule="exact" w:val="312"/>
        </w:trPr>
        <w:tc>
          <w:tcPr>
            <w:tcW w:w="2280" w:type="dxa"/>
            <w:tcBorders>
              <w:top w:val="nil"/>
              <w:left w:val="single" w:sz="4" w:space="0" w:color="auto"/>
              <w:bottom w:val="single" w:sz="4" w:space="0" w:color="auto"/>
              <w:right w:val="single" w:sz="4" w:space="0" w:color="auto"/>
            </w:tcBorders>
            <w:vAlign w:val="bottom"/>
          </w:tcPr>
          <w:p w:rsidR="001B5884" w:rsidRDefault="001B588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rsidR="001B5884" w:rsidRDefault="001B588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1B5884" w:rsidRDefault="001B5884">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212 </w:t>
            </w:r>
            <w:r>
              <w:rPr>
                <w:rFonts w:ascii="仿宋_GB2312" w:eastAsia="仿宋_GB2312" w:hAnsi="宋体" w:cs="宋体" w:hint="eastAsia"/>
                <w:kern w:val="0"/>
                <w:sz w:val="18"/>
                <w:szCs w:val="18"/>
              </w:rPr>
              <w:t>城乡社区支出</w:t>
            </w:r>
          </w:p>
        </w:tc>
        <w:tc>
          <w:tcPr>
            <w:tcW w:w="1701" w:type="dxa"/>
            <w:tcBorders>
              <w:top w:val="nil"/>
              <w:left w:val="single" w:sz="4" w:space="0" w:color="auto"/>
              <w:bottom w:val="single" w:sz="4" w:space="0" w:color="auto"/>
              <w:right w:val="single" w:sz="4" w:space="0" w:color="auto"/>
            </w:tcBorders>
            <w:vAlign w:val="center"/>
          </w:tcPr>
          <w:p w:rsidR="001B5884" w:rsidRDefault="001B5884">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1B5884">
        <w:trPr>
          <w:trHeight w:hRule="exact" w:val="312"/>
        </w:trPr>
        <w:tc>
          <w:tcPr>
            <w:tcW w:w="2280" w:type="dxa"/>
            <w:tcBorders>
              <w:top w:val="nil"/>
              <w:left w:val="single" w:sz="4" w:space="0" w:color="auto"/>
              <w:bottom w:val="single" w:sz="4" w:space="0" w:color="auto"/>
              <w:right w:val="single" w:sz="4" w:space="0" w:color="auto"/>
            </w:tcBorders>
            <w:vAlign w:val="bottom"/>
          </w:tcPr>
          <w:p w:rsidR="001B5884" w:rsidRDefault="001B588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rsidR="001B5884" w:rsidRDefault="001B588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1B5884" w:rsidRDefault="001B5884">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213 </w:t>
            </w:r>
            <w:r>
              <w:rPr>
                <w:rFonts w:ascii="仿宋_GB2312" w:eastAsia="仿宋_GB2312" w:hAnsi="宋体" w:cs="宋体" w:hint="eastAsia"/>
                <w:kern w:val="0"/>
                <w:sz w:val="18"/>
                <w:szCs w:val="18"/>
              </w:rPr>
              <w:t>农林水支出</w:t>
            </w:r>
          </w:p>
        </w:tc>
        <w:tc>
          <w:tcPr>
            <w:tcW w:w="1701" w:type="dxa"/>
            <w:tcBorders>
              <w:top w:val="nil"/>
              <w:left w:val="single" w:sz="4" w:space="0" w:color="auto"/>
              <w:bottom w:val="single" w:sz="4" w:space="0" w:color="auto"/>
              <w:right w:val="single" w:sz="4" w:space="0" w:color="auto"/>
            </w:tcBorders>
            <w:vAlign w:val="center"/>
          </w:tcPr>
          <w:p w:rsidR="001B5884" w:rsidRDefault="001B5884">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1B5884">
        <w:trPr>
          <w:trHeight w:hRule="exact" w:val="312"/>
        </w:trPr>
        <w:tc>
          <w:tcPr>
            <w:tcW w:w="2280" w:type="dxa"/>
            <w:tcBorders>
              <w:top w:val="nil"/>
              <w:left w:val="single" w:sz="4" w:space="0" w:color="auto"/>
              <w:bottom w:val="single" w:sz="4" w:space="0" w:color="auto"/>
              <w:right w:val="single" w:sz="4" w:space="0" w:color="auto"/>
            </w:tcBorders>
            <w:vAlign w:val="bottom"/>
          </w:tcPr>
          <w:p w:rsidR="001B5884" w:rsidRDefault="001B588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rsidR="001B5884" w:rsidRDefault="001B588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1B5884" w:rsidRDefault="001B5884">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214 </w:t>
            </w:r>
            <w:r>
              <w:rPr>
                <w:rFonts w:ascii="仿宋_GB2312" w:eastAsia="仿宋_GB2312" w:hAnsi="宋体" w:cs="宋体" w:hint="eastAsia"/>
                <w:kern w:val="0"/>
                <w:sz w:val="18"/>
                <w:szCs w:val="18"/>
              </w:rPr>
              <w:t>交通运输支出</w:t>
            </w:r>
          </w:p>
        </w:tc>
        <w:tc>
          <w:tcPr>
            <w:tcW w:w="1701" w:type="dxa"/>
            <w:tcBorders>
              <w:top w:val="nil"/>
              <w:left w:val="single" w:sz="4" w:space="0" w:color="auto"/>
              <w:bottom w:val="single" w:sz="4" w:space="0" w:color="auto"/>
              <w:right w:val="single" w:sz="4" w:space="0" w:color="auto"/>
            </w:tcBorders>
            <w:vAlign w:val="center"/>
          </w:tcPr>
          <w:p w:rsidR="001B5884" w:rsidRDefault="001B5884">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1B5884">
        <w:trPr>
          <w:trHeight w:hRule="exact" w:val="312"/>
        </w:trPr>
        <w:tc>
          <w:tcPr>
            <w:tcW w:w="2280" w:type="dxa"/>
            <w:tcBorders>
              <w:top w:val="nil"/>
              <w:left w:val="single" w:sz="4" w:space="0" w:color="auto"/>
              <w:bottom w:val="single" w:sz="4" w:space="0" w:color="auto"/>
              <w:right w:val="single" w:sz="4" w:space="0" w:color="auto"/>
            </w:tcBorders>
            <w:vAlign w:val="bottom"/>
          </w:tcPr>
          <w:p w:rsidR="001B5884" w:rsidRDefault="001B588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rsidR="001B5884" w:rsidRDefault="001B588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1B5884" w:rsidRDefault="001B5884">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215 </w:t>
            </w:r>
            <w:r>
              <w:rPr>
                <w:rFonts w:ascii="仿宋_GB2312" w:eastAsia="仿宋_GB2312" w:hAnsi="宋体" w:cs="宋体" w:hint="eastAsia"/>
                <w:kern w:val="0"/>
                <w:sz w:val="18"/>
                <w:szCs w:val="18"/>
              </w:rPr>
              <w:t>资源勘探工业信息等支出</w:t>
            </w:r>
          </w:p>
        </w:tc>
        <w:tc>
          <w:tcPr>
            <w:tcW w:w="1701" w:type="dxa"/>
            <w:tcBorders>
              <w:top w:val="nil"/>
              <w:left w:val="single" w:sz="4" w:space="0" w:color="auto"/>
              <w:bottom w:val="single" w:sz="4" w:space="0" w:color="auto"/>
              <w:right w:val="single" w:sz="4" w:space="0" w:color="auto"/>
            </w:tcBorders>
            <w:vAlign w:val="center"/>
          </w:tcPr>
          <w:p w:rsidR="001B5884" w:rsidRDefault="001B5884">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1B5884">
        <w:trPr>
          <w:trHeight w:hRule="exact" w:val="312"/>
        </w:trPr>
        <w:tc>
          <w:tcPr>
            <w:tcW w:w="2280" w:type="dxa"/>
            <w:tcBorders>
              <w:top w:val="nil"/>
              <w:left w:val="single" w:sz="4" w:space="0" w:color="auto"/>
              <w:bottom w:val="single" w:sz="4" w:space="0" w:color="auto"/>
              <w:right w:val="single" w:sz="4" w:space="0" w:color="auto"/>
            </w:tcBorders>
            <w:vAlign w:val="bottom"/>
          </w:tcPr>
          <w:p w:rsidR="001B5884" w:rsidRDefault="001B588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rsidR="001B5884" w:rsidRDefault="001B588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1B5884" w:rsidRDefault="001B5884">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216 </w:t>
            </w:r>
            <w:r>
              <w:rPr>
                <w:rFonts w:ascii="仿宋_GB2312" w:eastAsia="仿宋_GB2312" w:hAnsi="宋体" w:cs="宋体" w:hint="eastAsia"/>
                <w:kern w:val="0"/>
                <w:sz w:val="18"/>
                <w:szCs w:val="18"/>
              </w:rPr>
              <w:t>商业服务业等支出</w:t>
            </w:r>
          </w:p>
        </w:tc>
        <w:tc>
          <w:tcPr>
            <w:tcW w:w="1701" w:type="dxa"/>
            <w:tcBorders>
              <w:top w:val="nil"/>
              <w:left w:val="single" w:sz="4" w:space="0" w:color="auto"/>
              <w:bottom w:val="single" w:sz="4" w:space="0" w:color="auto"/>
              <w:right w:val="single" w:sz="4" w:space="0" w:color="auto"/>
            </w:tcBorders>
            <w:vAlign w:val="center"/>
          </w:tcPr>
          <w:p w:rsidR="001B5884" w:rsidRDefault="001B5884">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1B5884">
        <w:trPr>
          <w:trHeight w:hRule="exact" w:val="312"/>
        </w:trPr>
        <w:tc>
          <w:tcPr>
            <w:tcW w:w="2280" w:type="dxa"/>
            <w:tcBorders>
              <w:top w:val="nil"/>
              <w:left w:val="single" w:sz="4" w:space="0" w:color="auto"/>
              <w:bottom w:val="single" w:sz="4" w:space="0" w:color="auto"/>
              <w:right w:val="single" w:sz="4" w:space="0" w:color="auto"/>
            </w:tcBorders>
            <w:vAlign w:val="bottom"/>
          </w:tcPr>
          <w:p w:rsidR="001B5884" w:rsidRDefault="001B588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rsidR="001B5884" w:rsidRDefault="001B588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1B5884" w:rsidRDefault="001B5884">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217 </w:t>
            </w:r>
            <w:r>
              <w:rPr>
                <w:rFonts w:ascii="仿宋_GB2312" w:eastAsia="仿宋_GB2312" w:hAnsi="宋体" w:cs="宋体" w:hint="eastAsia"/>
                <w:kern w:val="0"/>
                <w:sz w:val="18"/>
                <w:szCs w:val="18"/>
              </w:rPr>
              <w:t>金融支出</w:t>
            </w:r>
          </w:p>
        </w:tc>
        <w:tc>
          <w:tcPr>
            <w:tcW w:w="1701" w:type="dxa"/>
            <w:tcBorders>
              <w:top w:val="nil"/>
              <w:left w:val="single" w:sz="4" w:space="0" w:color="auto"/>
              <w:bottom w:val="single" w:sz="4" w:space="0" w:color="auto"/>
              <w:right w:val="single" w:sz="4" w:space="0" w:color="auto"/>
            </w:tcBorders>
            <w:vAlign w:val="center"/>
          </w:tcPr>
          <w:p w:rsidR="001B5884" w:rsidRDefault="001B5884">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1B5884">
        <w:trPr>
          <w:trHeight w:hRule="exact" w:val="312"/>
        </w:trPr>
        <w:tc>
          <w:tcPr>
            <w:tcW w:w="2280" w:type="dxa"/>
            <w:tcBorders>
              <w:top w:val="nil"/>
              <w:left w:val="single" w:sz="4" w:space="0" w:color="auto"/>
              <w:bottom w:val="single" w:sz="4" w:space="0" w:color="auto"/>
              <w:right w:val="single" w:sz="4" w:space="0" w:color="auto"/>
            </w:tcBorders>
            <w:vAlign w:val="bottom"/>
          </w:tcPr>
          <w:p w:rsidR="001B5884" w:rsidRDefault="001B588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rsidR="001B5884" w:rsidRDefault="001B588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1B5884" w:rsidRDefault="001B5884">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219 </w:t>
            </w:r>
            <w:r>
              <w:rPr>
                <w:rFonts w:ascii="仿宋_GB2312" w:eastAsia="仿宋_GB2312" w:hAnsi="宋体" w:cs="宋体" w:hint="eastAsia"/>
                <w:kern w:val="0"/>
                <w:sz w:val="18"/>
                <w:szCs w:val="18"/>
              </w:rPr>
              <w:t>援助其他地区支出</w:t>
            </w:r>
          </w:p>
        </w:tc>
        <w:tc>
          <w:tcPr>
            <w:tcW w:w="1701" w:type="dxa"/>
            <w:tcBorders>
              <w:top w:val="nil"/>
              <w:left w:val="single" w:sz="4" w:space="0" w:color="auto"/>
              <w:bottom w:val="single" w:sz="4" w:space="0" w:color="auto"/>
              <w:right w:val="single" w:sz="4" w:space="0" w:color="auto"/>
            </w:tcBorders>
            <w:vAlign w:val="center"/>
          </w:tcPr>
          <w:p w:rsidR="001B5884" w:rsidRDefault="001B5884">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1B5884">
        <w:trPr>
          <w:trHeight w:hRule="exact" w:val="312"/>
        </w:trPr>
        <w:tc>
          <w:tcPr>
            <w:tcW w:w="2280" w:type="dxa"/>
            <w:tcBorders>
              <w:top w:val="nil"/>
              <w:left w:val="single" w:sz="4" w:space="0" w:color="auto"/>
              <w:bottom w:val="single" w:sz="4" w:space="0" w:color="auto"/>
              <w:right w:val="single" w:sz="4" w:space="0" w:color="auto"/>
            </w:tcBorders>
            <w:vAlign w:val="bottom"/>
          </w:tcPr>
          <w:p w:rsidR="001B5884" w:rsidRDefault="001B588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rsidR="001B5884" w:rsidRDefault="001B588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1B5884" w:rsidRDefault="001B5884">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220 </w:t>
            </w:r>
            <w:r>
              <w:rPr>
                <w:rFonts w:ascii="仿宋_GB2312" w:eastAsia="仿宋_GB2312" w:hAnsi="宋体" w:cs="宋体" w:hint="eastAsia"/>
                <w:kern w:val="0"/>
                <w:sz w:val="18"/>
                <w:szCs w:val="18"/>
              </w:rPr>
              <w:t>自然资源海洋气象等支出</w:t>
            </w:r>
          </w:p>
        </w:tc>
        <w:tc>
          <w:tcPr>
            <w:tcW w:w="1701" w:type="dxa"/>
            <w:tcBorders>
              <w:top w:val="nil"/>
              <w:left w:val="single" w:sz="4" w:space="0" w:color="auto"/>
              <w:bottom w:val="single" w:sz="4" w:space="0" w:color="auto"/>
              <w:right w:val="single" w:sz="4" w:space="0" w:color="auto"/>
            </w:tcBorders>
            <w:vAlign w:val="center"/>
          </w:tcPr>
          <w:p w:rsidR="001B5884" w:rsidRDefault="001B5884">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1B5884">
        <w:trPr>
          <w:trHeight w:hRule="exact" w:val="312"/>
        </w:trPr>
        <w:tc>
          <w:tcPr>
            <w:tcW w:w="2280" w:type="dxa"/>
            <w:tcBorders>
              <w:top w:val="nil"/>
              <w:left w:val="single" w:sz="4" w:space="0" w:color="auto"/>
              <w:bottom w:val="single" w:sz="4" w:space="0" w:color="auto"/>
              <w:right w:val="single" w:sz="4" w:space="0" w:color="auto"/>
            </w:tcBorders>
            <w:vAlign w:val="bottom"/>
          </w:tcPr>
          <w:p w:rsidR="001B5884" w:rsidRDefault="001B588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rsidR="001B5884" w:rsidRDefault="001B588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1B5884" w:rsidRDefault="001B5884">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221 </w:t>
            </w:r>
            <w:r>
              <w:rPr>
                <w:rFonts w:ascii="仿宋_GB2312" w:eastAsia="仿宋_GB2312" w:hAnsi="宋体" w:cs="宋体" w:hint="eastAsia"/>
                <w:kern w:val="0"/>
                <w:sz w:val="18"/>
                <w:szCs w:val="18"/>
              </w:rPr>
              <w:t>住房保障支出</w:t>
            </w:r>
          </w:p>
        </w:tc>
        <w:tc>
          <w:tcPr>
            <w:tcW w:w="1701" w:type="dxa"/>
            <w:tcBorders>
              <w:top w:val="nil"/>
              <w:left w:val="single" w:sz="4" w:space="0" w:color="auto"/>
              <w:bottom w:val="single" w:sz="4" w:space="0" w:color="auto"/>
              <w:right w:val="single" w:sz="4" w:space="0" w:color="auto"/>
            </w:tcBorders>
            <w:vAlign w:val="center"/>
          </w:tcPr>
          <w:p w:rsidR="001B5884" w:rsidRDefault="001B5884">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1B5884">
        <w:trPr>
          <w:trHeight w:hRule="exact" w:val="312"/>
        </w:trPr>
        <w:tc>
          <w:tcPr>
            <w:tcW w:w="2280" w:type="dxa"/>
            <w:tcBorders>
              <w:top w:val="nil"/>
              <w:left w:val="single" w:sz="4" w:space="0" w:color="auto"/>
              <w:bottom w:val="single" w:sz="4" w:space="0" w:color="auto"/>
              <w:right w:val="single" w:sz="4" w:space="0" w:color="auto"/>
            </w:tcBorders>
            <w:vAlign w:val="bottom"/>
          </w:tcPr>
          <w:p w:rsidR="001B5884" w:rsidRDefault="001B588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rsidR="001B5884" w:rsidRDefault="001B588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1B5884" w:rsidRDefault="001B5884">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222 </w:t>
            </w:r>
            <w:r>
              <w:rPr>
                <w:rFonts w:ascii="仿宋_GB2312" w:eastAsia="仿宋_GB2312" w:hAnsi="宋体" w:cs="宋体" w:hint="eastAsia"/>
                <w:kern w:val="0"/>
                <w:sz w:val="18"/>
                <w:szCs w:val="18"/>
              </w:rPr>
              <w:t>粮油物资储备支出</w:t>
            </w:r>
          </w:p>
        </w:tc>
        <w:tc>
          <w:tcPr>
            <w:tcW w:w="1701" w:type="dxa"/>
            <w:tcBorders>
              <w:top w:val="nil"/>
              <w:left w:val="single" w:sz="4" w:space="0" w:color="auto"/>
              <w:bottom w:val="single" w:sz="4" w:space="0" w:color="auto"/>
              <w:right w:val="single" w:sz="4" w:space="0" w:color="auto"/>
            </w:tcBorders>
            <w:vAlign w:val="center"/>
          </w:tcPr>
          <w:p w:rsidR="001B5884" w:rsidRDefault="001B5884">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1B5884">
        <w:trPr>
          <w:trHeight w:hRule="exact" w:val="312"/>
        </w:trPr>
        <w:tc>
          <w:tcPr>
            <w:tcW w:w="2280" w:type="dxa"/>
            <w:tcBorders>
              <w:top w:val="nil"/>
              <w:left w:val="single" w:sz="4" w:space="0" w:color="auto"/>
              <w:bottom w:val="single" w:sz="4" w:space="0" w:color="auto"/>
              <w:right w:val="single" w:sz="4" w:space="0" w:color="auto"/>
            </w:tcBorders>
            <w:vAlign w:val="bottom"/>
          </w:tcPr>
          <w:p w:rsidR="001B5884" w:rsidRDefault="001B5884">
            <w:pPr>
              <w:widowControl/>
              <w:spacing w:line="300" w:lineRule="exact"/>
              <w:jc w:val="left"/>
              <w:rPr>
                <w:rFonts w:ascii="仿宋_GB2312" w:eastAsia="仿宋_GB2312" w:hAnsi="宋体" w:cs="宋体"/>
                <w:kern w:val="0"/>
                <w:sz w:val="18"/>
                <w:szCs w:val="18"/>
              </w:rPr>
            </w:pPr>
          </w:p>
        </w:tc>
        <w:tc>
          <w:tcPr>
            <w:tcW w:w="1988" w:type="dxa"/>
            <w:tcBorders>
              <w:top w:val="nil"/>
              <w:left w:val="nil"/>
              <w:bottom w:val="single" w:sz="4" w:space="0" w:color="auto"/>
              <w:right w:val="single" w:sz="4" w:space="0" w:color="auto"/>
            </w:tcBorders>
            <w:vAlign w:val="bottom"/>
          </w:tcPr>
          <w:p w:rsidR="001B5884" w:rsidRDefault="001B5884">
            <w:pPr>
              <w:widowControl/>
              <w:spacing w:line="300" w:lineRule="exact"/>
              <w:jc w:val="left"/>
              <w:rPr>
                <w:rFonts w:ascii="仿宋_GB2312" w:eastAsia="仿宋_GB2312" w:hAnsi="宋体" w:cs="宋体"/>
                <w:kern w:val="0"/>
                <w:sz w:val="18"/>
                <w:szCs w:val="18"/>
              </w:rPr>
            </w:pPr>
          </w:p>
        </w:tc>
        <w:tc>
          <w:tcPr>
            <w:tcW w:w="2693" w:type="dxa"/>
            <w:tcBorders>
              <w:top w:val="nil"/>
              <w:left w:val="nil"/>
              <w:bottom w:val="single" w:sz="4" w:space="0" w:color="auto"/>
              <w:right w:val="nil"/>
            </w:tcBorders>
            <w:vAlign w:val="center"/>
          </w:tcPr>
          <w:p w:rsidR="001B5884" w:rsidRDefault="001B5884">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223 </w:t>
            </w:r>
            <w:r>
              <w:rPr>
                <w:rFonts w:ascii="仿宋_GB2312" w:eastAsia="仿宋_GB2312" w:hAnsi="宋体" w:cs="宋体" w:hint="eastAsia"/>
                <w:kern w:val="0"/>
                <w:sz w:val="18"/>
                <w:szCs w:val="18"/>
              </w:rPr>
              <w:t>国有资本经营预算支出</w:t>
            </w:r>
          </w:p>
        </w:tc>
        <w:tc>
          <w:tcPr>
            <w:tcW w:w="1701" w:type="dxa"/>
            <w:tcBorders>
              <w:top w:val="nil"/>
              <w:left w:val="single" w:sz="4" w:space="0" w:color="auto"/>
              <w:bottom w:val="single" w:sz="4" w:space="0" w:color="auto"/>
              <w:right w:val="single" w:sz="4" w:space="0" w:color="auto"/>
            </w:tcBorders>
            <w:vAlign w:val="center"/>
          </w:tcPr>
          <w:p w:rsidR="001B5884" w:rsidRDefault="001B5884">
            <w:pPr>
              <w:widowControl/>
              <w:spacing w:line="300" w:lineRule="exact"/>
              <w:jc w:val="right"/>
              <w:rPr>
                <w:rFonts w:ascii="仿宋_GB2312" w:eastAsia="仿宋_GB2312" w:hAnsi="宋体" w:cs="宋体"/>
                <w:kern w:val="0"/>
                <w:sz w:val="18"/>
                <w:szCs w:val="18"/>
              </w:rPr>
            </w:pPr>
          </w:p>
        </w:tc>
      </w:tr>
      <w:tr w:rsidR="001B5884">
        <w:trPr>
          <w:trHeight w:hRule="exact" w:val="312"/>
        </w:trPr>
        <w:tc>
          <w:tcPr>
            <w:tcW w:w="2280" w:type="dxa"/>
            <w:tcBorders>
              <w:top w:val="nil"/>
              <w:left w:val="single" w:sz="4" w:space="0" w:color="auto"/>
              <w:bottom w:val="single" w:sz="4" w:space="0" w:color="auto"/>
              <w:right w:val="single" w:sz="4" w:space="0" w:color="auto"/>
            </w:tcBorders>
            <w:vAlign w:val="bottom"/>
          </w:tcPr>
          <w:p w:rsidR="001B5884" w:rsidRDefault="001B588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rsidR="001B5884" w:rsidRDefault="001B588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1B5884" w:rsidRDefault="001B5884">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224</w:t>
            </w:r>
            <w:r>
              <w:rPr>
                <w:rFonts w:ascii="仿宋_GB2312" w:eastAsia="仿宋_GB2312" w:hAnsi="宋体" w:cs="宋体" w:hint="eastAsia"/>
                <w:kern w:val="0"/>
                <w:sz w:val="18"/>
                <w:szCs w:val="18"/>
              </w:rPr>
              <w:t>灾害防治及应急管理支出</w:t>
            </w:r>
          </w:p>
        </w:tc>
        <w:tc>
          <w:tcPr>
            <w:tcW w:w="1701" w:type="dxa"/>
            <w:tcBorders>
              <w:top w:val="nil"/>
              <w:left w:val="single" w:sz="4" w:space="0" w:color="auto"/>
              <w:bottom w:val="single" w:sz="4" w:space="0" w:color="auto"/>
              <w:right w:val="single" w:sz="4" w:space="0" w:color="auto"/>
            </w:tcBorders>
            <w:vAlign w:val="center"/>
          </w:tcPr>
          <w:p w:rsidR="001B5884" w:rsidRDefault="001B5884">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1B5884">
        <w:trPr>
          <w:trHeight w:hRule="exact" w:val="312"/>
        </w:trPr>
        <w:tc>
          <w:tcPr>
            <w:tcW w:w="2280" w:type="dxa"/>
            <w:tcBorders>
              <w:top w:val="nil"/>
              <w:left w:val="single" w:sz="4" w:space="0" w:color="auto"/>
              <w:bottom w:val="single" w:sz="4" w:space="0" w:color="auto"/>
              <w:right w:val="single" w:sz="4" w:space="0" w:color="auto"/>
            </w:tcBorders>
            <w:vAlign w:val="bottom"/>
          </w:tcPr>
          <w:p w:rsidR="001B5884" w:rsidRDefault="001B588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rsidR="001B5884" w:rsidRDefault="001B588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1B5884" w:rsidRDefault="001B5884">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227 </w:t>
            </w:r>
            <w:r>
              <w:rPr>
                <w:rFonts w:ascii="仿宋_GB2312" w:eastAsia="仿宋_GB2312" w:hAnsi="宋体" w:cs="宋体" w:hint="eastAsia"/>
                <w:kern w:val="0"/>
                <w:sz w:val="18"/>
                <w:szCs w:val="18"/>
              </w:rPr>
              <w:t>预备费</w:t>
            </w:r>
          </w:p>
        </w:tc>
        <w:tc>
          <w:tcPr>
            <w:tcW w:w="1701" w:type="dxa"/>
            <w:tcBorders>
              <w:top w:val="nil"/>
              <w:left w:val="single" w:sz="4" w:space="0" w:color="auto"/>
              <w:bottom w:val="single" w:sz="4" w:space="0" w:color="auto"/>
              <w:right w:val="single" w:sz="4" w:space="0" w:color="auto"/>
            </w:tcBorders>
            <w:vAlign w:val="center"/>
          </w:tcPr>
          <w:p w:rsidR="001B5884" w:rsidRDefault="001B5884">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1B5884">
        <w:trPr>
          <w:trHeight w:hRule="exact" w:val="312"/>
        </w:trPr>
        <w:tc>
          <w:tcPr>
            <w:tcW w:w="2280" w:type="dxa"/>
            <w:tcBorders>
              <w:top w:val="nil"/>
              <w:left w:val="single" w:sz="4" w:space="0" w:color="auto"/>
              <w:bottom w:val="single" w:sz="4" w:space="0" w:color="auto"/>
              <w:right w:val="single" w:sz="4" w:space="0" w:color="auto"/>
            </w:tcBorders>
            <w:vAlign w:val="bottom"/>
          </w:tcPr>
          <w:p w:rsidR="001B5884" w:rsidRDefault="001B588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rsidR="001B5884" w:rsidRDefault="001B588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1B5884" w:rsidRDefault="001B5884">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229 </w:t>
            </w:r>
            <w:r>
              <w:rPr>
                <w:rFonts w:ascii="仿宋_GB2312" w:eastAsia="仿宋_GB2312" w:hAnsi="宋体" w:cs="宋体" w:hint="eastAsia"/>
                <w:kern w:val="0"/>
                <w:sz w:val="18"/>
                <w:szCs w:val="18"/>
              </w:rPr>
              <w:t>其他支出</w:t>
            </w:r>
          </w:p>
        </w:tc>
        <w:tc>
          <w:tcPr>
            <w:tcW w:w="1701" w:type="dxa"/>
            <w:tcBorders>
              <w:top w:val="nil"/>
              <w:left w:val="single" w:sz="4" w:space="0" w:color="auto"/>
              <w:bottom w:val="single" w:sz="4" w:space="0" w:color="auto"/>
              <w:right w:val="single" w:sz="4" w:space="0" w:color="auto"/>
            </w:tcBorders>
            <w:vAlign w:val="center"/>
          </w:tcPr>
          <w:p w:rsidR="001B5884" w:rsidRDefault="001B5884">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1B5884">
        <w:trPr>
          <w:trHeight w:hRule="exact" w:val="312"/>
        </w:trPr>
        <w:tc>
          <w:tcPr>
            <w:tcW w:w="2280" w:type="dxa"/>
            <w:tcBorders>
              <w:top w:val="nil"/>
              <w:left w:val="single" w:sz="4" w:space="0" w:color="auto"/>
              <w:bottom w:val="single" w:sz="4" w:space="0" w:color="auto"/>
              <w:right w:val="single" w:sz="4" w:space="0" w:color="auto"/>
            </w:tcBorders>
            <w:vAlign w:val="bottom"/>
          </w:tcPr>
          <w:p w:rsidR="001B5884" w:rsidRDefault="001B5884">
            <w:pPr>
              <w:widowControl/>
              <w:spacing w:line="300" w:lineRule="exact"/>
              <w:jc w:val="left"/>
              <w:rPr>
                <w:rFonts w:ascii="仿宋_GB2312" w:eastAsia="仿宋_GB2312" w:hAnsi="宋体" w:cs="宋体"/>
                <w:kern w:val="0"/>
                <w:sz w:val="18"/>
                <w:szCs w:val="18"/>
              </w:rPr>
            </w:pPr>
          </w:p>
        </w:tc>
        <w:tc>
          <w:tcPr>
            <w:tcW w:w="1988" w:type="dxa"/>
            <w:tcBorders>
              <w:top w:val="nil"/>
              <w:left w:val="nil"/>
              <w:bottom w:val="single" w:sz="4" w:space="0" w:color="auto"/>
              <w:right w:val="single" w:sz="4" w:space="0" w:color="auto"/>
            </w:tcBorders>
            <w:vAlign w:val="bottom"/>
          </w:tcPr>
          <w:p w:rsidR="001B5884" w:rsidRDefault="001B5884">
            <w:pPr>
              <w:widowControl/>
              <w:spacing w:line="300" w:lineRule="exact"/>
              <w:jc w:val="left"/>
              <w:rPr>
                <w:rFonts w:ascii="仿宋_GB2312" w:eastAsia="仿宋_GB2312" w:hAnsi="宋体" w:cs="宋体"/>
                <w:kern w:val="0"/>
                <w:sz w:val="18"/>
                <w:szCs w:val="18"/>
              </w:rPr>
            </w:pPr>
          </w:p>
        </w:tc>
        <w:tc>
          <w:tcPr>
            <w:tcW w:w="2693" w:type="dxa"/>
            <w:tcBorders>
              <w:top w:val="nil"/>
              <w:left w:val="nil"/>
              <w:bottom w:val="single" w:sz="4" w:space="0" w:color="auto"/>
              <w:right w:val="nil"/>
            </w:tcBorders>
            <w:vAlign w:val="center"/>
          </w:tcPr>
          <w:p w:rsidR="001B5884" w:rsidRDefault="001B5884">
            <w:pPr>
              <w:widowControl/>
              <w:spacing w:line="300" w:lineRule="exact"/>
              <w:jc w:val="left"/>
              <w:rPr>
                <w:rFonts w:ascii="仿宋_GB2312" w:eastAsia="仿宋_GB2312" w:hAnsi="宋体" w:cs="宋体"/>
                <w:kern w:val="0"/>
                <w:sz w:val="15"/>
                <w:szCs w:val="15"/>
              </w:rPr>
            </w:pPr>
            <w:r>
              <w:rPr>
                <w:rFonts w:ascii="仿宋_GB2312" w:eastAsia="仿宋_GB2312" w:hAnsi="宋体" w:cs="宋体"/>
                <w:kern w:val="0"/>
                <w:sz w:val="18"/>
                <w:szCs w:val="18"/>
              </w:rPr>
              <w:t>230</w:t>
            </w:r>
            <w:r>
              <w:rPr>
                <w:rFonts w:ascii="仿宋_GB2312" w:eastAsia="仿宋_GB2312" w:hAnsi="宋体" w:cs="宋体" w:hint="eastAsia"/>
                <w:kern w:val="0"/>
                <w:sz w:val="18"/>
                <w:szCs w:val="18"/>
              </w:rPr>
              <w:t>转移性支出</w:t>
            </w:r>
          </w:p>
        </w:tc>
        <w:tc>
          <w:tcPr>
            <w:tcW w:w="1701" w:type="dxa"/>
            <w:tcBorders>
              <w:top w:val="nil"/>
              <w:left w:val="single" w:sz="4" w:space="0" w:color="auto"/>
              <w:bottom w:val="single" w:sz="4" w:space="0" w:color="auto"/>
              <w:right w:val="single" w:sz="4" w:space="0" w:color="auto"/>
            </w:tcBorders>
            <w:vAlign w:val="center"/>
          </w:tcPr>
          <w:p w:rsidR="001B5884" w:rsidRDefault="001B5884">
            <w:pPr>
              <w:widowControl/>
              <w:spacing w:line="300" w:lineRule="exact"/>
              <w:jc w:val="right"/>
              <w:rPr>
                <w:rFonts w:ascii="仿宋_GB2312" w:eastAsia="仿宋_GB2312" w:hAnsi="宋体" w:cs="宋体"/>
                <w:kern w:val="0"/>
                <w:sz w:val="18"/>
                <w:szCs w:val="18"/>
              </w:rPr>
            </w:pPr>
          </w:p>
        </w:tc>
      </w:tr>
      <w:tr w:rsidR="001B5884">
        <w:trPr>
          <w:trHeight w:hRule="exact" w:val="227"/>
        </w:trPr>
        <w:tc>
          <w:tcPr>
            <w:tcW w:w="2280" w:type="dxa"/>
            <w:tcBorders>
              <w:top w:val="nil"/>
              <w:left w:val="single" w:sz="4" w:space="0" w:color="auto"/>
              <w:bottom w:val="single" w:sz="4" w:space="0" w:color="auto"/>
              <w:right w:val="single" w:sz="4" w:space="0" w:color="auto"/>
            </w:tcBorders>
            <w:vAlign w:val="bottom"/>
          </w:tcPr>
          <w:p w:rsidR="001B5884" w:rsidRDefault="001B588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rsidR="001B5884" w:rsidRDefault="001B588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1B5884" w:rsidRDefault="001B5884">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231 </w:t>
            </w:r>
            <w:r>
              <w:rPr>
                <w:rFonts w:ascii="仿宋_GB2312" w:eastAsia="仿宋_GB2312" w:hAnsi="宋体" w:cs="宋体" w:hint="eastAsia"/>
                <w:kern w:val="0"/>
                <w:sz w:val="18"/>
                <w:szCs w:val="18"/>
              </w:rPr>
              <w:t>债务还本支出</w:t>
            </w:r>
          </w:p>
        </w:tc>
        <w:tc>
          <w:tcPr>
            <w:tcW w:w="1701" w:type="dxa"/>
            <w:tcBorders>
              <w:top w:val="nil"/>
              <w:left w:val="single" w:sz="4" w:space="0" w:color="auto"/>
              <w:bottom w:val="single" w:sz="4" w:space="0" w:color="auto"/>
              <w:right w:val="single" w:sz="4" w:space="0" w:color="auto"/>
            </w:tcBorders>
            <w:vAlign w:val="center"/>
          </w:tcPr>
          <w:p w:rsidR="001B5884" w:rsidRDefault="001B5884">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1B5884">
        <w:trPr>
          <w:trHeight w:hRule="exact" w:val="312"/>
        </w:trPr>
        <w:tc>
          <w:tcPr>
            <w:tcW w:w="2280" w:type="dxa"/>
            <w:tcBorders>
              <w:top w:val="nil"/>
              <w:left w:val="single" w:sz="4" w:space="0" w:color="auto"/>
              <w:bottom w:val="single" w:sz="4" w:space="0" w:color="auto"/>
              <w:right w:val="single" w:sz="4" w:space="0" w:color="auto"/>
            </w:tcBorders>
            <w:vAlign w:val="bottom"/>
          </w:tcPr>
          <w:p w:rsidR="001B5884" w:rsidRDefault="001B5884">
            <w:pPr>
              <w:widowControl/>
              <w:spacing w:line="300" w:lineRule="exact"/>
              <w:jc w:val="left"/>
              <w:rPr>
                <w:rFonts w:ascii="仿宋_GB2312" w:eastAsia="仿宋_GB2312" w:hAnsi="宋体" w:cs="宋体"/>
                <w:kern w:val="0"/>
                <w:sz w:val="18"/>
                <w:szCs w:val="18"/>
              </w:rPr>
            </w:pPr>
          </w:p>
        </w:tc>
        <w:tc>
          <w:tcPr>
            <w:tcW w:w="1988" w:type="dxa"/>
            <w:tcBorders>
              <w:top w:val="nil"/>
              <w:left w:val="nil"/>
              <w:bottom w:val="single" w:sz="4" w:space="0" w:color="auto"/>
              <w:right w:val="single" w:sz="4" w:space="0" w:color="auto"/>
            </w:tcBorders>
            <w:vAlign w:val="bottom"/>
          </w:tcPr>
          <w:p w:rsidR="001B5884" w:rsidRDefault="001B5884">
            <w:pPr>
              <w:widowControl/>
              <w:spacing w:line="300" w:lineRule="exact"/>
              <w:jc w:val="left"/>
              <w:rPr>
                <w:rFonts w:ascii="仿宋_GB2312" w:eastAsia="仿宋_GB2312" w:hAnsi="宋体" w:cs="宋体"/>
                <w:kern w:val="0"/>
                <w:sz w:val="18"/>
                <w:szCs w:val="18"/>
              </w:rPr>
            </w:pPr>
          </w:p>
        </w:tc>
        <w:tc>
          <w:tcPr>
            <w:tcW w:w="2693" w:type="dxa"/>
            <w:tcBorders>
              <w:top w:val="nil"/>
              <w:left w:val="nil"/>
              <w:bottom w:val="single" w:sz="4" w:space="0" w:color="auto"/>
              <w:right w:val="nil"/>
            </w:tcBorders>
            <w:vAlign w:val="center"/>
          </w:tcPr>
          <w:p w:rsidR="001B5884" w:rsidRDefault="001B5884">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232 </w:t>
            </w:r>
            <w:r>
              <w:rPr>
                <w:rFonts w:ascii="仿宋_GB2312" w:eastAsia="仿宋_GB2312" w:hAnsi="宋体" w:cs="宋体" w:hint="eastAsia"/>
                <w:kern w:val="0"/>
                <w:sz w:val="18"/>
                <w:szCs w:val="18"/>
              </w:rPr>
              <w:t>债务付息支出</w:t>
            </w:r>
          </w:p>
        </w:tc>
        <w:tc>
          <w:tcPr>
            <w:tcW w:w="1701" w:type="dxa"/>
            <w:tcBorders>
              <w:top w:val="nil"/>
              <w:left w:val="single" w:sz="4" w:space="0" w:color="auto"/>
              <w:bottom w:val="single" w:sz="4" w:space="0" w:color="auto"/>
              <w:right w:val="single" w:sz="4" w:space="0" w:color="auto"/>
            </w:tcBorders>
            <w:vAlign w:val="center"/>
          </w:tcPr>
          <w:p w:rsidR="001B5884" w:rsidRDefault="001B5884">
            <w:pPr>
              <w:widowControl/>
              <w:spacing w:line="300" w:lineRule="exact"/>
              <w:jc w:val="right"/>
              <w:rPr>
                <w:rFonts w:ascii="仿宋_GB2312" w:eastAsia="仿宋_GB2312" w:hAnsi="宋体" w:cs="宋体"/>
                <w:kern w:val="0"/>
                <w:sz w:val="18"/>
                <w:szCs w:val="18"/>
              </w:rPr>
            </w:pPr>
          </w:p>
        </w:tc>
      </w:tr>
      <w:tr w:rsidR="001B5884">
        <w:trPr>
          <w:trHeight w:hRule="exact" w:val="312"/>
        </w:trPr>
        <w:tc>
          <w:tcPr>
            <w:tcW w:w="2280" w:type="dxa"/>
            <w:tcBorders>
              <w:top w:val="nil"/>
              <w:left w:val="single" w:sz="4" w:space="0" w:color="auto"/>
              <w:bottom w:val="single" w:sz="4" w:space="0" w:color="auto"/>
              <w:right w:val="single" w:sz="4" w:space="0" w:color="auto"/>
            </w:tcBorders>
            <w:vAlign w:val="bottom"/>
          </w:tcPr>
          <w:p w:rsidR="001B5884" w:rsidRDefault="001B588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rsidR="001B5884" w:rsidRDefault="001B588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1B5884" w:rsidRDefault="001B5884">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233 </w:t>
            </w:r>
            <w:r>
              <w:rPr>
                <w:rFonts w:ascii="仿宋_GB2312" w:eastAsia="仿宋_GB2312" w:hAnsi="宋体" w:cs="宋体" w:hint="eastAsia"/>
                <w:kern w:val="0"/>
                <w:sz w:val="18"/>
                <w:szCs w:val="18"/>
              </w:rPr>
              <w:t>债务发行费用支出</w:t>
            </w:r>
          </w:p>
        </w:tc>
        <w:tc>
          <w:tcPr>
            <w:tcW w:w="1701" w:type="dxa"/>
            <w:tcBorders>
              <w:top w:val="nil"/>
              <w:left w:val="single" w:sz="4" w:space="0" w:color="auto"/>
              <w:bottom w:val="single" w:sz="4" w:space="0" w:color="auto"/>
              <w:right w:val="single" w:sz="4" w:space="0" w:color="auto"/>
            </w:tcBorders>
            <w:vAlign w:val="center"/>
          </w:tcPr>
          <w:p w:rsidR="001B5884" w:rsidRDefault="001B5884">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1B5884">
        <w:trPr>
          <w:trHeight w:hRule="exact" w:val="270"/>
        </w:trPr>
        <w:tc>
          <w:tcPr>
            <w:tcW w:w="2280" w:type="dxa"/>
            <w:tcBorders>
              <w:top w:val="nil"/>
              <w:left w:val="single" w:sz="4" w:space="0" w:color="auto"/>
              <w:bottom w:val="single" w:sz="4" w:space="0" w:color="auto"/>
              <w:right w:val="nil"/>
            </w:tcBorders>
            <w:vAlign w:val="center"/>
          </w:tcPr>
          <w:p w:rsidR="001B5884" w:rsidRDefault="001B588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20"/>
                <w:szCs w:val="20"/>
              </w:rPr>
              <w:t>小</w:t>
            </w:r>
            <w:r>
              <w:rPr>
                <w:rFonts w:ascii="仿宋_GB2312" w:eastAsia="仿宋_GB2312" w:hAnsi="宋体" w:cs="宋体"/>
                <w:kern w:val="0"/>
                <w:sz w:val="20"/>
                <w:szCs w:val="20"/>
              </w:rPr>
              <w:t xml:space="preserve">           </w:t>
            </w:r>
            <w:r>
              <w:rPr>
                <w:rFonts w:ascii="仿宋_GB2312" w:eastAsia="仿宋_GB2312" w:hAnsi="宋体" w:cs="宋体" w:hint="eastAsia"/>
                <w:kern w:val="0"/>
                <w:sz w:val="20"/>
                <w:szCs w:val="20"/>
              </w:rPr>
              <w:t>计</w:t>
            </w:r>
          </w:p>
        </w:tc>
        <w:tc>
          <w:tcPr>
            <w:tcW w:w="1988" w:type="dxa"/>
            <w:tcBorders>
              <w:top w:val="nil"/>
              <w:left w:val="single" w:sz="4" w:space="0" w:color="auto"/>
              <w:bottom w:val="single" w:sz="4" w:space="0" w:color="auto"/>
              <w:right w:val="single" w:sz="4" w:space="0" w:color="auto"/>
            </w:tcBorders>
            <w:vAlign w:val="center"/>
          </w:tcPr>
          <w:p w:rsidR="001B5884" w:rsidRDefault="001B5884">
            <w:pPr>
              <w:widowControl/>
              <w:jc w:val="right"/>
              <w:textAlignment w:val="center"/>
              <w:rPr>
                <w:rFonts w:ascii="仿宋_GB2312" w:eastAsia="仿宋_GB2312" w:hAnsi="宋体" w:cs="宋体"/>
                <w:kern w:val="0"/>
                <w:sz w:val="18"/>
                <w:szCs w:val="18"/>
              </w:rPr>
            </w:pPr>
            <w:r>
              <w:rPr>
                <w:rFonts w:ascii="宋体" w:hAnsi="宋体" w:cs="宋体"/>
                <w:color w:val="000000"/>
                <w:kern w:val="0"/>
                <w:sz w:val="20"/>
                <w:szCs w:val="20"/>
              </w:rPr>
              <w:t xml:space="preserve">586.30 </w:t>
            </w:r>
          </w:p>
        </w:tc>
        <w:tc>
          <w:tcPr>
            <w:tcW w:w="2693" w:type="dxa"/>
            <w:tcBorders>
              <w:top w:val="nil"/>
              <w:left w:val="nil"/>
              <w:bottom w:val="single" w:sz="4" w:space="0" w:color="auto"/>
              <w:right w:val="single" w:sz="4" w:space="0" w:color="auto"/>
            </w:tcBorders>
            <w:vAlign w:val="center"/>
          </w:tcPr>
          <w:p w:rsidR="001B5884" w:rsidRDefault="001B5884">
            <w:pPr>
              <w:widowControl/>
              <w:spacing w:line="300" w:lineRule="exact"/>
              <w:jc w:val="left"/>
              <w:rPr>
                <w:rFonts w:ascii="仿宋_GB2312" w:eastAsia="仿宋_GB2312" w:hAnsi="宋体" w:cs="宋体"/>
                <w:kern w:val="0"/>
                <w:sz w:val="18"/>
                <w:szCs w:val="18"/>
              </w:rPr>
            </w:pPr>
          </w:p>
        </w:tc>
        <w:tc>
          <w:tcPr>
            <w:tcW w:w="1701" w:type="dxa"/>
            <w:tcBorders>
              <w:top w:val="nil"/>
              <w:left w:val="nil"/>
              <w:bottom w:val="single" w:sz="4" w:space="0" w:color="auto"/>
              <w:right w:val="single" w:sz="4" w:space="0" w:color="auto"/>
            </w:tcBorders>
            <w:vAlign w:val="center"/>
          </w:tcPr>
          <w:p w:rsidR="001B5884" w:rsidRDefault="001B588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1B5884">
        <w:trPr>
          <w:trHeight w:val="409"/>
        </w:trPr>
        <w:tc>
          <w:tcPr>
            <w:tcW w:w="2280" w:type="dxa"/>
            <w:tcBorders>
              <w:top w:val="nil"/>
              <w:left w:val="single" w:sz="4" w:space="0" w:color="auto"/>
              <w:bottom w:val="single" w:sz="4" w:space="0" w:color="auto"/>
              <w:right w:val="nil"/>
            </w:tcBorders>
            <w:vAlign w:val="center"/>
          </w:tcPr>
          <w:p w:rsidR="001B5884" w:rsidRDefault="001B5884">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18"/>
                <w:szCs w:val="18"/>
              </w:rPr>
              <w:t>单位上年结余（不包括国库集中支付额度结余）</w:t>
            </w:r>
          </w:p>
        </w:tc>
        <w:tc>
          <w:tcPr>
            <w:tcW w:w="1988" w:type="dxa"/>
            <w:tcBorders>
              <w:top w:val="nil"/>
              <w:left w:val="single" w:sz="4" w:space="0" w:color="auto"/>
              <w:bottom w:val="single" w:sz="4" w:space="0" w:color="auto"/>
              <w:right w:val="single" w:sz="4" w:space="0" w:color="auto"/>
            </w:tcBorders>
            <w:vAlign w:val="center"/>
          </w:tcPr>
          <w:p w:rsidR="001B5884" w:rsidRDefault="001B5884">
            <w:pPr>
              <w:widowControl/>
              <w:jc w:val="right"/>
              <w:textAlignment w:val="center"/>
              <w:rPr>
                <w:rFonts w:ascii="仿宋_GB2312" w:eastAsia="仿宋_GB2312" w:hAnsi="宋体" w:cs="宋体"/>
                <w:kern w:val="0"/>
                <w:sz w:val="18"/>
                <w:szCs w:val="18"/>
              </w:rPr>
            </w:pPr>
            <w:r>
              <w:rPr>
                <w:rFonts w:ascii="宋体" w:hAnsi="宋体" w:cs="宋体"/>
                <w:color w:val="000000"/>
                <w:kern w:val="0"/>
                <w:sz w:val="18"/>
                <w:szCs w:val="18"/>
              </w:rPr>
              <w:t xml:space="preserve">29.61 </w:t>
            </w:r>
          </w:p>
        </w:tc>
        <w:tc>
          <w:tcPr>
            <w:tcW w:w="2693" w:type="dxa"/>
            <w:tcBorders>
              <w:top w:val="nil"/>
              <w:left w:val="nil"/>
              <w:bottom w:val="single" w:sz="4" w:space="0" w:color="auto"/>
              <w:right w:val="nil"/>
            </w:tcBorders>
            <w:vAlign w:val="center"/>
          </w:tcPr>
          <w:p w:rsidR="001B5884" w:rsidRDefault="001B5884">
            <w:pPr>
              <w:widowControl/>
              <w:spacing w:line="300" w:lineRule="exact"/>
              <w:jc w:val="center"/>
              <w:rPr>
                <w:rFonts w:ascii="仿宋_GB2312" w:eastAsia="仿宋_GB2312" w:hAnsi="宋体" w:cs="宋体"/>
                <w:kern w:val="0"/>
                <w:sz w:val="20"/>
                <w:szCs w:val="20"/>
              </w:rPr>
            </w:pPr>
          </w:p>
        </w:tc>
        <w:tc>
          <w:tcPr>
            <w:tcW w:w="1701" w:type="dxa"/>
            <w:tcBorders>
              <w:top w:val="nil"/>
              <w:left w:val="single" w:sz="4" w:space="0" w:color="auto"/>
              <w:bottom w:val="single" w:sz="4" w:space="0" w:color="auto"/>
              <w:right w:val="single" w:sz="4" w:space="0" w:color="auto"/>
            </w:tcBorders>
            <w:vAlign w:val="center"/>
          </w:tcPr>
          <w:p w:rsidR="001B5884" w:rsidRDefault="001B5884">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1B5884">
        <w:trPr>
          <w:trHeight w:val="177"/>
        </w:trPr>
        <w:tc>
          <w:tcPr>
            <w:tcW w:w="2280" w:type="dxa"/>
            <w:tcBorders>
              <w:top w:val="nil"/>
              <w:left w:val="single" w:sz="4" w:space="0" w:color="auto"/>
              <w:bottom w:val="single" w:sz="4" w:space="0" w:color="auto"/>
              <w:right w:val="nil"/>
            </w:tcBorders>
            <w:vAlign w:val="center"/>
          </w:tcPr>
          <w:p w:rsidR="001B5884" w:rsidRDefault="001B588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20"/>
                <w:szCs w:val="20"/>
              </w:rPr>
              <w:t>收</w:t>
            </w:r>
            <w:r>
              <w:rPr>
                <w:rFonts w:ascii="仿宋_GB2312" w:eastAsia="仿宋_GB2312" w:hAnsi="宋体" w:cs="宋体"/>
                <w:kern w:val="0"/>
                <w:sz w:val="20"/>
                <w:szCs w:val="20"/>
              </w:rPr>
              <w:t xml:space="preserve">  </w:t>
            </w:r>
            <w:r>
              <w:rPr>
                <w:rFonts w:ascii="仿宋_GB2312" w:eastAsia="仿宋_GB2312" w:hAnsi="宋体" w:cs="宋体" w:hint="eastAsia"/>
                <w:kern w:val="0"/>
                <w:sz w:val="20"/>
                <w:szCs w:val="20"/>
              </w:rPr>
              <w:t>入</w:t>
            </w:r>
            <w:r>
              <w:rPr>
                <w:rFonts w:ascii="仿宋_GB2312" w:eastAsia="仿宋_GB2312" w:hAnsi="宋体" w:cs="宋体"/>
                <w:kern w:val="0"/>
                <w:sz w:val="20"/>
                <w:szCs w:val="20"/>
              </w:rPr>
              <w:t xml:space="preserve">  </w:t>
            </w:r>
            <w:r>
              <w:rPr>
                <w:rFonts w:ascii="仿宋_GB2312" w:eastAsia="仿宋_GB2312" w:hAnsi="宋体" w:cs="宋体" w:hint="eastAsia"/>
                <w:kern w:val="0"/>
                <w:sz w:val="20"/>
                <w:szCs w:val="20"/>
              </w:rPr>
              <w:t>总</w:t>
            </w:r>
            <w:r>
              <w:rPr>
                <w:rFonts w:ascii="仿宋_GB2312" w:eastAsia="仿宋_GB2312" w:hAnsi="宋体" w:cs="宋体"/>
                <w:kern w:val="0"/>
                <w:sz w:val="20"/>
                <w:szCs w:val="20"/>
              </w:rPr>
              <w:t xml:space="preserve">  </w:t>
            </w:r>
            <w:r>
              <w:rPr>
                <w:rFonts w:ascii="仿宋_GB2312" w:eastAsia="仿宋_GB2312" w:hAnsi="宋体" w:cs="宋体" w:hint="eastAsia"/>
                <w:kern w:val="0"/>
                <w:sz w:val="20"/>
                <w:szCs w:val="20"/>
              </w:rPr>
              <w:t>计</w:t>
            </w:r>
          </w:p>
        </w:tc>
        <w:tc>
          <w:tcPr>
            <w:tcW w:w="1988" w:type="dxa"/>
            <w:tcBorders>
              <w:top w:val="nil"/>
              <w:left w:val="single" w:sz="4" w:space="0" w:color="auto"/>
              <w:bottom w:val="single" w:sz="4" w:space="0" w:color="auto"/>
              <w:right w:val="single" w:sz="4" w:space="0" w:color="auto"/>
            </w:tcBorders>
            <w:vAlign w:val="center"/>
          </w:tcPr>
          <w:p w:rsidR="001B5884" w:rsidRDefault="001B5884">
            <w:pPr>
              <w:widowControl/>
              <w:jc w:val="right"/>
              <w:textAlignment w:val="center"/>
              <w:rPr>
                <w:rFonts w:ascii="仿宋_GB2312" w:eastAsia="仿宋_GB2312" w:hAnsi="宋体" w:cs="宋体"/>
                <w:kern w:val="0"/>
                <w:sz w:val="18"/>
                <w:szCs w:val="18"/>
              </w:rPr>
            </w:pPr>
            <w:r>
              <w:rPr>
                <w:rFonts w:ascii="宋体" w:hAnsi="宋体" w:cs="宋体"/>
                <w:color w:val="000000"/>
                <w:kern w:val="0"/>
                <w:sz w:val="18"/>
                <w:szCs w:val="18"/>
              </w:rPr>
              <w:t>615.91</w:t>
            </w:r>
          </w:p>
        </w:tc>
        <w:tc>
          <w:tcPr>
            <w:tcW w:w="2693" w:type="dxa"/>
            <w:tcBorders>
              <w:top w:val="nil"/>
              <w:left w:val="nil"/>
              <w:bottom w:val="single" w:sz="4" w:space="0" w:color="auto"/>
              <w:right w:val="nil"/>
            </w:tcBorders>
            <w:vAlign w:val="center"/>
          </w:tcPr>
          <w:p w:rsidR="001B5884" w:rsidRDefault="001B5884">
            <w:pPr>
              <w:widowControl/>
              <w:spacing w:line="30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支</w:t>
            </w:r>
            <w:r>
              <w:rPr>
                <w:rFonts w:ascii="仿宋_GB2312" w:eastAsia="仿宋_GB2312" w:hAnsi="宋体" w:cs="宋体"/>
                <w:kern w:val="0"/>
                <w:sz w:val="20"/>
                <w:szCs w:val="20"/>
              </w:rPr>
              <w:t xml:space="preserve">  </w:t>
            </w:r>
            <w:r>
              <w:rPr>
                <w:rFonts w:ascii="仿宋_GB2312" w:eastAsia="仿宋_GB2312" w:hAnsi="宋体" w:cs="宋体" w:hint="eastAsia"/>
                <w:kern w:val="0"/>
                <w:sz w:val="20"/>
                <w:szCs w:val="20"/>
              </w:rPr>
              <w:t>出</w:t>
            </w:r>
            <w:r>
              <w:rPr>
                <w:rFonts w:ascii="仿宋_GB2312" w:eastAsia="仿宋_GB2312" w:hAnsi="宋体" w:cs="宋体"/>
                <w:kern w:val="0"/>
                <w:sz w:val="20"/>
                <w:szCs w:val="20"/>
              </w:rPr>
              <w:t xml:space="preserve">  </w:t>
            </w:r>
            <w:r>
              <w:rPr>
                <w:rFonts w:ascii="仿宋_GB2312" w:eastAsia="仿宋_GB2312" w:hAnsi="宋体" w:cs="宋体" w:hint="eastAsia"/>
                <w:kern w:val="0"/>
                <w:sz w:val="20"/>
                <w:szCs w:val="20"/>
              </w:rPr>
              <w:t>合</w:t>
            </w:r>
            <w:r>
              <w:rPr>
                <w:rFonts w:ascii="仿宋_GB2312" w:eastAsia="仿宋_GB2312" w:hAnsi="宋体" w:cs="宋体"/>
                <w:kern w:val="0"/>
                <w:sz w:val="20"/>
                <w:szCs w:val="20"/>
              </w:rPr>
              <w:t xml:space="preserve">  </w:t>
            </w:r>
            <w:r>
              <w:rPr>
                <w:rFonts w:ascii="仿宋_GB2312" w:eastAsia="仿宋_GB2312" w:hAnsi="宋体" w:cs="宋体" w:hint="eastAsia"/>
                <w:kern w:val="0"/>
                <w:sz w:val="20"/>
                <w:szCs w:val="20"/>
              </w:rPr>
              <w:t>计</w:t>
            </w:r>
          </w:p>
        </w:tc>
        <w:tc>
          <w:tcPr>
            <w:tcW w:w="1701" w:type="dxa"/>
            <w:tcBorders>
              <w:top w:val="nil"/>
              <w:left w:val="single" w:sz="4" w:space="0" w:color="auto"/>
              <w:bottom w:val="single" w:sz="4" w:space="0" w:color="auto"/>
              <w:right w:val="single" w:sz="4" w:space="0" w:color="auto"/>
            </w:tcBorders>
            <w:vAlign w:val="center"/>
          </w:tcPr>
          <w:p w:rsidR="001B5884" w:rsidRDefault="001B5884">
            <w:pPr>
              <w:widowControl/>
              <w:jc w:val="right"/>
              <w:textAlignment w:val="center"/>
              <w:rPr>
                <w:rFonts w:ascii="仿宋_GB2312" w:eastAsia="仿宋_GB2312" w:hAnsi="宋体" w:cs="宋体"/>
                <w:kern w:val="0"/>
                <w:sz w:val="18"/>
                <w:szCs w:val="18"/>
              </w:rPr>
            </w:pPr>
            <w:r>
              <w:rPr>
                <w:rFonts w:ascii="宋体" w:hAnsi="宋体" w:cs="宋体"/>
                <w:color w:val="000000"/>
                <w:kern w:val="0"/>
                <w:sz w:val="20"/>
                <w:szCs w:val="20"/>
              </w:rPr>
              <w:t xml:space="preserve">615.91 </w:t>
            </w:r>
          </w:p>
        </w:tc>
      </w:tr>
    </w:tbl>
    <w:p w:rsidR="001B5884" w:rsidRDefault="001B5884">
      <w:pPr>
        <w:widowControl/>
        <w:jc w:val="left"/>
        <w:outlineLvl w:val="1"/>
        <w:rPr>
          <w:rFonts w:ascii="仿宋_GB2312" w:eastAsia="仿宋_GB2312" w:hAnsi="宋体"/>
          <w:b/>
          <w:kern w:val="0"/>
          <w:sz w:val="32"/>
          <w:szCs w:val="32"/>
        </w:rPr>
      </w:pPr>
    </w:p>
    <w:p w:rsidR="001B5884" w:rsidRDefault="001B5884">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表二：</w:t>
      </w:r>
    </w:p>
    <w:p w:rsidR="001B5884" w:rsidRDefault="001B5884">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部门收入总体情况表</w:t>
      </w:r>
    </w:p>
    <w:p w:rsidR="001B5884" w:rsidRDefault="001B5884">
      <w:pPr>
        <w:widowControl/>
        <w:jc w:val="left"/>
        <w:outlineLvl w:val="1"/>
        <w:rPr>
          <w:rFonts w:ascii="仿宋_GB2312" w:eastAsia="仿宋_GB2312" w:hAnsi="宋体"/>
          <w:kern w:val="0"/>
          <w:sz w:val="24"/>
        </w:rPr>
      </w:pPr>
      <w:r>
        <w:rPr>
          <w:rFonts w:ascii="仿宋_GB2312" w:eastAsia="仿宋_GB2312" w:hAnsi="宋体" w:hint="eastAsia"/>
          <w:kern w:val="0"/>
          <w:sz w:val="24"/>
        </w:rPr>
        <w:t>填报部门：</w:t>
      </w:r>
      <w:r w:rsidRPr="00D605A0">
        <w:rPr>
          <w:rFonts w:ascii="仿宋_GB2312" w:eastAsia="仿宋_GB2312" w:hAnsi="宋体" w:hint="eastAsia"/>
          <w:color w:val="000000"/>
          <w:kern w:val="0"/>
          <w:sz w:val="24"/>
        </w:rPr>
        <w:t>克州生态环境局</w:t>
      </w:r>
      <w:r w:rsidRPr="00D605A0">
        <w:rPr>
          <w:rFonts w:ascii="仿宋_GB2312" w:eastAsia="仿宋_GB2312" w:hAnsi="宋体"/>
          <w:color w:val="000000"/>
          <w:kern w:val="0"/>
          <w:sz w:val="24"/>
        </w:rPr>
        <w:t xml:space="preserve"> </w:t>
      </w:r>
      <w:r>
        <w:rPr>
          <w:rFonts w:ascii="仿宋_GB2312" w:eastAsia="仿宋_GB2312" w:hAnsi="宋体"/>
          <w:kern w:val="0"/>
          <w:sz w:val="24"/>
        </w:rPr>
        <w:t xml:space="preserve">                                                     </w:t>
      </w:r>
      <w:r>
        <w:rPr>
          <w:rFonts w:ascii="仿宋_GB2312" w:eastAsia="仿宋_GB2312" w:hAnsi="宋体" w:hint="eastAsia"/>
          <w:kern w:val="0"/>
          <w:sz w:val="24"/>
        </w:rPr>
        <w:t>单位：万元</w:t>
      </w:r>
    </w:p>
    <w:tbl>
      <w:tblPr>
        <w:tblpPr w:leftFromText="180" w:rightFromText="180" w:vertAnchor="text" w:horzAnchor="page" w:tblpX="930" w:tblpY="315"/>
        <w:tblOverlap w:val="never"/>
        <w:tblW w:w="10397" w:type="dxa"/>
        <w:tblLayout w:type="fixed"/>
        <w:tblLook w:val="00A0"/>
      </w:tblPr>
      <w:tblGrid>
        <w:gridCol w:w="534"/>
        <w:gridCol w:w="426"/>
        <w:gridCol w:w="426"/>
        <w:gridCol w:w="1010"/>
        <w:gridCol w:w="846"/>
        <w:gridCol w:w="852"/>
        <w:gridCol w:w="492"/>
        <w:gridCol w:w="675"/>
        <w:gridCol w:w="615"/>
        <w:gridCol w:w="510"/>
        <w:gridCol w:w="644"/>
        <w:gridCol w:w="826"/>
        <w:gridCol w:w="786"/>
        <w:gridCol w:w="533"/>
        <w:gridCol w:w="1222"/>
      </w:tblGrid>
      <w:tr w:rsidR="001B5884" w:rsidTr="00D605A0">
        <w:trPr>
          <w:trHeight w:val="510"/>
        </w:trPr>
        <w:tc>
          <w:tcPr>
            <w:tcW w:w="1386" w:type="dxa"/>
            <w:gridSpan w:val="3"/>
            <w:tcBorders>
              <w:top w:val="single" w:sz="4" w:space="0" w:color="auto"/>
              <w:left w:val="single" w:sz="4" w:space="0" w:color="auto"/>
              <w:bottom w:val="single" w:sz="4" w:space="0" w:color="auto"/>
              <w:right w:val="single" w:sz="4" w:space="0" w:color="auto"/>
            </w:tcBorders>
            <w:vAlign w:val="center"/>
          </w:tcPr>
          <w:p w:rsidR="001B5884" w:rsidRDefault="001B5884">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功能分类科目编码</w:t>
            </w:r>
          </w:p>
        </w:tc>
        <w:tc>
          <w:tcPr>
            <w:tcW w:w="1010" w:type="dxa"/>
            <w:vMerge w:val="restart"/>
            <w:tcBorders>
              <w:top w:val="single" w:sz="4" w:space="0" w:color="auto"/>
              <w:left w:val="single" w:sz="4" w:space="0" w:color="auto"/>
              <w:bottom w:val="single" w:sz="4" w:space="0" w:color="000000"/>
              <w:right w:val="single" w:sz="4" w:space="0" w:color="auto"/>
            </w:tcBorders>
            <w:vAlign w:val="center"/>
          </w:tcPr>
          <w:p w:rsidR="001B5884" w:rsidRDefault="001B5884">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功能分类科目名称</w:t>
            </w:r>
          </w:p>
        </w:tc>
        <w:tc>
          <w:tcPr>
            <w:tcW w:w="846" w:type="dxa"/>
            <w:vMerge w:val="restart"/>
            <w:tcBorders>
              <w:top w:val="single" w:sz="4" w:space="0" w:color="auto"/>
              <w:left w:val="single" w:sz="4" w:space="0" w:color="auto"/>
              <w:bottom w:val="single" w:sz="4" w:space="0" w:color="000000"/>
              <w:right w:val="single" w:sz="4" w:space="0" w:color="auto"/>
            </w:tcBorders>
            <w:vAlign w:val="center"/>
          </w:tcPr>
          <w:p w:rsidR="001B5884" w:rsidRDefault="001B5884">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总</w:t>
            </w:r>
            <w:r>
              <w:rPr>
                <w:rFonts w:ascii="仿宋_GB2312" w:eastAsia="仿宋_GB2312"/>
                <w:b/>
                <w:color w:val="000000"/>
                <w:sz w:val="20"/>
                <w:szCs w:val="20"/>
              </w:rPr>
              <w:t xml:space="preserve">  </w:t>
            </w:r>
            <w:r>
              <w:rPr>
                <w:rFonts w:ascii="仿宋_GB2312" w:eastAsia="仿宋_GB2312" w:hint="eastAsia"/>
                <w:b/>
                <w:color w:val="000000"/>
                <w:sz w:val="20"/>
                <w:szCs w:val="20"/>
              </w:rPr>
              <w:t>计</w:t>
            </w:r>
          </w:p>
        </w:tc>
        <w:tc>
          <w:tcPr>
            <w:tcW w:w="852" w:type="dxa"/>
            <w:vMerge w:val="restart"/>
            <w:tcBorders>
              <w:top w:val="single" w:sz="4" w:space="0" w:color="auto"/>
              <w:left w:val="single" w:sz="4" w:space="0" w:color="auto"/>
              <w:bottom w:val="single" w:sz="4" w:space="0" w:color="000000"/>
              <w:right w:val="single" w:sz="4" w:space="0" w:color="auto"/>
            </w:tcBorders>
            <w:vAlign w:val="center"/>
          </w:tcPr>
          <w:p w:rsidR="001B5884" w:rsidRDefault="001B5884">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一般公共预算拨款</w:t>
            </w:r>
          </w:p>
        </w:tc>
        <w:tc>
          <w:tcPr>
            <w:tcW w:w="492" w:type="dxa"/>
            <w:vMerge w:val="restart"/>
            <w:tcBorders>
              <w:top w:val="single" w:sz="4" w:space="0" w:color="auto"/>
              <w:left w:val="single" w:sz="4" w:space="0" w:color="auto"/>
              <w:bottom w:val="single" w:sz="4" w:space="0" w:color="000000"/>
              <w:right w:val="single" w:sz="4" w:space="0" w:color="auto"/>
            </w:tcBorders>
            <w:vAlign w:val="center"/>
          </w:tcPr>
          <w:p w:rsidR="001B5884" w:rsidRDefault="001B5884">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政府性基金预算拨款</w:t>
            </w:r>
          </w:p>
        </w:tc>
        <w:tc>
          <w:tcPr>
            <w:tcW w:w="675" w:type="dxa"/>
            <w:vMerge w:val="restart"/>
            <w:tcBorders>
              <w:top w:val="single" w:sz="4" w:space="0" w:color="auto"/>
              <w:left w:val="single" w:sz="4" w:space="0" w:color="auto"/>
              <w:bottom w:val="single" w:sz="4" w:space="0" w:color="000000"/>
              <w:right w:val="single" w:sz="4" w:space="0" w:color="auto"/>
            </w:tcBorders>
            <w:vAlign w:val="center"/>
          </w:tcPr>
          <w:p w:rsidR="001B5884" w:rsidRDefault="001B5884">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财政专户管理资金</w:t>
            </w:r>
          </w:p>
        </w:tc>
        <w:tc>
          <w:tcPr>
            <w:tcW w:w="615" w:type="dxa"/>
            <w:vMerge w:val="restart"/>
            <w:tcBorders>
              <w:top w:val="single" w:sz="4" w:space="0" w:color="auto"/>
              <w:left w:val="single" w:sz="4" w:space="0" w:color="auto"/>
              <w:bottom w:val="single" w:sz="4" w:space="0" w:color="000000"/>
              <w:right w:val="single" w:sz="4" w:space="0" w:color="auto"/>
            </w:tcBorders>
            <w:vAlign w:val="center"/>
          </w:tcPr>
          <w:p w:rsidR="001B5884" w:rsidRDefault="001B5884">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事业收入</w:t>
            </w:r>
          </w:p>
        </w:tc>
        <w:tc>
          <w:tcPr>
            <w:tcW w:w="510" w:type="dxa"/>
            <w:vMerge w:val="restart"/>
            <w:tcBorders>
              <w:top w:val="single" w:sz="4" w:space="0" w:color="auto"/>
              <w:left w:val="single" w:sz="4" w:space="0" w:color="auto"/>
              <w:right w:val="single" w:sz="4" w:space="0" w:color="auto"/>
            </w:tcBorders>
          </w:tcPr>
          <w:p w:rsidR="001B5884" w:rsidRDefault="001B5884">
            <w:pPr>
              <w:jc w:val="center"/>
              <w:rPr>
                <w:rFonts w:ascii="仿宋_GB2312" w:eastAsia="仿宋_GB2312"/>
                <w:b/>
                <w:color w:val="000000"/>
                <w:sz w:val="20"/>
                <w:szCs w:val="20"/>
              </w:rPr>
            </w:pPr>
          </w:p>
          <w:p w:rsidR="001B5884" w:rsidRDefault="001B5884">
            <w:pPr>
              <w:jc w:val="center"/>
              <w:rPr>
                <w:rFonts w:ascii="仿宋_GB2312" w:eastAsia="仿宋_GB2312"/>
                <w:b/>
                <w:color w:val="000000"/>
                <w:sz w:val="20"/>
                <w:szCs w:val="20"/>
              </w:rPr>
            </w:pPr>
          </w:p>
          <w:p w:rsidR="001B5884" w:rsidRDefault="001B5884">
            <w:pPr>
              <w:jc w:val="center"/>
              <w:rPr>
                <w:rFonts w:ascii="仿宋_GB2312" w:eastAsia="仿宋_GB2312"/>
                <w:b/>
                <w:color w:val="000000"/>
                <w:sz w:val="20"/>
                <w:szCs w:val="20"/>
              </w:rPr>
            </w:pPr>
            <w:r>
              <w:rPr>
                <w:rFonts w:ascii="仿宋_GB2312" w:eastAsia="仿宋_GB2312" w:hint="eastAsia"/>
                <w:b/>
                <w:color w:val="000000"/>
                <w:sz w:val="20"/>
                <w:szCs w:val="20"/>
              </w:rPr>
              <w:t>上级补助收入</w:t>
            </w:r>
          </w:p>
        </w:tc>
        <w:tc>
          <w:tcPr>
            <w:tcW w:w="644" w:type="dxa"/>
            <w:vMerge w:val="restart"/>
            <w:tcBorders>
              <w:top w:val="single" w:sz="4" w:space="0" w:color="auto"/>
              <w:left w:val="single" w:sz="4" w:space="0" w:color="auto"/>
              <w:bottom w:val="single" w:sz="4" w:space="0" w:color="000000"/>
              <w:right w:val="single" w:sz="4" w:space="0" w:color="auto"/>
            </w:tcBorders>
            <w:vAlign w:val="center"/>
          </w:tcPr>
          <w:p w:rsidR="001B5884" w:rsidRDefault="001B5884">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事业单位经营收入</w:t>
            </w:r>
          </w:p>
        </w:tc>
        <w:tc>
          <w:tcPr>
            <w:tcW w:w="826" w:type="dxa"/>
            <w:vMerge w:val="restart"/>
            <w:tcBorders>
              <w:top w:val="single" w:sz="4" w:space="0" w:color="auto"/>
              <w:left w:val="single" w:sz="4" w:space="0" w:color="auto"/>
              <w:bottom w:val="single" w:sz="4" w:space="0" w:color="000000"/>
              <w:right w:val="single" w:sz="4" w:space="0" w:color="auto"/>
            </w:tcBorders>
            <w:vAlign w:val="center"/>
          </w:tcPr>
          <w:p w:rsidR="001B5884" w:rsidRDefault="001B5884">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其他收入</w:t>
            </w:r>
          </w:p>
        </w:tc>
        <w:tc>
          <w:tcPr>
            <w:tcW w:w="786" w:type="dxa"/>
            <w:vMerge w:val="restart"/>
            <w:tcBorders>
              <w:top w:val="single" w:sz="4" w:space="0" w:color="auto"/>
              <w:left w:val="single" w:sz="4" w:space="0" w:color="auto"/>
              <w:right w:val="single" w:sz="4" w:space="0" w:color="auto"/>
            </w:tcBorders>
          </w:tcPr>
          <w:p w:rsidR="001B5884" w:rsidRDefault="001B5884">
            <w:pPr>
              <w:rPr>
                <w:rFonts w:ascii="仿宋_GB2312" w:eastAsia="仿宋_GB2312"/>
                <w:b/>
                <w:color w:val="000000"/>
                <w:sz w:val="20"/>
                <w:szCs w:val="20"/>
              </w:rPr>
            </w:pPr>
          </w:p>
          <w:p w:rsidR="001B5884" w:rsidRDefault="001B5884">
            <w:pPr>
              <w:rPr>
                <w:rFonts w:ascii="仿宋_GB2312" w:eastAsia="仿宋_GB2312"/>
                <w:b/>
                <w:color w:val="000000"/>
                <w:sz w:val="20"/>
                <w:szCs w:val="20"/>
              </w:rPr>
            </w:pPr>
          </w:p>
          <w:p w:rsidR="001B5884" w:rsidRDefault="001B5884">
            <w:pPr>
              <w:rPr>
                <w:rFonts w:ascii="仿宋_GB2312" w:eastAsia="仿宋_GB2312"/>
                <w:b/>
                <w:color w:val="000000"/>
                <w:sz w:val="20"/>
                <w:szCs w:val="20"/>
              </w:rPr>
            </w:pPr>
            <w:r>
              <w:rPr>
                <w:rFonts w:ascii="仿宋_GB2312" w:eastAsia="仿宋_GB2312" w:hint="eastAsia"/>
                <w:b/>
                <w:color w:val="000000"/>
                <w:sz w:val="20"/>
                <w:szCs w:val="20"/>
              </w:rPr>
              <w:t>上级专项收入</w:t>
            </w:r>
          </w:p>
        </w:tc>
        <w:tc>
          <w:tcPr>
            <w:tcW w:w="533" w:type="dxa"/>
            <w:vMerge w:val="restart"/>
            <w:tcBorders>
              <w:top w:val="single" w:sz="4" w:space="0" w:color="auto"/>
              <w:left w:val="single" w:sz="4" w:space="0" w:color="auto"/>
              <w:bottom w:val="single" w:sz="4" w:space="0" w:color="000000"/>
              <w:right w:val="single" w:sz="4" w:space="0" w:color="auto"/>
            </w:tcBorders>
            <w:vAlign w:val="center"/>
          </w:tcPr>
          <w:p w:rsidR="001B5884" w:rsidRDefault="001B5884">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用事业基金弥补收支差额</w:t>
            </w:r>
          </w:p>
        </w:tc>
        <w:tc>
          <w:tcPr>
            <w:tcW w:w="1222" w:type="dxa"/>
            <w:vMerge w:val="restart"/>
            <w:tcBorders>
              <w:top w:val="single" w:sz="4" w:space="0" w:color="auto"/>
              <w:left w:val="single" w:sz="4" w:space="0" w:color="auto"/>
              <w:bottom w:val="single" w:sz="4" w:space="0" w:color="000000"/>
              <w:right w:val="single" w:sz="4" w:space="0" w:color="auto"/>
            </w:tcBorders>
            <w:vAlign w:val="center"/>
          </w:tcPr>
          <w:p w:rsidR="001B5884" w:rsidRDefault="001B5884">
            <w:pPr>
              <w:jc w:val="center"/>
              <w:rPr>
                <w:rFonts w:ascii="仿宋_GB2312" w:eastAsia="仿宋_GB2312" w:hAnsi="宋体" w:cs="宋体"/>
                <w:b/>
                <w:color w:val="000000"/>
                <w:sz w:val="18"/>
                <w:szCs w:val="18"/>
              </w:rPr>
            </w:pPr>
            <w:r>
              <w:rPr>
                <w:rFonts w:ascii="仿宋_GB2312" w:eastAsia="仿宋_GB2312" w:hint="eastAsia"/>
                <w:b/>
                <w:color w:val="000000"/>
                <w:sz w:val="18"/>
                <w:szCs w:val="18"/>
              </w:rPr>
              <w:t>单位上年结余（不包括国库集中支付额度结余）</w:t>
            </w:r>
          </w:p>
        </w:tc>
      </w:tr>
      <w:tr w:rsidR="001B5884" w:rsidTr="00D605A0">
        <w:trPr>
          <w:trHeight w:val="1870"/>
        </w:trPr>
        <w:tc>
          <w:tcPr>
            <w:tcW w:w="534" w:type="dxa"/>
            <w:tcBorders>
              <w:top w:val="nil"/>
              <w:left w:val="single" w:sz="4" w:space="0" w:color="auto"/>
              <w:bottom w:val="single" w:sz="4" w:space="0" w:color="auto"/>
              <w:right w:val="single" w:sz="4" w:space="0" w:color="auto"/>
            </w:tcBorders>
            <w:vAlign w:val="center"/>
          </w:tcPr>
          <w:p w:rsidR="001B5884" w:rsidRDefault="001B5884">
            <w:pPr>
              <w:jc w:val="right"/>
              <w:rPr>
                <w:rFonts w:ascii="仿宋_GB2312" w:eastAsia="仿宋_GB2312" w:hAnsi="宋体" w:cs="宋体"/>
                <w:b/>
                <w:color w:val="000000"/>
                <w:sz w:val="20"/>
                <w:szCs w:val="20"/>
              </w:rPr>
            </w:pPr>
            <w:r>
              <w:rPr>
                <w:rFonts w:ascii="仿宋_GB2312" w:eastAsia="仿宋_GB2312" w:hint="eastAsia"/>
                <w:b/>
                <w:color w:val="000000"/>
                <w:sz w:val="20"/>
                <w:szCs w:val="20"/>
              </w:rPr>
              <w:t>类</w:t>
            </w:r>
          </w:p>
        </w:tc>
        <w:tc>
          <w:tcPr>
            <w:tcW w:w="426"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b/>
                <w:color w:val="000000"/>
                <w:sz w:val="20"/>
                <w:szCs w:val="20"/>
              </w:rPr>
            </w:pPr>
            <w:r>
              <w:rPr>
                <w:rFonts w:ascii="仿宋_GB2312" w:eastAsia="仿宋_GB2312" w:hint="eastAsia"/>
                <w:b/>
                <w:color w:val="000000"/>
                <w:sz w:val="20"/>
                <w:szCs w:val="20"/>
              </w:rPr>
              <w:t>款</w:t>
            </w:r>
          </w:p>
        </w:tc>
        <w:tc>
          <w:tcPr>
            <w:tcW w:w="426"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b/>
                <w:color w:val="000000"/>
                <w:sz w:val="20"/>
                <w:szCs w:val="20"/>
              </w:rPr>
            </w:pPr>
            <w:r>
              <w:rPr>
                <w:rFonts w:ascii="仿宋_GB2312" w:eastAsia="仿宋_GB2312" w:hint="eastAsia"/>
                <w:b/>
                <w:color w:val="000000"/>
                <w:sz w:val="20"/>
                <w:szCs w:val="20"/>
              </w:rPr>
              <w:t>项</w:t>
            </w:r>
          </w:p>
        </w:tc>
        <w:tc>
          <w:tcPr>
            <w:tcW w:w="1010" w:type="dxa"/>
            <w:vMerge/>
            <w:tcBorders>
              <w:top w:val="single" w:sz="4" w:space="0" w:color="auto"/>
              <w:left w:val="single" w:sz="4" w:space="0" w:color="auto"/>
              <w:bottom w:val="single" w:sz="4" w:space="0" w:color="000000"/>
              <w:right w:val="single" w:sz="4" w:space="0" w:color="auto"/>
            </w:tcBorders>
            <w:vAlign w:val="center"/>
          </w:tcPr>
          <w:p w:rsidR="001B5884" w:rsidRDefault="001B5884">
            <w:pPr>
              <w:rPr>
                <w:rFonts w:ascii="仿宋_GB2312" w:eastAsia="仿宋_GB2312" w:hAnsi="宋体" w:cs="宋体"/>
                <w:color w:val="000000"/>
                <w:sz w:val="20"/>
                <w:szCs w:val="20"/>
              </w:rPr>
            </w:pPr>
          </w:p>
        </w:tc>
        <w:tc>
          <w:tcPr>
            <w:tcW w:w="846" w:type="dxa"/>
            <w:vMerge/>
            <w:tcBorders>
              <w:top w:val="single" w:sz="4" w:space="0" w:color="auto"/>
              <w:left w:val="single" w:sz="4" w:space="0" w:color="auto"/>
              <w:bottom w:val="single" w:sz="4" w:space="0" w:color="000000"/>
              <w:right w:val="single" w:sz="4" w:space="0" w:color="auto"/>
            </w:tcBorders>
            <w:vAlign w:val="center"/>
          </w:tcPr>
          <w:p w:rsidR="001B5884" w:rsidRDefault="001B5884">
            <w:pPr>
              <w:rPr>
                <w:rFonts w:ascii="仿宋_GB2312" w:eastAsia="仿宋_GB2312" w:hAnsi="宋体" w:cs="宋体"/>
                <w:color w:val="000000"/>
                <w:sz w:val="20"/>
                <w:szCs w:val="20"/>
              </w:rPr>
            </w:pPr>
          </w:p>
        </w:tc>
        <w:tc>
          <w:tcPr>
            <w:tcW w:w="852" w:type="dxa"/>
            <w:vMerge/>
            <w:tcBorders>
              <w:top w:val="single" w:sz="4" w:space="0" w:color="auto"/>
              <w:left w:val="single" w:sz="4" w:space="0" w:color="auto"/>
              <w:bottom w:val="single" w:sz="4" w:space="0" w:color="000000"/>
              <w:right w:val="single" w:sz="4" w:space="0" w:color="auto"/>
            </w:tcBorders>
            <w:vAlign w:val="center"/>
          </w:tcPr>
          <w:p w:rsidR="001B5884" w:rsidRDefault="001B5884">
            <w:pPr>
              <w:rPr>
                <w:rFonts w:ascii="仿宋_GB2312" w:eastAsia="仿宋_GB2312" w:hAnsi="宋体" w:cs="宋体"/>
                <w:color w:val="000000"/>
                <w:sz w:val="20"/>
                <w:szCs w:val="20"/>
              </w:rPr>
            </w:pPr>
          </w:p>
        </w:tc>
        <w:tc>
          <w:tcPr>
            <w:tcW w:w="492" w:type="dxa"/>
            <w:vMerge/>
            <w:tcBorders>
              <w:top w:val="single" w:sz="4" w:space="0" w:color="auto"/>
              <w:left w:val="single" w:sz="4" w:space="0" w:color="auto"/>
              <w:bottom w:val="single" w:sz="4" w:space="0" w:color="000000"/>
              <w:right w:val="single" w:sz="4" w:space="0" w:color="auto"/>
            </w:tcBorders>
            <w:vAlign w:val="center"/>
          </w:tcPr>
          <w:p w:rsidR="001B5884" w:rsidRDefault="001B5884">
            <w:pPr>
              <w:rPr>
                <w:rFonts w:ascii="仿宋_GB2312" w:eastAsia="仿宋_GB2312" w:hAnsi="宋体" w:cs="宋体"/>
                <w:color w:val="000000"/>
                <w:sz w:val="20"/>
                <w:szCs w:val="20"/>
              </w:rPr>
            </w:pPr>
          </w:p>
        </w:tc>
        <w:tc>
          <w:tcPr>
            <w:tcW w:w="675" w:type="dxa"/>
            <w:vMerge/>
            <w:tcBorders>
              <w:top w:val="single" w:sz="4" w:space="0" w:color="auto"/>
              <w:left w:val="single" w:sz="4" w:space="0" w:color="auto"/>
              <w:bottom w:val="single" w:sz="4" w:space="0" w:color="000000"/>
              <w:right w:val="single" w:sz="4" w:space="0" w:color="auto"/>
            </w:tcBorders>
            <w:vAlign w:val="center"/>
          </w:tcPr>
          <w:p w:rsidR="001B5884" w:rsidRDefault="001B5884">
            <w:pPr>
              <w:rPr>
                <w:rFonts w:ascii="仿宋_GB2312" w:eastAsia="仿宋_GB2312" w:hAnsi="宋体" w:cs="宋体"/>
                <w:color w:val="000000"/>
                <w:sz w:val="20"/>
                <w:szCs w:val="20"/>
              </w:rPr>
            </w:pPr>
          </w:p>
        </w:tc>
        <w:tc>
          <w:tcPr>
            <w:tcW w:w="615" w:type="dxa"/>
            <w:vMerge/>
            <w:tcBorders>
              <w:top w:val="single" w:sz="4" w:space="0" w:color="auto"/>
              <w:left w:val="single" w:sz="4" w:space="0" w:color="auto"/>
              <w:bottom w:val="single" w:sz="4" w:space="0" w:color="000000"/>
              <w:right w:val="single" w:sz="4" w:space="0" w:color="auto"/>
            </w:tcBorders>
            <w:vAlign w:val="center"/>
          </w:tcPr>
          <w:p w:rsidR="001B5884" w:rsidRDefault="001B5884">
            <w:pPr>
              <w:rPr>
                <w:rFonts w:ascii="仿宋_GB2312" w:eastAsia="仿宋_GB2312" w:hAnsi="宋体" w:cs="宋体"/>
                <w:color w:val="000000"/>
                <w:sz w:val="20"/>
                <w:szCs w:val="20"/>
              </w:rPr>
            </w:pPr>
          </w:p>
        </w:tc>
        <w:tc>
          <w:tcPr>
            <w:tcW w:w="510" w:type="dxa"/>
            <w:vMerge/>
            <w:tcBorders>
              <w:left w:val="single" w:sz="4" w:space="0" w:color="auto"/>
              <w:bottom w:val="single" w:sz="4" w:space="0" w:color="auto"/>
              <w:right w:val="single" w:sz="4" w:space="0" w:color="auto"/>
            </w:tcBorders>
          </w:tcPr>
          <w:p w:rsidR="001B5884" w:rsidRDefault="001B5884">
            <w:pPr>
              <w:jc w:val="center"/>
              <w:rPr>
                <w:rFonts w:ascii="仿宋_GB2312" w:eastAsia="仿宋_GB2312"/>
                <w:b/>
                <w:color w:val="000000"/>
                <w:sz w:val="20"/>
                <w:szCs w:val="20"/>
              </w:rPr>
            </w:pPr>
          </w:p>
        </w:tc>
        <w:tc>
          <w:tcPr>
            <w:tcW w:w="644" w:type="dxa"/>
            <w:vMerge/>
            <w:tcBorders>
              <w:top w:val="single" w:sz="4" w:space="0" w:color="auto"/>
              <w:left w:val="single" w:sz="4" w:space="0" w:color="auto"/>
              <w:bottom w:val="single" w:sz="4" w:space="0" w:color="000000"/>
              <w:right w:val="single" w:sz="4" w:space="0" w:color="auto"/>
            </w:tcBorders>
            <w:vAlign w:val="center"/>
          </w:tcPr>
          <w:p w:rsidR="001B5884" w:rsidRDefault="001B5884">
            <w:pPr>
              <w:rPr>
                <w:rFonts w:ascii="仿宋_GB2312" w:eastAsia="仿宋_GB2312" w:hAnsi="宋体" w:cs="宋体"/>
                <w:color w:val="000000"/>
                <w:sz w:val="20"/>
                <w:szCs w:val="20"/>
              </w:rPr>
            </w:pPr>
          </w:p>
        </w:tc>
        <w:tc>
          <w:tcPr>
            <w:tcW w:w="826" w:type="dxa"/>
            <w:vMerge/>
            <w:tcBorders>
              <w:top w:val="single" w:sz="4" w:space="0" w:color="auto"/>
              <w:left w:val="single" w:sz="4" w:space="0" w:color="auto"/>
              <w:bottom w:val="single" w:sz="4" w:space="0" w:color="000000"/>
              <w:right w:val="single" w:sz="4" w:space="0" w:color="auto"/>
            </w:tcBorders>
            <w:vAlign w:val="center"/>
          </w:tcPr>
          <w:p w:rsidR="001B5884" w:rsidRDefault="001B5884">
            <w:pPr>
              <w:rPr>
                <w:rFonts w:ascii="仿宋_GB2312" w:eastAsia="仿宋_GB2312" w:hAnsi="宋体" w:cs="宋体"/>
                <w:color w:val="000000"/>
                <w:sz w:val="20"/>
                <w:szCs w:val="20"/>
              </w:rPr>
            </w:pPr>
          </w:p>
        </w:tc>
        <w:tc>
          <w:tcPr>
            <w:tcW w:w="786" w:type="dxa"/>
            <w:vMerge/>
            <w:tcBorders>
              <w:left w:val="single" w:sz="4" w:space="0" w:color="auto"/>
              <w:bottom w:val="single" w:sz="4" w:space="0" w:color="auto"/>
              <w:right w:val="single" w:sz="4" w:space="0" w:color="auto"/>
            </w:tcBorders>
          </w:tcPr>
          <w:p w:rsidR="001B5884" w:rsidRDefault="001B5884">
            <w:pPr>
              <w:rPr>
                <w:rFonts w:ascii="仿宋_GB2312" w:eastAsia="仿宋_GB2312" w:hAnsi="宋体" w:cs="宋体"/>
                <w:color w:val="000000"/>
                <w:sz w:val="20"/>
                <w:szCs w:val="20"/>
              </w:rPr>
            </w:pPr>
          </w:p>
        </w:tc>
        <w:tc>
          <w:tcPr>
            <w:tcW w:w="533" w:type="dxa"/>
            <w:vMerge/>
            <w:tcBorders>
              <w:top w:val="single" w:sz="4" w:space="0" w:color="auto"/>
              <w:left w:val="single" w:sz="4" w:space="0" w:color="auto"/>
              <w:bottom w:val="single" w:sz="4" w:space="0" w:color="000000"/>
              <w:right w:val="single" w:sz="4" w:space="0" w:color="auto"/>
            </w:tcBorders>
            <w:vAlign w:val="center"/>
          </w:tcPr>
          <w:p w:rsidR="001B5884" w:rsidRDefault="001B5884">
            <w:pPr>
              <w:rPr>
                <w:rFonts w:ascii="仿宋_GB2312" w:eastAsia="仿宋_GB2312" w:hAnsi="宋体" w:cs="宋体"/>
                <w:color w:val="000000"/>
                <w:sz w:val="20"/>
                <w:szCs w:val="20"/>
              </w:rPr>
            </w:pPr>
          </w:p>
        </w:tc>
        <w:tc>
          <w:tcPr>
            <w:tcW w:w="1222" w:type="dxa"/>
            <w:vMerge/>
            <w:tcBorders>
              <w:top w:val="single" w:sz="4" w:space="0" w:color="auto"/>
              <w:left w:val="single" w:sz="4" w:space="0" w:color="auto"/>
              <w:bottom w:val="single" w:sz="4" w:space="0" w:color="000000"/>
              <w:right w:val="single" w:sz="4" w:space="0" w:color="auto"/>
            </w:tcBorders>
            <w:vAlign w:val="center"/>
          </w:tcPr>
          <w:p w:rsidR="001B5884" w:rsidRDefault="001B5884">
            <w:pPr>
              <w:rPr>
                <w:rFonts w:ascii="仿宋_GB2312" w:eastAsia="仿宋_GB2312" w:hAnsi="宋体" w:cs="宋体"/>
                <w:color w:val="000000"/>
                <w:sz w:val="20"/>
                <w:szCs w:val="20"/>
              </w:rPr>
            </w:pPr>
          </w:p>
        </w:tc>
      </w:tr>
      <w:tr w:rsidR="001B5884" w:rsidTr="00D605A0">
        <w:trPr>
          <w:trHeight w:val="465"/>
        </w:trPr>
        <w:tc>
          <w:tcPr>
            <w:tcW w:w="534" w:type="dxa"/>
            <w:tcBorders>
              <w:top w:val="nil"/>
              <w:left w:val="single" w:sz="4" w:space="0" w:color="auto"/>
              <w:bottom w:val="single" w:sz="4" w:space="0" w:color="auto"/>
              <w:right w:val="single" w:sz="4" w:space="0" w:color="auto"/>
            </w:tcBorders>
            <w:vAlign w:val="center"/>
          </w:tcPr>
          <w:p w:rsidR="001B5884" w:rsidRPr="00D605A0" w:rsidRDefault="001B5884">
            <w:pPr>
              <w:widowControl/>
              <w:jc w:val="center"/>
              <w:textAlignment w:val="center"/>
              <w:rPr>
                <w:rFonts w:ascii="仿宋_GB2312" w:eastAsia="仿宋_GB2312" w:hAnsi="宋体" w:cs="宋体"/>
                <w:color w:val="000000"/>
                <w:sz w:val="20"/>
                <w:szCs w:val="20"/>
              </w:rPr>
            </w:pPr>
            <w:r w:rsidRPr="00D605A0">
              <w:rPr>
                <w:rFonts w:ascii="宋体" w:hAnsi="宋体" w:cs="宋体"/>
                <w:color w:val="000000"/>
                <w:kern w:val="0"/>
                <w:sz w:val="20"/>
                <w:szCs w:val="20"/>
              </w:rPr>
              <w:t>211</w:t>
            </w:r>
          </w:p>
        </w:tc>
        <w:tc>
          <w:tcPr>
            <w:tcW w:w="426" w:type="dxa"/>
            <w:tcBorders>
              <w:top w:val="nil"/>
              <w:left w:val="nil"/>
              <w:bottom w:val="single" w:sz="4" w:space="0" w:color="auto"/>
              <w:right w:val="single" w:sz="4" w:space="0" w:color="auto"/>
            </w:tcBorders>
            <w:vAlign w:val="center"/>
          </w:tcPr>
          <w:p w:rsidR="001B5884" w:rsidRPr="00D605A0" w:rsidRDefault="001B5884">
            <w:pPr>
              <w:widowControl/>
              <w:jc w:val="center"/>
              <w:textAlignment w:val="center"/>
              <w:rPr>
                <w:rFonts w:ascii="仿宋_GB2312" w:eastAsia="仿宋_GB2312" w:hAnsi="宋体" w:cs="宋体"/>
                <w:color w:val="000000"/>
                <w:sz w:val="20"/>
                <w:szCs w:val="20"/>
              </w:rPr>
            </w:pPr>
            <w:r w:rsidRPr="00D605A0">
              <w:rPr>
                <w:rFonts w:ascii="宋体" w:hAnsi="宋体" w:cs="宋体"/>
                <w:color w:val="000000"/>
                <w:kern w:val="0"/>
                <w:sz w:val="20"/>
                <w:szCs w:val="20"/>
              </w:rPr>
              <w:t>01</w:t>
            </w:r>
          </w:p>
        </w:tc>
        <w:tc>
          <w:tcPr>
            <w:tcW w:w="426" w:type="dxa"/>
            <w:tcBorders>
              <w:top w:val="nil"/>
              <w:left w:val="nil"/>
              <w:bottom w:val="single" w:sz="4" w:space="0" w:color="auto"/>
              <w:right w:val="single" w:sz="4" w:space="0" w:color="auto"/>
            </w:tcBorders>
            <w:vAlign w:val="center"/>
          </w:tcPr>
          <w:p w:rsidR="001B5884" w:rsidRPr="00D605A0" w:rsidRDefault="001B5884">
            <w:pPr>
              <w:widowControl/>
              <w:jc w:val="center"/>
              <w:textAlignment w:val="center"/>
              <w:rPr>
                <w:rFonts w:ascii="仿宋_GB2312" w:eastAsia="仿宋_GB2312" w:hAnsi="宋体" w:cs="宋体"/>
                <w:color w:val="000000"/>
                <w:sz w:val="20"/>
                <w:szCs w:val="20"/>
              </w:rPr>
            </w:pPr>
            <w:r w:rsidRPr="00D605A0">
              <w:rPr>
                <w:rFonts w:ascii="宋体" w:hAnsi="宋体" w:cs="宋体"/>
                <w:color w:val="000000"/>
                <w:kern w:val="0"/>
                <w:sz w:val="20"/>
                <w:szCs w:val="20"/>
              </w:rPr>
              <w:t>01</w:t>
            </w:r>
          </w:p>
        </w:tc>
        <w:tc>
          <w:tcPr>
            <w:tcW w:w="1010" w:type="dxa"/>
            <w:tcBorders>
              <w:top w:val="nil"/>
              <w:left w:val="nil"/>
              <w:bottom w:val="single" w:sz="4" w:space="0" w:color="auto"/>
              <w:right w:val="single" w:sz="4" w:space="0" w:color="auto"/>
            </w:tcBorders>
            <w:vAlign w:val="center"/>
          </w:tcPr>
          <w:p w:rsidR="001B5884" w:rsidRPr="00D605A0" w:rsidRDefault="001B5884">
            <w:pPr>
              <w:widowControl/>
              <w:jc w:val="center"/>
              <w:textAlignment w:val="center"/>
              <w:rPr>
                <w:rFonts w:ascii="仿宋_GB2312" w:eastAsia="仿宋_GB2312" w:hAnsi="宋体" w:cs="宋体"/>
                <w:color w:val="000000"/>
                <w:sz w:val="20"/>
                <w:szCs w:val="20"/>
              </w:rPr>
            </w:pPr>
            <w:r w:rsidRPr="00D605A0">
              <w:rPr>
                <w:rFonts w:ascii="宋体" w:hAnsi="宋体" w:cs="宋体" w:hint="eastAsia"/>
                <w:color w:val="000000"/>
                <w:kern w:val="0"/>
                <w:sz w:val="20"/>
                <w:szCs w:val="20"/>
              </w:rPr>
              <w:t>行政运行（环境保护管理事务）</w:t>
            </w:r>
          </w:p>
        </w:tc>
        <w:tc>
          <w:tcPr>
            <w:tcW w:w="846" w:type="dxa"/>
            <w:tcBorders>
              <w:top w:val="nil"/>
              <w:left w:val="nil"/>
              <w:bottom w:val="single" w:sz="4" w:space="0" w:color="auto"/>
              <w:right w:val="single" w:sz="4" w:space="0" w:color="auto"/>
            </w:tcBorders>
            <w:shd w:val="clear" w:color="000000" w:fill="FFFFFF"/>
            <w:vAlign w:val="center"/>
          </w:tcPr>
          <w:p w:rsidR="001B5884" w:rsidRPr="00D605A0" w:rsidRDefault="001B5884">
            <w:pPr>
              <w:widowControl/>
              <w:jc w:val="right"/>
              <w:textAlignment w:val="center"/>
              <w:rPr>
                <w:rFonts w:ascii="仿宋_GB2312" w:eastAsia="仿宋_GB2312" w:hAnsi="宋体" w:cs="宋体"/>
                <w:color w:val="000000"/>
                <w:sz w:val="20"/>
                <w:szCs w:val="20"/>
              </w:rPr>
            </w:pPr>
            <w:r w:rsidRPr="00D605A0">
              <w:rPr>
                <w:rFonts w:ascii="宋体" w:hAnsi="宋体" w:cs="宋体"/>
                <w:color w:val="000000"/>
                <w:kern w:val="0"/>
                <w:sz w:val="20"/>
                <w:szCs w:val="20"/>
              </w:rPr>
              <w:t>491.3</w:t>
            </w:r>
          </w:p>
        </w:tc>
        <w:tc>
          <w:tcPr>
            <w:tcW w:w="852" w:type="dxa"/>
            <w:tcBorders>
              <w:top w:val="nil"/>
              <w:left w:val="nil"/>
              <w:bottom w:val="single" w:sz="4" w:space="0" w:color="auto"/>
              <w:right w:val="single" w:sz="4" w:space="0" w:color="auto"/>
            </w:tcBorders>
            <w:shd w:val="clear" w:color="000000" w:fill="FFFFFF"/>
            <w:vAlign w:val="center"/>
          </w:tcPr>
          <w:p w:rsidR="001B5884" w:rsidRPr="00D605A0" w:rsidRDefault="001B5884">
            <w:pPr>
              <w:widowControl/>
              <w:jc w:val="right"/>
              <w:textAlignment w:val="center"/>
              <w:rPr>
                <w:rFonts w:ascii="仿宋_GB2312" w:eastAsia="仿宋_GB2312" w:hAnsi="宋体" w:cs="宋体"/>
                <w:color w:val="000000"/>
                <w:sz w:val="20"/>
                <w:szCs w:val="20"/>
              </w:rPr>
            </w:pPr>
            <w:r w:rsidRPr="00D605A0">
              <w:rPr>
                <w:rFonts w:ascii="宋体" w:hAnsi="宋体" w:cs="宋体"/>
                <w:color w:val="000000"/>
                <w:kern w:val="0"/>
                <w:sz w:val="20"/>
                <w:szCs w:val="20"/>
              </w:rPr>
              <w:t xml:space="preserve">491.30 </w:t>
            </w:r>
          </w:p>
        </w:tc>
        <w:tc>
          <w:tcPr>
            <w:tcW w:w="492" w:type="dxa"/>
            <w:tcBorders>
              <w:top w:val="nil"/>
              <w:left w:val="nil"/>
              <w:bottom w:val="single" w:sz="4" w:space="0" w:color="auto"/>
              <w:right w:val="single" w:sz="4" w:space="0" w:color="auto"/>
            </w:tcBorders>
            <w:shd w:val="clear" w:color="000000" w:fill="FFFFFF"/>
            <w:vAlign w:val="center"/>
          </w:tcPr>
          <w:p w:rsidR="001B5884" w:rsidRDefault="001B5884">
            <w:pPr>
              <w:jc w:val="right"/>
              <w:rPr>
                <w:rFonts w:ascii="仿宋_GB2312" w:eastAsia="仿宋_GB2312" w:hAnsi="宋体" w:cs="宋体"/>
                <w:color w:val="000000"/>
                <w:sz w:val="20"/>
                <w:szCs w:val="20"/>
                <w:highlight w:val="yellow"/>
              </w:rPr>
            </w:pPr>
          </w:p>
        </w:tc>
        <w:tc>
          <w:tcPr>
            <w:tcW w:w="675" w:type="dxa"/>
            <w:tcBorders>
              <w:top w:val="nil"/>
              <w:left w:val="nil"/>
              <w:bottom w:val="single" w:sz="4" w:space="0" w:color="auto"/>
              <w:right w:val="single" w:sz="4" w:space="0" w:color="auto"/>
            </w:tcBorders>
            <w:shd w:val="clear" w:color="000000" w:fill="FFFFFF"/>
            <w:vAlign w:val="center"/>
          </w:tcPr>
          <w:p w:rsidR="001B5884" w:rsidRDefault="001B5884">
            <w:pPr>
              <w:jc w:val="right"/>
              <w:rPr>
                <w:rFonts w:ascii="仿宋_GB2312" w:eastAsia="仿宋_GB2312" w:hAnsi="宋体" w:cs="宋体"/>
                <w:color w:val="000000"/>
                <w:sz w:val="20"/>
                <w:szCs w:val="20"/>
                <w:highlight w:val="yellow"/>
              </w:rPr>
            </w:pPr>
          </w:p>
        </w:tc>
        <w:tc>
          <w:tcPr>
            <w:tcW w:w="615" w:type="dxa"/>
            <w:tcBorders>
              <w:top w:val="nil"/>
              <w:left w:val="nil"/>
              <w:bottom w:val="single" w:sz="4" w:space="0" w:color="auto"/>
              <w:right w:val="single" w:sz="4" w:space="0" w:color="auto"/>
            </w:tcBorders>
            <w:shd w:val="clear" w:color="000000" w:fill="FFFFFF"/>
            <w:vAlign w:val="center"/>
          </w:tcPr>
          <w:p w:rsidR="001B5884" w:rsidRDefault="001B5884">
            <w:pPr>
              <w:jc w:val="right"/>
              <w:rPr>
                <w:rFonts w:ascii="仿宋_GB2312" w:eastAsia="仿宋_GB2312" w:hAnsi="宋体" w:cs="宋体"/>
                <w:color w:val="000000"/>
                <w:sz w:val="20"/>
                <w:szCs w:val="20"/>
                <w:highlight w:val="yellow"/>
              </w:rPr>
            </w:pPr>
          </w:p>
        </w:tc>
        <w:tc>
          <w:tcPr>
            <w:tcW w:w="510" w:type="dxa"/>
            <w:tcBorders>
              <w:top w:val="single" w:sz="4" w:space="0" w:color="auto"/>
              <w:left w:val="nil"/>
              <w:bottom w:val="single" w:sz="4" w:space="0" w:color="auto"/>
              <w:right w:val="single" w:sz="4" w:space="0" w:color="auto"/>
            </w:tcBorders>
            <w:shd w:val="clear" w:color="000000" w:fill="FFFFFF"/>
            <w:vAlign w:val="center"/>
          </w:tcPr>
          <w:p w:rsidR="001B5884" w:rsidRDefault="001B5884">
            <w:pPr>
              <w:jc w:val="right"/>
              <w:rPr>
                <w:rFonts w:ascii="仿宋_GB2312" w:eastAsia="仿宋_GB2312"/>
                <w:color w:val="000000"/>
                <w:sz w:val="20"/>
                <w:szCs w:val="20"/>
                <w:highlight w:val="yellow"/>
              </w:rPr>
            </w:pPr>
          </w:p>
        </w:tc>
        <w:tc>
          <w:tcPr>
            <w:tcW w:w="644" w:type="dxa"/>
            <w:tcBorders>
              <w:top w:val="nil"/>
              <w:left w:val="single" w:sz="4" w:space="0" w:color="auto"/>
              <w:bottom w:val="single" w:sz="4" w:space="0" w:color="auto"/>
              <w:right w:val="single" w:sz="4" w:space="0" w:color="auto"/>
            </w:tcBorders>
            <w:shd w:val="clear" w:color="000000" w:fill="FFFFFF"/>
            <w:vAlign w:val="center"/>
          </w:tcPr>
          <w:p w:rsidR="001B5884" w:rsidRDefault="001B5884">
            <w:pPr>
              <w:rPr>
                <w:rFonts w:ascii="仿宋_GB2312" w:eastAsia="仿宋_GB2312" w:hAnsi="宋体" w:cs="宋体"/>
                <w:color w:val="000000"/>
                <w:sz w:val="20"/>
                <w:szCs w:val="20"/>
                <w:highlight w:val="yellow"/>
              </w:rPr>
            </w:pPr>
          </w:p>
        </w:tc>
        <w:tc>
          <w:tcPr>
            <w:tcW w:w="826" w:type="dxa"/>
            <w:tcBorders>
              <w:top w:val="nil"/>
              <w:left w:val="nil"/>
              <w:bottom w:val="single" w:sz="4" w:space="0" w:color="auto"/>
              <w:right w:val="single" w:sz="4" w:space="0" w:color="auto"/>
            </w:tcBorders>
            <w:shd w:val="clear" w:color="000000" w:fill="FFFFFF"/>
            <w:vAlign w:val="center"/>
          </w:tcPr>
          <w:p w:rsidR="001B5884" w:rsidRDefault="001B5884">
            <w:pPr>
              <w:rPr>
                <w:rFonts w:ascii="仿宋_GB2312" w:eastAsia="仿宋_GB2312" w:hAnsi="宋体" w:cs="宋体"/>
                <w:color w:val="000000"/>
                <w:sz w:val="20"/>
                <w:szCs w:val="20"/>
                <w:highlight w:val="yellow"/>
              </w:rPr>
            </w:pPr>
          </w:p>
        </w:tc>
        <w:tc>
          <w:tcPr>
            <w:tcW w:w="786" w:type="dxa"/>
            <w:tcBorders>
              <w:top w:val="single" w:sz="4" w:space="0" w:color="auto"/>
              <w:left w:val="nil"/>
              <w:bottom w:val="single" w:sz="4" w:space="0" w:color="auto"/>
              <w:right w:val="single" w:sz="4" w:space="0" w:color="auto"/>
            </w:tcBorders>
            <w:shd w:val="clear" w:color="000000" w:fill="FFFFFF"/>
            <w:vAlign w:val="center"/>
          </w:tcPr>
          <w:p w:rsidR="001B5884" w:rsidRDefault="001B5884">
            <w:pPr>
              <w:widowControl/>
              <w:jc w:val="left"/>
              <w:textAlignment w:val="center"/>
              <w:rPr>
                <w:rFonts w:ascii="仿宋_GB2312" w:eastAsia="仿宋_GB2312"/>
                <w:color w:val="000000"/>
                <w:sz w:val="20"/>
                <w:szCs w:val="20"/>
                <w:highlight w:val="yellow"/>
              </w:rPr>
            </w:pPr>
          </w:p>
        </w:tc>
        <w:tc>
          <w:tcPr>
            <w:tcW w:w="533" w:type="dxa"/>
            <w:tcBorders>
              <w:top w:val="nil"/>
              <w:left w:val="single" w:sz="4" w:space="0" w:color="auto"/>
              <w:bottom w:val="single" w:sz="4" w:space="0" w:color="auto"/>
              <w:right w:val="single" w:sz="4" w:space="0" w:color="auto"/>
            </w:tcBorders>
            <w:shd w:val="clear" w:color="000000" w:fill="FFFFFF"/>
            <w:vAlign w:val="center"/>
          </w:tcPr>
          <w:p w:rsidR="001B5884" w:rsidRDefault="001B5884">
            <w:pPr>
              <w:rPr>
                <w:rFonts w:ascii="仿宋_GB2312" w:eastAsia="仿宋_GB2312" w:hAnsi="宋体" w:cs="宋体"/>
                <w:color w:val="000000"/>
                <w:sz w:val="20"/>
                <w:szCs w:val="20"/>
                <w:highlight w:val="yellow"/>
              </w:rPr>
            </w:pPr>
          </w:p>
        </w:tc>
        <w:tc>
          <w:tcPr>
            <w:tcW w:w="1222" w:type="dxa"/>
            <w:tcBorders>
              <w:top w:val="nil"/>
              <w:left w:val="nil"/>
              <w:bottom w:val="single" w:sz="4" w:space="0" w:color="auto"/>
              <w:right w:val="single" w:sz="4" w:space="0" w:color="auto"/>
            </w:tcBorders>
            <w:shd w:val="clear" w:color="000000" w:fill="FFFFFF"/>
            <w:vAlign w:val="center"/>
          </w:tcPr>
          <w:p w:rsidR="001B5884" w:rsidRDefault="001B5884">
            <w:pPr>
              <w:widowControl/>
              <w:jc w:val="left"/>
              <w:textAlignment w:val="center"/>
              <w:rPr>
                <w:rFonts w:ascii="仿宋_GB2312" w:eastAsia="仿宋_GB2312" w:hAnsi="宋体" w:cs="宋体"/>
                <w:color w:val="000000"/>
                <w:sz w:val="20"/>
                <w:szCs w:val="20"/>
                <w:highlight w:val="yellow"/>
              </w:rPr>
            </w:pPr>
          </w:p>
        </w:tc>
      </w:tr>
      <w:tr w:rsidR="001B5884" w:rsidTr="00D605A0">
        <w:trPr>
          <w:trHeight w:val="420"/>
        </w:trPr>
        <w:tc>
          <w:tcPr>
            <w:tcW w:w="534" w:type="dxa"/>
            <w:tcBorders>
              <w:top w:val="nil"/>
              <w:left w:val="single" w:sz="4" w:space="0" w:color="auto"/>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color w:val="000000"/>
                <w:sz w:val="20"/>
                <w:szCs w:val="20"/>
              </w:rPr>
              <w:t>211</w:t>
            </w:r>
            <w:r>
              <w:rPr>
                <w:rFonts w:ascii="仿宋_GB2312" w:eastAsia="仿宋_GB2312" w:hint="eastAsia"/>
                <w:color w:val="000000"/>
                <w:sz w:val="20"/>
                <w:szCs w:val="20"/>
              </w:rPr>
              <w:t xml:space="preserve">　</w:t>
            </w:r>
          </w:p>
        </w:tc>
        <w:tc>
          <w:tcPr>
            <w:tcW w:w="426" w:type="dxa"/>
            <w:tcBorders>
              <w:top w:val="nil"/>
              <w:left w:val="nil"/>
              <w:bottom w:val="single" w:sz="4" w:space="0" w:color="auto"/>
              <w:right w:val="single" w:sz="4" w:space="0" w:color="auto"/>
            </w:tcBorders>
            <w:vAlign w:val="center"/>
          </w:tcPr>
          <w:p w:rsidR="001B5884" w:rsidRPr="00D605A0" w:rsidRDefault="001B5884">
            <w:pPr>
              <w:widowControl/>
              <w:jc w:val="center"/>
              <w:textAlignment w:val="center"/>
              <w:rPr>
                <w:rFonts w:ascii="仿宋_GB2312" w:eastAsia="仿宋_GB2312" w:hAnsi="宋体" w:cs="宋体"/>
                <w:color w:val="000000"/>
                <w:sz w:val="20"/>
                <w:szCs w:val="20"/>
              </w:rPr>
            </w:pPr>
            <w:r w:rsidRPr="00D605A0">
              <w:rPr>
                <w:rFonts w:ascii="宋体" w:hAnsi="宋体" w:cs="宋体"/>
                <w:color w:val="000000"/>
                <w:kern w:val="0"/>
                <w:sz w:val="20"/>
                <w:szCs w:val="20"/>
              </w:rPr>
              <w:t>01</w:t>
            </w:r>
          </w:p>
        </w:tc>
        <w:tc>
          <w:tcPr>
            <w:tcW w:w="426" w:type="dxa"/>
            <w:tcBorders>
              <w:top w:val="nil"/>
              <w:left w:val="nil"/>
              <w:bottom w:val="single" w:sz="4" w:space="0" w:color="auto"/>
              <w:right w:val="single" w:sz="4" w:space="0" w:color="auto"/>
            </w:tcBorders>
            <w:vAlign w:val="center"/>
          </w:tcPr>
          <w:p w:rsidR="001B5884" w:rsidRPr="00D605A0" w:rsidRDefault="001B5884">
            <w:pPr>
              <w:widowControl/>
              <w:jc w:val="center"/>
              <w:textAlignment w:val="center"/>
              <w:rPr>
                <w:rFonts w:ascii="仿宋_GB2312" w:eastAsia="仿宋_GB2312" w:hAnsi="宋体" w:cs="宋体"/>
                <w:color w:val="000000"/>
                <w:sz w:val="20"/>
                <w:szCs w:val="20"/>
              </w:rPr>
            </w:pPr>
            <w:r w:rsidRPr="00D605A0">
              <w:rPr>
                <w:rFonts w:ascii="仿宋_GB2312" w:eastAsia="仿宋_GB2312" w:hAnsi="宋体" w:cs="宋体"/>
                <w:color w:val="000000"/>
                <w:sz w:val="20"/>
                <w:szCs w:val="20"/>
              </w:rPr>
              <w:t>99</w:t>
            </w:r>
          </w:p>
        </w:tc>
        <w:tc>
          <w:tcPr>
            <w:tcW w:w="1010" w:type="dxa"/>
            <w:tcBorders>
              <w:top w:val="nil"/>
              <w:left w:val="nil"/>
              <w:bottom w:val="single" w:sz="4" w:space="0" w:color="auto"/>
              <w:right w:val="single" w:sz="4" w:space="0" w:color="auto"/>
            </w:tcBorders>
            <w:vAlign w:val="center"/>
          </w:tcPr>
          <w:p w:rsidR="001B5884" w:rsidRDefault="001B5884">
            <w:pPr>
              <w:jc w:val="center"/>
              <w:rPr>
                <w:rFonts w:ascii="仿宋_GB2312" w:eastAsia="仿宋_GB2312" w:hAnsi="宋体" w:cs="宋体"/>
                <w:color w:val="000000"/>
                <w:sz w:val="20"/>
                <w:szCs w:val="20"/>
              </w:rPr>
            </w:pPr>
            <w:r>
              <w:rPr>
                <w:rFonts w:ascii="仿宋_GB2312" w:eastAsia="仿宋_GB2312" w:hAnsi="宋体" w:cs="宋体" w:hint="eastAsia"/>
                <w:color w:val="000000"/>
                <w:sz w:val="20"/>
                <w:szCs w:val="20"/>
              </w:rPr>
              <w:t>其他环境保护管理事务支出</w:t>
            </w:r>
          </w:p>
        </w:tc>
        <w:tc>
          <w:tcPr>
            <w:tcW w:w="846"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color w:val="000000"/>
                <w:sz w:val="20"/>
                <w:szCs w:val="20"/>
              </w:rPr>
              <w:t>124.61</w:t>
            </w:r>
            <w:r>
              <w:rPr>
                <w:rFonts w:ascii="仿宋_GB2312" w:eastAsia="仿宋_GB2312" w:hint="eastAsia"/>
                <w:color w:val="000000"/>
                <w:sz w:val="20"/>
                <w:szCs w:val="20"/>
              </w:rPr>
              <w:t xml:space="preserve">　</w:t>
            </w:r>
          </w:p>
        </w:tc>
        <w:tc>
          <w:tcPr>
            <w:tcW w:w="852"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color w:val="000000"/>
                <w:sz w:val="20"/>
                <w:szCs w:val="20"/>
              </w:rPr>
              <w:t>78</w:t>
            </w:r>
            <w:r>
              <w:rPr>
                <w:rFonts w:ascii="仿宋_GB2312" w:eastAsia="仿宋_GB2312" w:hint="eastAsia"/>
                <w:color w:val="000000"/>
                <w:sz w:val="20"/>
                <w:szCs w:val="20"/>
              </w:rPr>
              <w:t xml:space="preserve">　</w:t>
            </w:r>
          </w:p>
        </w:tc>
        <w:tc>
          <w:tcPr>
            <w:tcW w:w="492"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5"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15"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10" w:type="dxa"/>
            <w:tcBorders>
              <w:top w:val="single" w:sz="4" w:space="0" w:color="auto"/>
              <w:left w:val="nil"/>
              <w:bottom w:val="single" w:sz="4" w:space="0" w:color="auto"/>
              <w:right w:val="single" w:sz="4" w:space="0" w:color="auto"/>
            </w:tcBorders>
          </w:tcPr>
          <w:p w:rsidR="001B5884" w:rsidRDefault="001B5884">
            <w:pPr>
              <w:jc w:val="right"/>
              <w:rPr>
                <w:rFonts w:ascii="仿宋_GB2312" w:eastAsia="仿宋_GB2312"/>
                <w:color w:val="000000"/>
                <w:sz w:val="20"/>
                <w:szCs w:val="20"/>
              </w:rPr>
            </w:pPr>
          </w:p>
        </w:tc>
        <w:tc>
          <w:tcPr>
            <w:tcW w:w="644" w:type="dxa"/>
            <w:tcBorders>
              <w:top w:val="nil"/>
              <w:left w:val="single" w:sz="4" w:space="0" w:color="auto"/>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26"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86" w:type="dxa"/>
            <w:tcBorders>
              <w:top w:val="single" w:sz="4" w:space="0" w:color="auto"/>
              <w:left w:val="nil"/>
              <w:bottom w:val="single" w:sz="4" w:space="0" w:color="auto"/>
              <w:right w:val="single" w:sz="4" w:space="0" w:color="auto"/>
            </w:tcBorders>
          </w:tcPr>
          <w:p w:rsidR="001B5884" w:rsidRDefault="001B5884">
            <w:pPr>
              <w:jc w:val="right"/>
              <w:rPr>
                <w:rFonts w:ascii="仿宋_GB2312" w:eastAsia="仿宋_GB2312"/>
                <w:color w:val="000000"/>
                <w:sz w:val="20"/>
                <w:szCs w:val="20"/>
              </w:rPr>
            </w:pPr>
          </w:p>
          <w:p w:rsidR="001B5884" w:rsidRDefault="001B5884">
            <w:pPr>
              <w:jc w:val="right"/>
              <w:rPr>
                <w:rFonts w:ascii="仿宋_GB2312" w:eastAsia="仿宋_GB2312"/>
                <w:color w:val="000000"/>
                <w:sz w:val="20"/>
                <w:szCs w:val="20"/>
              </w:rPr>
            </w:pPr>
            <w:r>
              <w:rPr>
                <w:rFonts w:ascii="仿宋_GB2312" w:eastAsia="仿宋_GB2312"/>
                <w:color w:val="000000"/>
                <w:sz w:val="20"/>
                <w:szCs w:val="20"/>
              </w:rPr>
              <w:t>17.00</w:t>
            </w:r>
          </w:p>
        </w:tc>
        <w:tc>
          <w:tcPr>
            <w:tcW w:w="533" w:type="dxa"/>
            <w:tcBorders>
              <w:top w:val="nil"/>
              <w:left w:val="single" w:sz="4" w:space="0" w:color="auto"/>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222" w:type="dxa"/>
            <w:tcBorders>
              <w:top w:val="nil"/>
              <w:left w:val="nil"/>
              <w:bottom w:val="single" w:sz="4" w:space="0" w:color="auto"/>
              <w:right w:val="single" w:sz="4" w:space="0" w:color="auto"/>
            </w:tcBorders>
            <w:vAlign w:val="center"/>
          </w:tcPr>
          <w:p w:rsidR="001B5884" w:rsidRDefault="001B5884">
            <w:pPr>
              <w:ind w:right="400"/>
              <w:rPr>
                <w:rFonts w:ascii="仿宋_GB2312" w:eastAsia="仿宋_GB2312" w:hAnsi="宋体" w:cs="宋体"/>
                <w:color w:val="000000"/>
                <w:sz w:val="20"/>
                <w:szCs w:val="20"/>
              </w:rPr>
            </w:pPr>
            <w:r>
              <w:rPr>
                <w:rFonts w:ascii="仿宋_GB2312" w:eastAsia="仿宋_GB2312" w:hAnsi="宋体" w:cs="宋体"/>
                <w:color w:val="000000"/>
                <w:sz w:val="20"/>
                <w:szCs w:val="20"/>
              </w:rPr>
              <w:t>29.61</w:t>
            </w:r>
          </w:p>
        </w:tc>
      </w:tr>
      <w:tr w:rsidR="001B5884" w:rsidTr="00D605A0">
        <w:trPr>
          <w:trHeight w:val="465"/>
        </w:trPr>
        <w:tc>
          <w:tcPr>
            <w:tcW w:w="534" w:type="dxa"/>
            <w:tcBorders>
              <w:top w:val="nil"/>
              <w:left w:val="single" w:sz="4" w:space="0" w:color="auto"/>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26"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26"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010" w:type="dxa"/>
            <w:tcBorders>
              <w:top w:val="nil"/>
              <w:left w:val="nil"/>
              <w:bottom w:val="single" w:sz="4" w:space="0" w:color="auto"/>
              <w:right w:val="single" w:sz="4" w:space="0" w:color="auto"/>
            </w:tcBorders>
            <w:vAlign w:val="center"/>
          </w:tcPr>
          <w:p w:rsidR="001B5884" w:rsidRDefault="001B5884">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46"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52"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92"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5"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15"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10" w:type="dxa"/>
            <w:tcBorders>
              <w:top w:val="single" w:sz="4" w:space="0" w:color="auto"/>
              <w:left w:val="nil"/>
              <w:bottom w:val="single" w:sz="4" w:space="0" w:color="auto"/>
              <w:right w:val="single" w:sz="4" w:space="0" w:color="auto"/>
            </w:tcBorders>
          </w:tcPr>
          <w:p w:rsidR="001B5884" w:rsidRDefault="001B5884">
            <w:pPr>
              <w:jc w:val="right"/>
              <w:rPr>
                <w:rFonts w:ascii="仿宋_GB2312" w:eastAsia="仿宋_GB2312"/>
                <w:color w:val="000000"/>
                <w:sz w:val="20"/>
                <w:szCs w:val="20"/>
              </w:rPr>
            </w:pPr>
          </w:p>
        </w:tc>
        <w:tc>
          <w:tcPr>
            <w:tcW w:w="644" w:type="dxa"/>
            <w:tcBorders>
              <w:top w:val="nil"/>
              <w:left w:val="single" w:sz="4" w:space="0" w:color="auto"/>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26"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86" w:type="dxa"/>
            <w:tcBorders>
              <w:top w:val="single" w:sz="4" w:space="0" w:color="auto"/>
              <w:left w:val="nil"/>
              <w:bottom w:val="single" w:sz="4" w:space="0" w:color="auto"/>
              <w:right w:val="single" w:sz="4" w:space="0" w:color="auto"/>
            </w:tcBorders>
          </w:tcPr>
          <w:p w:rsidR="001B5884" w:rsidRDefault="001B5884">
            <w:pPr>
              <w:jc w:val="right"/>
              <w:rPr>
                <w:rFonts w:ascii="仿宋_GB2312" w:eastAsia="仿宋_GB2312"/>
                <w:color w:val="000000"/>
                <w:sz w:val="20"/>
                <w:szCs w:val="20"/>
              </w:rPr>
            </w:pPr>
          </w:p>
        </w:tc>
        <w:tc>
          <w:tcPr>
            <w:tcW w:w="533" w:type="dxa"/>
            <w:tcBorders>
              <w:top w:val="nil"/>
              <w:left w:val="single" w:sz="4" w:space="0" w:color="auto"/>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222" w:type="dxa"/>
            <w:tcBorders>
              <w:top w:val="nil"/>
              <w:left w:val="nil"/>
              <w:bottom w:val="single" w:sz="4" w:space="0" w:color="auto"/>
              <w:right w:val="single" w:sz="4" w:space="0" w:color="auto"/>
            </w:tcBorders>
            <w:vAlign w:val="center"/>
          </w:tcPr>
          <w:p w:rsidR="001B5884" w:rsidRDefault="001B5884">
            <w:pPr>
              <w:ind w:right="400"/>
              <w:rPr>
                <w:rFonts w:ascii="仿宋_GB2312" w:eastAsia="仿宋_GB2312" w:hAnsi="宋体" w:cs="宋体"/>
                <w:color w:val="000000"/>
                <w:sz w:val="20"/>
                <w:szCs w:val="20"/>
              </w:rPr>
            </w:pPr>
          </w:p>
        </w:tc>
      </w:tr>
      <w:tr w:rsidR="001B5884" w:rsidTr="00D605A0">
        <w:trPr>
          <w:trHeight w:val="465"/>
        </w:trPr>
        <w:tc>
          <w:tcPr>
            <w:tcW w:w="534" w:type="dxa"/>
            <w:tcBorders>
              <w:top w:val="nil"/>
              <w:left w:val="single" w:sz="4" w:space="0" w:color="auto"/>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26"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26"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010" w:type="dxa"/>
            <w:tcBorders>
              <w:top w:val="nil"/>
              <w:left w:val="nil"/>
              <w:bottom w:val="single" w:sz="4" w:space="0" w:color="auto"/>
              <w:right w:val="single" w:sz="4" w:space="0" w:color="auto"/>
            </w:tcBorders>
            <w:vAlign w:val="center"/>
          </w:tcPr>
          <w:p w:rsidR="001B5884" w:rsidRDefault="001B5884">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46"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52"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92"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5"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15"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10" w:type="dxa"/>
            <w:tcBorders>
              <w:top w:val="single" w:sz="4" w:space="0" w:color="auto"/>
              <w:left w:val="nil"/>
              <w:bottom w:val="single" w:sz="4" w:space="0" w:color="auto"/>
              <w:right w:val="single" w:sz="4" w:space="0" w:color="auto"/>
            </w:tcBorders>
          </w:tcPr>
          <w:p w:rsidR="001B5884" w:rsidRDefault="001B5884">
            <w:pPr>
              <w:jc w:val="right"/>
              <w:rPr>
                <w:rFonts w:ascii="仿宋_GB2312" w:eastAsia="仿宋_GB2312"/>
                <w:color w:val="000000"/>
                <w:sz w:val="20"/>
                <w:szCs w:val="20"/>
              </w:rPr>
            </w:pPr>
          </w:p>
        </w:tc>
        <w:tc>
          <w:tcPr>
            <w:tcW w:w="644" w:type="dxa"/>
            <w:tcBorders>
              <w:top w:val="nil"/>
              <w:left w:val="single" w:sz="4" w:space="0" w:color="auto"/>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26"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86" w:type="dxa"/>
            <w:tcBorders>
              <w:top w:val="single" w:sz="4" w:space="0" w:color="auto"/>
              <w:left w:val="nil"/>
              <w:bottom w:val="single" w:sz="4" w:space="0" w:color="auto"/>
              <w:right w:val="single" w:sz="4" w:space="0" w:color="auto"/>
            </w:tcBorders>
          </w:tcPr>
          <w:p w:rsidR="001B5884" w:rsidRDefault="001B5884">
            <w:pPr>
              <w:jc w:val="right"/>
              <w:rPr>
                <w:rFonts w:ascii="仿宋_GB2312" w:eastAsia="仿宋_GB2312"/>
                <w:color w:val="000000"/>
                <w:sz w:val="20"/>
                <w:szCs w:val="20"/>
              </w:rPr>
            </w:pPr>
          </w:p>
        </w:tc>
        <w:tc>
          <w:tcPr>
            <w:tcW w:w="533" w:type="dxa"/>
            <w:tcBorders>
              <w:top w:val="nil"/>
              <w:left w:val="single" w:sz="4" w:space="0" w:color="auto"/>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222" w:type="dxa"/>
            <w:tcBorders>
              <w:top w:val="nil"/>
              <w:left w:val="nil"/>
              <w:bottom w:val="single" w:sz="4" w:space="0" w:color="auto"/>
              <w:right w:val="single" w:sz="4" w:space="0" w:color="auto"/>
            </w:tcBorders>
            <w:vAlign w:val="center"/>
          </w:tcPr>
          <w:p w:rsidR="001B5884" w:rsidRDefault="001B5884">
            <w:pPr>
              <w:ind w:right="400"/>
              <w:rPr>
                <w:rFonts w:ascii="仿宋_GB2312" w:eastAsia="仿宋_GB2312" w:hAnsi="宋体" w:cs="宋体"/>
                <w:color w:val="000000"/>
                <w:sz w:val="20"/>
                <w:szCs w:val="20"/>
              </w:rPr>
            </w:pPr>
          </w:p>
        </w:tc>
      </w:tr>
      <w:tr w:rsidR="001B5884" w:rsidTr="00D605A0">
        <w:trPr>
          <w:trHeight w:val="465"/>
        </w:trPr>
        <w:tc>
          <w:tcPr>
            <w:tcW w:w="534" w:type="dxa"/>
            <w:tcBorders>
              <w:top w:val="nil"/>
              <w:left w:val="single" w:sz="4" w:space="0" w:color="auto"/>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26"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26"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010" w:type="dxa"/>
            <w:tcBorders>
              <w:top w:val="nil"/>
              <w:left w:val="nil"/>
              <w:bottom w:val="single" w:sz="4" w:space="0" w:color="auto"/>
              <w:right w:val="single" w:sz="4" w:space="0" w:color="auto"/>
            </w:tcBorders>
            <w:vAlign w:val="center"/>
          </w:tcPr>
          <w:p w:rsidR="001B5884" w:rsidRDefault="001B5884">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46"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52"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92"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5"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15"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10" w:type="dxa"/>
            <w:tcBorders>
              <w:top w:val="single" w:sz="4" w:space="0" w:color="auto"/>
              <w:left w:val="nil"/>
              <w:bottom w:val="single" w:sz="4" w:space="0" w:color="auto"/>
              <w:right w:val="single" w:sz="4" w:space="0" w:color="auto"/>
            </w:tcBorders>
          </w:tcPr>
          <w:p w:rsidR="001B5884" w:rsidRDefault="001B5884">
            <w:pPr>
              <w:jc w:val="right"/>
              <w:rPr>
                <w:rFonts w:ascii="仿宋_GB2312" w:eastAsia="仿宋_GB2312"/>
                <w:color w:val="000000"/>
                <w:sz w:val="20"/>
                <w:szCs w:val="20"/>
              </w:rPr>
            </w:pPr>
          </w:p>
        </w:tc>
        <w:tc>
          <w:tcPr>
            <w:tcW w:w="644" w:type="dxa"/>
            <w:tcBorders>
              <w:top w:val="nil"/>
              <w:left w:val="single" w:sz="4" w:space="0" w:color="auto"/>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26"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86" w:type="dxa"/>
            <w:tcBorders>
              <w:top w:val="single" w:sz="4" w:space="0" w:color="auto"/>
              <w:left w:val="nil"/>
              <w:bottom w:val="single" w:sz="4" w:space="0" w:color="auto"/>
              <w:right w:val="single" w:sz="4" w:space="0" w:color="auto"/>
            </w:tcBorders>
          </w:tcPr>
          <w:p w:rsidR="001B5884" w:rsidRDefault="001B5884">
            <w:pPr>
              <w:jc w:val="right"/>
              <w:rPr>
                <w:rFonts w:ascii="仿宋_GB2312" w:eastAsia="仿宋_GB2312"/>
                <w:color w:val="000000"/>
                <w:sz w:val="20"/>
                <w:szCs w:val="20"/>
              </w:rPr>
            </w:pPr>
          </w:p>
        </w:tc>
        <w:tc>
          <w:tcPr>
            <w:tcW w:w="533" w:type="dxa"/>
            <w:tcBorders>
              <w:top w:val="nil"/>
              <w:left w:val="single" w:sz="4" w:space="0" w:color="auto"/>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222" w:type="dxa"/>
            <w:tcBorders>
              <w:top w:val="nil"/>
              <w:left w:val="nil"/>
              <w:bottom w:val="single" w:sz="4" w:space="0" w:color="auto"/>
              <w:right w:val="single" w:sz="4" w:space="0" w:color="auto"/>
            </w:tcBorders>
            <w:vAlign w:val="center"/>
          </w:tcPr>
          <w:p w:rsidR="001B5884" w:rsidRDefault="001B5884">
            <w:pPr>
              <w:ind w:right="400"/>
              <w:rPr>
                <w:rFonts w:ascii="仿宋_GB2312" w:eastAsia="仿宋_GB2312" w:hAnsi="宋体" w:cs="宋体"/>
                <w:color w:val="000000"/>
                <w:sz w:val="20"/>
                <w:szCs w:val="20"/>
              </w:rPr>
            </w:pPr>
          </w:p>
        </w:tc>
      </w:tr>
      <w:tr w:rsidR="001B5884" w:rsidTr="00D605A0">
        <w:trPr>
          <w:trHeight w:val="465"/>
        </w:trPr>
        <w:tc>
          <w:tcPr>
            <w:tcW w:w="534" w:type="dxa"/>
            <w:tcBorders>
              <w:top w:val="nil"/>
              <w:left w:val="single" w:sz="4" w:space="0" w:color="auto"/>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26"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26"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010" w:type="dxa"/>
            <w:tcBorders>
              <w:top w:val="nil"/>
              <w:left w:val="nil"/>
              <w:bottom w:val="single" w:sz="4" w:space="0" w:color="auto"/>
              <w:right w:val="single" w:sz="4" w:space="0" w:color="auto"/>
            </w:tcBorders>
            <w:vAlign w:val="center"/>
          </w:tcPr>
          <w:p w:rsidR="001B5884" w:rsidRDefault="001B5884">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46"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52"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92"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5"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15"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10" w:type="dxa"/>
            <w:tcBorders>
              <w:top w:val="single" w:sz="4" w:space="0" w:color="auto"/>
              <w:left w:val="nil"/>
              <w:bottom w:val="single" w:sz="4" w:space="0" w:color="auto"/>
              <w:right w:val="single" w:sz="4" w:space="0" w:color="auto"/>
            </w:tcBorders>
          </w:tcPr>
          <w:p w:rsidR="001B5884" w:rsidRDefault="001B5884">
            <w:pPr>
              <w:jc w:val="right"/>
              <w:rPr>
                <w:rFonts w:ascii="仿宋_GB2312" w:eastAsia="仿宋_GB2312"/>
                <w:color w:val="000000"/>
                <w:sz w:val="20"/>
                <w:szCs w:val="20"/>
              </w:rPr>
            </w:pPr>
          </w:p>
        </w:tc>
        <w:tc>
          <w:tcPr>
            <w:tcW w:w="644" w:type="dxa"/>
            <w:tcBorders>
              <w:top w:val="nil"/>
              <w:left w:val="single" w:sz="4" w:space="0" w:color="auto"/>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26"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86" w:type="dxa"/>
            <w:tcBorders>
              <w:top w:val="single" w:sz="4" w:space="0" w:color="auto"/>
              <w:left w:val="nil"/>
              <w:bottom w:val="single" w:sz="4" w:space="0" w:color="auto"/>
              <w:right w:val="single" w:sz="4" w:space="0" w:color="auto"/>
            </w:tcBorders>
          </w:tcPr>
          <w:p w:rsidR="001B5884" w:rsidRDefault="001B5884">
            <w:pPr>
              <w:jc w:val="right"/>
              <w:rPr>
                <w:rFonts w:ascii="仿宋_GB2312" w:eastAsia="仿宋_GB2312"/>
                <w:color w:val="000000"/>
                <w:sz w:val="20"/>
                <w:szCs w:val="20"/>
              </w:rPr>
            </w:pPr>
          </w:p>
        </w:tc>
        <w:tc>
          <w:tcPr>
            <w:tcW w:w="533" w:type="dxa"/>
            <w:tcBorders>
              <w:top w:val="nil"/>
              <w:left w:val="single" w:sz="4" w:space="0" w:color="auto"/>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222" w:type="dxa"/>
            <w:tcBorders>
              <w:top w:val="nil"/>
              <w:left w:val="nil"/>
              <w:bottom w:val="single" w:sz="4" w:space="0" w:color="auto"/>
              <w:right w:val="single" w:sz="4" w:space="0" w:color="auto"/>
            </w:tcBorders>
            <w:vAlign w:val="center"/>
          </w:tcPr>
          <w:p w:rsidR="001B5884" w:rsidRDefault="001B5884">
            <w:pPr>
              <w:ind w:right="400"/>
              <w:rPr>
                <w:rFonts w:ascii="仿宋_GB2312" w:eastAsia="仿宋_GB2312" w:hAnsi="宋体" w:cs="宋体"/>
                <w:color w:val="000000"/>
                <w:sz w:val="20"/>
                <w:szCs w:val="20"/>
              </w:rPr>
            </w:pPr>
            <w:r>
              <w:rPr>
                <w:rFonts w:ascii="仿宋_GB2312" w:eastAsia="仿宋_GB2312" w:hAnsi="宋体" w:cs="宋体" w:hint="eastAsia"/>
                <w:color w:val="000000"/>
                <w:sz w:val="20"/>
                <w:szCs w:val="20"/>
              </w:rPr>
              <w:t xml:space="preserve">　</w:t>
            </w:r>
          </w:p>
        </w:tc>
      </w:tr>
      <w:tr w:rsidR="001B5884" w:rsidTr="00D605A0">
        <w:trPr>
          <w:trHeight w:val="465"/>
        </w:trPr>
        <w:tc>
          <w:tcPr>
            <w:tcW w:w="534" w:type="dxa"/>
            <w:tcBorders>
              <w:top w:val="nil"/>
              <w:left w:val="single" w:sz="4" w:space="0" w:color="auto"/>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26"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26"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010" w:type="dxa"/>
            <w:tcBorders>
              <w:top w:val="nil"/>
              <w:left w:val="nil"/>
              <w:bottom w:val="single" w:sz="4" w:space="0" w:color="auto"/>
              <w:right w:val="single" w:sz="4" w:space="0" w:color="auto"/>
            </w:tcBorders>
            <w:vAlign w:val="center"/>
          </w:tcPr>
          <w:p w:rsidR="001B5884" w:rsidRDefault="001B5884">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46"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52"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92"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5"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15"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10" w:type="dxa"/>
            <w:tcBorders>
              <w:top w:val="single" w:sz="4" w:space="0" w:color="auto"/>
              <w:left w:val="nil"/>
              <w:bottom w:val="single" w:sz="4" w:space="0" w:color="auto"/>
              <w:right w:val="single" w:sz="4" w:space="0" w:color="auto"/>
            </w:tcBorders>
          </w:tcPr>
          <w:p w:rsidR="001B5884" w:rsidRDefault="001B5884">
            <w:pPr>
              <w:jc w:val="right"/>
              <w:rPr>
                <w:rFonts w:ascii="仿宋_GB2312" w:eastAsia="仿宋_GB2312"/>
                <w:color w:val="000000"/>
                <w:sz w:val="20"/>
                <w:szCs w:val="20"/>
              </w:rPr>
            </w:pPr>
          </w:p>
        </w:tc>
        <w:tc>
          <w:tcPr>
            <w:tcW w:w="644" w:type="dxa"/>
            <w:tcBorders>
              <w:top w:val="nil"/>
              <w:left w:val="single" w:sz="4" w:space="0" w:color="auto"/>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26"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86" w:type="dxa"/>
            <w:tcBorders>
              <w:top w:val="single" w:sz="4" w:space="0" w:color="auto"/>
              <w:left w:val="nil"/>
              <w:bottom w:val="single" w:sz="4" w:space="0" w:color="auto"/>
              <w:right w:val="single" w:sz="4" w:space="0" w:color="auto"/>
            </w:tcBorders>
          </w:tcPr>
          <w:p w:rsidR="001B5884" w:rsidRDefault="001B5884">
            <w:pPr>
              <w:jc w:val="right"/>
              <w:rPr>
                <w:rFonts w:ascii="仿宋_GB2312" w:eastAsia="仿宋_GB2312"/>
                <w:color w:val="000000"/>
                <w:sz w:val="20"/>
                <w:szCs w:val="20"/>
              </w:rPr>
            </w:pPr>
          </w:p>
        </w:tc>
        <w:tc>
          <w:tcPr>
            <w:tcW w:w="533" w:type="dxa"/>
            <w:tcBorders>
              <w:top w:val="nil"/>
              <w:left w:val="single" w:sz="4" w:space="0" w:color="auto"/>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222" w:type="dxa"/>
            <w:tcBorders>
              <w:top w:val="nil"/>
              <w:left w:val="nil"/>
              <w:bottom w:val="single" w:sz="4" w:space="0" w:color="auto"/>
              <w:right w:val="single" w:sz="4" w:space="0" w:color="auto"/>
            </w:tcBorders>
            <w:vAlign w:val="center"/>
          </w:tcPr>
          <w:p w:rsidR="001B5884" w:rsidRDefault="001B5884">
            <w:pPr>
              <w:ind w:right="400"/>
              <w:rPr>
                <w:rFonts w:ascii="仿宋_GB2312" w:eastAsia="仿宋_GB2312" w:hAnsi="宋体" w:cs="宋体"/>
                <w:color w:val="000000"/>
                <w:sz w:val="20"/>
                <w:szCs w:val="20"/>
              </w:rPr>
            </w:pPr>
            <w:r>
              <w:rPr>
                <w:rFonts w:ascii="仿宋_GB2312" w:eastAsia="仿宋_GB2312" w:hAnsi="宋体" w:cs="宋体" w:hint="eastAsia"/>
                <w:color w:val="000000"/>
                <w:sz w:val="20"/>
                <w:szCs w:val="20"/>
              </w:rPr>
              <w:t xml:space="preserve">　</w:t>
            </w:r>
          </w:p>
        </w:tc>
      </w:tr>
      <w:tr w:rsidR="001B5884" w:rsidTr="00D605A0">
        <w:trPr>
          <w:trHeight w:val="465"/>
        </w:trPr>
        <w:tc>
          <w:tcPr>
            <w:tcW w:w="534" w:type="dxa"/>
            <w:tcBorders>
              <w:top w:val="nil"/>
              <w:left w:val="single" w:sz="4" w:space="0" w:color="auto"/>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26"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26"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010" w:type="dxa"/>
            <w:tcBorders>
              <w:top w:val="nil"/>
              <w:left w:val="nil"/>
              <w:bottom w:val="single" w:sz="4" w:space="0" w:color="auto"/>
              <w:right w:val="single" w:sz="4" w:space="0" w:color="auto"/>
            </w:tcBorders>
            <w:vAlign w:val="center"/>
          </w:tcPr>
          <w:p w:rsidR="001B5884" w:rsidRDefault="001B5884">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46"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52"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92"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5"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15"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10" w:type="dxa"/>
            <w:tcBorders>
              <w:top w:val="single" w:sz="4" w:space="0" w:color="auto"/>
              <w:left w:val="nil"/>
              <w:bottom w:val="single" w:sz="4" w:space="0" w:color="auto"/>
              <w:right w:val="single" w:sz="4" w:space="0" w:color="auto"/>
            </w:tcBorders>
          </w:tcPr>
          <w:p w:rsidR="001B5884" w:rsidRDefault="001B5884">
            <w:pPr>
              <w:jc w:val="right"/>
              <w:rPr>
                <w:rFonts w:ascii="仿宋_GB2312" w:eastAsia="仿宋_GB2312"/>
                <w:color w:val="000000"/>
                <w:sz w:val="20"/>
                <w:szCs w:val="20"/>
              </w:rPr>
            </w:pPr>
          </w:p>
        </w:tc>
        <w:tc>
          <w:tcPr>
            <w:tcW w:w="644" w:type="dxa"/>
            <w:tcBorders>
              <w:top w:val="nil"/>
              <w:left w:val="single" w:sz="4" w:space="0" w:color="auto"/>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26"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86" w:type="dxa"/>
            <w:tcBorders>
              <w:top w:val="single" w:sz="4" w:space="0" w:color="auto"/>
              <w:left w:val="nil"/>
              <w:bottom w:val="single" w:sz="4" w:space="0" w:color="auto"/>
              <w:right w:val="single" w:sz="4" w:space="0" w:color="auto"/>
            </w:tcBorders>
          </w:tcPr>
          <w:p w:rsidR="001B5884" w:rsidRDefault="001B5884">
            <w:pPr>
              <w:jc w:val="right"/>
              <w:rPr>
                <w:rFonts w:ascii="仿宋_GB2312" w:eastAsia="仿宋_GB2312"/>
                <w:color w:val="000000"/>
                <w:sz w:val="20"/>
                <w:szCs w:val="20"/>
              </w:rPr>
            </w:pPr>
          </w:p>
        </w:tc>
        <w:tc>
          <w:tcPr>
            <w:tcW w:w="533" w:type="dxa"/>
            <w:tcBorders>
              <w:top w:val="nil"/>
              <w:left w:val="single" w:sz="4" w:space="0" w:color="auto"/>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222" w:type="dxa"/>
            <w:tcBorders>
              <w:top w:val="nil"/>
              <w:left w:val="nil"/>
              <w:bottom w:val="single" w:sz="4" w:space="0" w:color="auto"/>
              <w:right w:val="single" w:sz="4" w:space="0" w:color="auto"/>
            </w:tcBorders>
            <w:vAlign w:val="center"/>
          </w:tcPr>
          <w:p w:rsidR="001B5884" w:rsidRDefault="001B5884">
            <w:pPr>
              <w:ind w:right="400"/>
              <w:rPr>
                <w:rFonts w:ascii="仿宋_GB2312" w:eastAsia="仿宋_GB2312" w:hAnsi="宋体" w:cs="宋体"/>
                <w:color w:val="000000"/>
                <w:sz w:val="20"/>
                <w:szCs w:val="20"/>
              </w:rPr>
            </w:pPr>
            <w:r>
              <w:rPr>
                <w:rFonts w:ascii="仿宋_GB2312" w:eastAsia="仿宋_GB2312" w:hAnsi="宋体" w:cs="宋体" w:hint="eastAsia"/>
                <w:color w:val="000000"/>
                <w:sz w:val="20"/>
                <w:szCs w:val="20"/>
              </w:rPr>
              <w:t xml:space="preserve">　</w:t>
            </w:r>
          </w:p>
        </w:tc>
      </w:tr>
      <w:tr w:rsidR="001B5884" w:rsidTr="00D605A0">
        <w:trPr>
          <w:trHeight w:val="465"/>
        </w:trPr>
        <w:tc>
          <w:tcPr>
            <w:tcW w:w="534" w:type="dxa"/>
            <w:tcBorders>
              <w:top w:val="nil"/>
              <w:left w:val="single" w:sz="4" w:space="0" w:color="auto"/>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26"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26"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010" w:type="dxa"/>
            <w:tcBorders>
              <w:top w:val="nil"/>
              <w:left w:val="nil"/>
              <w:bottom w:val="single" w:sz="4" w:space="0" w:color="auto"/>
              <w:right w:val="single" w:sz="4" w:space="0" w:color="auto"/>
            </w:tcBorders>
            <w:vAlign w:val="center"/>
          </w:tcPr>
          <w:p w:rsidR="001B5884" w:rsidRDefault="001B5884">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46"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52"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92"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5"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15"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10" w:type="dxa"/>
            <w:tcBorders>
              <w:top w:val="single" w:sz="4" w:space="0" w:color="auto"/>
              <w:left w:val="nil"/>
              <w:bottom w:val="single" w:sz="4" w:space="0" w:color="auto"/>
              <w:right w:val="single" w:sz="4" w:space="0" w:color="auto"/>
            </w:tcBorders>
          </w:tcPr>
          <w:p w:rsidR="001B5884" w:rsidRDefault="001B5884">
            <w:pPr>
              <w:jc w:val="right"/>
              <w:rPr>
                <w:rFonts w:ascii="仿宋_GB2312" w:eastAsia="仿宋_GB2312"/>
                <w:color w:val="000000"/>
                <w:sz w:val="20"/>
                <w:szCs w:val="20"/>
              </w:rPr>
            </w:pPr>
          </w:p>
        </w:tc>
        <w:tc>
          <w:tcPr>
            <w:tcW w:w="644" w:type="dxa"/>
            <w:tcBorders>
              <w:top w:val="nil"/>
              <w:left w:val="single" w:sz="4" w:space="0" w:color="auto"/>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26"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86" w:type="dxa"/>
            <w:tcBorders>
              <w:top w:val="single" w:sz="4" w:space="0" w:color="auto"/>
              <w:left w:val="nil"/>
              <w:bottom w:val="single" w:sz="4" w:space="0" w:color="auto"/>
              <w:right w:val="single" w:sz="4" w:space="0" w:color="auto"/>
            </w:tcBorders>
          </w:tcPr>
          <w:p w:rsidR="001B5884" w:rsidRDefault="001B5884">
            <w:pPr>
              <w:jc w:val="right"/>
              <w:rPr>
                <w:rFonts w:ascii="仿宋_GB2312" w:eastAsia="仿宋_GB2312"/>
                <w:color w:val="000000"/>
                <w:sz w:val="20"/>
                <w:szCs w:val="20"/>
              </w:rPr>
            </w:pPr>
          </w:p>
        </w:tc>
        <w:tc>
          <w:tcPr>
            <w:tcW w:w="533" w:type="dxa"/>
            <w:tcBorders>
              <w:top w:val="nil"/>
              <w:left w:val="single" w:sz="4" w:space="0" w:color="auto"/>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222" w:type="dxa"/>
            <w:tcBorders>
              <w:top w:val="nil"/>
              <w:left w:val="nil"/>
              <w:bottom w:val="single" w:sz="4" w:space="0" w:color="auto"/>
              <w:right w:val="single" w:sz="4" w:space="0" w:color="auto"/>
            </w:tcBorders>
            <w:vAlign w:val="center"/>
          </w:tcPr>
          <w:p w:rsidR="001B5884" w:rsidRDefault="001B5884">
            <w:pPr>
              <w:ind w:right="400"/>
              <w:rPr>
                <w:rFonts w:ascii="仿宋_GB2312" w:eastAsia="仿宋_GB2312" w:hAnsi="宋体" w:cs="宋体"/>
                <w:color w:val="000000"/>
                <w:sz w:val="20"/>
                <w:szCs w:val="20"/>
              </w:rPr>
            </w:pPr>
            <w:r>
              <w:rPr>
                <w:rFonts w:ascii="仿宋_GB2312" w:eastAsia="仿宋_GB2312" w:hAnsi="宋体" w:cs="宋体" w:hint="eastAsia"/>
                <w:color w:val="000000"/>
                <w:sz w:val="20"/>
                <w:szCs w:val="20"/>
              </w:rPr>
              <w:t xml:space="preserve">　</w:t>
            </w:r>
          </w:p>
        </w:tc>
      </w:tr>
      <w:tr w:rsidR="001B5884" w:rsidTr="00D605A0">
        <w:trPr>
          <w:trHeight w:val="465"/>
        </w:trPr>
        <w:tc>
          <w:tcPr>
            <w:tcW w:w="534" w:type="dxa"/>
            <w:tcBorders>
              <w:top w:val="nil"/>
              <w:left w:val="single" w:sz="4" w:space="0" w:color="auto"/>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26"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26"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010" w:type="dxa"/>
            <w:tcBorders>
              <w:top w:val="nil"/>
              <w:left w:val="nil"/>
              <w:bottom w:val="single" w:sz="4" w:space="0" w:color="auto"/>
              <w:right w:val="single" w:sz="4" w:space="0" w:color="auto"/>
            </w:tcBorders>
            <w:vAlign w:val="center"/>
          </w:tcPr>
          <w:p w:rsidR="001B5884" w:rsidRDefault="001B5884">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46"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52"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92"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5"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15"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10" w:type="dxa"/>
            <w:tcBorders>
              <w:top w:val="single" w:sz="4" w:space="0" w:color="auto"/>
              <w:left w:val="nil"/>
              <w:bottom w:val="single" w:sz="4" w:space="0" w:color="auto"/>
              <w:right w:val="single" w:sz="4" w:space="0" w:color="auto"/>
            </w:tcBorders>
          </w:tcPr>
          <w:p w:rsidR="001B5884" w:rsidRDefault="001B5884">
            <w:pPr>
              <w:jc w:val="right"/>
              <w:rPr>
                <w:rFonts w:ascii="仿宋_GB2312" w:eastAsia="仿宋_GB2312"/>
                <w:color w:val="000000"/>
                <w:sz w:val="20"/>
                <w:szCs w:val="20"/>
              </w:rPr>
            </w:pPr>
          </w:p>
        </w:tc>
        <w:tc>
          <w:tcPr>
            <w:tcW w:w="644" w:type="dxa"/>
            <w:tcBorders>
              <w:top w:val="nil"/>
              <w:left w:val="single" w:sz="4" w:space="0" w:color="auto"/>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26"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86" w:type="dxa"/>
            <w:tcBorders>
              <w:top w:val="single" w:sz="4" w:space="0" w:color="auto"/>
              <w:left w:val="nil"/>
              <w:bottom w:val="single" w:sz="4" w:space="0" w:color="auto"/>
              <w:right w:val="single" w:sz="4" w:space="0" w:color="auto"/>
            </w:tcBorders>
          </w:tcPr>
          <w:p w:rsidR="001B5884" w:rsidRDefault="001B5884">
            <w:pPr>
              <w:jc w:val="right"/>
              <w:rPr>
                <w:rFonts w:ascii="仿宋_GB2312" w:eastAsia="仿宋_GB2312"/>
                <w:color w:val="000000"/>
                <w:sz w:val="20"/>
                <w:szCs w:val="20"/>
              </w:rPr>
            </w:pPr>
          </w:p>
        </w:tc>
        <w:tc>
          <w:tcPr>
            <w:tcW w:w="533" w:type="dxa"/>
            <w:tcBorders>
              <w:top w:val="nil"/>
              <w:left w:val="single" w:sz="4" w:space="0" w:color="auto"/>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222" w:type="dxa"/>
            <w:tcBorders>
              <w:top w:val="nil"/>
              <w:left w:val="nil"/>
              <w:bottom w:val="single" w:sz="4" w:space="0" w:color="auto"/>
              <w:right w:val="single" w:sz="4" w:space="0" w:color="auto"/>
            </w:tcBorders>
            <w:vAlign w:val="center"/>
          </w:tcPr>
          <w:p w:rsidR="001B5884" w:rsidRDefault="001B5884">
            <w:pPr>
              <w:ind w:right="400"/>
              <w:rPr>
                <w:rFonts w:ascii="仿宋_GB2312" w:eastAsia="仿宋_GB2312" w:hAnsi="宋体" w:cs="宋体"/>
                <w:color w:val="000000"/>
                <w:sz w:val="20"/>
                <w:szCs w:val="20"/>
              </w:rPr>
            </w:pPr>
            <w:r>
              <w:rPr>
                <w:rFonts w:ascii="仿宋_GB2312" w:eastAsia="仿宋_GB2312" w:hAnsi="宋体" w:cs="宋体" w:hint="eastAsia"/>
                <w:color w:val="000000"/>
                <w:sz w:val="20"/>
                <w:szCs w:val="20"/>
              </w:rPr>
              <w:t xml:space="preserve">　</w:t>
            </w:r>
          </w:p>
        </w:tc>
      </w:tr>
      <w:tr w:rsidR="001B5884" w:rsidTr="00D605A0">
        <w:trPr>
          <w:trHeight w:val="465"/>
        </w:trPr>
        <w:tc>
          <w:tcPr>
            <w:tcW w:w="534" w:type="dxa"/>
            <w:tcBorders>
              <w:top w:val="nil"/>
              <w:left w:val="single" w:sz="4" w:space="0" w:color="auto"/>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26"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26"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010" w:type="dxa"/>
            <w:tcBorders>
              <w:top w:val="nil"/>
              <w:left w:val="nil"/>
              <w:bottom w:val="single" w:sz="4" w:space="0" w:color="auto"/>
              <w:right w:val="single" w:sz="4" w:space="0" w:color="auto"/>
            </w:tcBorders>
            <w:vAlign w:val="center"/>
          </w:tcPr>
          <w:p w:rsidR="001B5884" w:rsidRDefault="001B5884">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46"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52"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92"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5"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15"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10" w:type="dxa"/>
            <w:tcBorders>
              <w:top w:val="single" w:sz="4" w:space="0" w:color="auto"/>
              <w:left w:val="nil"/>
              <w:bottom w:val="single" w:sz="4" w:space="0" w:color="auto"/>
              <w:right w:val="single" w:sz="4" w:space="0" w:color="auto"/>
            </w:tcBorders>
          </w:tcPr>
          <w:p w:rsidR="001B5884" w:rsidRDefault="001B5884">
            <w:pPr>
              <w:jc w:val="right"/>
              <w:rPr>
                <w:rFonts w:ascii="仿宋_GB2312" w:eastAsia="仿宋_GB2312"/>
                <w:color w:val="000000"/>
                <w:sz w:val="20"/>
                <w:szCs w:val="20"/>
              </w:rPr>
            </w:pPr>
          </w:p>
        </w:tc>
        <w:tc>
          <w:tcPr>
            <w:tcW w:w="644" w:type="dxa"/>
            <w:tcBorders>
              <w:top w:val="nil"/>
              <w:left w:val="single" w:sz="4" w:space="0" w:color="auto"/>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26"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86" w:type="dxa"/>
            <w:tcBorders>
              <w:top w:val="single" w:sz="4" w:space="0" w:color="auto"/>
              <w:left w:val="nil"/>
              <w:bottom w:val="single" w:sz="4" w:space="0" w:color="auto"/>
              <w:right w:val="single" w:sz="4" w:space="0" w:color="auto"/>
            </w:tcBorders>
          </w:tcPr>
          <w:p w:rsidR="001B5884" w:rsidRDefault="001B5884">
            <w:pPr>
              <w:jc w:val="right"/>
              <w:rPr>
                <w:rFonts w:ascii="仿宋_GB2312" w:eastAsia="仿宋_GB2312"/>
                <w:color w:val="000000"/>
                <w:sz w:val="20"/>
                <w:szCs w:val="20"/>
              </w:rPr>
            </w:pPr>
          </w:p>
        </w:tc>
        <w:tc>
          <w:tcPr>
            <w:tcW w:w="533" w:type="dxa"/>
            <w:tcBorders>
              <w:top w:val="nil"/>
              <w:left w:val="single" w:sz="4" w:space="0" w:color="auto"/>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222" w:type="dxa"/>
            <w:tcBorders>
              <w:top w:val="nil"/>
              <w:left w:val="nil"/>
              <w:bottom w:val="single" w:sz="4" w:space="0" w:color="auto"/>
              <w:right w:val="single" w:sz="4" w:space="0" w:color="auto"/>
            </w:tcBorders>
            <w:vAlign w:val="center"/>
          </w:tcPr>
          <w:p w:rsidR="001B5884" w:rsidRDefault="001B5884">
            <w:pPr>
              <w:ind w:right="400"/>
              <w:rPr>
                <w:rFonts w:ascii="仿宋_GB2312" w:eastAsia="仿宋_GB2312" w:hAnsi="宋体" w:cs="宋体"/>
                <w:color w:val="000000"/>
                <w:sz w:val="20"/>
                <w:szCs w:val="20"/>
              </w:rPr>
            </w:pPr>
            <w:r>
              <w:rPr>
                <w:rFonts w:ascii="仿宋_GB2312" w:eastAsia="仿宋_GB2312" w:hAnsi="宋体" w:cs="宋体" w:hint="eastAsia"/>
                <w:color w:val="000000"/>
                <w:sz w:val="20"/>
                <w:szCs w:val="20"/>
              </w:rPr>
              <w:t xml:space="preserve">　</w:t>
            </w:r>
          </w:p>
        </w:tc>
      </w:tr>
      <w:tr w:rsidR="001B5884" w:rsidTr="00D605A0">
        <w:trPr>
          <w:trHeight w:val="465"/>
        </w:trPr>
        <w:tc>
          <w:tcPr>
            <w:tcW w:w="534" w:type="dxa"/>
            <w:tcBorders>
              <w:top w:val="nil"/>
              <w:left w:val="single" w:sz="4" w:space="0" w:color="auto"/>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26"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26"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010" w:type="dxa"/>
            <w:tcBorders>
              <w:top w:val="nil"/>
              <w:left w:val="nil"/>
              <w:bottom w:val="single" w:sz="4" w:space="0" w:color="auto"/>
              <w:right w:val="single" w:sz="4" w:space="0" w:color="auto"/>
            </w:tcBorders>
            <w:vAlign w:val="center"/>
          </w:tcPr>
          <w:p w:rsidR="001B5884" w:rsidRDefault="001B5884">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46"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52"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92"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5"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15"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10" w:type="dxa"/>
            <w:tcBorders>
              <w:top w:val="single" w:sz="4" w:space="0" w:color="auto"/>
              <w:left w:val="nil"/>
              <w:bottom w:val="single" w:sz="4" w:space="0" w:color="auto"/>
              <w:right w:val="single" w:sz="4" w:space="0" w:color="auto"/>
            </w:tcBorders>
          </w:tcPr>
          <w:p w:rsidR="001B5884" w:rsidRDefault="001B5884">
            <w:pPr>
              <w:jc w:val="right"/>
              <w:rPr>
                <w:rFonts w:ascii="仿宋_GB2312" w:eastAsia="仿宋_GB2312"/>
                <w:color w:val="000000"/>
                <w:sz w:val="20"/>
                <w:szCs w:val="20"/>
              </w:rPr>
            </w:pPr>
          </w:p>
        </w:tc>
        <w:tc>
          <w:tcPr>
            <w:tcW w:w="644" w:type="dxa"/>
            <w:tcBorders>
              <w:top w:val="nil"/>
              <w:left w:val="single" w:sz="4" w:space="0" w:color="auto"/>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26"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86" w:type="dxa"/>
            <w:tcBorders>
              <w:top w:val="single" w:sz="4" w:space="0" w:color="auto"/>
              <w:left w:val="nil"/>
              <w:bottom w:val="single" w:sz="4" w:space="0" w:color="auto"/>
              <w:right w:val="single" w:sz="4" w:space="0" w:color="auto"/>
            </w:tcBorders>
          </w:tcPr>
          <w:p w:rsidR="001B5884" w:rsidRDefault="001B5884">
            <w:pPr>
              <w:jc w:val="right"/>
              <w:rPr>
                <w:rFonts w:ascii="仿宋_GB2312" w:eastAsia="仿宋_GB2312"/>
                <w:color w:val="000000"/>
                <w:sz w:val="20"/>
                <w:szCs w:val="20"/>
              </w:rPr>
            </w:pPr>
          </w:p>
        </w:tc>
        <w:tc>
          <w:tcPr>
            <w:tcW w:w="533" w:type="dxa"/>
            <w:tcBorders>
              <w:top w:val="nil"/>
              <w:left w:val="single" w:sz="4" w:space="0" w:color="auto"/>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222" w:type="dxa"/>
            <w:tcBorders>
              <w:top w:val="nil"/>
              <w:left w:val="nil"/>
              <w:bottom w:val="single" w:sz="4" w:space="0" w:color="auto"/>
              <w:right w:val="single" w:sz="4" w:space="0" w:color="auto"/>
            </w:tcBorders>
            <w:vAlign w:val="center"/>
          </w:tcPr>
          <w:p w:rsidR="001B5884" w:rsidRDefault="001B5884">
            <w:pPr>
              <w:ind w:right="400"/>
              <w:rPr>
                <w:rFonts w:ascii="仿宋_GB2312" w:eastAsia="仿宋_GB2312" w:hAnsi="宋体" w:cs="宋体"/>
                <w:color w:val="000000"/>
                <w:sz w:val="20"/>
                <w:szCs w:val="20"/>
              </w:rPr>
            </w:pPr>
            <w:r>
              <w:rPr>
                <w:rFonts w:ascii="仿宋_GB2312" w:eastAsia="仿宋_GB2312" w:hAnsi="宋体" w:cs="宋体" w:hint="eastAsia"/>
                <w:color w:val="000000"/>
                <w:sz w:val="20"/>
                <w:szCs w:val="20"/>
              </w:rPr>
              <w:t xml:space="preserve">　</w:t>
            </w:r>
          </w:p>
        </w:tc>
      </w:tr>
      <w:tr w:rsidR="001B5884" w:rsidTr="00D605A0">
        <w:trPr>
          <w:trHeight w:val="465"/>
        </w:trPr>
        <w:tc>
          <w:tcPr>
            <w:tcW w:w="534" w:type="dxa"/>
            <w:tcBorders>
              <w:top w:val="nil"/>
              <w:left w:val="single" w:sz="4" w:space="0" w:color="auto"/>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26"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26"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010" w:type="dxa"/>
            <w:tcBorders>
              <w:top w:val="nil"/>
              <w:left w:val="nil"/>
              <w:bottom w:val="single" w:sz="4" w:space="0" w:color="auto"/>
              <w:right w:val="single" w:sz="4" w:space="0" w:color="auto"/>
            </w:tcBorders>
            <w:vAlign w:val="center"/>
          </w:tcPr>
          <w:p w:rsidR="001B5884" w:rsidRDefault="001B5884">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46"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52"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92"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5"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15"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10" w:type="dxa"/>
            <w:tcBorders>
              <w:top w:val="single" w:sz="4" w:space="0" w:color="auto"/>
              <w:left w:val="nil"/>
              <w:bottom w:val="single" w:sz="4" w:space="0" w:color="auto"/>
              <w:right w:val="single" w:sz="4" w:space="0" w:color="auto"/>
            </w:tcBorders>
          </w:tcPr>
          <w:p w:rsidR="001B5884" w:rsidRDefault="001B5884">
            <w:pPr>
              <w:jc w:val="right"/>
              <w:rPr>
                <w:rFonts w:ascii="仿宋_GB2312" w:eastAsia="仿宋_GB2312"/>
                <w:color w:val="000000"/>
                <w:sz w:val="20"/>
                <w:szCs w:val="20"/>
              </w:rPr>
            </w:pPr>
          </w:p>
        </w:tc>
        <w:tc>
          <w:tcPr>
            <w:tcW w:w="644" w:type="dxa"/>
            <w:tcBorders>
              <w:top w:val="nil"/>
              <w:left w:val="single" w:sz="4" w:space="0" w:color="auto"/>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26"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86" w:type="dxa"/>
            <w:tcBorders>
              <w:top w:val="single" w:sz="4" w:space="0" w:color="auto"/>
              <w:left w:val="nil"/>
              <w:bottom w:val="single" w:sz="4" w:space="0" w:color="auto"/>
              <w:right w:val="single" w:sz="4" w:space="0" w:color="auto"/>
            </w:tcBorders>
          </w:tcPr>
          <w:p w:rsidR="001B5884" w:rsidRDefault="001B5884">
            <w:pPr>
              <w:jc w:val="right"/>
              <w:rPr>
                <w:rFonts w:ascii="仿宋_GB2312" w:eastAsia="仿宋_GB2312"/>
                <w:color w:val="000000"/>
                <w:sz w:val="20"/>
                <w:szCs w:val="20"/>
              </w:rPr>
            </w:pPr>
          </w:p>
        </w:tc>
        <w:tc>
          <w:tcPr>
            <w:tcW w:w="533" w:type="dxa"/>
            <w:tcBorders>
              <w:top w:val="nil"/>
              <w:left w:val="single" w:sz="4" w:space="0" w:color="auto"/>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222" w:type="dxa"/>
            <w:tcBorders>
              <w:top w:val="nil"/>
              <w:left w:val="nil"/>
              <w:bottom w:val="single" w:sz="4" w:space="0" w:color="auto"/>
              <w:right w:val="single" w:sz="4" w:space="0" w:color="auto"/>
            </w:tcBorders>
            <w:vAlign w:val="center"/>
          </w:tcPr>
          <w:p w:rsidR="001B5884" w:rsidRDefault="001B5884">
            <w:pPr>
              <w:ind w:right="400"/>
              <w:rPr>
                <w:rFonts w:ascii="仿宋_GB2312" w:eastAsia="仿宋_GB2312" w:hAnsi="宋体" w:cs="宋体"/>
                <w:color w:val="000000"/>
                <w:sz w:val="20"/>
                <w:szCs w:val="20"/>
              </w:rPr>
            </w:pPr>
            <w:r>
              <w:rPr>
                <w:rFonts w:ascii="仿宋_GB2312" w:eastAsia="仿宋_GB2312" w:hAnsi="宋体" w:cs="宋体" w:hint="eastAsia"/>
                <w:color w:val="000000"/>
                <w:sz w:val="20"/>
                <w:szCs w:val="20"/>
              </w:rPr>
              <w:t xml:space="preserve">　</w:t>
            </w:r>
          </w:p>
        </w:tc>
      </w:tr>
      <w:tr w:rsidR="001B5884" w:rsidTr="00D605A0">
        <w:trPr>
          <w:trHeight w:val="465"/>
        </w:trPr>
        <w:tc>
          <w:tcPr>
            <w:tcW w:w="534" w:type="dxa"/>
            <w:tcBorders>
              <w:top w:val="nil"/>
              <w:left w:val="single" w:sz="4" w:space="0" w:color="auto"/>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26"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26"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010" w:type="dxa"/>
            <w:tcBorders>
              <w:top w:val="nil"/>
              <w:left w:val="nil"/>
              <w:bottom w:val="single" w:sz="4" w:space="0" w:color="auto"/>
              <w:right w:val="single" w:sz="4" w:space="0" w:color="auto"/>
            </w:tcBorders>
            <w:vAlign w:val="center"/>
          </w:tcPr>
          <w:p w:rsidR="001B5884" w:rsidRDefault="001B5884">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46"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52"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92"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5"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15"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10" w:type="dxa"/>
            <w:tcBorders>
              <w:top w:val="single" w:sz="4" w:space="0" w:color="auto"/>
              <w:left w:val="nil"/>
              <w:bottom w:val="single" w:sz="4" w:space="0" w:color="auto"/>
              <w:right w:val="single" w:sz="4" w:space="0" w:color="auto"/>
            </w:tcBorders>
          </w:tcPr>
          <w:p w:rsidR="001B5884" w:rsidRDefault="001B5884">
            <w:pPr>
              <w:jc w:val="right"/>
              <w:rPr>
                <w:rFonts w:ascii="仿宋_GB2312" w:eastAsia="仿宋_GB2312"/>
                <w:color w:val="000000"/>
                <w:sz w:val="20"/>
                <w:szCs w:val="20"/>
              </w:rPr>
            </w:pPr>
          </w:p>
        </w:tc>
        <w:tc>
          <w:tcPr>
            <w:tcW w:w="644" w:type="dxa"/>
            <w:tcBorders>
              <w:top w:val="nil"/>
              <w:left w:val="single" w:sz="4" w:space="0" w:color="auto"/>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26"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86" w:type="dxa"/>
            <w:tcBorders>
              <w:top w:val="single" w:sz="4" w:space="0" w:color="auto"/>
              <w:left w:val="nil"/>
              <w:bottom w:val="single" w:sz="4" w:space="0" w:color="auto"/>
              <w:right w:val="single" w:sz="4" w:space="0" w:color="auto"/>
            </w:tcBorders>
          </w:tcPr>
          <w:p w:rsidR="001B5884" w:rsidRDefault="001B5884">
            <w:pPr>
              <w:jc w:val="right"/>
              <w:rPr>
                <w:rFonts w:ascii="仿宋_GB2312" w:eastAsia="仿宋_GB2312"/>
                <w:color w:val="000000"/>
                <w:sz w:val="20"/>
                <w:szCs w:val="20"/>
              </w:rPr>
            </w:pPr>
          </w:p>
        </w:tc>
        <w:tc>
          <w:tcPr>
            <w:tcW w:w="533" w:type="dxa"/>
            <w:tcBorders>
              <w:top w:val="nil"/>
              <w:left w:val="single" w:sz="4" w:space="0" w:color="auto"/>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222" w:type="dxa"/>
            <w:tcBorders>
              <w:top w:val="nil"/>
              <w:left w:val="nil"/>
              <w:bottom w:val="single" w:sz="4" w:space="0" w:color="auto"/>
              <w:right w:val="single" w:sz="4" w:space="0" w:color="auto"/>
            </w:tcBorders>
            <w:vAlign w:val="center"/>
          </w:tcPr>
          <w:p w:rsidR="001B5884" w:rsidRDefault="001B5884">
            <w:pPr>
              <w:ind w:right="400"/>
              <w:rPr>
                <w:rFonts w:ascii="仿宋_GB2312" w:eastAsia="仿宋_GB2312" w:hAnsi="宋体" w:cs="宋体"/>
                <w:color w:val="000000"/>
                <w:sz w:val="20"/>
                <w:szCs w:val="20"/>
              </w:rPr>
            </w:pPr>
            <w:r>
              <w:rPr>
                <w:rFonts w:ascii="仿宋_GB2312" w:eastAsia="仿宋_GB2312" w:hAnsi="宋体" w:cs="宋体" w:hint="eastAsia"/>
                <w:color w:val="000000"/>
                <w:sz w:val="20"/>
                <w:szCs w:val="20"/>
              </w:rPr>
              <w:t xml:space="preserve">　</w:t>
            </w:r>
          </w:p>
        </w:tc>
      </w:tr>
      <w:tr w:rsidR="001B5884" w:rsidTr="00D605A0">
        <w:trPr>
          <w:trHeight w:val="465"/>
        </w:trPr>
        <w:tc>
          <w:tcPr>
            <w:tcW w:w="534" w:type="dxa"/>
            <w:tcBorders>
              <w:top w:val="nil"/>
              <w:left w:val="single" w:sz="4" w:space="0" w:color="auto"/>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26"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26"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010" w:type="dxa"/>
            <w:tcBorders>
              <w:top w:val="nil"/>
              <w:left w:val="nil"/>
              <w:bottom w:val="single" w:sz="4" w:space="0" w:color="auto"/>
              <w:right w:val="single" w:sz="4" w:space="0" w:color="auto"/>
            </w:tcBorders>
            <w:vAlign w:val="center"/>
          </w:tcPr>
          <w:p w:rsidR="001B5884" w:rsidRDefault="001B5884">
            <w:pPr>
              <w:jc w:val="center"/>
              <w:rPr>
                <w:rFonts w:ascii="仿宋_GB2312" w:eastAsia="仿宋_GB2312" w:hAnsi="宋体" w:cs="宋体"/>
                <w:color w:val="000000"/>
                <w:sz w:val="20"/>
                <w:szCs w:val="20"/>
              </w:rPr>
            </w:pPr>
            <w:r>
              <w:rPr>
                <w:rFonts w:ascii="仿宋_GB2312" w:eastAsia="仿宋_GB2312" w:hint="eastAsia"/>
                <w:color w:val="000000"/>
                <w:sz w:val="20"/>
                <w:szCs w:val="20"/>
              </w:rPr>
              <w:t>合计</w:t>
            </w:r>
          </w:p>
        </w:tc>
        <w:tc>
          <w:tcPr>
            <w:tcW w:w="846"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宋体" w:hAnsi="宋体" w:cs="宋体"/>
                <w:color w:val="000000"/>
                <w:kern w:val="0"/>
                <w:sz w:val="20"/>
                <w:szCs w:val="20"/>
              </w:rPr>
              <w:t>615.91</w:t>
            </w:r>
            <w:r>
              <w:rPr>
                <w:rFonts w:ascii="仿宋_GB2312" w:eastAsia="仿宋_GB2312" w:hint="eastAsia"/>
                <w:color w:val="000000"/>
                <w:sz w:val="20"/>
                <w:szCs w:val="20"/>
              </w:rPr>
              <w:t xml:space="preserve">　</w:t>
            </w:r>
          </w:p>
        </w:tc>
        <w:tc>
          <w:tcPr>
            <w:tcW w:w="852"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宋体" w:hAnsi="宋体" w:cs="宋体"/>
                <w:color w:val="000000"/>
                <w:kern w:val="0"/>
                <w:sz w:val="20"/>
                <w:szCs w:val="20"/>
              </w:rPr>
              <w:t>569.30</w:t>
            </w:r>
            <w:r>
              <w:rPr>
                <w:rFonts w:ascii="仿宋_GB2312" w:eastAsia="仿宋_GB2312" w:hint="eastAsia"/>
                <w:color w:val="000000"/>
                <w:sz w:val="20"/>
                <w:szCs w:val="20"/>
              </w:rPr>
              <w:t xml:space="preserve">　</w:t>
            </w:r>
          </w:p>
        </w:tc>
        <w:tc>
          <w:tcPr>
            <w:tcW w:w="492"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5"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15"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10" w:type="dxa"/>
            <w:tcBorders>
              <w:top w:val="single" w:sz="4" w:space="0" w:color="auto"/>
              <w:left w:val="nil"/>
              <w:bottom w:val="single" w:sz="4" w:space="0" w:color="auto"/>
              <w:right w:val="single" w:sz="4" w:space="0" w:color="auto"/>
            </w:tcBorders>
          </w:tcPr>
          <w:p w:rsidR="001B5884" w:rsidRDefault="001B5884">
            <w:pPr>
              <w:jc w:val="right"/>
              <w:rPr>
                <w:rFonts w:ascii="仿宋_GB2312" w:eastAsia="仿宋_GB2312"/>
                <w:color w:val="000000"/>
                <w:sz w:val="20"/>
                <w:szCs w:val="20"/>
              </w:rPr>
            </w:pPr>
          </w:p>
        </w:tc>
        <w:tc>
          <w:tcPr>
            <w:tcW w:w="644" w:type="dxa"/>
            <w:tcBorders>
              <w:top w:val="nil"/>
              <w:left w:val="single" w:sz="4" w:space="0" w:color="auto"/>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26" w:type="dxa"/>
            <w:tcBorders>
              <w:top w:val="nil"/>
              <w:left w:val="nil"/>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86" w:type="dxa"/>
            <w:tcBorders>
              <w:top w:val="single" w:sz="4" w:space="0" w:color="auto"/>
              <w:left w:val="nil"/>
              <w:bottom w:val="single" w:sz="4" w:space="0" w:color="auto"/>
              <w:right w:val="single" w:sz="4" w:space="0" w:color="auto"/>
            </w:tcBorders>
          </w:tcPr>
          <w:p w:rsidR="001B5884" w:rsidRDefault="001B5884">
            <w:pPr>
              <w:jc w:val="right"/>
              <w:rPr>
                <w:rFonts w:ascii="宋体" w:cs="宋体"/>
                <w:color w:val="000000"/>
                <w:kern w:val="0"/>
                <w:sz w:val="20"/>
                <w:szCs w:val="20"/>
              </w:rPr>
            </w:pPr>
          </w:p>
          <w:p w:rsidR="001B5884" w:rsidRDefault="001B5884">
            <w:pPr>
              <w:jc w:val="right"/>
              <w:rPr>
                <w:rFonts w:ascii="仿宋_GB2312" w:eastAsia="仿宋_GB2312"/>
                <w:color w:val="000000"/>
                <w:sz w:val="20"/>
                <w:szCs w:val="20"/>
              </w:rPr>
            </w:pPr>
            <w:r>
              <w:rPr>
                <w:rFonts w:ascii="宋体" w:hAnsi="宋体" w:cs="宋体"/>
                <w:color w:val="000000"/>
                <w:kern w:val="0"/>
                <w:sz w:val="20"/>
                <w:szCs w:val="20"/>
              </w:rPr>
              <w:t xml:space="preserve">17.00 </w:t>
            </w:r>
          </w:p>
        </w:tc>
        <w:tc>
          <w:tcPr>
            <w:tcW w:w="533" w:type="dxa"/>
            <w:tcBorders>
              <w:top w:val="nil"/>
              <w:left w:val="single" w:sz="4" w:space="0" w:color="auto"/>
              <w:bottom w:val="single" w:sz="4" w:space="0" w:color="auto"/>
              <w:right w:val="single" w:sz="4" w:space="0" w:color="auto"/>
            </w:tcBorders>
            <w:vAlign w:val="center"/>
          </w:tcPr>
          <w:p w:rsidR="001B5884" w:rsidRDefault="001B58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222" w:type="dxa"/>
            <w:tcBorders>
              <w:top w:val="nil"/>
              <w:left w:val="nil"/>
              <w:bottom w:val="single" w:sz="4" w:space="0" w:color="auto"/>
              <w:right w:val="single" w:sz="4" w:space="0" w:color="auto"/>
            </w:tcBorders>
            <w:vAlign w:val="center"/>
          </w:tcPr>
          <w:p w:rsidR="001B5884" w:rsidRDefault="001B5884">
            <w:pPr>
              <w:ind w:right="400"/>
              <w:rPr>
                <w:rFonts w:ascii="仿宋_GB2312" w:eastAsia="仿宋_GB2312" w:hAnsi="宋体" w:cs="宋体"/>
                <w:color w:val="000000"/>
                <w:sz w:val="20"/>
                <w:szCs w:val="20"/>
              </w:rPr>
            </w:pPr>
            <w:r>
              <w:rPr>
                <w:rFonts w:ascii="仿宋_GB2312" w:eastAsia="仿宋_GB2312" w:hAnsi="宋体" w:cs="宋体" w:hint="eastAsia"/>
                <w:color w:val="000000"/>
                <w:sz w:val="20"/>
                <w:szCs w:val="20"/>
              </w:rPr>
              <w:t xml:space="preserve">　</w:t>
            </w:r>
            <w:r>
              <w:rPr>
                <w:rFonts w:ascii="宋体" w:hAnsi="宋体" w:cs="宋体"/>
                <w:color w:val="000000"/>
                <w:kern w:val="0"/>
                <w:sz w:val="20"/>
                <w:szCs w:val="20"/>
              </w:rPr>
              <w:t xml:space="preserve">29.61 </w:t>
            </w:r>
          </w:p>
        </w:tc>
      </w:tr>
    </w:tbl>
    <w:p w:rsidR="001B5884" w:rsidRDefault="001B5884">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1B5884" w:rsidRDefault="001B5884">
      <w:pPr>
        <w:widowControl/>
        <w:jc w:val="left"/>
        <w:outlineLvl w:val="1"/>
        <w:rPr>
          <w:rFonts w:ascii="仿宋_GB2312" w:eastAsia="仿宋_GB2312" w:hAnsi="宋体"/>
          <w:b/>
          <w:kern w:val="0"/>
          <w:sz w:val="32"/>
          <w:szCs w:val="32"/>
        </w:rPr>
      </w:pPr>
    </w:p>
    <w:p w:rsidR="001B5884" w:rsidRDefault="001B5884">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表三：</w:t>
      </w:r>
    </w:p>
    <w:p w:rsidR="001B5884" w:rsidRDefault="001B5884">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部门支出总体情况表</w:t>
      </w:r>
    </w:p>
    <w:p w:rsidR="001B5884" w:rsidRDefault="001B5884">
      <w:pPr>
        <w:widowControl/>
        <w:jc w:val="left"/>
        <w:outlineLvl w:val="1"/>
        <w:rPr>
          <w:rFonts w:ascii="仿宋_GB2312" w:eastAsia="仿宋_GB2312" w:hAnsi="宋体"/>
          <w:kern w:val="0"/>
          <w:sz w:val="24"/>
        </w:rPr>
      </w:pPr>
      <w:r>
        <w:rPr>
          <w:rFonts w:ascii="仿宋_GB2312" w:eastAsia="仿宋_GB2312" w:hAnsi="宋体" w:hint="eastAsia"/>
          <w:kern w:val="0"/>
          <w:sz w:val="24"/>
        </w:rPr>
        <w:t>编制部门：</w:t>
      </w:r>
      <w:r w:rsidRPr="00072C5E">
        <w:rPr>
          <w:rFonts w:ascii="仿宋_GB2312" w:eastAsia="仿宋_GB2312" w:hAnsi="宋体" w:hint="eastAsia"/>
          <w:color w:val="000000"/>
          <w:kern w:val="0"/>
          <w:sz w:val="24"/>
        </w:rPr>
        <w:t>克州生态环境局</w:t>
      </w:r>
      <w:r w:rsidRPr="00072C5E">
        <w:rPr>
          <w:rFonts w:ascii="仿宋_GB2312" w:eastAsia="仿宋_GB2312" w:hAnsi="宋体"/>
          <w:color w:val="000000"/>
          <w:kern w:val="0"/>
          <w:sz w:val="24"/>
        </w:rPr>
        <w:t xml:space="preserve">   </w:t>
      </w:r>
      <w:r>
        <w:rPr>
          <w:rFonts w:ascii="仿宋_GB2312" w:eastAsia="仿宋_GB2312" w:hAnsi="宋体"/>
          <w:kern w:val="0"/>
          <w:sz w:val="24"/>
        </w:rPr>
        <w:t xml:space="preserve">                                 </w:t>
      </w:r>
      <w:r>
        <w:rPr>
          <w:rFonts w:ascii="仿宋_GB2312" w:eastAsia="仿宋_GB2312" w:hAnsi="宋体" w:hint="eastAsia"/>
          <w:kern w:val="0"/>
          <w:sz w:val="24"/>
        </w:rPr>
        <w:t>单位：万元</w:t>
      </w:r>
    </w:p>
    <w:tbl>
      <w:tblPr>
        <w:tblW w:w="9420" w:type="dxa"/>
        <w:tblInd w:w="-240" w:type="dxa"/>
        <w:tblLayout w:type="fixed"/>
        <w:tblLook w:val="00A0"/>
      </w:tblPr>
      <w:tblGrid>
        <w:gridCol w:w="561"/>
        <w:gridCol w:w="426"/>
        <w:gridCol w:w="426"/>
        <w:gridCol w:w="2392"/>
        <w:gridCol w:w="1855"/>
        <w:gridCol w:w="1856"/>
        <w:gridCol w:w="1904"/>
      </w:tblGrid>
      <w:tr w:rsidR="001B5884">
        <w:trPr>
          <w:trHeight w:val="345"/>
        </w:trPr>
        <w:tc>
          <w:tcPr>
            <w:tcW w:w="3805" w:type="dxa"/>
            <w:gridSpan w:val="4"/>
            <w:tcBorders>
              <w:top w:val="single" w:sz="4" w:space="0" w:color="auto"/>
              <w:left w:val="single" w:sz="4" w:space="0" w:color="auto"/>
              <w:bottom w:val="single" w:sz="4" w:space="0" w:color="auto"/>
              <w:right w:val="single" w:sz="4" w:space="0" w:color="auto"/>
            </w:tcBorders>
            <w:vAlign w:val="center"/>
          </w:tcPr>
          <w:p w:rsidR="001B5884" w:rsidRDefault="001B5884">
            <w:pPr>
              <w:widowControl/>
              <w:jc w:val="center"/>
              <w:rPr>
                <w:rFonts w:ascii="宋体" w:cs="宋体"/>
                <w:b/>
                <w:bCs/>
                <w:color w:val="000000"/>
                <w:kern w:val="0"/>
                <w:sz w:val="20"/>
                <w:szCs w:val="20"/>
              </w:rPr>
            </w:pPr>
            <w:r>
              <w:rPr>
                <w:rFonts w:ascii="宋体" w:hAnsi="宋体" w:cs="宋体" w:hint="eastAsia"/>
                <w:b/>
                <w:bCs/>
                <w:color w:val="000000"/>
                <w:kern w:val="0"/>
                <w:sz w:val="20"/>
                <w:szCs w:val="20"/>
              </w:rPr>
              <w:t>项目</w:t>
            </w:r>
          </w:p>
        </w:tc>
        <w:tc>
          <w:tcPr>
            <w:tcW w:w="5615" w:type="dxa"/>
            <w:gridSpan w:val="3"/>
            <w:tcBorders>
              <w:top w:val="single" w:sz="4" w:space="0" w:color="auto"/>
              <w:left w:val="nil"/>
              <w:bottom w:val="single" w:sz="4" w:space="0" w:color="auto"/>
              <w:right w:val="single" w:sz="4" w:space="0" w:color="000000"/>
            </w:tcBorders>
            <w:vAlign w:val="center"/>
          </w:tcPr>
          <w:p w:rsidR="001B5884" w:rsidRDefault="001B5884">
            <w:pPr>
              <w:widowControl/>
              <w:jc w:val="center"/>
              <w:rPr>
                <w:rFonts w:ascii="宋体" w:cs="宋体"/>
                <w:b/>
                <w:bCs/>
                <w:color w:val="000000"/>
                <w:kern w:val="0"/>
                <w:sz w:val="20"/>
                <w:szCs w:val="20"/>
              </w:rPr>
            </w:pPr>
            <w:r>
              <w:rPr>
                <w:rFonts w:ascii="宋体" w:hAnsi="宋体" w:cs="宋体" w:hint="eastAsia"/>
                <w:b/>
                <w:bCs/>
                <w:color w:val="000000"/>
                <w:kern w:val="0"/>
                <w:sz w:val="20"/>
                <w:szCs w:val="20"/>
              </w:rPr>
              <w:t>支出预算</w:t>
            </w:r>
          </w:p>
        </w:tc>
      </w:tr>
      <w:tr w:rsidR="001B5884" w:rsidTr="00072C5E">
        <w:trPr>
          <w:trHeight w:val="480"/>
        </w:trPr>
        <w:tc>
          <w:tcPr>
            <w:tcW w:w="1413" w:type="dxa"/>
            <w:gridSpan w:val="3"/>
            <w:tcBorders>
              <w:top w:val="single" w:sz="4" w:space="0" w:color="auto"/>
              <w:left w:val="single" w:sz="4" w:space="0" w:color="auto"/>
              <w:bottom w:val="single" w:sz="4" w:space="0" w:color="auto"/>
              <w:right w:val="single" w:sz="4" w:space="0" w:color="auto"/>
            </w:tcBorders>
            <w:vAlign w:val="center"/>
          </w:tcPr>
          <w:p w:rsidR="001B5884" w:rsidRDefault="001B5884">
            <w:pPr>
              <w:widowControl/>
              <w:jc w:val="center"/>
              <w:rPr>
                <w:rFonts w:ascii="宋体" w:cs="宋体"/>
                <w:b/>
                <w:bCs/>
                <w:color w:val="000000"/>
                <w:kern w:val="0"/>
                <w:sz w:val="20"/>
                <w:szCs w:val="20"/>
              </w:rPr>
            </w:pPr>
            <w:r>
              <w:rPr>
                <w:rFonts w:ascii="宋体" w:hAnsi="宋体" w:cs="宋体" w:hint="eastAsia"/>
                <w:b/>
                <w:bCs/>
                <w:color w:val="000000"/>
                <w:kern w:val="0"/>
                <w:sz w:val="20"/>
                <w:szCs w:val="20"/>
              </w:rPr>
              <w:t>功能分类科目编码</w:t>
            </w:r>
          </w:p>
        </w:tc>
        <w:tc>
          <w:tcPr>
            <w:tcW w:w="2392" w:type="dxa"/>
            <w:vMerge w:val="restart"/>
            <w:tcBorders>
              <w:top w:val="nil"/>
              <w:left w:val="single" w:sz="4" w:space="0" w:color="auto"/>
              <w:bottom w:val="single" w:sz="4" w:space="0" w:color="000000"/>
              <w:right w:val="single" w:sz="4" w:space="0" w:color="auto"/>
            </w:tcBorders>
            <w:vAlign w:val="center"/>
          </w:tcPr>
          <w:p w:rsidR="001B5884" w:rsidRDefault="001B5884">
            <w:pPr>
              <w:widowControl/>
              <w:jc w:val="center"/>
              <w:rPr>
                <w:rFonts w:ascii="宋体" w:cs="宋体"/>
                <w:b/>
                <w:bCs/>
                <w:color w:val="000000"/>
                <w:kern w:val="0"/>
                <w:sz w:val="20"/>
                <w:szCs w:val="20"/>
              </w:rPr>
            </w:pPr>
            <w:r>
              <w:rPr>
                <w:rFonts w:ascii="宋体" w:hAnsi="宋体" w:cs="宋体" w:hint="eastAsia"/>
                <w:b/>
                <w:bCs/>
                <w:color w:val="000000"/>
                <w:kern w:val="0"/>
                <w:sz w:val="20"/>
                <w:szCs w:val="20"/>
              </w:rPr>
              <w:t>功能分类科目名称</w:t>
            </w:r>
          </w:p>
        </w:tc>
        <w:tc>
          <w:tcPr>
            <w:tcW w:w="1855" w:type="dxa"/>
            <w:vMerge w:val="restart"/>
            <w:tcBorders>
              <w:top w:val="nil"/>
              <w:left w:val="single" w:sz="4" w:space="0" w:color="auto"/>
              <w:bottom w:val="single" w:sz="4" w:space="0" w:color="000000"/>
              <w:right w:val="single" w:sz="4" w:space="0" w:color="auto"/>
            </w:tcBorders>
            <w:vAlign w:val="center"/>
          </w:tcPr>
          <w:p w:rsidR="001B5884" w:rsidRDefault="001B5884">
            <w:pPr>
              <w:widowControl/>
              <w:jc w:val="center"/>
              <w:rPr>
                <w:rFonts w:ascii="宋体" w:cs="宋体"/>
                <w:b/>
                <w:bCs/>
                <w:color w:val="000000"/>
                <w:kern w:val="0"/>
                <w:sz w:val="20"/>
                <w:szCs w:val="20"/>
              </w:rPr>
            </w:pPr>
            <w:r>
              <w:rPr>
                <w:rFonts w:ascii="宋体" w:hAnsi="宋体" w:cs="宋体" w:hint="eastAsia"/>
                <w:b/>
                <w:bCs/>
                <w:color w:val="000000"/>
                <w:kern w:val="0"/>
                <w:sz w:val="20"/>
                <w:szCs w:val="20"/>
              </w:rPr>
              <w:t>合计</w:t>
            </w:r>
          </w:p>
        </w:tc>
        <w:tc>
          <w:tcPr>
            <w:tcW w:w="1856" w:type="dxa"/>
            <w:vMerge w:val="restart"/>
            <w:tcBorders>
              <w:top w:val="nil"/>
              <w:left w:val="single" w:sz="4" w:space="0" w:color="auto"/>
              <w:bottom w:val="single" w:sz="4" w:space="0" w:color="000000"/>
              <w:right w:val="single" w:sz="4" w:space="0" w:color="auto"/>
            </w:tcBorders>
            <w:vAlign w:val="center"/>
          </w:tcPr>
          <w:p w:rsidR="001B5884" w:rsidRDefault="001B5884">
            <w:pPr>
              <w:widowControl/>
              <w:jc w:val="center"/>
              <w:rPr>
                <w:rFonts w:ascii="宋体" w:cs="宋体"/>
                <w:b/>
                <w:bCs/>
                <w:color w:val="000000"/>
                <w:kern w:val="0"/>
                <w:sz w:val="20"/>
                <w:szCs w:val="20"/>
              </w:rPr>
            </w:pPr>
            <w:r>
              <w:rPr>
                <w:rFonts w:ascii="宋体" w:hAnsi="宋体" w:cs="宋体" w:hint="eastAsia"/>
                <w:b/>
                <w:bCs/>
                <w:color w:val="000000"/>
                <w:kern w:val="0"/>
                <w:sz w:val="20"/>
                <w:szCs w:val="20"/>
              </w:rPr>
              <w:t>基本支出</w:t>
            </w:r>
          </w:p>
        </w:tc>
        <w:tc>
          <w:tcPr>
            <w:tcW w:w="1904" w:type="dxa"/>
            <w:vMerge w:val="restart"/>
            <w:tcBorders>
              <w:top w:val="nil"/>
              <w:left w:val="single" w:sz="4" w:space="0" w:color="auto"/>
              <w:bottom w:val="single" w:sz="4" w:space="0" w:color="000000"/>
              <w:right w:val="single" w:sz="4" w:space="0" w:color="auto"/>
            </w:tcBorders>
            <w:vAlign w:val="center"/>
          </w:tcPr>
          <w:p w:rsidR="001B5884" w:rsidRDefault="001B5884">
            <w:pPr>
              <w:widowControl/>
              <w:jc w:val="center"/>
              <w:rPr>
                <w:rFonts w:ascii="宋体" w:cs="宋体"/>
                <w:b/>
                <w:bCs/>
                <w:color w:val="000000"/>
                <w:kern w:val="0"/>
                <w:sz w:val="20"/>
                <w:szCs w:val="20"/>
              </w:rPr>
            </w:pPr>
            <w:r>
              <w:rPr>
                <w:rFonts w:ascii="宋体" w:hAnsi="宋体" w:cs="宋体" w:hint="eastAsia"/>
                <w:b/>
                <w:bCs/>
                <w:color w:val="000000"/>
                <w:kern w:val="0"/>
                <w:sz w:val="20"/>
                <w:szCs w:val="20"/>
              </w:rPr>
              <w:t>项目支出</w:t>
            </w:r>
          </w:p>
        </w:tc>
      </w:tr>
      <w:tr w:rsidR="001B5884" w:rsidTr="00072C5E">
        <w:trPr>
          <w:trHeight w:val="270"/>
        </w:trPr>
        <w:tc>
          <w:tcPr>
            <w:tcW w:w="561" w:type="dxa"/>
            <w:tcBorders>
              <w:top w:val="nil"/>
              <w:left w:val="single" w:sz="4" w:space="0" w:color="auto"/>
              <w:bottom w:val="single" w:sz="4" w:space="0" w:color="auto"/>
              <w:right w:val="single" w:sz="4" w:space="0" w:color="auto"/>
            </w:tcBorders>
            <w:vAlign w:val="center"/>
          </w:tcPr>
          <w:p w:rsidR="001B5884" w:rsidRDefault="001B5884">
            <w:pPr>
              <w:widowControl/>
              <w:jc w:val="center"/>
              <w:rPr>
                <w:rFonts w:ascii="宋体" w:cs="宋体"/>
                <w:b/>
                <w:bCs/>
                <w:color w:val="000000"/>
                <w:kern w:val="0"/>
                <w:sz w:val="16"/>
                <w:szCs w:val="16"/>
              </w:rPr>
            </w:pPr>
            <w:r>
              <w:rPr>
                <w:rFonts w:ascii="宋体" w:hAnsi="宋体" w:cs="宋体" w:hint="eastAsia"/>
                <w:b/>
                <w:bCs/>
                <w:color w:val="000000"/>
                <w:kern w:val="0"/>
                <w:sz w:val="16"/>
                <w:szCs w:val="16"/>
              </w:rPr>
              <w:t>类</w:t>
            </w:r>
          </w:p>
        </w:tc>
        <w:tc>
          <w:tcPr>
            <w:tcW w:w="426"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16"/>
                <w:szCs w:val="16"/>
              </w:rPr>
            </w:pPr>
            <w:r>
              <w:rPr>
                <w:rFonts w:ascii="宋体" w:hAnsi="宋体" w:cs="宋体" w:hint="eastAsia"/>
                <w:b/>
                <w:bCs/>
                <w:color w:val="000000"/>
                <w:kern w:val="0"/>
                <w:sz w:val="16"/>
                <w:szCs w:val="16"/>
              </w:rPr>
              <w:t>款</w:t>
            </w:r>
          </w:p>
        </w:tc>
        <w:tc>
          <w:tcPr>
            <w:tcW w:w="426"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16"/>
                <w:szCs w:val="16"/>
              </w:rPr>
            </w:pPr>
            <w:r>
              <w:rPr>
                <w:rFonts w:ascii="宋体" w:hAnsi="宋体" w:cs="宋体" w:hint="eastAsia"/>
                <w:b/>
                <w:bCs/>
                <w:color w:val="000000"/>
                <w:kern w:val="0"/>
                <w:sz w:val="16"/>
                <w:szCs w:val="16"/>
              </w:rPr>
              <w:t>项</w:t>
            </w:r>
          </w:p>
        </w:tc>
        <w:tc>
          <w:tcPr>
            <w:tcW w:w="2392" w:type="dxa"/>
            <w:vMerge/>
            <w:tcBorders>
              <w:top w:val="nil"/>
              <w:left w:val="single" w:sz="4" w:space="0" w:color="auto"/>
              <w:bottom w:val="single" w:sz="4" w:space="0" w:color="000000"/>
              <w:right w:val="single" w:sz="4" w:space="0" w:color="auto"/>
            </w:tcBorders>
            <w:vAlign w:val="center"/>
          </w:tcPr>
          <w:p w:rsidR="001B5884" w:rsidRDefault="001B5884">
            <w:pPr>
              <w:widowControl/>
              <w:jc w:val="left"/>
              <w:rPr>
                <w:rFonts w:ascii="宋体" w:cs="宋体"/>
                <w:b/>
                <w:bCs/>
                <w:color w:val="000000"/>
                <w:kern w:val="0"/>
                <w:sz w:val="20"/>
                <w:szCs w:val="20"/>
              </w:rPr>
            </w:pPr>
          </w:p>
        </w:tc>
        <w:tc>
          <w:tcPr>
            <w:tcW w:w="1855" w:type="dxa"/>
            <w:vMerge/>
            <w:tcBorders>
              <w:top w:val="nil"/>
              <w:left w:val="single" w:sz="4" w:space="0" w:color="auto"/>
              <w:bottom w:val="single" w:sz="4" w:space="0" w:color="000000"/>
              <w:right w:val="single" w:sz="4" w:space="0" w:color="auto"/>
            </w:tcBorders>
            <w:vAlign w:val="center"/>
          </w:tcPr>
          <w:p w:rsidR="001B5884" w:rsidRDefault="001B5884">
            <w:pPr>
              <w:widowControl/>
              <w:jc w:val="left"/>
              <w:rPr>
                <w:rFonts w:ascii="宋体" w:cs="宋体"/>
                <w:b/>
                <w:bCs/>
                <w:color w:val="000000"/>
                <w:kern w:val="0"/>
                <w:sz w:val="20"/>
                <w:szCs w:val="20"/>
              </w:rPr>
            </w:pPr>
          </w:p>
        </w:tc>
        <w:tc>
          <w:tcPr>
            <w:tcW w:w="1856" w:type="dxa"/>
            <w:vMerge/>
            <w:tcBorders>
              <w:top w:val="nil"/>
              <w:left w:val="single" w:sz="4" w:space="0" w:color="auto"/>
              <w:bottom w:val="single" w:sz="4" w:space="0" w:color="000000"/>
              <w:right w:val="single" w:sz="4" w:space="0" w:color="auto"/>
            </w:tcBorders>
            <w:vAlign w:val="center"/>
          </w:tcPr>
          <w:p w:rsidR="001B5884" w:rsidRDefault="001B5884">
            <w:pPr>
              <w:widowControl/>
              <w:jc w:val="left"/>
              <w:rPr>
                <w:rFonts w:ascii="宋体" w:cs="宋体"/>
                <w:b/>
                <w:bCs/>
                <w:color w:val="000000"/>
                <w:kern w:val="0"/>
                <w:sz w:val="20"/>
                <w:szCs w:val="20"/>
              </w:rPr>
            </w:pPr>
          </w:p>
        </w:tc>
        <w:tc>
          <w:tcPr>
            <w:tcW w:w="1904" w:type="dxa"/>
            <w:vMerge/>
            <w:tcBorders>
              <w:top w:val="nil"/>
              <w:left w:val="single" w:sz="4" w:space="0" w:color="auto"/>
              <w:bottom w:val="single" w:sz="4" w:space="0" w:color="000000"/>
              <w:right w:val="single" w:sz="4" w:space="0" w:color="auto"/>
            </w:tcBorders>
            <w:vAlign w:val="center"/>
          </w:tcPr>
          <w:p w:rsidR="001B5884" w:rsidRDefault="001B5884">
            <w:pPr>
              <w:widowControl/>
              <w:jc w:val="left"/>
              <w:rPr>
                <w:rFonts w:ascii="宋体" w:cs="宋体"/>
                <w:b/>
                <w:bCs/>
                <w:color w:val="000000"/>
                <w:kern w:val="0"/>
                <w:sz w:val="20"/>
                <w:szCs w:val="20"/>
              </w:rPr>
            </w:pPr>
          </w:p>
        </w:tc>
      </w:tr>
      <w:tr w:rsidR="001B5884" w:rsidTr="00072C5E">
        <w:trPr>
          <w:trHeight w:val="405"/>
        </w:trPr>
        <w:tc>
          <w:tcPr>
            <w:tcW w:w="561" w:type="dxa"/>
            <w:tcBorders>
              <w:top w:val="nil"/>
              <w:left w:val="single" w:sz="4" w:space="0" w:color="auto"/>
              <w:bottom w:val="single" w:sz="4" w:space="0" w:color="auto"/>
              <w:right w:val="single" w:sz="4" w:space="0" w:color="auto"/>
            </w:tcBorders>
            <w:vAlign w:val="center"/>
          </w:tcPr>
          <w:p w:rsidR="001B5884" w:rsidRDefault="001B5884">
            <w:pPr>
              <w:widowControl/>
              <w:jc w:val="center"/>
              <w:rPr>
                <w:rFonts w:ascii="宋体" w:cs="宋体"/>
                <w:b/>
                <w:bCs/>
                <w:color w:val="000000"/>
                <w:kern w:val="0"/>
                <w:sz w:val="16"/>
                <w:szCs w:val="16"/>
              </w:rPr>
            </w:pPr>
            <w:r>
              <w:rPr>
                <w:rFonts w:ascii="宋体" w:hAnsi="宋体" w:cs="宋体"/>
                <w:b/>
                <w:bCs/>
                <w:color w:val="000000"/>
                <w:kern w:val="0"/>
                <w:sz w:val="16"/>
                <w:szCs w:val="16"/>
              </w:rPr>
              <w:t>211</w:t>
            </w:r>
          </w:p>
        </w:tc>
        <w:tc>
          <w:tcPr>
            <w:tcW w:w="426"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16"/>
                <w:szCs w:val="16"/>
              </w:rPr>
            </w:pPr>
            <w:r>
              <w:rPr>
                <w:rFonts w:ascii="宋体" w:hAnsi="宋体" w:cs="宋体"/>
                <w:b/>
                <w:bCs/>
                <w:color w:val="000000"/>
                <w:kern w:val="0"/>
                <w:sz w:val="16"/>
                <w:szCs w:val="16"/>
              </w:rPr>
              <w:t>01</w:t>
            </w:r>
          </w:p>
        </w:tc>
        <w:tc>
          <w:tcPr>
            <w:tcW w:w="426"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16"/>
                <w:szCs w:val="16"/>
              </w:rPr>
            </w:pPr>
            <w:r>
              <w:rPr>
                <w:rFonts w:ascii="宋体" w:hAnsi="宋体" w:cs="宋体"/>
                <w:b/>
                <w:bCs/>
                <w:color w:val="000000"/>
                <w:kern w:val="0"/>
                <w:sz w:val="16"/>
                <w:szCs w:val="16"/>
              </w:rPr>
              <w:t>01</w:t>
            </w:r>
          </w:p>
        </w:tc>
        <w:tc>
          <w:tcPr>
            <w:tcW w:w="2392"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行政运行（环境保护管理事务）　</w:t>
            </w:r>
          </w:p>
        </w:tc>
        <w:tc>
          <w:tcPr>
            <w:tcW w:w="1855"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22"/>
                <w:szCs w:val="22"/>
              </w:rPr>
            </w:pPr>
            <w:r>
              <w:rPr>
                <w:rFonts w:ascii="宋体" w:hAnsi="宋体" w:cs="宋体"/>
                <w:b/>
                <w:bCs/>
                <w:color w:val="000000"/>
                <w:kern w:val="0"/>
                <w:sz w:val="22"/>
                <w:szCs w:val="22"/>
              </w:rPr>
              <w:t>491.30</w:t>
            </w:r>
          </w:p>
        </w:tc>
        <w:tc>
          <w:tcPr>
            <w:tcW w:w="1856"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22"/>
                <w:szCs w:val="22"/>
              </w:rPr>
            </w:pPr>
            <w:r>
              <w:rPr>
                <w:rFonts w:ascii="宋体" w:hAnsi="宋体" w:cs="宋体"/>
                <w:b/>
                <w:bCs/>
                <w:color w:val="000000"/>
                <w:kern w:val="0"/>
                <w:sz w:val="22"/>
                <w:szCs w:val="22"/>
              </w:rPr>
              <w:t>491.30</w:t>
            </w:r>
            <w:r>
              <w:rPr>
                <w:rFonts w:ascii="宋体" w:hAnsi="宋体" w:cs="宋体" w:hint="eastAsia"/>
                <w:b/>
                <w:bCs/>
                <w:color w:val="000000"/>
                <w:kern w:val="0"/>
                <w:sz w:val="22"/>
                <w:szCs w:val="22"/>
              </w:rPr>
              <w:t xml:space="preserve">　</w:t>
            </w:r>
          </w:p>
        </w:tc>
        <w:tc>
          <w:tcPr>
            <w:tcW w:w="1904"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r>
      <w:tr w:rsidR="001B5884" w:rsidTr="00072C5E">
        <w:trPr>
          <w:trHeight w:val="405"/>
        </w:trPr>
        <w:tc>
          <w:tcPr>
            <w:tcW w:w="561" w:type="dxa"/>
            <w:tcBorders>
              <w:top w:val="nil"/>
              <w:left w:val="single" w:sz="4" w:space="0" w:color="auto"/>
              <w:bottom w:val="single" w:sz="4" w:space="0" w:color="auto"/>
              <w:right w:val="single" w:sz="4" w:space="0" w:color="auto"/>
            </w:tcBorders>
            <w:vAlign w:val="center"/>
          </w:tcPr>
          <w:p w:rsidR="001B5884" w:rsidRDefault="001B5884">
            <w:pPr>
              <w:widowControl/>
              <w:jc w:val="center"/>
              <w:rPr>
                <w:rFonts w:ascii="宋体" w:cs="宋体"/>
                <w:b/>
                <w:bCs/>
                <w:color w:val="000000"/>
                <w:kern w:val="0"/>
                <w:sz w:val="16"/>
                <w:szCs w:val="16"/>
              </w:rPr>
            </w:pPr>
            <w:r>
              <w:rPr>
                <w:rFonts w:ascii="宋体" w:hAnsi="宋体" w:cs="宋体"/>
                <w:b/>
                <w:bCs/>
                <w:color w:val="000000"/>
                <w:kern w:val="0"/>
                <w:sz w:val="16"/>
                <w:szCs w:val="16"/>
              </w:rPr>
              <w:t>211</w:t>
            </w:r>
          </w:p>
        </w:tc>
        <w:tc>
          <w:tcPr>
            <w:tcW w:w="426"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16"/>
                <w:szCs w:val="16"/>
              </w:rPr>
            </w:pPr>
            <w:r>
              <w:rPr>
                <w:rFonts w:ascii="宋体" w:hAnsi="宋体" w:cs="宋体"/>
                <w:b/>
                <w:bCs/>
                <w:color w:val="000000"/>
                <w:kern w:val="0"/>
                <w:sz w:val="16"/>
                <w:szCs w:val="16"/>
              </w:rPr>
              <w:t>01</w:t>
            </w:r>
          </w:p>
        </w:tc>
        <w:tc>
          <w:tcPr>
            <w:tcW w:w="426"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16"/>
                <w:szCs w:val="16"/>
              </w:rPr>
            </w:pPr>
            <w:r>
              <w:rPr>
                <w:rFonts w:ascii="宋体" w:hAnsi="宋体" w:cs="宋体"/>
                <w:b/>
                <w:bCs/>
                <w:color w:val="000000"/>
                <w:kern w:val="0"/>
                <w:sz w:val="16"/>
                <w:szCs w:val="16"/>
              </w:rPr>
              <w:t>99</w:t>
            </w:r>
          </w:p>
        </w:tc>
        <w:tc>
          <w:tcPr>
            <w:tcW w:w="2392"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其他环境保护管理实务支出</w:t>
            </w:r>
          </w:p>
        </w:tc>
        <w:tc>
          <w:tcPr>
            <w:tcW w:w="1855"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22"/>
                <w:szCs w:val="22"/>
              </w:rPr>
            </w:pPr>
            <w:r>
              <w:rPr>
                <w:rFonts w:ascii="宋体" w:hAnsi="宋体" w:cs="宋体"/>
                <w:b/>
                <w:bCs/>
                <w:color w:val="000000"/>
                <w:kern w:val="0"/>
                <w:sz w:val="22"/>
                <w:szCs w:val="22"/>
              </w:rPr>
              <w:t>124.61</w:t>
            </w:r>
          </w:p>
        </w:tc>
        <w:tc>
          <w:tcPr>
            <w:tcW w:w="1856"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904"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22"/>
                <w:szCs w:val="22"/>
              </w:rPr>
            </w:pPr>
            <w:r>
              <w:rPr>
                <w:rFonts w:ascii="宋体" w:hAnsi="宋体" w:cs="宋体"/>
                <w:b/>
                <w:bCs/>
                <w:color w:val="000000"/>
                <w:kern w:val="0"/>
                <w:sz w:val="22"/>
                <w:szCs w:val="22"/>
              </w:rPr>
              <w:t>124.61</w:t>
            </w:r>
            <w:r>
              <w:rPr>
                <w:rFonts w:ascii="宋体" w:hAnsi="宋体" w:cs="宋体" w:hint="eastAsia"/>
                <w:b/>
                <w:bCs/>
                <w:color w:val="000000"/>
                <w:kern w:val="0"/>
                <w:sz w:val="22"/>
                <w:szCs w:val="22"/>
              </w:rPr>
              <w:t xml:space="preserve">　</w:t>
            </w:r>
          </w:p>
        </w:tc>
      </w:tr>
      <w:tr w:rsidR="001B5884" w:rsidTr="00072C5E">
        <w:trPr>
          <w:trHeight w:val="405"/>
        </w:trPr>
        <w:tc>
          <w:tcPr>
            <w:tcW w:w="561" w:type="dxa"/>
            <w:tcBorders>
              <w:top w:val="nil"/>
              <w:left w:val="single" w:sz="4" w:space="0" w:color="auto"/>
              <w:bottom w:val="single" w:sz="4" w:space="0" w:color="auto"/>
              <w:right w:val="single" w:sz="4" w:space="0" w:color="auto"/>
            </w:tcBorders>
            <w:vAlign w:val="center"/>
          </w:tcPr>
          <w:p w:rsidR="001B5884" w:rsidRDefault="001B5884">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426"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426"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2392"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904"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r>
      <w:tr w:rsidR="001B5884" w:rsidTr="00072C5E">
        <w:trPr>
          <w:trHeight w:val="405"/>
        </w:trPr>
        <w:tc>
          <w:tcPr>
            <w:tcW w:w="561" w:type="dxa"/>
            <w:tcBorders>
              <w:top w:val="nil"/>
              <w:left w:val="single" w:sz="4" w:space="0" w:color="auto"/>
              <w:bottom w:val="single" w:sz="4" w:space="0" w:color="auto"/>
              <w:right w:val="single" w:sz="4" w:space="0" w:color="auto"/>
            </w:tcBorders>
            <w:vAlign w:val="center"/>
          </w:tcPr>
          <w:p w:rsidR="001B5884" w:rsidRDefault="001B5884">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426"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426"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2392"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904"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r>
      <w:tr w:rsidR="001B5884" w:rsidTr="00072C5E">
        <w:trPr>
          <w:trHeight w:val="405"/>
        </w:trPr>
        <w:tc>
          <w:tcPr>
            <w:tcW w:w="561" w:type="dxa"/>
            <w:tcBorders>
              <w:top w:val="nil"/>
              <w:left w:val="single" w:sz="4" w:space="0" w:color="auto"/>
              <w:bottom w:val="single" w:sz="4" w:space="0" w:color="auto"/>
              <w:right w:val="single" w:sz="4" w:space="0" w:color="auto"/>
            </w:tcBorders>
            <w:vAlign w:val="center"/>
          </w:tcPr>
          <w:p w:rsidR="001B5884" w:rsidRDefault="001B5884">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426"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426"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2392"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904"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r>
      <w:tr w:rsidR="001B5884" w:rsidTr="00072C5E">
        <w:trPr>
          <w:trHeight w:val="405"/>
        </w:trPr>
        <w:tc>
          <w:tcPr>
            <w:tcW w:w="561" w:type="dxa"/>
            <w:tcBorders>
              <w:top w:val="nil"/>
              <w:left w:val="single" w:sz="4" w:space="0" w:color="auto"/>
              <w:bottom w:val="single" w:sz="4" w:space="0" w:color="auto"/>
              <w:right w:val="single" w:sz="4" w:space="0" w:color="auto"/>
            </w:tcBorders>
            <w:vAlign w:val="center"/>
          </w:tcPr>
          <w:p w:rsidR="001B5884" w:rsidRDefault="001B5884">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426"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426"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2392"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904"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r>
      <w:tr w:rsidR="001B5884" w:rsidTr="00072C5E">
        <w:trPr>
          <w:trHeight w:val="405"/>
        </w:trPr>
        <w:tc>
          <w:tcPr>
            <w:tcW w:w="561" w:type="dxa"/>
            <w:tcBorders>
              <w:top w:val="nil"/>
              <w:left w:val="single" w:sz="4" w:space="0" w:color="auto"/>
              <w:bottom w:val="single" w:sz="4" w:space="0" w:color="auto"/>
              <w:right w:val="single" w:sz="4" w:space="0" w:color="auto"/>
            </w:tcBorders>
            <w:vAlign w:val="center"/>
          </w:tcPr>
          <w:p w:rsidR="001B5884" w:rsidRDefault="001B5884">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426"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426"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2392"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904"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r>
      <w:tr w:rsidR="001B5884" w:rsidTr="00072C5E">
        <w:trPr>
          <w:trHeight w:val="405"/>
        </w:trPr>
        <w:tc>
          <w:tcPr>
            <w:tcW w:w="561" w:type="dxa"/>
            <w:tcBorders>
              <w:top w:val="nil"/>
              <w:left w:val="single" w:sz="4" w:space="0" w:color="auto"/>
              <w:bottom w:val="single" w:sz="4" w:space="0" w:color="auto"/>
              <w:right w:val="single" w:sz="4" w:space="0" w:color="auto"/>
            </w:tcBorders>
            <w:vAlign w:val="center"/>
          </w:tcPr>
          <w:p w:rsidR="001B5884" w:rsidRDefault="001B5884">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426"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426"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2392"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904"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r>
      <w:tr w:rsidR="001B5884" w:rsidTr="00072C5E">
        <w:trPr>
          <w:trHeight w:val="405"/>
        </w:trPr>
        <w:tc>
          <w:tcPr>
            <w:tcW w:w="561" w:type="dxa"/>
            <w:tcBorders>
              <w:top w:val="nil"/>
              <w:left w:val="single" w:sz="4" w:space="0" w:color="auto"/>
              <w:bottom w:val="single" w:sz="4" w:space="0" w:color="auto"/>
              <w:right w:val="single" w:sz="4" w:space="0" w:color="auto"/>
            </w:tcBorders>
            <w:vAlign w:val="center"/>
          </w:tcPr>
          <w:p w:rsidR="001B5884" w:rsidRDefault="001B5884">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426"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426"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2392"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904"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r>
      <w:tr w:rsidR="001B5884" w:rsidTr="00072C5E">
        <w:trPr>
          <w:trHeight w:val="405"/>
        </w:trPr>
        <w:tc>
          <w:tcPr>
            <w:tcW w:w="561" w:type="dxa"/>
            <w:tcBorders>
              <w:top w:val="nil"/>
              <w:left w:val="single" w:sz="4" w:space="0" w:color="auto"/>
              <w:bottom w:val="single" w:sz="4" w:space="0" w:color="auto"/>
              <w:right w:val="single" w:sz="4" w:space="0" w:color="auto"/>
            </w:tcBorders>
            <w:vAlign w:val="center"/>
          </w:tcPr>
          <w:p w:rsidR="001B5884" w:rsidRDefault="001B5884">
            <w:pPr>
              <w:widowControl/>
              <w:jc w:val="center"/>
              <w:rPr>
                <w:rFonts w:ascii="宋体" w:cs="宋体"/>
                <w:b/>
                <w:bCs/>
                <w:color w:val="000000"/>
                <w:kern w:val="0"/>
                <w:sz w:val="16"/>
                <w:szCs w:val="16"/>
              </w:rPr>
            </w:pPr>
          </w:p>
        </w:tc>
        <w:tc>
          <w:tcPr>
            <w:tcW w:w="426"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16"/>
                <w:szCs w:val="16"/>
              </w:rPr>
            </w:pPr>
          </w:p>
        </w:tc>
        <w:tc>
          <w:tcPr>
            <w:tcW w:w="426"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16"/>
                <w:szCs w:val="16"/>
              </w:rPr>
            </w:pPr>
          </w:p>
        </w:tc>
        <w:tc>
          <w:tcPr>
            <w:tcW w:w="2392"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22"/>
                <w:szCs w:val="22"/>
              </w:rPr>
            </w:pPr>
          </w:p>
        </w:tc>
        <w:tc>
          <w:tcPr>
            <w:tcW w:w="1855"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22"/>
                <w:szCs w:val="22"/>
              </w:rPr>
            </w:pPr>
          </w:p>
        </w:tc>
        <w:tc>
          <w:tcPr>
            <w:tcW w:w="1856"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22"/>
                <w:szCs w:val="22"/>
              </w:rPr>
            </w:pPr>
          </w:p>
        </w:tc>
        <w:tc>
          <w:tcPr>
            <w:tcW w:w="1904"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22"/>
                <w:szCs w:val="22"/>
              </w:rPr>
            </w:pPr>
          </w:p>
        </w:tc>
      </w:tr>
      <w:tr w:rsidR="001B5884" w:rsidTr="00072C5E">
        <w:trPr>
          <w:trHeight w:val="405"/>
        </w:trPr>
        <w:tc>
          <w:tcPr>
            <w:tcW w:w="561" w:type="dxa"/>
            <w:tcBorders>
              <w:top w:val="nil"/>
              <w:left w:val="single" w:sz="4" w:space="0" w:color="auto"/>
              <w:bottom w:val="single" w:sz="4" w:space="0" w:color="auto"/>
              <w:right w:val="single" w:sz="4" w:space="0" w:color="auto"/>
            </w:tcBorders>
            <w:vAlign w:val="center"/>
          </w:tcPr>
          <w:p w:rsidR="001B5884" w:rsidRDefault="001B5884">
            <w:pPr>
              <w:widowControl/>
              <w:jc w:val="center"/>
              <w:rPr>
                <w:rFonts w:ascii="宋体" w:cs="宋体"/>
                <w:b/>
                <w:bCs/>
                <w:color w:val="000000"/>
                <w:kern w:val="0"/>
                <w:sz w:val="16"/>
                <w:szCs w:val="16"/>
              </w:rPr>
            </w:pPr>
          </w:p>
        </w:tc>
        <w:tc>
          <w:tcPr>
            <w:tcW w:w="426"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16"/>
                <w:szCs w:val="16"/>
              </w:rPr>
            </w:pPr>
          </w:p>
        </w:tc>
        <w:tc>
          <w:tcPr>
            <w:tcW w:w="426"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16"/>
                <w:szCs w:val="16"/>
              </w:rPr>
            </w:pPr>
          </w:p>
        </w:tc>
        <w:tc>
          <w:tcPr>
            <w:tcW w:w="2392"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22"/>
                <w:szCs w:val="22"/>
              </w:rPr>
            </w:pPr>
          </w:p>
        </w:tc>
        <w:tc>
          <w:tcPr>
            <w:tcW w:w="1855"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22"/>
                <w:szCs w:val="22"/>
              </w:rPr>
            </w:pPr>
          </w:p>
        </w:tc>
        <w:tc>
          <w:tcPr>
            <w:tcW w:w="1856"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22"/>
                <w:szCs w:val="22"/>
              </w:rPr>
            </w:pPr>
          </w:p>
        </w:tc>
        <w:tc>
          <w:tcPr>
            <w:tcW w:w="1904"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22"/>
                <w:szCs w:val="22"/>
              </w:rPr>
            </w:pPr>
          </w:p>
        </w:tc>
      </w:tr>
      <w:tr w:rsidR="001B5884" w:rsidTr="00072C5E">
        <w:trPr>
          <w:trHeight w:val="405"/>
        </w:trPr>
        <w:tc>
          <w:tcPr>
            <w:tcW w:w="561" w:type="dxa"/>
            <w:tcBorders>
              <w:top w:val="nil"/>
              <w:left w:val="single" w:sz="4" w:space="0" w:color="auto"/>
              <w:bottom w:val="single" w:sz="4" w:space="0" w:color="auto"/>
              <w:right w:val="single" w:sz="4" w:space="0" w:color="auto"/>
            </w:tcBorders>
            <w:vAlign w:val="center"/>
          </w:tcPr>
          <w:p w:rsidR="001B5884" w:rsidRDefault="001B5884">
            <w:pPr>
              <w:widowControl/>
              <w:jc w:val="center"/>
              <w:rPr>
                <w:rFonts w:ascii="宋体" w:cs="宋体"/>
                <w:b/>
                <w:bCs/>
                <w:color w:val="000000"/>
                <w:kern w:val="0"/>
                <w:sz w:val="16"/>
                <w:szCs w:val="16"/>
              </w:rPr>
            </w:pPr>
          </w:p>
        </w:tc>
        <w:tc>
          <w:tcPr>
            <w:tcW w:w="426"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16"/>
                <w:szCs w:val="16"/>
              </w:rPr>
            </w:pPr>
          </w:p>
        </w:tc>
        <w:tc>
          <w:tcPr>
            <w:tcW w:w="426"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16"/>
                <w:szCs w:val="16"/>
              </w:rPr>
            </w:pPr>
          </w:p>
        </w:tc>
        <w:tc>
          <w:tcPr>
            <w:tcW w:w="2392"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22"/>
                <w:szCs w:val="22"/>
              </w:rPr>
            </w:pPr>
          </w:p>
        </w:tc>
        <w:tc>
          <w:tcPr>
            <w:tcW w:w="1855"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22"/>
                <w:szCs w:val="22"/>
              </w:rPr>
            </w:pPr>
          </w:p>
        </w:tc>
        <w:tc>
          <w:tcPr>
            <w:tcW w:w="1856"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22"/>
                <w:szCs w:val="22"/>
              </w:rPr>
            </w:pPr>
          </w:p>
        </w:tc>
        <w:tc>
          <w:tcPr>
            <w:tcW w:w="1904"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22"/>
                <w:szCs w:val="22"/>
              </w:rPr>
            </w:pPr>
          </w:p>
        </w:tc>
      </w:tr>
      <w:tr w:rsidR="001B5884" w:rsidTr="00072C5E">
        <w:trPr>
          <w:trHeight w:val="405"/>
        </w:trPr>
        <w:tc>
          <w:tcPr>
            <w:tcW w:w="561" w:type="dxa"/>
            <w:tcBorders>
              <w:top w:val="nil"/>
              <w:left w:val="single" w:sz="4" w:space="0" w:color="auto"/>
              <w:bottom w:val="single" w:sz="4" w:space="0" w:color="auto"/>
              <w:right w:val="single" w:sz="4" w:space="0" w:color="auto"/>
            </w:tcBorders>
            <w:vAlign w:val="center"/>
          </w:tcPr>
          <w:p w:rsidR="001B5884" w:rsidRDefault="001B5884">
            <w:pPr>
              <w:widowControl/>
              <w:jc w:val="center"/>
              <w:rPr>
                <w:rFonts w:ascii="宋体" w:cs="宋体"/>
                <w:b/>
                <w:bCs/>
                <w:color w:val="000000"/>
                <w:kern w:val="0"/>
                <w:sz w:val="16"/>
                <w:szCs w:val="16"/>
              </w:rPr>
            </w:pPr>
          </w:p>
        </w:tc>
        <w:tc>
          <w:tcPr>
            <w:tcW w:w="426"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16"/>
                <w:szCs w:val="16"/>
              </w:rPr>
            </w:pPr>
          </w:p>
        </w:tc>
        <w:tc>
          <w:tcPr>
            <w:tcW w:w="426"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16"/>
                <w:szCs w:val="16"/>
              </w:rPr>
            </w:pPr>
          </w:p>
        </w:tc>
        <w:tc>
          <w:tcPr>
            <w:tcW w:w="2392"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22"/>
                <w:szCs w:val="22"/>
              </w:rPr>
            </w:pPr>
          </w:p>
        </w:tc>
        <w:tc>
          <w:tcPr>
            <w:tcW w:w="1855"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22"/>
                <w:szCs w:val="22"/>
              </w:rPr>
            </w:pPr>
          </w:p>
        </w:tc>
        <w:tc>
          <w:tcPr>
            <w:tcW w:w="1856"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22"/>
                <w:szCs w:val="22"/>
              </w:rPr>
            </w:pPr>
          </w:p>
        </w:tc>
        <w:tc>
          <w:tcPr>
            <w:tcW w:w="1904"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22"/>
                <w:szCs w:val="22"/>
              </w:rPr>
            </w:pPr>
          </w:p>
        </w:tc>
      </w:tr>
      <w:tr w:rsidR="001B5884" w:rsidTr="00072C5E">
        <w:trPr>
          <w:trHeight w:val="405"/>
        </w:trPr>
        <w:tc>
          <w:tcPr>
            <w:tcW w:w="561" w:type="dxa"/>
            <w:tcBorders>
              <w:top w:val="nil"/>
              <w:left w:val="single" w:sz="4" w:space="0" w:color="auto"/>
              <w:bottom w:val="single" w:sz="4" w:space="0" w:color="auto"/>
              <w:right w:val="single" w:sz="4" w:space="0" w:color="auto"/>
            </w:tcBorders>
            <w:vAlign w:val="center"/>
          </w:tcPr>
          <w:p w:rsidR="001B5884" w:rsidRDefault="001B5884">
            <w:pPr>
              <w:widowControl/>
              <w:jc w:val="center"/>
              <w:rPr>
                <w:rFonts w:ascii="宋体" w:cs="宋体"/>
                <w:b/>
                <w:bCs/>
                <w:color w:val="000000"/>
                <w:kern w:val="0"/>
                <w:sz w:val="16"/>
                <w:szCs w:val="16"/>
              </w:rPr>
            </w:pPr>
          </w:p>
        </w:tc>
        <w:tc>
          <w:tcPr>
            <w:tcW w:w="426"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16"/>
                <w:szCs w:val="16"/>
              </w:rPr>
            </w:pPr>
          </w:p>
        </w:tc>
        <w:tc>
          <w:tcPr>
            <w:tcW w:w="426"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16"/>
                <w:szCs w:val="16"/>
              </w:rPr>
            </w:pPr>
          </w:p>
        </w:tc>
        <w:tc>
          <w:tcPr>
            <w:tcW w:w="2392"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22"/>
                <w:szCs w:val="22"/>
              </w:rPr>
            </w:pPr>
          </w:p>
        </w:tc>
        <w:tc>
          <w:tcPr>
            <w:tcW w:w="1855"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22"/>
                <w:szCs w:val="22"/>
              </w:rPr>
            </w:pPr>
          </w:p>
        </w:tc>
        <w:tc>
          <w:tcPr>
            <w:tcW w:w="1856"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22"/>
                <w:szCs w:val="22"/>
              </w:rPr>
            </w:pPr>
          </w:p>
        </w:tc>
        <w:tc>
          <w:tcPr>
            <w:tcW w:w="1904"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22"/>
                <w:szCs w:val="22"/>
              </w:rPr>
            </w:pPr>
          </w:p>
        </w:tc>
      </w:tr>
      <w:tr w:rsidR="001B5884" w:rsidTr="00072C5E">
        <w:trPr>
          <w:trHeight w:val="405"/>
        </w:trPr>
        <w:tc>
          <w:tcPr>
            <w:tcW w:w="561" w:type="dxa"/>
            <w:tcBorders>
              <w:top w:val="nil"/>
              <w:left w:val="single" w:sz="4" w:space="0" w:color="auto"/>
              <w:bottom w:val="single" w:sz="4" w:space="0" w:color="auto"/>
              <w:right w:val="single" w:sz="4" w:space="0" w:color="auto"/>
            </w:tcBorders>
            <w:vAlign w:val="center"/>
          </w:tcPr>
          <w:p w:rsidR="001B5884" w:rsidRDefault="001B5884">
            <w:pPr>
              <w:widowControl/>
              <w:jc w:val="center"/>
              <w:rPr>
                <w:rFonts w:ascii="宋体" w:cs="宋体"/>
                <w:b/>
                <w:bCs/>
                <w:color w:val="000000"/>
                <w:kern w:val="0"/>
                <w:sz w:val="16"/>
                <w:szCs w:val="16"/>
              </w:rPr>
            </w:pPr>
          </w:p>
        </w:tc>
        <w:tc>
          <w:tcPr>
            <w:tcW w:w="426"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16"/>
                <w:szCs w:val="16"/>
              </w:rPr>
            </w:pPr>
          </w:p>
        </w:tc>
        <w:tc>
          <w:tcPr>
            <w:tcW w:w="426"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16"/>
                <w:szCs w:val="16"/>
              </w:rPr>
            </w:pPr>
          </w:p>
        </w:tc>
        <w:tc>
          <w:tcPr>
            <w:tcW w:w="2392"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22"/>
                <w:szCs w:val="22"/>
              </w:rPr>
            </w:pPr>
          </w:p>
        </w:tc>
        <w:tc>
          <w:tcPr>
            <w:tcW w:w="1855"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22"/>
                <w:szCs w:val="22"/>
              </w:rPr>
            </w:pPr>
          </w:p>
        </w:tc>
        <w:tc>
          <w:tcPr>
            <w:tcW w:w="1856"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22"/>
                <w:szCs w:val="22"/>
              </w:rPr>
            </w:pPr>
          </w:p>
        </w:tc>
        <w:tc>
          <w:tcPr>
            <w:tcW w:w="1904"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22"/>
                <w:szCs w:val="22"/>
              </w:rPr>
            </w:pPr>
          </w:p>
        </w:tc>
      </w:tr>
      <w:tr w:rsidR="001B5884" w:rsidTr="00072C5E">
        <w:trPr>
          <w:trHeight w:val="405"/>
        </w:trPr>
        <w:tc>
          <w:tcPr>
            <w:tcW w:w="561" w:type="dxa"/>
            <w:tcBorders>
              <w:top w:val="nil"/>
              <w:left w:val="single" w:sz="4" w:space="0" w:color="auto"/>
              <w:bottom w:val="single" w:sz="4" w:space="0" w:color="auto"/>
              <w:right w:val="single" w:sz="4" w:space="0" w:color="auto"/>
            </w:tcBorders>
            <w:vAlign w:val="center"/>
          </w:tcPr>
          <w:p w:rsidR="001B5884" w:rsidRDefault="001B5884">
            <w:pPr>
              <w:widowControl/>
              <w:jc w:val="center"/>
              <w:rPr>
                <w:rFonts w:ascii="宋体" w:cs="宋体"/>
                <w:b/>
                <w:bCs/>
                <w:color w:val="000000"/>
                <w:kern w:val="0"/>
                <w:sz w:val="16"/>
                <w:szCs w:val="16"/>
              </w:rPr>
            </w:pPr>
          </w:p>
        </w:tc>
        <w:tc>
          <w:tcPr>
            <w:tcW w:w="426"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16"/>
                <w:szCs w:val="16"/>
              </w:rPr>
            </w:pPr>
          </w:p>
        </w:tc>
        <w:tc>
          <w:tcPr>
            <w:tcW w:w="426"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16"/>
                <w:szCs w:val="16"/>
              </w:rPr>
            </w:pPr>
          </w:p>
        </w:tc>
        <w:tc>
          <w:tcPr>
            <w:tcW w:w="2392"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22"/>
                <w:szCs w:val="22"/>
              </w:rPr>
            </w:pPr>
          </w:p>
        </w:tc>
        <w:tc>
          <w:tcPr>
            <w:tcW w:w="1855"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22"/>
                <w:szCs w:val="22"/>
              </w:rPr>
            </w:pPr>
          </w:p>
        </w:tc>
        <w:tc>
          <w:tcPr>
            <w:tcW w:w="1856"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22"/>
                <w:szCs w:val="22"/>
              </w:rPr>
            </w:pPr>
          </w:p>
        </w:tc>
        <w:tc>
          <w:tcPr>
            <w:tcW w:w="1904"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22"/>
                <w:szCs w:val="22"/>
              </w:rPr>
            </w:pPr>
          </w:p>
        </w:tc>
      </w:tr>
      <w:tr w:rsidR="001B5884" w:rsidTr="00072C5E">
        <w:trPr>
          <w:trHeight w:val="405"/>
        </w:trPr>
        <w:tc>
          <w:tcPr>
            <w:tcW w:w="561" w:type="dxa"/>
            <w:tcBorders>
              <w:top w:val="nil"/>
              <w:left w:val="single" w:sz="4" w:space="0" w:color="auto"/>
              <w:bottom w:val="single" w:sz="4" w:space="0" w:color="auto"/>
              <w:right w:val="single" w:sz="4" w:space="0" w:color="auto"/>
            </w:tcBorders>
            <w:vAlign w:val="center"/>
          </w:tcPr>
          <w:p w:rsidR="001B5884" w:rsidRDefault="001B5884">
            <w:pPr>
              <w:widowControl/>
              <w:jc w:val="center"/>
              <w:rPr>
                <w:rFonts w:ascii="宋体" w:cs="宋体"/>
                <w:b/>
                <w:bCs/>
                <w:color w:val="000000"/>
                <w:kern w:val="0"/>
                <w:sz w:val="16"/>
                <w:szCs w:val="16"/>
              </w:rPr>
            </w:pPr>
          </w:p>
        </w:tc>
        <w:tc>
          <w:tcPr>
            <w:tcW w:w="426"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16"/>
                <w:szCs w:val="16"/>
              </w:rPr>
            </w:pPr>
          </w:p>
        </w:tc>
        <w:tc>
          <w:tcPr>
            <w:tcW w:w="426"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16"/>
                <w:szCs w:val="16"/>
              </w:rPr>
            </w:pPr>
          </w:p>
        </w:tc>
        <w:tc>
          <w:tcPr>
            <w:tcW w:w="2392"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22"/>
                <w:szCs w:val="22"/>
              </w:rPr>
            </w:pPr>
          </w:p>
        </w:tc>
        <w:tc>
          <w:tcPr>
            <w:tcW w:w="1855"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22"/>
                <w:szCs w:val="22"/>
              </w:rPr>
            </w:pPr>
          </w:p>
        </w:tc>
        <w:tc>
          <w:tcPr>
            <w:tcW w:w="1856"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22"/>
                <w:szCs w:val="22"/>
              </w:rPr>
            </w:pPr>
          </w:p>
        </w:tc>
        <w:tc>
          <w:tcPr>
            <w:tcW w:w="1904"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22"/>
                <w:szCs w:val="22"/>
              </w:rPr>
            </w:pPr>
          </w:p>
        </w:tc>
      </w:tr>
      <w:tr w:rsidR="001B5884" w:rsidTr="00072C5E">
        <w:trPr>
          <w:trHeight w:val="405"/>
        </w:trPr>
        <w:tc>
          <w:tcPr>
            <w:tcW w:w="561" w:type="dxa"/>
            <w:tcBorders>
              <w:top w:val="nil"/>
              <w:left w:val="single" w:sz="4" w:space="0" w:color="auto"/>
              <w:bottom w:val="single" w:sz="4" w:space="0" w:color="auto"/>
              <w:right w:val="single" w:sz="4" w:space="0" w:color="auto"/>
            </w:tcBorders>
            <w:vAlign w:val="center"/>
          </w:tcPr>
          <w:p w:rsidR="001B5884" w:rsidRDefault="001B5884">
            <w:pPr>
              <w:widowControl/>
              <w:jc w:val="center"/>
              <w:rPr>
                <w:rFonts w:ascii="宋体" w:cs="宋体"/>
                <w:b/>
                <w:bCs/>
                <w:color w:val="000000"/>
                <w:kern w:val="0"/>
                <w:sz w:val="16"/>
                <w:szCs w:val="16"/>
              </w:rPr>
            </w:pPr>
          </w:p>
        </w:tc>
        <w:tc>
          <w:tcPr>
            <w:tcW w:w="426"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16"/>
                <w:szCs w:val="16"/>
              </w:rPr>
            </w:pPr>
          </w:p>
        </w:tc>
        <w:tc>
          <w:tcPr>
            <w:tcW w:w="426"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16"/>
                <w:szCs w:val="16"/>
              </w:rPr>
            </w:pPr>
          </w:p>
        </w:tc>
        <w:tc>
          <w:tcPr>
            <w:tcW w:w="2392"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22"/>
                <w:szCs w:val="22"/>
              </w:rPr>
            </w:pPr>
          </w:p>
        </w:tc>
        <w:tc>
          <w:tcPr>
            <w:tcW w:w="1855"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22"/>
                <w:szCs w:val="22"/>
              </w:rPr>
            </w:pPr>
          </w:p>
        </w:tc>
        <w:tc>
          <w:tcPr>
            <w:tcW w:w="1856"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22"/>
                <w:szCs w:val="22"/>
              </w:rPr>
            </w:pPr>
          </w:p>
        </w:tc>
        <w:tc>
          <w:tcPr>
            <w:tcW w:w="1904"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22"/>
                <w:szCs w:val="22"/>
              </w:rPr>
            </w:pPr>
          </w:p>
        </w:tc>
      </w:tr>
      <w:tr w:rsidR="001B5884" w:rsidTr="00072C5E">
        <w:trPr>
          <w:trHeight w:val="405"/>
        </w:trPr>
        <w:tc>
          <w:tcPr>
            <w:tcW w:w="561" w:type="dxa"/>
            <w:tcBorders>
              <w:top w:val="nil"/>
              <w:left w:val="single" w:sz="4" w:space="0" w:color="auto"/>
              <w:bottom w:val="single" w:sz="4" w:space="0" w:color="auto"/>
              <w:right w:val="single" w:sz="4" w:space="0" w:color="auto"/>
            </w:tcBorders>
            <w:vAlign w:val="center"/>
          </w:tcPr>
          <w:p w:rsidR="001B5884" w:rsidRDefault="001B5884">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426"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426"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2392"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904"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r>
      <w:tr w:rsidR="001B5884" w:rsidTr="00072C5E">
        <w:trPr>
          <w:trHeight w:val="405"/>
        </w:trPr>
        <w:tc>
          <w:tcPr>
            <w:tcW w:w="561" w:type="dxa"/>
            <w:tcBorders>
              <w:top w:val="nil"/>
              <w:left w:val="single" w:sz="4" w:space="0" w:color="auto"/>
              <w:bottom w:val="single" w:sz="4" w:space="0" w:color="auto"/>
              <w:right w:val="single" w:sz="4" w:space="0" w:color="auto"/>
            </w:tcBorders>
            <w:vAlign w:val="center"/>
          </w:tcPr>
          <w:p w:rsidR="001B5884" w:rsidRDefault="001B5884">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426"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426"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2392"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904"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r>
      <w:tr w:rsidR="001B5884" w:rsidTr="00072C5E">
        <w:trPr>
          <w:trHeight w:val="405"/>
        </w:trPr>
        <w:tc>
          <w:tcPr>
            <w:tcW w:w="561" w:type="dxa"/>
            <w:tcBorders>
              <w:top w:val="nil"/>
              <w:left w:val="single" w:sz="4" w:space="0" w:color="auto"/>
              <w:bottom w:val="single" w:sz="4" w:space="0" w:color="auto"/>
              <w:right w:val="single" w:sz="4" w:space="0" w:color="auto"/>
            </w:tcBorders>
            <w:vAlign w:val="center"/>
          </w:tcPr>
          <w:p w:rsidR="001B5884" w:rsidRDefault="001B5884">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426"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426"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2392"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904"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r>
      <w:tr w:rsidR="001B5884" w:rsidTr="00072C5E">
        <w:trPr>
          <w:trHeight w:val="405"/>
        </w:trPr>
        <w:tc>
          <w:tcPr>
            <w:tcW w:w="561" w:type="dxa"/>
            <w:tcBorders>
              <w:top w:val="nil"/>
              <w:left w:val="single" w:sz="4" w:space="0" w:color="auto"/>
              <w:bottom w:val="single" w:sz="4" w:space="0" w:color="auto"/>
              <w:right w:val="single" w:sz="4" w:space="0" w:color="auto"/>
            </w:tcBorders>
            <w:vAlign w:val="center"/>
          </w:tcPr>
          <w:p w:rsidR="001B5884" w:rsidRDefault="001B5884">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426"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426"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2392"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904"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r>
      <w:tr w:rsidR="001B5884" w:rsidTr="00072C5E">
        <w:trPr>
          <w:trHeight w:val="405"/>
        </w:trPr>
        <w:tc>
          <w:tcPr>
            <w:tcW w:w="561" w:type="dxa"/>
            <w:tcBorders>
              <w:top w:val="nil"/>
              <w:left w:val="single" w:sz="4" w:space="0" w:color="auto"/>
              <w:bottom w:val="single" w:sz="4" w:space="0" w:color="auto"/>
              <w:right w:val="single" w:sz="4" w:space="0" w:color="auto"/>
            </w:tcBorders>
            <w:vAlign w:val="center"/>
          </w:tcPr>
          <w:p w:rsidR="001B5884" w:rsidRDefault="001B5884">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426"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426"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2392"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2"/>
                <w:szCs w:val="22"/>
              </w:rPr>
            </w:pPr>
            <w:r>
              <w:rPr>
                <w:rFonts w:ascii="宋体" w:hAnsi="宋体" w:cs="宋体" w:hint="eastAsia"/>
                <w:color w:val="000000"/>
                <w:kern w:val="0"/>
                <w:sz w:val="22"/>
                <w:szCs w:val="22"/>
              </w:rPr>
              <w:t>合计</w:t>
            </w:r>
          </w:p>
        </w:tc>
        <w:tc>
          <w:tcPr>
            <w:tcW w:w="1855"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4"/>
              </w:rPr>
            </w:pPr>
            <w:r>
              <w:rPr>
                <w:rFonts w:ascii="宋体" w:hAnsi="宋体" w:cs="宋体" w:hint="eastAsia"/>
                <w:color w:val="000000"/>
                <w:kern w:val="0"/>
                <w:sz w:val="24"/>
              </w:rPr>
              <w:t xml:space="preserve">　</w:t>
            </w:r>
            <w:r>
              <w:rPr>
                <w:rFonts w:ascii="宋体" w:hAnsi="宋体" w:cs="宋体"/>
                <w:b/>
                <w:bCs/>
                <w:color w:val="000000"/>
                <w:kern w:val="0"/>
                <w:sz w:val="22"/>
                <w:szCs w:val="22"/>
              </w:rPr>
              <w:t>615.91</w:t>
            </w: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4"/>
              </w:rPr>
            </w:pPr>
            <w:r>
              <w:rPr>
                <w:rFonts w:ascii="宋体" w:hAnsi="宋体" w:cs="宋体" w:hint="eastAsia"/>
                <w:color w:val="000000"/>
                <w:kern w:val="0"/>
                <w:sz w:val="24"/>
              </w:rPr>
              <w:t xml:space="preserve">　</w:t>
            </w:r>
            <w:r>
              <w:rPr>
                <w:rFonts w:ascii="宋体" w:hAnsi="宋体" w:cs="宋体"/>
                <w:b/>
                <w:bCs/>
                <w:color w:val="000000"/>
                <w:kern w:val="0"/>
                <w:sz w:val="22"/>
                <w:szCs w:val="22"/>
              </w:rPr>
              <w:t>491.30</w:t>
            </w:r>
          </w:p>
        </w:tc>
        <w:tc>
          <w:tcPr>
            <w:tcW w:w="1904"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4"/>
              </w:rPr>
            </w:pPr>
            <w:r>
              <w:rPr>
                <w:rFonts w:ascii="宋体" w:hAnsi="宋体" w:cs="宋体" w:hint="eastAsia"/>
                <w:color w:val="000000"/>
                <w:kern w:val="0"/>
                <w:sz w:val="24"/>
              </w:rPr>
              <w:t xml:space="preserve">　</w:t>
            </w:r>
            <w:r>
              <w:rPr>
                <w:rFonts w:ascii="宋体" w:hAnsi="宋体" w:cs="宋体"/>
                <w:b/>
                <w:bCs/>
                <w:color w:val="000000"/>
                <w:kern w:val="0"/>
                <w:sz w:val="22"/>
                <w:szCs w:val="22"/>
              </w:rPr>
              <w:t>124.61</w:t>
            </w:r>
          </w:p>
        </w:tc>
      </w:tr>
    </w:tbl>
    <w:p w:rsidR="001B5884" w:rsidRDefault="001B5884">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1B5884" w:rsidRDefault="001B5884" w:rsidP="009B5077">
      <w:pPr>
        <w:widowControl/>
        <w:spacing w:beforeLines="50"/>
        <w:outlineLvl w:val="1"/>
        <w:rPr>
          <w:rFonts w:ascii="仿宋_GB2312" w:eastAsia="仿宋_GB2312" w:hAnsi="宋体"/>
          <w:b/>
          <w:kern w:val="0"/>
          <w:sz w:val="32"/>
          <w:szCs w:val="32"/>
        </w:rPr>
      </w:pPr>
    </w:p>
    <w:p w:rsidR="001B5884" w:rsidRDefault="001B5884" w:rsidP="009B5077">
      <w:pPr>
        <w:widowControl/>
        <w:spacing w:beforeLines="50"/>
        <w:outlineLvl w:val="1"/>
        <w:rPr>
          <w:rFonts w:ascii="仿宋_GB2312" w:eastAsia="仿宋_GB2312" w:hAnsi="宋体"/>
          <w:b/>
          <w:kern w:val="0"/>
          <w:sz w:val="32"/>
          <w:szCs w:val="32"/>
        </w:rPr>
      </w:pPr>
      <w:r>
        <w:rPr>
          <w:rFonts w:ascii="仿宋_GB2312" w:eastAsia="仿宋_GB2312" w:hAnsi="宋体" w:hint="eastAsia"/>
          <w:b/>
          <w:kern w:val="0"/>
          <w:sz w:val="32"/>
          <w:szCs w:val="32"/>
        </w:rPr>
        <w:t>表四：</w:t>
      </w:r>
    </w:p>
    <w:p w:rsidR="001B5884" w:rsidRDefault="001B5884" w:rsidP="009B5077">
      <w:pPr>
        <w:widowControl/>
        <w:spacing w:beforeLines="50"/>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财政拨款收支预算总体情况表</w:t>
      </w:r>
    </w:p>
    <w:p w:rsidR="001B5884" w:rsidRDefault="001B5884" w:rsidP="009B5077">
      <w:pPr>
        <w:widowControl/>
        <w:spacing w:beforeLines="50"/>
        <w:jc w:val="left"/>
        <w:outlineLvl w:val="1"/>
        <w:rPr>
          <w:rFonts w:ascii="仿宋_GB2312" w:eastAsia="仿宋_GB2312" w:hAnsi="宋体"/>
          <w:kern w:val="0"/>
          <w:sz w:val="28"/>
          <w:szCs w:val="28"/>
        </w:rPr>
      </w:pPr>
      <w:r>
        <w:rPr>
          <w:rFonts w:ascii="仿宋_GB2312" w:eastAsia="仿宋_GB2312" w:hAnsi="宋体" w:hint="eastAsia"/>
          <w:kern w:val="0"/>
          <w:sz w:val="28"/>
          <w:szCs w:val="28"/>
        </w:rPr>
        <w:t>编制部门：</w:t>
      </w:r>
      <w:r>
        <w:rPr>
          <w:rFonts w:ascii="仿宋_GB2312" w:eastAsia="仿宋_GB2312" w:hAnsi="宋体"/>
          <w:kern w:val="0"/>
          <w:sz w:val="28"/>
          <w:szCs w:val="28"/>
        </w:rPr>
        <w:t xml:space="preserve"> </w:t>
      </w:r>
      <w:r w:rsidRPr="00915440">
        <w:rPr>
          <w:rFonts w:ascii="仿宋_GB2312" w:eastAsia="仿宋_GB2312" w:hAnsi="宋体" w:hint="eastAsia"/>
          <w:color w:val="000000"/>
          <w:kern w:val="0"/>
          <w:sz w:val="24"/>
        </w:rPr>
        <w:t>克州生态环境局</w:t>
      </w:r>
      <w:r>
        <w:rPr>
          <w:rFonts w:ascii="仿宋_GB2312" w:eastAsia="仿宋_GB2312" w:hAnsi="宋体"/>
          <w:kern w:val="0"/>
          <w:sz w:val="28"/>
          <w:szCs w:val="28"/>
        </w:rPr>
        <w:t xml:space="preserve">                             </w:t>
      </w:r>
      <w:r>
        <w:rPr>
          <w:rFonts w:ascii="仿宋_GB2312" w:eastAsia="仿宋_GB2312" w:hAnsi="宋体" w:hint="eastAsia"/>
          <w:kern w:val="0"/>
          <w:sz w:val="28"/>
          <w:szCs w:val="28"/>
        </w:rPr>
        <w:t>单位：万元</w:t>
      </w:r>
    </w:p>
    <w:tbl>
      <w:tblPr>
        <w:tblW w:w="9449" w:type="dxa"/>
        <w:tblInd w:w="-240" w:type="dxa"/>
        <w:tblLayout w:type="fixed"/>
        <w:tblLook w:val="00A0"/>
      </w:tblPr>
      <w:tblGrid>
        <w:gridCol w:w="1620"/>
        <w:gridCol w:w="1230"/>
        <w:gridCol w:w="2580"/>
        <w:gridCol w:w="1418"/>
        <w:gridCol w:w="1275"/>
        <w:gridCol w:w="1326"/>
      </w:tblGrid>
      <w:tr w:rsidR="001B5884">
        <w:trPr>
          <w:trHeight w:val="285"/>
        </w:trPr>
        <w:tc>
          <w:tcPr>
            <w:tcW w:w="2850" w:type="dxa"/>
            <w:gridSpan w:val="2"/>
            <w:tcBorders>
              <w:top w:val="single" w:sz="4" w:space="0" w:color="auto"/>
              <w:left w:val="single" w:sz="4" w:space="0" w:color="auto"/>
              <w:bottom w:val="single" w:sz="4" w:space="0" w:color="auto"/>
              <w:right w:val="single" w:sz="4" w:space="0" w:color="000000"/>
            </w:tcBorders>
            <w:vAlign w:val="center"/>
          </w:tcPr>
          <w:p w:rsidR="001B5884" w:rsidRDefault="001B5884">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财政拨款收入</w:t>
            </w:r>
          </w:p>
        </w:tc>
        <w:tc>
          <w:tcPr>
            <w:tcW w:w="6599" w:type="dxa"/>
            <w:gridSpan w:val="4"/>
            <w:tcBorders>
              <w:top w:val="single" w:sz="4" w:space="0" w:color="auto"/>
              <w:left w:val="nil"/>
              <w:bottom w:val="single" w:sz="4" w:space="0" w:color="auto"/>
              <w:right w:val="single" w:sz="4" w:space="0" w:color="000000"/>
            </w:tcBorders>
            <w:vAlign w:val="center"/>
          </w:tcPr>
          <w:p w:rsidR="001B5884" w:rsidRDefault="001B5884">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财政拨款支出</w:t>
            </w:r>
          </w:p>
        </w:tc>
      </w:tr>
      <w:tr w:rsidR="001B5884">
        <w:trPr>
          <w:trHeight w:val="465"/>
        </w:trPr>
        <w:tc>
          <w:tcPr>
            <w:tcW w:w="1620" w:type="dxa"/>
            <w:tcBorders>
              <w:top w:val="nil"/>
              <w:left w:val="single" w:sz="4" w:space="0" w:color="auto"/>
              <w:bottom w:val="single" w:sz="4" w:space="0" w:color="auto"/>
              <w:right w:val="single" w:sz="4" w:space="0" w:color="auto"/>
            </w:tcBorders>
            <w:vAlign w:val="center"/>
          </w:tcPr>
          <w:p w:rsidR="001B5884" w:rsidRDefault="001B5884">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项</w:t>
            </w:r>
            <w:r>
              <w:rPr>
                <w:rFonts w:ascii="仿宋_GB2312" w:eastAsia="仿宋_GB2312" w:hAnsi="宋体" w:cs="宋体"/>
                <w:b/>
                <w:kern w:val="0"/>
                <w:sz w:val="20"/>
                <w:szCs w:val="20"/>
              </w:rPr>
              <w:t xml:space="preserve">    </w:t>
            </w:r>
            <w:r>
              <w:rPr>
                <w:rFonts w:ascii="仿宋_GB2312" w:eastAsia="仿宋_GB2312" w:hAnsi="宋体" w:cs="宋体" w:hint="eastAsia"/>
                <w:b/>
                <w:kern w:val="0"/>
                <w:sz w:val="20"/>
                <w:szCs w:val="20"/>
              </w:rPr>
              <w:t>目</w:t>
            </w:r>
          </w:p>
        </w:tc>
        <w:tc>
          <w:tcPr>
            <w:tcW w:w="1230" w:type="dxa"/>
            <w:tcBorders>
              <w:top w:val="nil"/>
              <w:left w:val="nil"/>
              <w:bottom w:val="single" w:sz="4" w:space="0" w:color="auto"/>
              <w:right w:val="single" w:sz="4" w:space="0" w:color="auto"/>
            </w:tcBorders>
            <w:vAlign w:val="center"/>
          </w:tcPr>
          <w:p w:rsidR="001B5884" w:rsidRDefault="001B5884">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合计</w:t>
            </w:r>
          </w:p>
        </w:tc>
        <w:tc>
          <w:tcPr>
            <w:tcW w:w="2580" w:type="dxa"/>
            <w:tcBorders>
              <w:top w:val="nil"/>
              <w:left w:val="nil"/>
              <w:bottom w:val="single" w:sz="4" w:space="0" w:color="auto"/>
              <w:right w:val="single" w:sz="4" w:space="0" w:color="auto"/>
            </w:tcBorders>
            <w:vAlign w:val="center"/>
          </w:tcPr>
          <w:p w:rsidR="001B5884" w:rsidRDefault="001B5884">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功</w:t>
            </w:r>
            <w:r>
              <w:rPr>
                <w:rFonts w:ascii="仿宋_GB2312" w:eastAsia="仿宋_GB2312" w:hAnsi="宋体" w:cs="宋体"/>
                <w:b/>
                <w:kern w:val="0"/>
                <w:sz w:val="20"/>
                <w:szCs w:val="20"/>
              </w:rPr>
              <w:t xml:space="preserve">  </w:t>
            </w:r>
            <w:r>
              <w:rPr>
                <w:rFonts w:ascii="仿宋_GB2312" w:eastAsia="仿宋_GB2312" w:hAnsi="宋体" w:cs="宋体" w:hint="eastAsia"/>
                <w:b/>
                <w:kern w:val="0"/>
                <w:sz w:val="20"/>
                <w:szCs w:val="20"/>
              </w:rPr>
              <w:t>能</w:t>
            </w:r>
            <w:r>
              <w:rPr>
                <w:rFonts w:ascii="仿宋_GB2312" w:eastAsia="仿宋_GB2312" w:hAnsi="宋体" w:cs="宋体"/>
                <w:b/>
                <w:kern w:val="0"/>
                <w:sz w:val="20"/>
                <w:szCs w:val="20"/>
              </w:rPr>
              <w:t xml:space="preserve">  </w:t>
            </w:r>
            <w:r>
              <w:rPr>
                <w:rFonts w:ascii="仿宋_GB2312" w:eastAsia="仿宋_GB2312" w:hAnsi="宋体" w:cs="宋体" w:hint="eastAsia"/>
                <w:b/>
                <w:kern w:val="0"/>
                <w:sz w:val="20"/>
                <w:szCs w:val="20"/>
              </w:rPr>
              <w:t>分</w:t>
            </w:r>
            <w:r>
              <w:rPr>
                <w:rFonts w:ascii="仿宋_GB2312" w:eastAsia="仿宋_GB2312" w:hAnsi="宋体" w:cs="宋体"/>
                <w:b/>
                <w:kern w:val="0"/>
                <w:sz w:val="20"/>
                <w:szCs w:val="20"/>
              </w:rPr>
              <w:t xml:space="preserve">  </w:t>
            </w:r>
            <w:r>
              <w:rPr>
                <w:rFonts w:ascii="仿宋_GB2312" w:eastAsia="仿宋_GB2312" w:hAnsi="宋体" w:cs="宋体" w:hint="eastAsia"/>
                <w:b/>
                <w:kern w:val="0"/>
                <w:sz w:val="20"/>
                <w:szCs w:val="20"/>
              </w:rPr>
              <w:t>类</w:t>
            </w:r>
          </w:p>
        </w:tc>
        <w:tc>
          <w:tcPr>
            <w:tcW w:w="1418" w:type="dxa"/>
            <w:tcBorders>
              <w:top w:val="nil"/>
              <w:left w:val="nil"/>
              <w:bottom w:val="single" w:sz="4" w:space="0" w:color="auto"/>
              <w:right w:val="single" w:sz="4" w:space="0" w:color="auto"/>
            </w:tcBorders>
            <w:vAlign w:val="center"/>
          </w:tcPr>
          <w:p w:rsidR="001B5884" w:rsidRDefault="001B5884">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合计</w:t>
            </w:r>
          </w:p>
        </w:tc>
        <w:tc>
          <w:tcPr>
            <w:tcW w:w="1275" w:type="dxa"/>
            <w:tcBorders>
              <w:top w:val="nil"/>
              <w:left w:val="nil"/>
              <w:bottom w:val="single" w:sz="4" w:space="0" w:color="auto"/>
              <w:right w:val="single" w:sz="4" w:space="0" w:color="auto"/>
            </w:tcBorders>
            <w:vAlign w:val="center"/>
          </w:tcPr>
          <w:p w:rsidR="001B5884" w:rsidRDefault="001B5884">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一般公共预算</w:t>
            </w:r>
          </w:p>
        </w:tc>
        <w:tc>
          <w:tcPr>
            <w:tcW w:w="1326" w:type="dxa"/>
            <w:tcBorders>
              <w:top w:val="nil"/>
              <w:left w:val="nil"/>
              <w:bottom w:val="single" w:sz="4" w:space="0" w:color="auto"/>
              <w:right w:val="single" w:sz="4" w:space="0" w:color="auto"/>
            </w:tcBorders>
            <w:vAlign w:val="center"/>
          </w:tcPr>
          <w:p w:rsidR="001B5884" w:rsidRDefault="001B5884">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政府性基金预算</w:t>
            </w:r>
          </w:p>
        </w:tc>
      </w:tr>
      <w:tr w:rsidR="001B5884">
        <w:trPr>
          <w:trHeight w:hRule="exact" w:val="312"/>
        </w:trPr>
        <w:tc>
          <w:tcPr>
            <w:tcW w:w="1620" w:type="dxa"/>
            <w:tcBorders>
              <w:top w:val="nil"/>
              <w:left w:val="single" w:sz="4" w:space="0" w:color="auto"/>
              <w:bottom w:val="single" w:sz="4" w:space="0" w:color="auto"/>
              <w:right w:val="single" w:sz="4" w:space="0" w:color="auto"/>
            </w:tcBorders>
            <w:vAlign w:val="center"/>
          </w:tcPr>
          <w:p w:rsidR="001B5884" w:rsidRDefault="001B588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财政拨款（补助）</w:t>
            </w:r>
          </w:p>
        </w:tc>
        <w:tc>
          <w:tcPr>
            <w:tcW w:w="1230" w:type="dxa"/>
            <w:tcBorders>
              <w:top w:val="nil"/>
              <w:left w:val="nil"/>
              <w:bottom w:val="single" w:sz="4" w:space="0" w:color="auto"/>
              <w:right w:val="single" w:sz="4" w:space="0" w:color="auto"/>
            </w:tcBorders>
            <w:vAlign w:val="center"/>
          </w:tcPr>
          <w:p w:rsidR="001B5884" w:rsidRDefault="001B5884">
            <w:pPr>
              <w:widowControl/>
              <w:jc w:val="right"/>
              <w:rPr>
                <w:rFonts w:ascii="仿宋_GB2312" w:eastAsia="仿宋_GB2312" w:hAnsi="宋体" w:cs="宋体"/>
                <w:color w:val="000000"/>
                <w:kern w:val="0"/>
                <w:sz w:val="22"/>
                <w:szCs w:val="22"/>
              </w:rPr>
            </w:pPr>
            <w:r>
              <w:rPr>
                <w:rFonts w:ascii="仿宋_GB2312" w:eastAsia="仿宋_GB2312" w:hAnsi="宋体" w:cs="宋体"/>
                <w:color w:val="000000"/>
                <w:kern w:val="0"/>
                <w:sz w:val="22"/>
                <w:szCs w:val="22"/>
              </w:rPr>
              <w:t>569.30</w:t>
            </w: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vAlign w:val="center"/>
          </w:tcPr>
          <w:p w:rsidR="001B5884" w:rsidRDefault="001B5884">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201 </w:t>
            </w:r>
            <w:r>
              <w:rPr>
                <w:rFonts w:ascii="仿宋_GB2312" w:eastAsia="仿宋_GB2312" w:hAnsi="宋体" w:cs="宋体" w:hint="eastAsia"/>
                <w:kern w:val="0"/>
                <w:sz w:val="18"/>
                <w:szCs w:val="18"/>
              </w:rPr>
              <w:t>一般公共服务支出</w:t>
            </w:r>
          </w:p>
        </w:tc>
        <w:tc>
          <w:tcPr>
            <w:tcW w:w="1418" w:type="dxa"/>
            <w:tcBorders>
              <w:top w:val="nil"/>
              <w:left w:val="nil"/>
              <w:bottom w:val="single" w:sz="4" w:space="0" w:color="auto"/>
              <w:right w:val="single" w:sz="4" w:space="0" w:color="auto"/>
            </w:tcBorders>
            <w:vAlign w:val="center"/>
          </w:tcPr>
          <w:p w:rsidR="001B5884" w:rsidRDefault="001B5884">
            <w:pPr>
              <w:widowControl/>
              <w:jc w:val="right"/>
              <w:rPr>
                <w:rFonts w:asci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rsidR="001B5884" w:rsidRDefault="001B5884">
            <w:pPr>
              <w:widowControl/>
              <w:jc w:val="right"/>
              <w:rPr>
                <w:rFonts w:asci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rsidR="001B5884" w:rsidRDefault="001B5884">
            <w:pPr>
              <w:widowControl/>
              <w:jc w:val="right"/>
              <w:rPr>
                <w:rFonts w:ascii="宋体" w:cs="宋体"/>
                <w:kern w:val="0"/>
                <w:sz w:val="18"/>
                <w:szCs w:val="18"/>
              </w:rPr>
            </w:pPr>
            <w:r>
              <w:rPr>
                <w:rFonts w:ascii="宋体" w:hAnsi="宋体" w:cs="宋体" w:hint="eastAsia"/>
                <w:kern w:val="0"/>
                <w:sz w:val="18"/>
                <w:szCs w:val="18"/>
              </w:rPr>
              <w:t xml:space="preserve">　</w:t>
            </w:r>
          </w:p>
        </w:tc>
      </w:tr>
      <w:tr w:rsidR="001B5884">
        <w:trPr>
          <w:trHeight w:hRule="exact" w:val="312"/>
        </w:trPr>
        <w:tc>
          <w:tcPr>
            <w:tcW w:w="1620" w:type="dxa"/>
            <w:tcBorders>
              <w:top w:val="nil"/>
              <w:left w:val="single" w:sz="4" w:space="0" w:color="auto"/>
              <w:bottom w:val="single" w:sz="4" w:space="0" w:color="auto"/>
              <w:right w:val="single" w:sz="4" w:space="0" w:color="auto"/>
            </w:tcBorders>
            <w:vAlign w:val="center"/>
          </w:tcPr>
          <w:p w:rsidR="001B5884" w:rsidRDefault="001B5884">
            <w:pPr>
              <w:widowControl/>
              <w:jc w:val="left"/>
              <w:rPr>
                <w:rFonts w:ascii="仿宋_GB2312" w:eastAsia="仿宋_GB2312" w:hAnsi="宋体" w:cs="宋体"/>
                <w:color w:val="000000"/>
                <w:kern w:val="0"/>
                <w:sz w:val="18"/>
                <w:szCs w:val="18"/>
              </w:rPr>
            </w:pPr>
            <w:r>
              <w:rPr>
                <w:rFonts w:ascii="仿宋_GB2312" w:eastAsia="仿宋_GB2312" w:hAnsi="宋体" w:cs="宋体"/>
                <w:color w:val="000000"/>
                <w:kern w:val="0"/>
                <w:sz w:val="18"/>
                <w:szCs w:val="18"/>
              </w:rPr>
              <w:t xml:space="preserve"> </w:t>
            </w:r>
            <w:r>
              <w:rPr>
                <w:rFonts w:ascii="仿宋_GB2312" w:eastAsia="仿宋_GB2312" w:hAnsi="宋体" w:cs="宋体" w:hint="eastAsia"/>
                <w:color w:val="000000"/>
                <w:kern w:val="0"/>
                <w:sz w:val="18"/>
                <w:szCs w:val="18"/>
              </w:rPr>
              <w:t>一般公共预算</w:t>
            </w:r>
          </w:p>
        </w:tc>
        <w:tc>
          <w:tcPr>
            <w:tcW w:w="1230" w:type="dxa"/>
            <w:tcBorders>
              <w:top w:val="nil"/>
              <w:left w:val="nil"/>
              <w:bottom w:val="single" w:sz="4" w:space="0" w:color="auto"/>
              <w:right w:val="single" w:sz="4" w:space="0" w:color="auto"/>
            </w:tcBorders>
            <w:vAlign w:val="center"/>
          </w:tcPr>
          <w:p w:rsidR="001B5884" w:rsidRDefault="001B5884">
            <w:pPr>
              <w:widowControl/>
              <w:jc w:val="right"/>
              <w:rPr>
                <w:rFonts w:ascii="仿宋_GB2312" w:eastAsia="仿宋_GB2312" w:hAnsi="宋体" w:cs="宋体"/>
                <w:color w:val="000000"/>
                <w:kern w:val="0"/>
                <w:sz w:val="22"/>
                <w:szCs w:val="22"/>
              </w:rPr>
            </w:pPr>
            <w:r>
              <w:rPr>
                <w:rFonts w:ascii="仿宋_GB2312" w:eastAsia="仿宋_GB2312" w:hAnsi="宋体" w:cs="宋体"/>
                <w:color w:val="000000"/>
                <w:kern w:val="0"/>
                <w:sz w:val="22"/>
                <w:szCs w:val="22"/>
              </w:rPr>
              <w:t>569.30</w:t>
            </w: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vAlign w:val="center"/>
          </w:tcPr>
          <w:p w:rsidR="001B5884" w:rsidRDefault="001B5884">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202 </w:t>
            </w:r>
            <w:r>
              <w:rPr>
                <w:rFonts w:ascii="仿宋_GB2312" w:eastAsia="仿宋_GB2312" w:hAnsi="宋体" w:cs="宋体" w:hint="eastAsia"/>
                <w:kern w:val="0"/>
                <w:sz w:val="18"/>
                <w:szCs w:val="18"/>
              </w:rPr>
              <w:t>外交支出</w:t>
            </w:r>
          </w:p>
        </w:tc>
        <w:tc>
          <w:tcPr>
            <w:tcW w:w="1418" w:type="dxa"/>
            <w:tcBorders>
              <w:top w:val="nil"/>
              <w:left w:val="nil"/>
              <w:bottom w:val="single" w:sz="4" w:space="0" w:color="auto"/>
              <w:right w:val="single" w:sz="4" w:space="0" w:color="auto"/>
            </w:tcBorders>
            <w:vAlign w:val="center"/>
          </w:tcPr>
          <w:p w:rsidR="001B5884" w:rsidRDefault="001B5884">
            <w:pPr>
              <w:widowControl/>
              <w:jc w:val="right"/>
              <w:rPr>
                <w:rFonts w:asci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rsidR="001B5884" w:rsidRDefault="001B5884">
            <w:pPr>
              <w:widowControl/>
              <w:jc w:val="right"/>
              <w:rPr>
                <w:rFonts w:asci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rsidR="001B5884" w:rsidRDefault="001B5884">
            <w:pPr>
              <w:widowControl/>
              <w:jc w:val="right"/>
              <w:rPr>
                <w:rFonts w:ascii="宋体" w:cs="宋体"/>
                <w:kern w:val="0"/>
                <w:sz w:val="18"/>
                <w:szCs w:val="18"/>
              </w:rPr>
            </w:pPr>
            <w:r>
              <w:rPr>
                <w:rFonts w:ascii="宋体" w:hAnsi="宋体" w:cs="宋体" w:hint="eastAsia"/>
                <w:kern w:val="0"/>
                <w:sz w:val="18"/>
                <w:szCs w:val="18"/>
              </w:rPr>
              <w:t xml:space="preserve">　</w:t>
            </w:r>
          </w:p>
        </w:tc>
      </w:tr>
      <w:tr w:rsidR="001B5884">
        <w:trPr>
          <w:trHeight w:hRule="exact" w:val="312"/>
        </w:trPr>
        <w:tc>
          <w:tcPr>
            <w:tcW w:w="1620" w:type="dxa"/>
            <w:tcBorders>
              <w:top w:val="nil"/>
              <w:left w:val="single" w:sz="4" w:space="0" w:color="auto"/>
              <w:bottom w:val="single" w:sz="4" w:space="0" w:color="auto"/>
              <w:right w:val="single" w:sz="4" w:space="0" w:color="auto"/>
            </w:tcBorders>
            <w:vAlign w:val="center"/>
          </w:tcPr>
          <w:p w:rsidR="001B5884" w:rsidRDefault="001B5884">
            <w:pPr>
              <w:widowControl/>
              <w:jc w:val="left"/>
              <w:rPr>
                <w:rFonts w:ascii="仿宋_GB2312" w:eastAsia="仿宋_GB2312" w:hAnsi="宋体" w:cs="宋体"/>
                <w:color w:val="000000"/>
                <w:kern w:val="0"/>
                <w:sz w:val="18"/>
                <w:szCs w:val="18"/>
              </w:rPr>
            </w:pPr>
            <w:r>
              <w:rPr>
                <w:rFonts w:ascii="仿宋_GB2312" w:eastAsia="仿宋_GB2312" w:hAnsi="宋体" w:cs="宋体"/>
                <w:color w:val="000000"/>
                <w:kern w:val="0"/>
                <w:sz w:val="18"/>
                <w:szCs w:val="18"/>
              </w:rPr>
              <w:t xml:space="preserve"> </w:t>
            </w:r>
            <w:r>
              <w:rPr>
                <w:rFonts w:ascii="仿宋_GB2312" w:eastAsia="仿宋_GB2312" w:hAnsi="宋体" w:cs="宋体" w:hint="eastAsia"/>
                <w:color w:val="000000"/>
                <w:kern w:val="0"/>
                <w:sz w:val="18"/>
                <w:szCs w:val="18"/>
              </w:rPr>
              <w:t>政府性基金预算</w:t>
            </w:r>
          </w:p>
        </w:tc>
        <w:tc>
          <w:tcPr>
            <w:tcW w:w="1230" w:type="dxa"/>
            <w:tcBorders>
              <w:top w:val="nil"/>
              <w:left w:val="nil"/>
              <w:bottom w:val="single" w:sz="4" w:space="0" w:color="auto"/>
              <w:right w:val="single" w:sz="4" w:space="0" w:color="auto"/>
            </w:tcBorders>
            <w:vAlign w:val="center"/>
          </w:tcPr>
          <w:p w:rsidR="001B5884" w:rsidRDefault="001B5884">
            <w:pPr>
              <w:widowControl/>
              <w:jc w:val="righ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vAlign w:val="center"/>
          </w:tcPr>
          <w:p w:rsidR="001B5884" w:rsidRDefault="001B5884">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203 </w:t>
            </w:r>
            <w:r>
              <w:rPr>
                <w:rFonts w:ascii="仿宋_GB2312" w:eastAsia="仿宋_GB2312" w:hAnsi="宋体" w:cs="宋体" w:hint="eastAsia"/>
                <w:kern w:val="0"/>
                <w:sz w:val="18"/>
                <w:szCs w:val="18"/>
              </w:rPr>
              <w:t>国防支出</w:t>
            </w:r>
          </w:p>
        </w:tc>
        <w:tc>
          <w:tcPr>
            <w:tcW w:w="1418" w:type="dxa"/>
            <w:tcBorders>
              <w:top w:val="nil"/>
              <w:left w:val="nil"/>
              <w:bottom w:val="single" w:sz="4" w:space="0" w:color="auto"/>
              <w:right w:val="single" w:sz="4" w:space="0" w:color="auto"/>
            </w:tcBorders>
            <w:vAlign w:val="center"/>
          </w:tcPr>
          <w:p w:rsidR="001B5884" w:rsidRDefault="001B5884">
            <w:pPr>
              <w:widowControl/>
              <w:jc w:val="right"/>
              <w:rPr>
                <w:rFonts w:asci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rsidR="001B5884" w:rsidRDefault="001B5884">
            <w:pPr>
              <w:widowControl/>
              <w:jc w:val="right"/>
              <w:rPr>
                <w:rFonts w:asci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rsidR="001B5884" w:rsidRDefault="001B5884">
            <w:pPr>
              <w:widowControl/>
              <w:jc w:val="right"/>
              <w:rPr>
                <w:rFonts w:ascii="宋体" w:cs="宋体"/>
                <w:kern w:val="0"/>
                <w:sz w:val="18"/>
                <w:szCs w:val="18"/>
              </w:rPr>
            </w:pPr>
            <w:r>
              <w:rPr>
                <w:rFonts w:ascii="宋体" w:hAnsi="宋体" w:cs="宋体" w:hint="eastAsia"/>
                <w:kern w:val="0"/>
                <w:sz w:val="18"/>
                <w:szCs w:val="18"/>
              </w:rPr>
              <w:t xml:space="preserve">　</w:t>
            </w:r>
          </w:p>
        </w:tc>
      </w:tr>
      <w:tr w:rsidR="001B5884">
        <w:trPr>
          <w:trHeight w:hRule="exact" w:val="312"/>
        </w:trPr>
        <w:tc>
          <w:tcPr>
            <w:tcW w:w="1620" w:type="dxa"/>
            <w:tcBorders>
              <w:top w:val="nil"/>
              <w:left w:val="single" w:sz="4" w:space="0" w:color="auto"/>
              <w:bottom w:val="single" w:sz="4" w:space="0" w:color="auto"/>
              <w:right w:val="single" w:sz="4" w:space="0" w:color="auto"/>
            </w:tcBorders>
            <w:vAlign w:val="center"/>
          </w:tcPr>
          <w:p w:rsidR="001B5884" w:rsidRDefault="001B588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1B5884" w:rsidRDefault="001B5884">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vAlign w:val="center"/>
          </w:tcPr>
          <w:p w:rsidR="001B5884" w:rsidRDefault="001B5884">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204 </w:t>
            </w:r>
            <w:r>
              <w:rPr>
                <w:rFonts w:ascii="仿宋_GB2312" w:eastAsia="仿宋_GB2312" w:hAnsi="宋体" w:cs="宋体" w:hint="eastAsia"/>
                <w:kern w:val="0"/>
                <w:sz w:val="18"/>
                <w:szCs w:val="18"/>
              </w:rPr>
              <w:t>公共安全支出</w:t>
            </w:r>
          </w:p>
        </w:tc>
        <w:tc>
          <w:tcPr>
            <w:tcW w:w="1418" w:type="dxa"/>
            <w:tcBorders>
              <w:top w:val="nil"/>
              <w:left w:val="nil"/>
              <w:bottom w:val="single" w:sz="4" w:space="0" w:color="auto"/>
              <w:right w:val="single" w:sz="4" w:space="0" w:color="auto"/>
            </w:tcBorders>
            <w:vAlign w:val="center"/>
          </w:tcPr>
          <w:p w:rsidR="001B5884" w:rsidRDefault="001B5884">
            <w:pPr>
              <w:widowControl/>
              <w:jc w:val="right"/>
              <w:rPr>
                <w:rFonts w:asci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rsidR="001B5884" w:rsidRDefault="001B5884">
            <w:pPr>
              <w:widowControl/>
              <w:jc w:val="right"/>
              <w:rPr>
                <w:rFonts w:asci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rsidR="001B5884" w:rsidRDefault="001B5884">
            <w:pPr>
              <w:widowControl/>
              <w:jc w:val="right"/>
              <w:rPr>
                <w:rFonts w:ascii="宋体" w:cs="宋体"/>
                <w:kern w:val="0"/>
                <w:sz w:val="18"/>
                <w:szCs w:val="18"/>
              </w:rPr>
            </w:pPr>
            <w:r>
              <w:rPr>
                <w:rFonts w:ascii="宋体" w:hAnsi="宋体" w:cs="宋体" w:hint="eastAsia"/>
                <w:kern w:val="0"/>
                <w:sz w:val="18"/>
                <w:szCs w:val="18"/>
              </w:rPr>
              <w:t xml:space="preserve">　</w:t>
            </w:r>
          </w:p>
        </w:tc>
      </w:tr>
      <w:tr w:rsidR="001B5884">
        <w:trPr>
          <w:trHeight w:hRule="exact" w:val="312"/>
        </w:trPr>
        <w:tc>
          <w:tcPr>
            <w:tcW w:w="1620" w:type="dxa"/>
            <w:tcBorders>
              <w:top w:val="nil"/>
              <w:left w:val="single" w:sz="4" w:space="0" w:color="auto"/>
              <w:bottom w:val="single" w:sz="4" w:space="0" w:color="auto"/>
              <w:right w:val="single" w:sz="4" w:space="0" w:color="auto"/>
            </w:tcBorders>
            <w:vAlign w:val="center"/>
          </w:tcPr>
          <w:p w:rsidR="001B5884" w:rsidRDefault="001B588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1B5884" w:rsidRDefault="001B5884">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vAlign w:val="center"/>
          </w:tcPr>
          <w:p w:rsidR="001B5884" w:rsidRDefault="001B5884">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205 </w:t>
            </w:r>
            <w:r>
              <w:rPr>
                <w:rFonts w:ascii="仿宋_GB2312" w:eastAsia="仿宋_GB2312" w:hAnsi="宋体" w:cs="宋体" w:hint="eastAsia"/>
                <w:kern w:val="0"/>
                <w:sz w:val="18"/>
                <w:szCs w:val="18"/>
              </w:rPr>
              <w:t>教育支出</w:t>
            </w:r>
          </w:p>
        </w:tc>
        <w:tc>
          <w:tcPr>
            <w:tcW w:w="1418" w:type="dxa"/>
            <w:tcBorders>
              <w:top w:val="nil"/>
              <w:left w:val="nil"/>
              <w:bottom w:val="single" w:sz="4" w:space="0" w:color="auto"/>
              <w:right w:val="single" w:sz="4" w:space="0" w:color="auto"/>
            </w:tcBorders>
            <w:vAlign w:val="center"/>
          </w:tcPr>
          <w:p w:rsidR="001B5884" w:rsidRDefault="001B5884">
            <w:pPr>
              <w:widowControl/>
              <w:jc w:val="right"/>
              <w:rPr>
                <w:rFonts w:asci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rsidR="001B5884" w:rsidRDefault="001B5884">
            <w:pPr>
              <w:widowControl/>
              <w:jc w:val="right"/>
              <w:rPr>
                <w:rFonts w:asci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rsidR="001B5884" w:rsidRDefault="001B5884">
            <w:pPr>
              <w:widowControl/>
              <w:jc w:val="right"/>
              <w:rPr>
                <w:rFonts w:ascii="宋体" w:cs="宋体"/>
                <w:kern w:val="0"/>
                <w:sz w:val="18"/>
                <w:szCs w:val="18"/>
              </w:rPr>
            </w:pPr>
            <w:r>
              <w:rPr>
                <w:rFonts w:ascii="宋体" w:hAnsi="宋体" w:cs="宋体" w:hint="eastAsia"/>
                <w:kern w:val="0"/>
                <w:sz w:val="18"/>
                <w:szCs w:val="18"/>
              </w:rPr>
              <w:t xml:space="preserve">　</w:t>
            </w:r>
          </w:p>
        </w:tc>
      </w:tr>
      <w:tr w:rsidR="001B5884">
        <w:trPr>
          <w:trHeight w:hRule="exact" w:val="312"/>
        </w:trPr>
        <w:tc>
          <w:tcPr>
            <w:tcW w:w="1620" w:type="dxa"/>
            <w:tcBorders>
              <w:top w:val="nil"/>
              <w:left w:val="single" w:sz="4" w:space="0" w:color="auto"/>
              <w:bottom w:val="single" w:sz="4" w:space="0" w:color="auto"/>
              <w:right w:val="single" w:sz="4" w:space="0" w:color="auto"/>
            </w:tcBorders>
            <w:vAlign w:val="center"/>
          </w:tcPr>
          <w:p w:rsidR="001B5884" w:rsidRDefault="001B588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1B5884" w:rsidRDefault="001B5884">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vAlign w:val="center"/>
          </w:tcPr>
          <w:p w:rsidR="001B5884" w:rsidRDefault="001B5884">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206 </w:t>
            </w:r>
            <w:r>
              <w:rPr>
                <w:rFonts w:ascii="仿宋_GB2312" w:eastAsia="仿宋_GB2312" w:hAnsi="宋体" w:cs="宋体" w:hint="eastAsia"/>
                <w:kern w:val="0"/>
                <w:sz w:val="18"/>
                <w:szCs w:val="18"/>
              </w:rPr>
              <w:t>科学技术支出</w:t>
            </w:r>
          </w:p>
        </w:tc>
        <w:tc>
          <w:tcPr>
            <w:tcW w:w="1418" w:type="dxa"/>
            <w:tcBorders>
              <w:top w:val="nil"/>
              <w:left w:val="nil"/>
              <w:bottom w:val="single" w:sz="4" w:space="0" w:color="auto"/>
              <w:right w:val="single" w:sz="4" w:space="0" w:color="auto"/>
            </w:tcBorders>
            <w:vAlign w:val="center"/>
          </w:tcPr>
          <w:p w:rsidR="001B5884" w:rsidRDefault="001B5884">
            <w:pPr>
              <w:widowControl/>
              <w:jc w:val="right"/>
              <w:rPr>
                <w:rFonts w:asci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rsidR="001B5884" w:rsidRDefault="001B5884">
            <w:pPr>
              <w:widowControl/>
              <w:jc w:val="right"/>
              <w:rPr>
                <w:rFonts w:asci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rsidR="001B5884" w:rsidRDefault="001B5884">
            <w:pPr>
              <w:widowControl/>
              <w:jc w:val="right"/>
              <w:rPr>
                <w:rFonts w:ascii="宋体" w:cs="宋体"/>
                <w:kern w:val="0"/>
                <w:sz w:val="18"/>
                <w:szCs w:val="18"/>
              </w:rPr>
            </w:pPr>
            <w:r>
              <w:rPr>
                <w:rFonts w:ascii="宋体" w:hAnsi="宋体" w:cs="宋体" w:hint="eastAsia"/>
                <w:kern w:val="0"/>
                <w:sz w:val="18"/>
                <w:szCs w:val="18"/>
              </w:rPr>
              <w:t xml:space="preserve">　</w:t>
            </w:r>
          </w:p>
        </w:tc>
      </w:tr>
      <w:tr w:rsidR="001B5884">
        <w:trPr>
          <w:trHeight w:hRule="exact" w:val="312"/>
        </w:trPr>
        <w:tc>
          <w:tcPr>
            <w:tcW w:w="1620" w:type="dxa"/>
            <w:tcBorders>
              <w:top w:val="nil"/>
              <w:left w:val="single" w:sz="4" w:space="0" w:color="auto"/>
              <w:bottom w:val="single" w:sz="4" w:space="0" w:color="auto"/>
              <w:right w:val="single" w:sz="4" w:space="0" w:color="auto"/>
            </w:tcBorders>
            <w:vAlign w:val="center"/>
          </w:tcPr>
          <w:p w:rsidR="001B5884" w:rsidRDefault="001B588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1B5884" w:rsidRDefault="001B5884">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vAlign w:val="center"/>
          </w:tcPr>
          <w:p w:rsidR="001B5884" w:rsidRDefault="001B5884">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207 </w:t>
            </w:r>
            <w:r>
              <w:rPr>
                <w:rFonts w:ascii="仿宋_GB2312" w:eastAsia="仿宋_GB2312" w:hAnsi="宋体" w:cs="宋体" w:hint="eastAsia"/>
                <w:kern w:val="0"/>
                <w:sz w:val="18"/>
                <w:szCs w:val="18"/>
              </w:rPr>
              <w:t>文化旅游体育与传媒支出</w:t>
            </w:r>
          </w:p>
        </w:tc>
        <w:tc>
          <w:tcPr>
            <w:tcW w:w="1418" w:type="dxa"/>
            <w:tcBorders>
              <w:top w:val="nil"/>
              <w:left w:val="nil"/>
              <w:bottom w:val="single" w:sz="4" w:space="0" w:color="auto"/>
              <w:right w:val="single" w:sz="4" w:space="0" w:color="auto"/>
            </w:tcBorders>
            <w:vAlign w:val="center"/>
          </w:tcPr>
          <w:p w:rsidR="001B5884" w:rsidRDefault="001B5884">
            <w:pPr>
              <w:widowControl/>
              <w:jc w:val="right"/>
              <w:rPr>
                <w:rFonts w:asci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rsidR="001B5884" w:rsidRDefault="001B5884">
            <w:pPr>
              <w:widowControl/>
              <w:jc w:val="right"/>
              <w:rPr>
                <w:rFonts w:asci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rsidR="001B5884" w:rsidRDefault="001B5884">
            <w:pPr>
              <w:widowControl/>
              <w:jc w:val="right"/>
              <w:rPr>
                <w:rFonts w:ascii="宋体" w:cs="宋体"/>
                <w:kern w:val="0"/>
                <w:sz w:val="18"/>
                <w:szCs w:val="18"/>
              </w:rPr>
            </w:pPr>
            <w:r>
              <w:rPr>
                <w:rFonts w:ascii="宋体" w:hAnsi="宋体" w:cs="宋体" w:hint="eastAsia"/>
                <w:kern w:val="0"/>
                <w:sz w:val="18"/>
                <w:szCs w:val="18"/>
              </w:rPr>
              <w:t xml:space="preserve">　</w:t>
            </w:r>
          </w:p>
        </w:tc>
      </w:tr>
      <w:tr w:rsidR="001B5884">
        <w:trPr>
          <w:trHeight w:hRule="exact" w:val="312"/>
        </w:trPr>
        <w:tc>
          <w:tcPr>
            <w:tcW w:w="1620" w:type="dxa"/>
            <w:tcBorders>
              <w:top w:val="nil"/>
              <w:left w:val="single" w:sz="4" w:space="0" w:color="auto"/>
              <w:bottom w:val="single" w:sz="4" w:space="0" w:color="auto"/>
              <w:right w:val="single" w:sz="4" w:space="0" w:color="auto"/>
            </w:tcBorders>
            <w:vAlign w:val="center"/>
          </w:tcPr>
          <w:p w:rsidR="001B5884" w:rsidRDefault="001B588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1B5884" w:rsidRDefault="001B5884">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vAlign w:val="center"/>
          </w:tcPr>
          <w:p w:rsidR="001B5884" w:rsidRDefault="001B5884">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208 </w:t>
            </w:r>
            <w:r>
              <w:rPr>
                <w:rFonts w:ascii="仿宋_GB2312" w:eastAsia="仿宋_GB2312" w:hAnsi="宋体" w:cs="宋体" w:hint="eastAsia"/>
                <w:kern w:val="0"/>
                <w:sz w:val="18"/>
                <w:szCs w:val="18"/>
              </w:rPr>
              <w:t>社会保障和就业支出</w:t>
            </w:r>
          </w:p>
        </w:tc>
        <w:tc>
          <w:tcPr>
            <w:tcW w:w="1418" w:type="dxa"/>
            <w:tcBorders>
              <w:top w:val="nil"/>
              <w:left w:val="nil"/>
              <w:bottom w:val="single" w:sz="4" w:space="0" w:color="auto"/>
              <w:right w:val="single" w:sz="4" w:space="0" w:color="auto"/>
            </w:tcBorders>
            <w:vAlign w:val="center"/>
          </w:tcPr>
          <w:p w:rsidR="001B5884" w:rsidRDefault="001B5884">
            <w:pPr>
              <w:widowControl/>
              <w:jc w:val="right"/>
              <w:rPr>
                <w:rFonts w:asci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rsidR="001B5884" w:rsidRDefault="001B5884">
            <w:pPr>
              <w:widowControl/>
              <w:jc w:val="right"/>
              <w:rPr>
                <w:rFonts w:asci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rsidR="001B5884" w:rsidRDefault="001B5884">
            <w:pPr>
              <w:widowControl/>
              <w:jc w:val="right"/>
              <w:rPr>
                <w:rFonts w:ascii="宋体" w:cs="宋体"/>
                <w:kern w:val="0"/>
                <w:sz w:val="18"/>
                <w:szCs w:val="18"/>
              </w:rPr>
            </w:pPr>
            <w:r>
              <w:rPr>
                <w:rFonts w:ascii="宋体" w:hAnsi="宋体" w:cs="宋体" w:hint="eastAsia"/>
                <w:kern w:val="0"/>
                <w:sz w:val="18"/>
                <w:szCs w:val="18"/>
              </w:rPr>
              <w:t xml:space="preserve">　</w:t>
            </w:r>
          </w:p>
        </w:tc>
      </w:tr>
      <w:tr w:rsidR="001B5884">
        <w:trPr>
          <w:trHeight w:hRule="exact" w:val="312"/>
        </w:trPr>
        <w:tc>
          <w:tcPr>
            <w:tcW w:w="1620" w:type="dxa"/>
            <w:tcBorders>
              <w:top w:val="nil"/>
              <w:left w:val="single" w:sz="4" w:space="0" w:color="auto"/>
              <w:bottom w:val="single" w:sz="4" w:space="0" w:color="auto"/>
              <w:right w:val="single" w:sz="4" w:space="0" w:color="auto"/>
            </w:tcBorders>
            <w:vAlign w:val="center"/>
          </w:tcPr>
          <w:p w:rsidR="001B5884" w:rsidRDefault="001B5884">
            <w:pPr>
              <w:widowControl/>
              <w:jc w:val="left"/>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vAlign w:val="bottom"/>
          </w:tcPr>
          <w:p w:rsidR="001B5884" w:rsidRDefault="001B5884">
            <w:pPr>
              <w:widowControl/>
              <w:jc w:val="left"/>
              <w:rPr>
                <w:rFonts w:ascii="仿宋_GB2312" w:eastAsia="仿宋_GB2312" w:hAnsi="宋体" w:cs="宋体"/>
                <w:color w:val="000000"/>
                <w:kern w:val="0"/>
                <w:sz w:val="22"/>
                <w:szCs w:val="22"/>
              </w:rPr>
            </w:pPr>
          </w:p>
        </w:tc>
        <w:tc>
          <w:tcPr>
            <w:tcW w:w="2580" w:type="dxa"/>
            <w:tcBorders>
              <w:top w:val="nil"/>
              <w:left w:val="nil"/>
              <w:bottom w:val="single" w:sz="4" w:space="0" w:color="auto"/>
              <w:right w:val="single" w:sz="4" w:space="0" w:color="auto"/>
            </w:tcBorders>
            <w:vAlign w:val="center"/>
          </w:tcPr>
          <w:p w:rsidR="001B5884" w:rsidRDefault="001B5884">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209 </w:t>
            </w:r>
            <w:r>
              <w:rPr>
                <w:rFonts w:ascii="仿宋_GB2312" w:eastAsia="仿宋_GB2312" w:hAnsi="宋体" w:cs="宋体" w:hint="eastAsia"/>
                <w:kern w:val="0"/>
                <w:sz w:val="18"/>
                <w:szCs w:val="18"/>
              </w:rPr>
              <w:t>社会保险基金支出</w:t>
            </w:r>
          </w:p>
        </w:tc>
        <w:tc>
          <w:tcPr>
            <w:tcW w:w="1418" w:type="dxa"/>
            <w:tcBorders>
              <w:top w:val="nil"/>
              <w:left w:val="nil"/>
              <w:bottom w:val="single" w:sz="4" w:space="0" w:color="auto"/>
              <w:right w:val="single" w:sz="4" w:space="0" w:color="auto"/>
            </w:tcBorders>
            <w:vAlign w:val="center"/>
          </w:tcPr>
          <w:p w:rsidR="001B5884" w:rsidRDefault="001B5884">
            <w:pPr>
              <w:widowControl/>
              <w:jc w:val="right"/>
              <w:rPr>
                <w:rFonts w:ascii="宋体" w:cs="宋体"/>
                <w:kern w:val="0"/>
                <w:sz w:val="18"/>
                <w:szCs w:val="18"/>
              </w:rPr>
            </w:pPr>
          </w:p>
        </w:tc>
        <w:tc>
          <w:tcPr>
            <w:tcW w:w="1275" w:type="dxa"/>
            <w:tcBorders>
              <w:top w:val="nil"/>
              <w:left w:val="nil"/>
              <w:bottom w:val="single" w:sz="4" w:space="0" w:color="auto"/>
              <w:right w:val="single" w:sz="4" w:space="0" w:color="auto"/>
            </w:tcBorders>
            <w:vAlign w:val="center"/>
          </w:tcPr>
          <w:p w:rsidR="001B5884" w:rsidRDefault="001B5884">
            <w:pPr>
              <w:widowControl/>
              <w:jc w:val="right"/>
              <w:rPr>
                <w:rFonts w:ascii="宋体" w:cs="宋体"/>
                <w:kern w:val="0"/>
                <w:sz w:val="18"/>
                <w:szCs w:val="18"/>
              </w:rPr>
            </w:pPr>
          </w:p>
        </w:tc>
        <w:tc>
          <w:tcPr>
            <w:tcW w:w="1326" w:type="dxa"/>
            <w:tcBorders>
              <w:top w:val="nil"/>
              <w:left w:val="nil"/>
              <w:bottom w:val="single" w:sz="4" w:space="0" w:color="auto"/>
              <w:right w:val="single" w:sz="4" w:space="0" w:color="auto"/>
            </w:tcBorders>
            <w:vAlign w:val="center"/>
          </w:tcPr>
          <w:p w:rsidR="001B5884" w:rsidRDefault="001B5884">
            <w:pPr>
              <w:widowControl/>
              <w:jc w:val="right"/>
              <w:rPr>
                <w:rFonts w:ascii="宋体" w:cs="宋体"/>
                <w:kern w:val="0"/>
                <w:sz w:val="18"/>
                <w:szCs w:val="18"/>
              </w:rPr>
            </w:pPr>
          </w:p>
        </w:tc>
      </w:tr>
      <w:tr w:rsidR="001B5884">
        <w:trPr>
          <w:trHeight w:hRule="exact" w:val="312"/>
        </w:trPr>
        <w:tc>
          <w:tcPr>
            <w:tcW w:w="1620" w:type="dxa"/>
            <w:tcBorders>
              <w:top w:val="nil"/>
              <w:left w:val="single" w:sz="4" w:space="0" w:color="auto"/>
              <w:bottom w:val="single" w:sz="4" w:space="0" w:color="auto"/>
              <w:right w:val="single" w:sz="4" w:space="0" w:color="auto"/>
            </w:tcBorders>
            <w:vAlign w:val="center"/>
          </w:tcPr>
          <w:p w:rsidR="001B5884" w:rsidRDefault="001B588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1B5884" w:rsidRDefault="001B5884">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vAlign w:val="center"/>
          </w:tcPr>
          <w:p w:rsidR="001B5884" w:rsidRDefault="001B5884">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210</w:t>
            </w:r>
            <w:r>
              <w:rPr>
                <w:rFonts w:ascii="仿宋_GB2312" w:eastAsia="仿宋_GB2312" w:hAnsi="宋体" w:cs="宋体" w:hint="eastAsia"/>
                <w:kern w:val="0"/>
                <w:sz w:val="18"/>
                <w:szCs w:val="18"/>
              </w:rPr>
              <w:t>卫生健康支出</w:t>
            </w:r>
          </w:p>
        </w:tc>
        <w:tc>
          <w:tcPr>
            <w:tcW w:w="1418" w:type="dxa"/>
            <w:tcBorders>
              <w:top w:val="nil"/>
              <w:left w:val="nil"/>
              <w:bottom w:val="single" w:sz="4" w:space="0" w:color="auto"/>
              <w:right w:val="single" w:sz="4" w:space="0" w:color="auto"/>
            </w:tcBorders>
            <w:vAlign w:val="center"/>
          </w:tcPr>
          <w:p w:rsidR="001B5884" w:rsidRDefault="001B5884">
            <w:pPr>
              <w:widowControl/>
              <w:jc w:val="right"/>
              <w:rPr>
                <w:rFonts w:asci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rsidR="001B5884" w:rsidRDefault="001B5884">
            <w:pPr>
              <w:widowControl/>
              <w:jc w:val="right"/>
              <w:rPr>
                <w:rFonts w:asci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rsidR="001B5884" w:rsidRDefault="001B5884">
            <w:pPr>
              <w:widowControl/>
              <w:jc w:val="right"/>
              <w:rPr>
                <w:rFonts w:ascii="宋体" w:cs="宋体"/>
                <w:kern w:val="0"/>
                <w:sz w:val="18"/>
                <w:szCs w:val="18"/>
              </w:rPr>
            </w:pPr>
            <w:r>
              <w:rPr>
                <w:rFonts w:ascii="宋体" w:hAnsi="宋体" w:cs="宋体" w:hint="eastAsia"/>
                <w:kern w:val="0"/>
                <w:sz w:val="18"/>
                <w:szCs w:val="18"/>
              </w:rPr>
              <w:t xml:space="preserve">　</w:t>
            </w:r>
          </w:p>
        </w:tc>
      </w:tr>
      <w:tr w:rsidR="001B5884">
        <w:trPr>
          <w:trHeight w:hRule="exact" w:val="312"/>
        </w:trPr>
        <w:tc>
          <w:tcPr>
            <w:tcW w:w="1620" w:type="dxa"/>
            <w:tcBorders>
              <w:top w:val="nil"/>
              <w:left w:val="single" w:sz="4" w:space="0" w:color="auto"/>
              <w:bottom w:val="single" w:sz="4" w:space="0" w:color="auto"/>
              <w:right w:val="single" w:sz="4" w:space="0" w:color="auto"/>
            </w:tcBorders>
            <w:vAlign w:val="center"/>
          </w:tcPr>
          <w:p w:rsidR="001B5884" w:rsidRDefault="001B588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1B5884" w:rsidRDefault="001B5884">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vAlign w:val="center"/>
          </w:tcPr>
          <w:p w:rsidR="001B5884" w:rsidRDefault="001B5884">
            <w:pPr>
              <w:widowControl/>
              <w:jc w:val="left"/>
              <w:rPr>
                <w:rFonts w:ascii="仿宋_GB2312" w:eastAsia="仿宋_GB2312" w:hAnsi="宋体" w:cs="宋体"/>
                <w:kern w:val="0"/>
                <w:sz w:val="15"/>
                <w:szCs w:val="15"/>
              </w:rPr>
            </w:pPr>
            <w:r>
              <w:rPr>
                <w:rFonts w:ascii="仿宋_GB2312" w:eastAsia="仿宋_GB2312" w:hAnsi="宋体" w:cs="宋体"/>
                <w:kern w:val="0"/>
                <w:sz w:val="18"/>
                <w:szCs w:val="18"/>
              </w:rPr>
              <w:t xml:space="preserve">211 </w:t>
            </w:r>
            <w:r>
              <w:rPr>
                <w:rFonts w:ascii="仿宋_GB2312" w:eastAsia="仿宋_GB2312" w:hAnsi="宋体" w:cs="宋体" w:hint="eastAsia"/>
                <w:kern w:val="0"/>
                <w:sz w:val="18"/>
                <w:szCs w:val="18"/>
              </w:rPr>
              <w:t>节能环保支出</w:t>
            </w:r>
          </w:p>
        </w:tc>
        <w:tc>
          <w:tcPr>
            <w:tcW w:w="1418" w:type="dxa"/>
            <w:tcBorders>
              <w:top w:val="nil"/>
              <w:left w:val="nil"/>
              <w:bottom w:val="single" w:sz="4" w:space="0" w:color="auto"/>
              <w:right w:val="single" w:sz="4" w:space="0" w:color="auto"/>
            </w:tcBorders>
            <w:vAlign w:val="center"/>
          </w:tcPr>
          <w:p w:rsidR="001B5884" w:rsidRDefault="001B5884">
            <w:pPr>
              <w:widowControl/>
              <w:jc w:val="right"/>
              <w:rPr>
                <w:rFonts w:ascii="宋体" w:cs="宋体"/>
                <w:kern w:val="0"/>
                <w:sz w:val="18"/>
                <w:szCs w:val="18"/>
              </w:rPr>
            </w:pPr>
            <w:r>
              <w:rPr>
                <w:rFonts w:ascii="宋体" w:hAnsi="宋体" w:cs="宋体"/>
                <w:kern w:val="0"/>
                <w:sz w:val="18"/>
                <w:szCs w:val="18"/>
              </w:rPr>
              <w:t>569.30</w:t>
            </w:r>
          </w:p>
        </w:tc>
        <w:tc>
          <w:tcPr>
            <w:tcW w:w="1275" w:type="dxa"/>
            <w:tcBorders>
              <w:top w:val="nil"/>
              <w:left w:val="nil"/>
              <w:bottom w:val="single" w:sz="4" w:space="0" w:color="auto"/>
              <w:right w:val="single" w:sz="4" w:space="0" w:color="auto"/>
            </w:tcBorders>
            <w:vAlign w:val="center"/>
          </w:tcPr>
          <w:p w:rsidR="001B5884" w:rsidRDefault="001B5884">
            <w:pPr>
              <w:widowControl/>
              <w:jc w:val="right"/>
              <w:rPr>
                <w:rFonts w:ascii="宋体" w:cs="宋体"/>
                <w:kern w:val="0"/>
                <w:sz w:val="18"/>
                <w:szCs w:val="18"/>
              </w:rPr>
            </w:pPr>
            <w:r>
              <w:rPr>
                <w:rFonts w:ascii="宋体" w:hAnsi="宋体" w:cs="宋体"/>
                <w:kern w:val="0"/>
                <w:sz w:val="18"/>
                <w:szCs w:val="18"/>
              </w:rPr>
              <w:t>569.30</w:t>
            </w: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rsidR="001B5884" w:rsidRDefault="001B5884">
            <w:pPr>
              <w:widowControl/>
              <w:jc w:val="right"/>
              <w:rPr>
                <w:rFonts w:ascii="宋体" w:cs="宋体"/>
                <w:kern w:val="0"/>
                <w:sz w:val="18"/>
                <w:szCs w:val="18"/>
              </w:rPr>
            </w:pPr>
            <w:r>
              <w:rPr>
                <w:rFonts w:ascii="宋体" w:hAnsi="宋体" w:cs="宋体" w:hint="eastAsia"/>
                <w:kern w:val="0"/>
                <w:sz w:val="18"/>
                <w:szCs w:val="18"/>
              </w:rPr>
              <w:t xml:space="preserve">　</w:t>
            </w:r>
          </w:p>
        </w:tc>
      </w:tr>
      <w:tr w:rsidR="001B5884">
        <w:trPr>
          <w:trHeight w:hRule="exact" w:val="312"/>
        </w:trPr>
        <w:tc>
          <w:tcPr>
            <w:tcW w:w="1620" w:type="dxa"/>
            <w:tcBorders>
              <w:top w:val="nil"/>
              <w:left w:val="single" w:sz="4" w:space="0" w:color="auto"/>
              <w:bottom w:val="single" w:sz="4" w:space="0" w:color="auto"/>
              <w:right w:val="single" w:sz="4" w:space="0" w:color="auto"/>
            </w:tcBorders>
            <w:vAlign w:val="center"/>
          </w:tcPr>
          <w:p w:rsidR="001B5884" w:rsidRDefault="001B588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1B5884" w:rsidRDefault="001B5884">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vAlign w:val="center"/>
          </w:tcPr>
          <w:p w:rsidR="001B5884" w:rsidRDefault="001B5884">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212 </w:t>
            </w:r>
            <w:r>
              <w:rPr>
                <w:rFonts w:ascii="仿宋_GB2312" w:eastAsia="仿宋_GB2312" w:hAnsi="宋体" w:cs="宋体" w:hint="eastAsia"/>
                <w:kern w:val="0"/>
                <w:sz w:val="18"/>
                <w:szCs w:val="18"/>
              </w:rPr>
              <w:t>城乡社区支出</w:t>
            </w:r>
          </w:p>
        </w:tc>
        <w:tc>
          <w:tcPr>
            <w:tcW w:w="1418" w:type="dxa"/>
            <w:tcBorders>
              <w:top w:val="nil"/>
              <w:left w:val="nil"/>
              <w:bottom w:val="single" w:sz="4" w:space="0" w:color="auto"/>
              <w:right w:val="single" w:sz="4" w:space="0" w:color="auto"/>
            </w:tcBorders>
            <w:vAlign w:val="center"/>
          </w:tcPr>
          <w:p w:rsidR="001B5884" w:rsidRDefault="001B5884">
            <w:pPr>
              <w:widowControl/>
              <w:jc w:val="right"/>
              <w:rPr>
                <w:rFonts w:asci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rsidR="001B5884" w:rsidRDefault="001B5884">
            <w:pPr>
              <w:widowControl/>
              <w:jc w:val="right"/>
              <w:rPr>
                <w:rFonts w:asci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rsidR="001B5884" w:rsidRDefault="001B5884">
            <w:pPr>
              <w:widowControl/>
              <w:jc w:val="right"/>
              <w:rPr>
                <w:rFonts w:ascii="宋体" w:cs="宋体"/>
                <w:kern w:val="0"/>
                <w:sz w:val="18"/>
                <w:szCs w:val="18"/>
              </w:rPr>
            </w:pPr>
            <w:r>
              <w:rPr>
                <w:rFonts w:ascii="宋体" w:hAnsi="宋体" w:cs="宋体" w:hint="eastAsia"/>
                <w:kern w:val="0"/>
                <w:sz w:val="18"/>
                <w:szCs w:val="18"/>
              </w:rPr>
              <w:t xml:space="preserve">　</w:t>
            </w:r>
          </w:p>
        </w:tc>
      </w:tr>
      <w:tr w:rsidR="001B5884">
        <w:trPr>
          <w:trHeight w:hRule="exact" w:val="312"/>
        </w:trPr>
        <w:tc>
          <w:tcPr>
            <w:tcW w:w="1620" w:type="dxa"/>
            <w:tcBorders>
              <w:top w:val="nil"/>
              <w:left w:val="single" w:sz="4" w:space="0" w:color="auto"/>
              <w:bottom w:val="single" w:sz="4" w:space="0" w:color="auto"/>
              <w:right w:val="single" w:sz="4" w:space="0" w:color="auto"/>
            </w:tcBorders>
            <w:vAlign w:val="center"/>
          </w:tcPr>
          <w:p w:rsidR="001B5884" w:rsidRDefault="001B588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1B5884" w:rsidRDefault="001B5884">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vAlign w:val="center"/>
          </w:tcPr>
          <w:p w:rsidR="001B5884" w:rsidRDefault="001B5884">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213 </w:t>
            </w:r>
            <w:r>
              <w:rPr>
                <w:rFonts w:ascii="仿宋_GB2312" w:eastAsia="仿宋_GB2312" w:hAnsi="宋体" w:cs="宋体" w:hint="eastAsia"/>
                <w:kern w:val="0"/>
                <w:sz w:val="18"/>
                <w:szCs w:val="18"/>
              </w:rPr>
              <w:t>农林水支出</w:t>
            </w:r>
          </w:p>
        </w:tc>
        <w:tc>
          <w:tcPr>
            <w:tcW w:w="1418" w:type="dxa"/>
            <w:tcBorders>
              <w:top w:val="nil"/>
              <w:left w:val="nil"/>
              <w:bottom w:val="single" w:sz="4" w:space="0" w:color="auto"/>
              <w:right w:val="single" w:sz="4" w:space="0" w:color="auto"/>
            </w:tcBorders>
            <w:vAlign w:val="center"/>
          </w:tcPr>
          <w:p w:rsidR="001B5884" w:rsidRDefault="001B5884">
            <w:pPr>
              <w:widowControl/>
              <w:jc w:val="right"/>
              <w:rPr>
                <w:rFonts w:asci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rsidR="001B5884" w:rsidRDefault="001B5884">
            <w:pPr>
              <w:widowControl/>
              <w:jc w:val="right"/>
              <w:rPr>
                <w:rFonts w:asci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rsidR="001B5884" w:rsidRDefault="001B5884">
            <w:pPr>
              <w:widowControl/>
              <w:jc w:val="right"/>
              <w:rPr>
                <w:rFonts w:ascii="宋体" w:cs="宋体"/>
                <w:kern w:val="0"/>
                <w:sz w:val="18"/>
                <w:szCs w:val="18"/>
              </w:rPr>
            </w:pPr>
            <w:r>
              <w:rPr>
                <w:rFonts w:ascii="宋体" w:hAnsi="宋体" w:cs="宋体" w:hint="eastAsia"/>
                <w:kern w:val="0"/>
                <w:sz w:val="18"/>
                <w:szCs w:val="18"/>
              </w:rPr>
              <w:t xml:space="preserve">　</w:t>
            </w:r>
          </w:p>
        </w:tc>
      </w:tr>
      <w:tr w:rsidR="001B5884">
        <w:trPr>
          <w:trHeight w:hRule="exact" w:val="312"/>
        </w:trPr>
        <w:tc>
          <w:tcPr>
            <w:tcW w:w="1620" w:type="dxa"/>
            <w:tcBorders>
              <w:top w:val="nil"/>
              <w:left w:val="single" w:sz="4" w:space="0" w:color="auto"/>
              <w:bottom w:val="single" w:sz="4" w:space="0" w:color="auto"/>
              <w:right w:val="single" w:sz="4" w:space="0" w:color="auto"/>
            </w:tcBorders>
            <w:vAlign w:val="center"/>
          </w:tcPr>
          <w:p w:rsidR="001B5884" w:rsidRDefault="001B588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1B5884" w:rsidRDefault="001B5884">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vAlign w:val="center"/>
          </w:tcPr>
          <w:p w:rsidR="001B5884" w:rsidRDefault="001B5884">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214 </w:t>
            </w:r>
            <w:r>
              <w:rPr>
                <w:rFonts w:ascii="仿宋_GB2312" w:eastAsia="仿宋_GB2312" w:hAnsi="宋体" w:cs="宋体" w:hint="eastAsia"/>
                <w:kern w:val="0"/>
                <w:sz w:val="18"/>
                <w:szCs w:val="18"/>
              </w:rPr>
              <w:t>交通运输支出</w:t>
            </w:r>
          </w:p>
        </w:tc>
        <w:tc>
          <w:tcPr>
            <w:tcW w:w="1418" w:type="dxa"/>
            <w:tcBorders>
              <w:top w:val="nil"/>
              <w:left w:val="nil"/>
              <w:bottom w:val="single" w:sz="4" w:space="0" w:color="auto"/>
              <w:right w:val="single" w:sz="4" w:space="0" w:color="auto"/>
            </w:tcBorders>
            <w:vAlign w:val="center"/>
          </w:tcPr>
          <w:p w:rsidR="001B5884" w:rsidRDefault="001B5884">
            <w:pPr>
              <w:widowControl/>
              <w:jc w:val="right"/>
              <w:rPr>
                <w:rFonts w:asci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rsidR="001B5884" w:rsidRDefault="001B5884">
            <w:pPr>
              <w:widowControl/>
              <w:jc w:val="right"/>
              <w:rPr>
                <w:rFonts w:asci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rsidR="001B5884" w:rsidRDefault="001B5884">
            <w:pPr>
              <w:widowControl/>
              <w:jc w:val="right"/>
              <w:rPr>
                <w:rFonts w:ascii="宋体" w:cs="宋体"/>
                <w:kern w:val="0"/>
                <w:sz w:val="18"/>
                <w:szCs w:val="18"/>
              </w:rPr>
            </w:pPr>
            <w:r>
              <w:rPr>
                <w:rFonts w:ascii="宋体" w:hAnsi="宋体" w:cs="宋体" w:hint="eastAsia"/>
                <w:kern w:val="0"/>
                <w:sz w:val="18"/>
                <w:szCs w:val="18"/>
              </w:rPr>
              <w:t xml:space="preserve">　</w:t>
            </w:r>
          </w:p>
        </w:tc>
      </w:tr>
      <w:tr w:rsidR="001B5884">
        <w:trPr>
          <w:trHeight w:hRule="exact" w:val="312"/>
        </w:trPr>
        <w:tc>
          <w:tcPr>
            <w:tcW w:w="1620" w:type="dxa"/>
            <w:tcBorders>
              <w:top w:val="nil"/>
              <w:left w:val="single" w:sz="4" w:space="0" w:color="auto"/>
              <w:bottom w:val="single" w:sz="4" w:space="0" w:color="auto"/>
              <w:right w:val="single" w:sz="4" w:space="0" w:color="auto"/>
            </w:tcBorders>
            <w:vAlign w:val="center"/>
          </w:tcPr>
          <w:p w:rsidR="001B5884" w:rsidRDefault="001B588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1B5884" w:rsidRDefault="001B5884">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vAlign w:val="center"/>
          </w:tcPr>
          <w:p w:rsidR="001B5884" w:rsidRDefault="001B5884">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215 </w:t>
            </w:r>
            <w:r>
              <w:rPr>
                <w:rFonts w:ascii="仿宋_GB2312" w:eastAsia="仿宋_GB2312" w:hAnsi="宋体" w:cs="宋体" w:hint="eastAsia"/>
                <w:kern w:val="0"/>
                <w:sz w:val="18"/>
                <w:szCs w:val="18"/>
              </w:rPr>
              <w:t>资源勘探工业信息等支出</w:t>
            </w:r>
          </w:p>
        </w:tc>
        <w:tc>
          <w:tcPr>
            <w:tcW w:w="1418" w:type="dxa"/>
            <w:tcBorders>
              <w:top w:val="nil"/>
              <w:left w:val="nil"/>
              <w:bottom w:val="single" w:sz="4" w:space="0" w:color="auto"/>
              <w:right w:val="single" w:sz="4" w:space="0" w:color="auto"/>
            </w:tcBorders>
            <w:vAlign w:val="center"/>
          </w:tcPr>
          <w:p w:rsidR="001B5884" w:rsidRDefault="001B5884">
            <w:pPr>
              <w:widowControl/>
              <w:jc w:val="right"/>
              <w:rPr>
                <w:rFonts w:asci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rsidR="001B5884" w:rsidRDefault="001B5884">
            <w:pPr>
              <w:widowControl/>
              <w:jc w:val="right"/>
              <w:rPr>
                <w:rFonts w:asci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rsidR="001B5884" w:rsidRDefault="001B5884">
            <w:pPr>
              <w:widowControl/>
              <w:jc w:val="right"/>
              <w:rPr>
                <w:rFonts w:ascii="宋体" w:cs="宋体"/>
                <w:kern w:val="0"/>
                <w:sz w:val="18"/>
                <w:szCs w:val="18"/>
              </w:rPr>
            </w:pPr>
            <w:r>
              <w:rPr>
                <w:rFonts w:ascii="宋体" w:hAnsi="宋体" w:cs="宋体" w:hint="eastAsia"/>
                <w:kern w:val="0"/>
                <w:sz w:val="18"/>
                <w:szCs w:val="18"/>
              </w:rPr>
              <w:t xml:space="preserve">　</w:t>
            </w:r>
          </w:p>
        </w:tc>
      </w:tr>
      <w:tr w:rsidR="001B5884">
        <w:trPr>
          <w:trHeight w:hRule="exact" w:val="312"/>
        </w:trPr>
        <w:tc>
          <w:tcPr>
            <w:tcW w:w="1620" w:type="dxa"/>
            <w:tcBorders>
              <w:top w:val="nil"/>
              <w:left w:val="single" w:sz="4" w:space="0" w:color="auto"/>
              <w:bottom w:val="single" w:sz="4" w:space="0" w:color="auto"/>
              <w:right w:val="single" w:sz="4" w:space="0" w:color="auto"/>
            </w:tcBorders>
            <w:vAlign w:val="center"/>
          </w:tcPr>
          <w:p w:rsidR="001B5884" w:rsidRDefault="001B588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1B5884" w:rsidRDefault="001B5884">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vAlign w:val="center"/>
          </w:tcPr>
          <w:p w:rsidR="001B5884" w:rsidRDefault="001B5884">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216 </w:t>
            </w:r>
            <w:r>
              <w:rPr>
                <w:rFonts w:ascii="仿宋_GB2312" w:eastAsia="仿宋_GB2312" w:hAnsi="宋体" w:cs="宋体" w:hint="eastAsia"/>
                <w:kern w:val="0"/>
                <w:sz w:val="18"/>
                <w:szCs w:val="18"/>
              </w:rPr>
              <w:t>商业服务业等支出</w:t>
            </w:r>
          </w:p>
        </w:tc>
        <w:tc>
          <w:tcPr>
            <w:tcW w:w="1418" w:type="dxa"/>
            <w:tcBorders>
              <w:top w:val="nil"/>
              <w:left w:val="nil"/>
              <w:bottom w:val="single" w:sz="4" w:space="0" w:color="auto"/>
              <w:right w:val="single" w:sz="4" w:space="0" w:color="auto"/>
            </w:tcBorders>
            <w:vAlign w:val="center"/>
          </w:tcPr>
          <w:p w:rsidR="001B5884" w:rsidRDefault="001B5884">
            <w:pPr>
              <w:widowControl/>
              <w:jc w:val="right"/>
              <w:rPr>
                <w:rFonts w:asci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rsidR="001B5884" w:rsidRDefault="001B5884">
            <w:pPr>
              <w:widowControl/>
              <w:jc w:val="right"/>
              <w:rPr>
                <w:rFonts w:asci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rsidR="001B5884" w:rsidRDefault="001B5884">
            <w:pPr>
              <w:widowControl/>
              <w:jc w:val="right"/>
              <w:rPr>
                <w:rFonts w:ascii="宋体" w:cs="宋体"/>
                <w:kern w:val="0"/>
                <w:sz w:val="18"/>
                <w:szCs w:val="18"/>
              </w:rPr>
            </w:pPr>
            <w:r>
              <w:rPr>
                <w:rFonts w:ascii="宋体" w:hAnsi="宋体" w:cs="宋体" w:hint="eastAsia"/>
                <w:kern w:val="0"/>
                <w:sz w:val="18"/>
                <w:szCs w:val="18"/>
              </w:rPr>
              <w:t xml:space="preserve">　</w:t>
            </w:r>
          </w:p>
        </w:tc>
      </w:tr>
      <w:tr w:rsidR="001B5884">
        <w:trPr>
          <w:trHeight w:hRule="exact" w:val="312"/>
        </w:trPr>
        <w:tc>
          <w:tcPr>
            <w:tcW w:w="1620" w:type="dxa"/>
            <w:tcBorders>
              <w:top w:val="nil"/>
              <w:left w:val="single" w:sz="4" w:space="0" w:color="auto"/>
              <w:bottom w:val="single" w:sz="4" w:space="0" w:color="auto"/>
              <w:right w:val="single" w:sz="4" w:space="0" w:color="auto"/>
            </w:tcBorders>
            <w:vAlign w:val="center"/>
          </w:tcPr>
          <w:p w:rsidR="001B5884" w:rsidRDefault="001B588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1B5884" w:rsidRDefault="001B5884">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vAlign w:val="center"/>
          </w:tcPr>
          <w:p w:rsidR="001B5884" w:rsidRDefault="001B5884">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217 </w:t>
            </w:r>
            <w:r>
              <w:rPr>
                <w:rFonts w:ascii="仿宋_GB2312" w:eastAsia="仿宋_GB2312" w:hAnsi="宋体" w:cs="宋体" w:hint="eastAsia"/>
                <w:kern w:val="0"/>
                <w:sz w:val="18"/>
                <w:szCs w:val="18"/>
              </w:rPr>
              <w:t>金融支出</w:t>
            </w:r>
          </w:p>
        </w:tc>
        <w:tc>
          <w:tcPr>
            <w:tcW w:w="1418" w:type="dxa"/>
            <w:tcBorders>
              <w:top w:val="nil"/>
              <w:left w:val="nil"/>
              <w:bottom w:val="single" w:sz="4" w:space="0" w:color="auto"/>
              <w:right w:val="single" w:sz="4" w:space="0" w:color="auto"/>
            </w:tcBorders>
            <w:vAlign w:val="center"/>
          </w:tcPr>
          <w:p w:rsidR="001B5884" w:rsidRDefault="001B5884">
            <w:pPr>
              <w:widowControl/>
              <w:jc w:val="right"/>
              <w:rPr>
                <w:rFonts w:asci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rsidR="001B5884" w:rsidRDefault="001B5884">
            <w:pPr>
              <w:widowControl/>
              <w:jc w:val="right"/>
              <w:rPr>
                <w:rFonts w:asci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rsidR="001B5884" w:rsidRDefault="001B5884">
            <w:pPr>
              <w:widowControl/>
              <w:jc w:val="right"/>
              <w:rPr>
                <w:rFonts w:ascii="宋体" w:cs="宋体"/>
                <w:kern w:val="0"/>
                <w:sz w:val="18"/>
                <w:szCs w:val="18"/>
              </w:rPr>
            </w:pPr>
            <w:r>
              <w:rPr>
                <w:rFonts w:ascii="宋体" w:hAnsi="宋体" w:cs="宋体" w:hint="eastAsia"/>
                <w:kern w:val="0"/>
                <w:sz w:val="18"/>
                <w:szCs w:val="18"/>
              </w:rPr>
              <w:t xml:space="preserve">　</w:t>
            </w:r>
          </w:p>
        </w:tc>
      </w:tr>
      <w:tr w:rsidR="001B5884">
        <w:trPr>
          <w:trHeight w:hRule="exact" w:val="312"/>
        </w:trPr>
        <w:tc>
          <w:tcPr>
            <w:tcW w:w="1620" w:type="dxa"/>
            <w:tcBorders>
              <w:top w:val="nil"/>
              <w:left w:val="single" w:sz="4" w:space="0" w:color="auto"/>
              <w:bottom w:val="single" w:sz="4" w:space="0" w:color="auto"/>
              <w:right w:val="single" w:sz="4" w:space="0" w:color="auto"/>
            </w:tcBorders>
            <w:vAlign w:val="center"/>
          </w:tcPr>
          <w:p w:rsidR="001B5884" w:rsidRDefault="001B588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1B5884" w:rsidRDefault="001B5884">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vAlign w:val="center"/>
          </w:tcPr>
          <w:p w:rsidR="001B5884" w:rsidRDefault="001B5884">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219 </w:t>
            </w:r>
            <w:r>
              <w:rPr>
                <w:rFonts w:ascii="仿宋_GB2312" w:eastAsia="仿宋_GB2312" w:hAnsi="宋体" w:cs="宋体" w:hint="eastAsia"/>
                <w:kern w:val="0"/>
                <w:sz w:val="18"/>
                <w:szCs w:val="18"/>
              </w:rPr>
              <w:t>援助其他地区支出</w:t>
            </w:r>
          </w:p>
        </w:tc>
        <w:tc>
          <w:tcPr>
            <w:tcW w:w="1418" w:type="dxa"/>
            <w:tcBorders>
              <w:top w:val="nil"/>
              <w:left w:val="nil"/>
              <w:bottom w:val="single" w:sz="4" w:space="0" w:color="auto"/>
              <w:right w:val="single" w:sz="4" w:space="0" w:color="auto"/>
            </w:tcBorders>
            <w:vAlign w:val="center"/>
          </w:tcPr>
          <w:p w:rsidR="001B5884" w:rsidRDefault="001B5884">
            <w:pPr>
              <w:widowControl/>
              <w:jc w:val="right"/>
              <w:rPr>
                <w:rFonts w:asci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rsidR="001B5884" w:rsidRDefault="001B5884">
            <w:pPr>
              <w:widowControl/>
              <w:jc w:val="right"/>
              <w:rPr>
                <w:rFonts w:asci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rsidR="001B5884" w:rsidRDefault="001B5884">
            <w:pPr>
              <w:widowControl/>
              <w:jc w:val="right"/>
              <w:rPr>
                <w:rFonts w:ascii="宋体" w:cs="宋体"/>
                <w:kern w:val="0"/>
                <w:sz w:val="18"/>
                <w:szCs w:val="18"/>
              </w:rPr>
            </w:pPr>
            <w:r>
              <w:rPr>
                <w:rFonts w:ascii="宋体" w:hAnsi="宋体" w:cs="宋体" w:hint="eastAsia"/>
                <w:kern w:val="0"/>
                <w:sz w:val="18"/>
                <w:szCs w:val="18"/>
              </w:rPr>
              <w:t xml:space="preserve">　</w:t>
            </w:r>
          </w:p>
        </w:tc>
      </w:tr>
      <w:tr w:rsidR="001B5884">
        <w:trPr>
          <w:trHeight w:hRule="exact" w:val="312"/>
        </w:trPr>
        <w:tc>
          <w:tcPr>
            <w:tcW w:w="1620" w:type="dxa"/>
            <w:tcBorders>
              <w:top w:val="nil"/>
              <w:left w:val="single" w:sz="4" w:space="0" w:color="auto"/>
              <w:bottom w:val="single" w:sz="4" w:space="0" w:color="auto"/>
              <w:right w:val="single" w:sz="4" w:space="0" w:color="auto"/>
            </w:tcBorders>
            <w:vAlign w:val="center"/>
          </w:tcPr>
          <w:p w:rsidR="001B5884" w:rsidRDefault="001B588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1B5884" w:rsidRDefault="001B5884">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vAlign w:val="center"/>
          </w:tcPr>
          <w:p w:rsidR="001B5884" w:rsidRDefault="001B5884">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220 </w:t>
            </w:r>
            <w:r>
              <w:rPr>
                <w:rFonts w:ascii="仿宋_GB2312" w:eastAsia="仿宋_GB2312" w:hAnsi="宋体" w:cs="宋体" w:hint="eastAsia"/>
                <w:kern w:val="0"/>
                <w:sz w:val="18"/>
                <w:szCs w:val="18"/>
              </w:rPr>
              <w:t>自然资源海洋气象等支出</w:t>
            </w:r>
          </w:p>
        </w:tc>
        <w:tc>
          <w:tcPr>
            <w:tcW w:w="1418" w:type="dxa"/>
            <w:tcBorders>
              <w:top w:val="nil"/>
              <w:left w:val="nil"/>
              <w:bottom w:val="single" w:sz="4" w:space="0" w:color="auto"/>
              <w:right w:val="single" w:sz="4" w:space="0" w:color="auto"/>
            </w:tcBorders>
            <w:vAlign w:val="center"/>
          </w:tcPr>
          <w:p w:rsidR="001B5884" w:rsidRDefault="001B5884">
            <w:pPr>
              <w:widowControl/>
              <w:jc w:val="right"/>
              <w:rPr>
                <w:rFonts w:asci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rsidR="001B5884" w:rsidRDefault="001B5884">
            <w:pPr>
              <w:widowControl/>
              <w:jc w:val="right"/>
              <w:rPr>
                <w:rFonts w:asci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rsidR="001B5884" w:rsidRDefault="001B5884">
            <w:pPr>
              <w:widowControl/>
              <w:jc w:val="right"/>
              <w:rPr>
                <w:rFonts w:ascii="宋体" w:cs="宋体"/>
                <w:kern w:val="0"/>
                <w:sz w:val="18"/>
                <w:szCs w:val="18"/>
              </w:rPr>
            </w:pPr>
            <w:r>
              <w:rPr>
                <w:rFonts w:ascii="宋体" w:hAnsi="宋体" w:cs="宋体" w:hint="eastAsia"/>
                <w:kern w:val="0"/>
                <w:sz w:val="18"/>
                <w:szCs w:val="18"/>
              </w:rPr>
              <w:t xml:space="preserve">　</w:t>
            </w:r>
          </w:p>
        </w:tc>
      </w:tr>
      <w:tr w:rsidR="001B5884">
        <w:trPr>
          <w:trHeight w:hRule="exact" w:val="312"/>
        </w:trPr>
        <w:tc>
          <w:tcPr>
            <w:tcW w:w="1620" w:type="dxa"/>
            <w:tcBorders>
              <w:top w:val="nil"/>
              <w:left w:val="single" w:sz="4" w:space="0" w:color="auto"/>
              <w:bottom w:val="single" w:sz="4" w:space="0" w:color="auto"/>
              <w:right w:val="single" w:sz="4" w:space="0" w:color="auto"/>
            </w:tcBorders>
            <w:vAlign w:val="center"/>
          </w:tcPr>
          <w:p w:rsidR="001B5884" w:rsidRDefault="001B588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1B5884" w:rsidRDefault="001B5884">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vAlign w:val="center"/>
          </w:tcPr>
          <w:p w:rsidR="001B5884" w:rsidRDefault="001B5884">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221 </w:t>
            </w:r>
            <w:r>
              <w:rPr>
                <w:rFonts w:ascii="仿宋_GB2312" w:eastAsia="仿宋_GB2312" w:hAnsi="宋体" w:cs="宋体" w:hint="eastAsia"/>
                <w:kern w:val="0"/>
                <w:sz w:val="18"/>
                <w:szCs w:val="18"/>
              </w:rPr>
              <w:t>住房保障支出</w:t>
            </w:r>
          </w:p>
        </w:tc>
        <w:tc>
          <w:tcPr>
            <w:tcW w:w="1418" w:type="dxa"/>
            <w:tcBorders>
              <w:top w:val="nil"/>
              <w:left w:val="nil"/>
              <w:bottom w:val="single" w:sz="4" w:space="0" w:color="auto"/>
              <w:right w:val="single" w:sz="4" w:space="0" w:color="auto"/>
            </w:tcBorders>
            <w:vAlign w:val="center"/>
          </w:tcPr>
          <w:p w:rsidR="001B5884" w:rsidRDefault="001B5884">
            <w:pPr>
              <w:widowControl/>
              <w:jc w:val="right"/>
              <w:rPr>
                <w:rFonts w:asci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rsidR="001B5884" w:rsidRDefault="001B5884">
            <w:pPr>
              <w:widowControl/>
              <w:jc w:val="right"/>
              <w:rPr>
                <w:rFonts w:asci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rsidR="001B5884" w:rsidRDefault="001B5884">
            <w:pPr>
              <w:widowControl/>
              <w:jc w:val="right"/>
              <w:rPr>
                <w:rFonts w:ascii="宋体" w:cs="宋体"/>
                <w:kern w:val="0"/>
                <w:sz w:val="18"/>
                <w:szCs w:val="18"/>
              </w:rPr>
            </w:pPr>
            <w:r>
              <w:rPr>
                <w:rFonts w:ascii="宋体" w:hAnsi="宋体" w:cs="宋体" w:hint="eastAsia"/>
                <w:kern w:val="0"/>
                <w:sz w:val="18"/>
                <w:szCs w:val="18"/>
              </w:rPr>
              <w:t xml:space="preserve">　</w:t>
            </w:r>
          </w:p>
        </w:tc>
      </w:tr>
      <w:tr w:rsidR="001B5884">
        <w:trPr>
          <w:trHeight w:hRule="exact" w:val="312"/>
        </w:trPr>
        <w:tc>
          <w:tcPr>
            <w:tcW w:w="1620" w:type="dxa"/>
            <w:tcBorders>
              <w:top w:val="nil"/>
              <w:left w:val="single" w:sz="4" w:space="0" w:color="auto"/>
              <w:bottom w:val="single" w:sz="4" w:space="0" w:color="auto"/>
              <w:right w:val="single" w:sz="4" w:space="0" w:color="auto"/>
            </w:tcBorders>
            <w:vAlign w:val="center"/>
          </w:tcPr>
          <w:p w:rsidR="001B5884" w:rsidRDefault="001B588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1B5884" w:rsidRDefault="001B5884">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vAlign w:val="center"/>
          </w:tcPr>
          <w:p w:rsidR="001B5884" w:rsidRDefault="001B5884">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222 </w:t>
            </w:r>
            <w:r>
              <w:rPr>
                <w:rFonts w:ascii="仿宋_GB2312" w:eastAsia="仿宋_GB2312" w:hAnsi="宋体" w:cs="宋体" w:hint="eastAsia"/>
                <w:kern w:val="0"/>
                <w:sz w:val="18"/>
                <w:szCs w:val="18"/>
              </w:rPr>
              <w:t>粮油物资储备支出</w:t>
            </w:r>
          </w:p>
        </w:tc>
        <w:tc>
          <w:tcPr>
            <w:tcW w:w="1418" w:type="dxa"/>
            <w:tcBorders>
              <w:top w:val="nil"/>
              <w:left w:val="nil"/>
              <w:bottom w:val="single" w:sz="4" w:space="0" w:color="auto"/>
              <w:right w:val="single" w:sz="4" w:space="0" w:color="auto"/>
            </w:tcBorders>
            <w:vAlign w:val="center"/>
          </w:tcPr>
          <w:p w:rsidR="001B5884" w:rsidRDefault="001B5884">
            <w:pPr>
              <w:widowControl/>
              <w:jc w:val="right"/>
              <w:rPr>
                <w:rFonts w:asci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rsidR="001B5884" w:rsidRDefault="001B5884">
            <w:pPr>
              <w:widowControl/>
              <w:jc w:val="right"/>
              <w:rPr>
                <w:rFonts w:asci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rsidR="001B5884" w:rsidRDefault="001B5884">
            <w:pPr>
              <w:widowControl/>
              <w:jc w:val="right"/>
              <w:rPr>
                <w:rFonts w:ascii="宋体" w:cs="宋体"/>
                <w:kern w:val="0"/>
                <w:sz w:val="18"/>
                <w:szCs w:val="18"/>
              </w:rPr>
            </w:pPr>
            <w:r>
              <w:rPr>
                <w:rFonts w:ascii="宋体" w:hAnsi="宋体" w:cs="宋体" w:hint="eastAsia"/>
                <w:kern w:val="0"/>
                <w:sz w:val="18"/>
                <w:szCs w:val="18"/>
              </w:rPr>
              <w:t xml:space="preserve">　</w:t>
            </w:r>
          </w:p>
        </w:tc>
      </w:tr>
      <w:tr w:rsidR="001B5884">
        <w:trPr>
          <w:trHeight w:hRule="exact" w:val="312"/>
        </w:trPr>
        <w:tc>
          <w:tcPr>
            <w:tcW w:w="1620" w:type="dxa"/>
            <w:tcBorders>
              <w:top w:val="nil"/>
              <w:left w:val="single" w:sz="4" w:space="0" w:color="auto"/>
              <w:bottom w:val="single" w:sz="4" w:space="0" w:color="auto"/>
              <w:right w:val="single" w:sz="4" w:space="0" w:color="auto"/>
            </w:tcBorders>
            <w:vAlign w:val="center"/>
          </w:tcPr>
          <w:p w:rsidR="001B5884" w:rsidRDefault="001B5884">
            <w:pPr>
              <w:widowControl/>
              <w:jc w:val="left"/>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vAlign w:val="bottom"/>
          </w:tcPr>
          <w:p w:rsidR="001B5884" w:rsidRDefault="001B5884">
            <w:pPr>
              <w:widowControl/>
              <w:jc w:val="left"/>
              <w:rPr>
                <w:rFonts w:ascii="仿宋_GB2312" w:eastAsia="仿宋_GB2312" w:hAnsi="宋体" w:cs="宋体"/>
                <w:color w:val="000000"/>
                <w:kern w:val="0"/>
                <w:sz w:val="22"/>
                <w:szCs w:val="22"/>
              </w:rPr>
            </w:pPr>
          </w:p>
        </w:tc>
        <w:tc>
          <w:tcPr>
            <w:tcW w:w="2580" w:type="dxa"/>
            <w:tcBorders>
              <w:top w:val="nil"/>
              <w:left w:val="nil"/>
              <w:bottom w:val="single" w:sz="4" w:space="0" w:color="auto"/>
              <w:right w:val="single" w:sz="4" w:space="0" w:color="auto"/>
            </w:tcBorders>
            <w:vAlign w:val="center"/>
          </w:tcPr>
          <w:p w:rsidR="001B5884" w:rsidRDefault="001B5884">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223 </w:t>
            </w:r>
            <w:r>
              <w:rPr>
                <w:rFonts w:ascii="仿宋_GB2312" w:eastAsia="仿宋_GB2312" w:hAnsi="宋体" w:cs="宋体" w:hint="eastAsia"/>
                <w:kern w:val="0"/>
                <w:sz w:val="18"/>
                <w:szCs w:val="18"/>
              </w:rPr>
              <w:t>国有资本经营预算支出</w:t>
            </w:r>
          </w:p>
        </w:tc>
        <w:tc>
          <w:tcPr>
            <w:tcW w:w="1418" w:type="dxa"/>
            <w:tcBorders>
              <w:top w:val="nil"/>
              <w:left w:val="nil"/>
              <w:bottom w:val="single" w:sz="4" w:space="0" w:color="auto"/>
              <w:right w:val="single" w:sz="4" w:space="0" w:color="auto"/>
            </w:tcBorders>
            <w:vAlign w:val="center"/>
          </w:tcPr>
          <w:p w:rsidR="001B5884" w:rsidRDefault="001B5884">
            <w:pPr>
              <w:widowControl/>
              <w:jc w:val="right"/>
              <w:rPr>
                <w:rFonts w:ascii="宋体" w:cs="宋体"/>
                <w:kern w:val="0"/>
                <w:sz w:val="18"/>
                <w:szCs w:val="18"/>
              </w:rPr>
            </w:pPr>
          </w:p>
        </w:tc>
        <w:tc>
          <w:tcPr>
            <w:tcW w:w="1275" w:type="dxa"/>
            <w:tcBorders>
              <w:top w:val="nil"/>
              <w:left w:val="nil"/>
              <w:bottom w:val="single" w:sz="4" w:space="0" w:color="auto"/>
              <w:right w:val="single" w:sz="4" w:space="0" w:color="auto"/>
            </w:tcBorders>
            <w:vAlign w:val="center"/>
          </w:tcPr>
          <w:p w:rsidR="001B5884" w:rsidRDefault="001B5884">
            <w:pPr>
              <w:widowControl/>
              <w:jc w:val="right"/>
              <w:rPr>
                <w:rFonts w:ascii="宋体" w:cs="宋体"/>
                <w:kern w:val="0"/>
                <w:sz w:val="18"/>
                <w:szCs w:val="18"/>
              </w:rPr>
            </w:pPr>
          </w:p>
        </w:tc>
        <w:tc>
          <w:tcPr>
            <w:tcW w:w="1326" w:type="dxa"/>
            <w:tcBorders>
              <w:top w:val="nil"/>
              <w:left w:val="nil"/>
              <w:bottom w:val="single" w:sz="4" w:space="0" w:color="auto"/>
              <w:right w:val="single" w:sz="4" w:space="0" w:color="auto"/>
            </w:tcBorders>
            <w:vAlign w:val="center"/>
          </w:tcPr>
          <w:p w:rsidR="001B5884" w:rsidRDefault="001B5884">
            <w:pPr>
              <w:widowControl/>
              <w:jc w:val="right"/>
              <w:rPr>
                <w:rFonts w:ascii="宋体" w:cs="宋体"/>
                <w:kern w:val="0"/>
                <w:sz w:val="18"/>
                <w:szCs w:val="18"/>
              </w:rPr>
            </w:pPr>
          </w:p>
        </w:tc>
      </w:tr>
      <w:tr w:rsidR="001B5884">
        <w:trPr>
          <w:trHeight w:hRule="exact" w:val="312"/>
        </w:trPr>
        <w:tc>
          <w:tcPr>
            <w:tcW w:w="1620" w:type="dxa"/>
            <w:tcBorders>
              <w:top w:val="nil"/>
              <w:left w:val="single" w:sz="4" w:space="0" w:color="auto"/>
              <w:bottom w:val="single" w:sz="4" w:space="0" w:color="auto"/>
              <w:right w:val="single" w:sz="4" w:space="0" w:color="auto"/>
            </w:tcBorders>
            <w:vAlign w:val="center"/>
          </w:tcPr>
          <w:p w:rsidR="001B5884" w:rsidRDefault="001B588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1B5884" w:rsidRDefault="001B5884">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vAlign w:val="center"/>
          </w:tcPr>
          <w:p w:rsidR="001B5884" w:rsidRDefault="001B5884">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224</w:t>
            </w:r>
            <w:r>
              <w:rPr>
                <w:rFonts w:ascii="仿宋_GB2312" w:eastAsia="仿宋_GB2312" w:hAnsi="宋体" w:cs="宋体" w:hint="eastAsia"/>
                <w:kern w:val="0"/>
                <w:sz w:val="18"/>
                <w:szCs w:val="18"/>
              </w:rPr>
              <w:t>灾害防治及应急管理支出</w:t>
            </w:r>
          </w:p>
        </w:tc>
        <w:tc>
          <w:tcPr>
            <w:tcW w:w="1418" w:type="dxa"/>
            <w:tcBorders>
              <w:top w:val="nil"/>
              <w:left w:val="nil"/>
              <w:bottom w:val="single" w:sz="4" w:space="0" w:color="auto"/>
              <w:right w:val="single" w:sz="4" w:space="0" w:color="auto"/>
            </w:tcBorders>
            <w:vAlign w:val="center"/>
          </w:tcPr>
          <w:p w:rsidR="001B5884" w:rsidRDefault="001B5884">
            <w:pPr>
              <w:widowControl/>
              <w:jc w:val="right"/>
              <w:rPr>
                <w:rFonts w:asci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rsidR="001B5884" w:rsidRDefault="001B5884">
            <w:pPr>
              <w:widowControl/>
              <w:jc w:val="right"/>
              <w:rPr>
                <w:rFonts w:asci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rsidR="001B5884" w:rsidRDefault="001B5884">
            <w:pPr>
              <w:widowControl/>
              <w:jc w:val="right"/>
              <w:rPr>
                <w:rFonts w:ascii="宋体" w:cs="宋体"/>
                <w:kern w:val="0"/>
                <w:sz w:val="18"/>
                <w:szCs w:val="18"/>
              </w:rPr>
            </w:pPr>
            <w:r>
              <w:rPr>
                <w:rFonts w:ascii="宋体" w:hAnsi="宋体" w:cs="宋体" w:hint="eastAsia"/>
                <w:kern w:val="0"/>
                <w:sz w:val="18"/>
                <w:szCs w:val="18"/>
              </w:rPr>
              <w:t xml:space="preserve">　</w:t>
            </w:r>
          </w:p>
        </w:tc>
      </w:tr>
      <w:tr w:rsidR="001B5884">
        <w:trPr>
          <w:trHeight w:hRule="exact" w:val="312"/>
        </w:trPr>
        <w:tc>
          <w:tcPr>
            <w:tcW w:w="1620" w:type="dxa"/>
            <w:tcBorders>
              <w:top w:val="nil"/>
              <w:left w:val="single" w:sz="4" w:space="0" w:color="auto"/>
              <w:bottom w:val="single" w:sz="4" w:space="0" w:color="auto"/>
              <w:right w:val="single" w:sz="4" w:space="0" w:color="auto"/>
            </w:tcBorders>
            <w:vAlign w:val="center"/>
          </w:tcPr>
          <w:p w:rsidR="001B5884" w:rsidRDefault="001B588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1B5884" w:rsidRDefault="001B5884">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vAlign w:val="center"/>
          </w:tcPr>
          <w:p w:rsidR="001B5884" w:rsidRDefault="001B5884">
            <w:pPr>
              <w:widowControl/>
              <w:jc w:val="left"/>
              <w:rPr>
                <w:rFonts w:ascii="仿宋_GB2312" w:eastAsia="仿宋_GB2312" w:hAnsi="宋体" w:cs="宋体"/>
                <w:kern w:val="0"/>
                <w:sz w:val="15"/>
                <w:szCs w:val="15"/>
              </w:rPr>
            </w:pPr>
            <w:r>
              <w:rPr>
                <w:rFonts w:ascii="仿宋_GB2312" w:eastAsia="仿宋_GB2312" w:hAnsi="宋体" w:cs="宋体"/>
                <w:kern w:val="0"/>
                <w:sz w:val="18"/>
                <w:szCs w:val="18"/>
              </w:rPr>
              <w:t xml:space="preserve">227 </w:t>
            </w:r>
            <w:r>
              <w:rPr>
                <w:rFonts w:ascii="仿宋_GB2312" w:eastAsia="仿宋_GB2312" w:hAnsi="宋体" w:cs="宋体" w:hint="eastAsia"/>
                <w:kern w:val="0"/>
                <w:sz w:val="18"/>
                <w:szCs w:val="18"/>
              </w:rPr>
              <w:t>预备费</w:t>
            </w:r>
          </w:p>
        </w:tc>
        <w:tc>
          <w:tcPr>
            <w:tcW w:w="1418" w:type="dxa"/>
            <w:tcBorders>
              <w:top w:val="nil"/>
              <w:left w:val="nil"/>
              <w:bottom w:val="single" w:sz="4" w:space="0" w:color="auto"/>
              <w:right w:val="single" w:sz="4" w:space="0" w:color="auto"/>
            </w:tcBorders>
            <w:vAlign w:val="center"/>
          </w:tcPr>
          <w:p w:rsidR="001B5884" w:rsidRDefault="001B5884">
            <w:pPr>
              <w:widowControl/>
              <w:jc w:val="right"/>
              <w:rPr>
                <w:rFonts w:asci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rsidR="001B5884" w:rsidRDefault="001B5884">
            <w:pPr>
              <w:widowControl/>
              <w:jc w:val="right"/>
              <w:rPr>
                <w:rFonts w:asci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rsidR="001B5884" w:rsidRDefault="001B5884">
            <w:pPr>
              <w:widowControl/>
              <w:jc w:val="right"/>
              <w:rPr>
                <w:rFonts w:ascii="宋体" w:cs="宋体"/>
                <w:kern w:val="0"/>
                <w:sz w:val="18"/>
                <w:szCs w:val="18"/>
              </w:rPr>
            </w:pPr>
            <w:r>
              <w:rPr>
                <w:rFonts w:ascii="宋体" w:hAnsi="宋体" w:cs="宋体" w:hint="eastAsia"/>
                <w:kern w:val="0"/>
                <w:sz w:val="18"/>
                <w:szCs w:val="18"/>
              </w:rPr>
              <w:t xml:space="preserve">　</w:t>
            </w:r>
          </w:p>
        </w:tc>
      </w:tr>
      <w:tr w:rsidR="001B5884">
        <w:trPr>
          <w:trHeight w:hRule="exact" w:val="312"/>
        </w:trPr>
        <w:tc>
          <w:tcPr>
            <w:tcW w:w="1620" w:type="dxa"/>
            <w:tcBorders>
              <w:top w:val="nil"/>
              <w:left w:val="single" w:sz="4" w:space="0" w:color="auto"/>
              <w:bottom w:val="single" w:sz="4" w:space="0" w:color="auto"/>
              <w:right w:val="single" w:sz="4" w:space="0" w:color="auto"/>
            </w:tcBorders>
            <w:vAlign w:val="center"/>
          </w:tcPr>
          <w:p w:rsidR="001B5884" w:rsidRDefault="001B588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1B5884" w:rsidRDefault="001B5884">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vAlign w:val="center"/>
          </w:tcPr>
          <w:p w:rsidR="001B5884" w:rsidRDefault="001B5884">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229 </w:t>
            </w:r>
            <w:r>
              <w:rPr>
                <w:rFonts w:ascii="仿宋_GB2312" w:eastAsia="仿宋_GB2312" w:hAnsi="宋体" w:cs="宋体" w:hint="eastAsia"/>
                <w:kern w:val="0"/>
                <w:sz w:val="18"/>
                <w:szCs w:val="18"/>
              </w:rPr>
              <w:t>其他支出</w:t>
            </w:r>
          </w:p>
        </w:tc>
        <w:tc>
          <w:tcPr>
            <w:tcW w:w="1418" w:type="dxa"/>
            <w:tcBorders>
              <w:top w:val="nil"/>
              <w:left w:val="nil"/>
              <w:bottom w:val="single" w:sz="4" w:space="0" w:color="auto"/>
              <w:right w:val="single" w:sz="4" w:space="0" w:color="auto"/>
            </w:tcBorders>
            <w:vAlign w:val="center"/>
          </w:tcPr>
          <w:p w:rsidR="001B5884" w:rsidRDefault="001B5884">
            <w:pPr>
              <w:widowControl/>
              <w:jc w:val="right"/>
              <w:rPr>
                <w:rFonts w:asci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rsidR="001B5884" w:rsidRDefault="001B5884">
            <w:pPr>
              <w:widowControl/>
              <w:jc w:val="right"/>
              <w:rPr>
                <w:rFonts w:asci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rsidR="001B5884" w:rsidRDefault="001B5884">
            <w:pPr>
              <w:widowControl/>
              <w:jc w:val="right"/>
              <w:rPr>
                <w:rFonts w:ascii="宋体" w:cs="宋体"/>
                <w:kern w:val="0"/>
                <w:sz w:val="18"/>
                <w:szCs w:val="18"/>
              </w:rPr>
            </w:pPr>
            <w:r>
              <w:rPr>
                <w:rFonts w:ascii="宋体" w:hAnsi="宋体" w:cs="宋体" w:hint="eastAsia"/>
                <w:kern w:val="0"/>
                <w:sz w:val="18"/>
                <w:szCs w:val="18"/>
              </w:rPr>
              <w:t xml:space="preserve">　</w:t>
            </w:r>
          </w:p>
        </w:tc>
      </w:tr>
      <w:tr w:rsidR="001B5884">
        <w:trPr>
          <w:trHeight w:hRule="exact" w:val="312"/>
        </w:trPr>
        <w:tc>
          <w:tcPr>
            <w:tcW w:w="1620" w:type="dxa"/>
            <w:tcBorders>
              <w:top w:val="nil"/>
              <w:left w:val="single" w:sz="4" w:space="0" w:color="auto"/>
              <w:bottom w:val="single" w:sz="4" w:space="0" w:color="auto"/>
              <w:right w:val="single" w:sz="4" w:space="0" w:color="auto"/>
            </w:tcBorders>
            <w:vAlign w:val="center"/>
          </w:tcPr>
          <w:p w:rsidR="001B5884" w:rsidRDefault="001B588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1B5884" w:rsidRDefault="001B5884">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vAlign w:val="center"/>
          </w:tcPr>
          <w:p w:rsidR="001B5884" w:rsidRDefault="001B5884">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230</w:t>
            </w:r>
            <w:r>
              <w:rPr>
                <w:rFonts w:ascii="仿宋_GB2312" w:eastAsia="仿宋_GB2312" w:hAnsi="宋体" w:cs="宋体" w:hint="eastAsia"/>
                <w:kern w:val="0"/>
                <w:sz w:val="18"/>
                <w:szCs w:val="18"/>
              </w:rPr>
              <w:t>转移性支出</w:t>
            </w:r>
          </w:p>
        </w:tc>
        <w:tc>
          <w:tcPr>
            <w:tcW w:w="1418" w:type="dxa"/>
            <w:tcBorders>
              <w:top w:val="nil"/>
              <w:left w:val="nil"/>
              <w:bottom w:val="single" w:sz="4" w:space="0" w:color="auto"/>
              <w:right w:val="single" w:sz="4" w:space="0" w:color="auto"/>
            </w:tcBorders>
            <w:vAlign w:val="center"/>
          </w:tcPr>
          <w:p w:rsidR="001B5884" w:rsidRDefault="001B5884">
            <w:pPr>
              <w:widowControl/>
              <w:jc w:val="right"/>
              <w:rPr>
                <w:rFonts w:asci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rsidR="001B5884" w:rsidRDefault="001B5884">
            <w:pPr>
              <w:widowControl/>
              <w:jc w:val="right"/>
              <w:rPr>
                <w:rFonts w:asci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rsidR="001B5884" w:rsidRDefault="001B5884">
            <w:pPr>
              <w:widowControl/>
              <w:jc w:val="right"/>
              <w:rPr>
                <w:rFonts w:ascii="宋体" w:cs="宋体"/>
                <w:kern w:val="0"/>
                <w:sz w:val="18"/>
                <w:szCs w:val="18"/>
              </w:rPr>
            </w:pPr>
            <w:r>
              <w:rPr>
                <w:rFonts w:ascii="宋体" w:hAnsi="宋体" w:cs="宋体" w:hint="eastAsia"/>
                <w:kern w:val="0"/>
                <w:sz w:val="18"/>
                <w:szCs w:val="18"/>
              </w:rPr>
              <w:t xml:space="preserve">　</w:t>
            </w:r>
          </w:p>
        </w:tc>
      </w:tr>
      <w:tr w:rsidR="001B5884">
        <w:trPr>
          <w:trHeight w:hRule="exact" w:val="312"/>
        </w:trPr>
        <w:tc>
          <w:tcPr>
            <w:tcW w:w="1620" w:type="dxa"/>
            <w:tcBorders>
              <w:top w:val="nil"/>
              <w:left w:val="single" w:sz="4" w:space="0" w:color="auto"/>
              <w:bottom w:val="single" w:sz="4" w:space="0" w:color="auto"/>
              <w:right w:val="single" w:sz="4" w:space="0" w:color="auto"/>
            </w:tcBorders>
            <w:vAlign w:val="center"/>
          </w:tcPr>
          <w:p w:rsidR="001B5884" w:rsidRDefault="001B588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1B5884" w:rsidRDefault="001B5884">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vAlign w:val="center"/>
          </w:tcPr>
          <w:p w:rsidR="001B5884" w:rsidRDefault="001B5884">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231 </w:t>
            </w:r>
            <w:r>
              <w:rPr>
                <w:rFonts w:ascii="仿宋_GB2312" w:eastAsia="仿宋_GB2312" w:hAnsi="宋体" w:cs="宋体" w:hint="eastAsia"/>
                <w:kern w:val="0"/>
                <w:sz w:val="18"/>
                <w:szCs w:val="18"/>
              </w:rPr>
              <w:t>债务还本支出</w:t>
            </w:r>
          </w:p>
        </w:tc>
        <w:tc>
          <w:tcPr>
            <w:tcW w:w="1418" w:type="dxa"/>
            <w:tcBorders>
              <w:top w:val="nil"/>
              <w:left w:val="nil"/>
              <w:bottom w:val="single" w:sz="4" w:space="0" w:color="auto"/>
              <w:right w:val="single" w:sz="4" w:space="0" w:color="auto"/>
            </w:tcBorders>
            <w:vAlign w:val="center"/>
          </w:tcPr>
          <w:p w:rsidR="001B5884" w:rsidRDefault="001B5884">
            <w:pPr>
              <w:widowControl/>
              <w:jc w:val="right"/>
              <w:rPr>
                <w:rFonts w:ascii="宋体" w:cs="宋体"/>
                <w:color w:val="000000"/>
                <w:kern w:val="0"/>
                <w:sz w:val="22"/>
                <w:szCs w:val="22"/>
              </w:rPr>
            </w:pPr>
            <w:r>
              <w:rPr>
                <w:rFonts w:ascii="宋体" w:hAnsi="宋体"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vAlign w:val="center"/>
          </w:tcPr>
          <w:p w:rsidR="001B5884" w:rsidRDefault="001B5884">
            <w:pPr>
              <w:widowControl/>
              <w:jc w:val="right"/>
              <w:rPr>
                <w:rFonts w:ascii="宋体" w:cs="宋体"/>
                <w:color w:val="000000"/>
                <w:kern w:val="0"/>
                <w:sz w:val="22"/>
                <w:szCs w:val="22"/>
              </w:rPr>
            </w:pPr>
            <w:r>
              <w:rPr>
                <w:rFonts w:ascii="宋体" w:hAnsi="宋体" w:cs="宋体" w:hint="eastAsia"/>
                <w:color w:val="000000"/>
                <w:kern w:val="0"/>
                <w:sz w:val="22"/>
                <w:szCs w:val="22"/>
              </w:rPr>
              <w:t xml:space="preserve">　</w:t>
            </w:r>
          </w:p>
        </w:tc>
        <w:tc>
          <w:tcPr>
            <w:tcW w:w="1326" w:type="dxa"/>
            <w:tcBorders>
              <w:top w:val="nil"/>
              <w:left w:val="nil"/>
              <w:bottom w:val="single" w:sz="4" w:space="0" w:color="auto"/>
              <w:right w:val="single" w:sz="4" w:space="0" w:color="auto"/>
            </w:tcBorders>
            <w:vAlign w:val="center"/>
          </w:tcPr>
          <w:p w:rsidR="001B5884" w:rsidRDefault="001B5884">
            <w:pPr>
              <w:widowControl/>
              <w:jc w:val="right"/>
              <w:rPr>
                <w:rFonts w:ascii="宋体" w:cs="宋体"/>
                <w:color w:val="000000"/>
                <w:kern w:val="0"/>
                <w:sz w:val="22"/>
                <w:szCs w:val="22"/>
              </w:rPr>
            </w:pPr>
            <w:r>
              <w:rPr>
                <w:rFonts w:ascii="宋体" w:hAnsi="宋体" w:cs="宋体" w:hint="eastAsia"/>
                <w:color w:val="000000"/>
                <w:kern w:val="0"/>
                <w:sz w:val="22"/>
                <w:szCs w:val="22"/>
              </w:rPr>
              <w:t xml:space="preserve">　</w:t>
            </w:r>
          </w:p>
        </w:tc>
      </w:tr>
      <w:tr w:rsidR="001B5884">
        <w:trPr>
          <w:trHeight w:hRule="exact" w:val="312"/>
        </w:trPr>
        <w:tc>
          <w:tcPr>
            <w:tcW w:w="1620" w:type="dxa"/>
            <w:tcBorders>
              <w:top w:val="nil"/>
              <w:left w:val="single" w:sz="4" w:space="0" w:color="auto"/>
              <w:bottom w:val="single" w:sz="4" w:space="0" w:color="auto"/>
              <w:right w:val="single" w:sz="4" w:space="0" w:color="auto"/>
            </w:tcBorders>
            <w:vAlign w:val="center"/>
          </w:tcPr>
          <w:p w:rsidR="001B5884" w:rsidRDefault="001B588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1B5884" w:rsidRDefault="001B5884">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vAlign w:val="center"/>
          </w:tcPr>
          <w:p w:rsidR="001B5884" w:rsidRDefault="001B5884">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232 </w:t>
            </w:r>
            <w:r>
              <w:rPr>
                <w:rFonts w:ascii="仿宋_GB2312" w:eastAsia="仿宋_GB2312" w:hAnsi="宋体" w:cs="宋体" w:hint="eastAsia"/>
                <w:kern w:val="0"/>
                <w:sz w:val="18"/>
                <w:szCs w:val="18"/>
              </w:rPr>
              <w:t>债务付息支出</w:t>
            </w:r>
          </w:p>
        </w:tc>
        <w:tc>
          <w:tcPr>
            <w:tcW w:w="1418" w:type="dxa"/>
            <w:tcBorders>
              <w:top w:val="nil"/>
              <w:left w:val="nil"/>
              <w:bottom w:val="single" w:sz="4" w:space="0" w:color="auto"/>
              <w:right w:val="single" w:sz="4" w:space="0" w:color="auto"/>
            </w:tcBorders>
            <w:vAlign w:val="center"/>
          </w:tcPr>
          <w:p w:rsidR="001B5884" w:rsidRDefault="001B5884">
            <w:pPr>
              <w:widowControl/>
              <w:jc w:val="right"/>
              <w:rPr>
                <w:rFonts w:ascii="宋体" w:cs="宋体"/>
                <w:color w:val="000000"/>
                <w:kern w:val="0"/>
                <w:sz w:val="22"/>
                <w:szCs w:val="22"/>
              </w:rPr>
            </w:pPr>
            <w:r>
              <w:rPr>
                <w:rFonts w:ascii="宋体" w:hAnsi="宋体"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vAlign w:val="center"/>
          </w:tcPr>
          <w:p w:rsidR="001B5884" w:rsidRDefault="001B5884">
            <w:pPr>
              <w:widowControl/>
              <w:jc w:val="right"/>
              <w:rPr>
                <w:rFonts w:ascii="宋体" w:cs="宋体"/>
                <w:color w:val="000000"/>
                <w:kern w:val="0"/>
                <w:sz w:val="22"/>
                <w:szCs w:val="22"/>
              </w:rPr>
            </w:pPr>
            <w:r>
              <w:rPr>
                <w:rFonts w:ascii="宋体" w:hAnsi="宋体" w:cs="宋体" w:hint="eastAsia"/>
                <w:color w:val="000000"/>
                <w:kern w:val="0"/>
                <w:sz w:val="22"/>
                <w:szCs w:val="22"/>
              </w:rPr>
              <w:t xml:space="preserve">　</w:t>
            </w:r>
          </w:p>
        </w:tc>
        <w:tc>
          <w:tcPr>
            <w:tcW w:w="1326" w:type="dxa"/>
            <w:tcBorders>
              <w:top w:val="nil"/>
              <w:left w:val="nil"/>
              <w:bottom w:val="single" w:sz="4" w:space="0" w:color="auto"/>
              <w:right w:val="single" w:sz="4" w:space="0" w:color="auto"/>
            </w:tcBorders>
            <w:vAlign w:val="center"/>
          </w:tcPr>
          <w:p w:rsidR="001B5884" w:rsidRDefault="001B5884">
            <w:pPr>
              <w:widowControl/>
              <w:jc w:val="right"/>
              <w:rPr>
                <w:rFonts w:ascii="宋体" w:cs="宋体"/>
                <w:color w:val="000000"/>
                <w:kern w:val="0"/>
                <w:sz w:val="22"/>
                <w:szCs w:val="22"/>
              </w:rPr>
            </w:pPr>
            <w:r>
              <w:rPr>
                <w:rFonts w:ascii="宋体" w:hAnsi="宋体" w:cs="宋体" w:hint="eastAsia"/>
                <w:color w:val="000000"/>
                <w:kern w:val="0"/>
                <w:sz w:val="22"/>
                <w:szCs w:val="22"/>
              </w:rPr>
              <w:t xml:space="preserve">　</w:t>
            </w:r>
          </w:p>
        </w:tc>
      </w:tr>
      <w:tr w:rsidR="001B5884">
        <w:trPr>
          <w:trHeight w:hRule="exact" w:val="312"/>
        </w:trPr>
        <w:tc>
          <w:tcPr>
            <w:tcW w:w="1620" w:type="dxa"/>
            <w:tcBorders>
              <w:top w:val="nil"/>
              <w:left w:val="single" w:sz="4" w:space="0" w:color="auto"/>
              <w:bottom w:val="single" w:sz="4" w:space="0" w:color="auto"/>
              <w:right w:val="single" w:sz="4" w:space="0" w:color="auto"/>
            </w:tcBorders>
            <w:vAlign w:val="center"/>
          </w:tcPr>
          <w:p w:rsidR="001B5884" w:rsidRDefault="001B588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1B5884" w:rsidRDefault="001B5884">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vAlign w:val="center"/>
          </w:tcPr>
          <w:p w:rsidR="001B5884" w:rsidRDefault="001B5884">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233 </w:t>
            </w:r>
            <w:r>
              <w:rPr>
                <w:rFonts w:ascii="仿宋_GB2312" w:eastAsia="仿宋_GB2312" w:hAnsi="宋体" w:cs="宋体" w:hint="eastAsia"/>
                <w:kern w:val="0"/>
                <w:sz w:val="18"/>
                <w:szCs w:val="18"/>
              </w:rPr>
              <w:t>债务发行费用支出</w:t>
            </w:r>
          </w:p>
        </w:tc>
        <w:tc>
          <w:tcPr>
            <w:tcW w:w="1418" w:type="dxa"/>
            <w:tcBorders>
              <w:top w:val="nil"/>
              <w:left w:val="nil"/>
              <w:bottom w:val="single" w:sz="4" w:space="0" w:color="auto"/>
              <w:right w:val="single" w:sz="4" w:space="0" w:color="auto"/>
            </w:tcBorders>
            <w:vAlign w:val="center"/>
          </w:tcPr>
          <w:p w:rsidR="001B5884" w:rsidRDefault="001B5884">
            <w:pPr>
              <w:widowControl/>
              <w:jc w:val="right"/>
              <w:rPr>
                <w:rFonts w:asci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rsidR="001B5884" w:rsidRDefault="001B5884">
            <w:pPr>
              <w:widowControl/>
              <w:jc w:val="right"/>
              <w:rPr>
                <w:rFonts w:asci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rsidR="001B5884" w:rsidRDefault="001B5884">
            <w:pPr>
              <w:widowControl/>
              <w:jc w:val="right"/>
              <w:rPr>
                <w:rFonts w:ascii="宋体" w:cs="宋体"/>
                <w:kern w:val="0"/>
                <w:sz w:val="18"/>
                <w:szCs w:val="18"/>
              </w:rPr>
            </w:pPr>
            <w:r>
              <w:rPr>
                <w:rFonts w:ascii="宋体" w:hAnsi="宋体" w:cs="宋体" w:hint="eastAsia"/>
                <w:kern w:val="0"/>
                <w:sz w:val="18"/>
                <w:szCs w:val="18"/>
              </w:rPr>
              <w:t xml:space="preserve">　</w:t>
            </w:r>
          </w:p>
        </w:tc>
      </w:tr>
      <w:tr w:rsidR="001B5884">
        <w:trPr>
          <w:trHeight w:hRule="exact" w:val="312"/>
        </w:trPr>
        <w:tc>
          <w:tcPr>
            <w:tcW w:w="1620" w:type="dxa"/>
            <w:tcBorders>
              <w:top w:val="nil"/>
              <w:left w:val="single" w:sz="4" w:space="0" w:color="auto"/>
              <w:bottom w:val="single" w:sz="4" w:space="0" w:color="auto"/>
              <w:right w:val="single" w:sz="4" w:space="0" w:color="auto"/>
            </w:tcBorders>
            <w:vAlign w:val="center"/>
          </w:tcPr>
          <w:p w:rsidR="001B5884" w:rsidRDefault="001B5884">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收</w:t>
            </w:r>
            <w:r>
              <w:rPr>
                <w:rFonts w:ascii="仿宋_GB2312" w:eastAsia="仿宋_GB2312" w:hAnsi="宋体" w:cs="宋体"/>
                <w:kern w:val="0"/>
                <w:sz w:val="20"/>
                <w:szCs w:val="20"/>
              </w:rPr>
              <w:t xml:space="preserve">  </w:t>
            </w:r>
            <w:r>
              <w:rPr>
                <w:rFonts w:ascii="仿宋_GB2312" w:eastAsia="仿宋_GB2312" w:hAnsi="宋体" w:cs="宋体" w:hint="eastAsia"/>
                <w:kern w:val="0"/>
                <w:sz w:val="20"/>
                <w:szCs w:val="20"/>
              </w:rPr>
              <w:t>入</w:t>
            </w:r>
            <w:r>
              <w:rPr>
                <w:rFonts w:ascii="仿宋_GB2312" w:eastAsia="仿宋_GB2312" w:hAnsi="宋体" w:cs="宋体"/>
                <w:kern w:val="0"/>
                <w:sz w:val="20"/>
                <w:szCs w:val="20"/>
              </w:rPr>
              <w:t xml:space="preserve">  </w:t>
            </w:r>
            <w:r>
              <w:rPr>
                <w:rFonts w:ascii="仿宋_GB2312" w:eastAsia="仿宋_GB2312" w:hAnsi="宋体" w:cs="宋体" w:hint="eastAsia"/>
                <w:kern w:val="0"/>
                <w:sz w:val="20"/>
                <w:szCs w:val="20"/>
              </w:rPr>
              <w:t>总</w:t>
            </w:r>
            <w:r>
              <w:rPr>
                <w:rFonts w:ascii="仿宋_GB2312" w:eastAsia="仿宋_GB2312" w:hAnsi="宋体" w:cs="宋体"/>
                <w:kern w:val="0"/>
                <w:sz w:val="20"/>
                <w:szCs w:val="20"/>
              </w:rPr>
              <w:t xml:space="preserve">  </w:t>
            </w:r>
            <w:r>
              <w:rPr>
                <w:rFonts w:ascii="仿宋_GB2312" w:eastAsia="仿宋_GB2312" w:hAnsi="宋体" w:cs="宋体" w:hint="eastAsia"/>
                <w:kern w:val="0"/>
                <w:sz w:val="20"/>
                <w:szCs w:val="20"/>
              </w:rPr>
              <w:t>计</w:t>
            </w:r>
          </w:p>
        </w:tc>
        <w:tc>
          <w:tcPr>
            <w:tcW w:w="1230" w:type="dxa"/>
            <w:tcBorders>
              <w:top w:val="nil"/>
              <w:left w:val="nil"/>
              <w:bottom w:val="single" w:sz="4" w:space="0" w:color="auto"/>
              <w:right w:val="single" w:sz="4" w:space="0" w:color="auto"/>
            </w:tcBorders>
            <w:vAlign w:val="center"/>
          </w:tcPr>
          <w:p w:rsidR="001B5884" w:rsidRDefault="001B5884">
            <w:pPr>
              <w:widowControl/>
              <w:jc w:val="right"/>
              <w:rPr>
                <w:rFonts w:ascii="仿宋_GB2312" w:eastAsia="仿宋_GB2312" w:hAnsi="宋体" w:cs="宋体"/>
                <w:color w:val="000000"/>
                <w:kern w:val="0"/>
                <w:sz w:val="22"/>
                <w:szCs w:val="22"/>
              </w:rPr>
            </w:pPr>
            <w:r>
              <w:rPr>
                <w:rFonts w:ascii="仿宋_GB2312" w:eastAsia="仿宋_GB2312" w:hAnsi="宋体" w:cs="宋体"/>
                <w:color w:val="000000"/>
                <w:kern w:val="0"/>
                <w:sz w:val="22"/>
                <w:szCs w:val="22"/>
              </w:rPr>
              <w:t>569.30</w:t>
            </w: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vAlign w:val="center"/>
          </w:tcPr>
          <w:p w:rsidR="001B5884" w:rsidRDefault="001B5884">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支</w:t>
            </w:r>
            <w:r>
              <w:rPr>
                <w:rFonts w:ascii="仿宋_GB2312" w:eastAsia="仿宋_GB2312" w:hAnsi="宋体" w:cs="宋体"/>
                <w:kern w:val="0"/>
                <w:sz w:val="20"/>
                <w:szCs w:val="20"/>
              </w:rPr>
              <w:t xml:space="preserve">  </w:t>
            </w:r>
            <w:r>
              <w:rPr>
                <w:rFonts w:ascii="仿宋_GB2312" w:eastAsia="仿宋_GB2312" w:hAnsi="宋体" w:cs="宋体" w:hint="eastAsia"/>
                <w:kern w:val="0"/>
                <w:sz w:val="20"/>
                <w:szCs w:val="20"/>
              </w:rPr>
              <w:t>出</w:t>
            </w:r>
            <w:r>
              <w:rPr>
                <w:rFonts w:ascii="仿宋_GB2312" w:eastAsia="仿宋_GB2312" w:hAnsi="宋体" w:cs="宋体"/>
                <w:kern w:val="0"/>
                <w:sz w:val="20"/>
                <w:szCs w:val="20"/>
              </w:rPr>
              <w:t xml:space="preserve">  </w:t>
            </w:r>
            <w:r>
              <w:rPr>
                <w:rFonts w:ascii="仿宋_GB2312" w:eastAsia="仿宋_GB2312" w:hAnsi="宋体" w:cs="宋体" w:hint="eastAsia"/>
                <w:kern w:val="0"/>
                <w:sz w:val="20"/>
                <w:szCs w:val="20"/>
              </w:rPr>
              <w:t>总</w:t>
            </w:r>
            <w:r>
              <w:rPr>
                <w:rFonts w:ascii="仿宋_GB2312" w:eastAsia="仿宋_GB2312" w:hAnsi="宋体" w:cs="宋体"/>
                <w:kern w:val="0"/>
                <w:sz w:val="20"/>
                <w:szCs w:val="20"/>
              </w:rPr>
              <w:t xml:space="preserve">  </w:t>
            </w:r>
            <w:r>
              <w:rPr>
                <w:rFonts w:ascii="仿宋_GB2312" w:eastAsia="仿宋_GB2312" w:hAnsi="宋体" w:cs="宋体" w:hint="eastAsia"/>
                <w:kern w:val="0"/>
                <w:sz w:val="20"/>
                <w:szCs w:val="20"/>
              </w:rPr>
              <w:t>计</w:t>
            </w:r>
          </w:p>
        </w:tc>
        <w:tc>
          <w:tcPr>
            <w:tcW w:w="1418" w:type="dxa"/>
            <w:tcBorders>
              <w:top w:val="nil"/>
              <w:left w:val="nil"/>
              <w:bottom w:val="single" w:sz="4" w:space="0" w:color="auto"/>
              <w:right w:val="single" w:sz="4" w:space="0" w:color="auto"/>
            </w:tcBorders>
            <w:vAlign w:val="center"/>
          </w:tcPr>
          <w:p w:rsidR="001B5884" w:rsidRDefault="001B5884">
            <w:pPr>
              <w:widowControl/>
              <w:jc w:val="right"/>
              <w:rPr>
                <w:rFonts w:ascii="宋体" w:cs="宋体"/>
                <w:kern w:val="0"/>
                <w:sz w:val="18"/>
                <w:szCs w:val="18"/>
              </w:rPr>
            </w:pPr>
            <w:r>
              <w:rPr>
                <w:rFonts w:ascii="宋体" w:hAnsi="宋体" w:cs="宋体"/>
                <w:kern w:val="0"/>
                <w:sz w:val="18"/>
                <w:szCs w:val="18"/>
              </w:rPr>
              <w:t>569.30</w:t>
            </w:r>
            <w:r>
              <w:rPr>
                <w:rFonts w:ascii="宋体" w:hAnsi="宋体"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vAlign w:val="center"/>
          </w:tcPr>
          <w:p w:rsidR="001B5884" w:rsidRDefault="001B5884">
            <w:pPr>
              <w:widowControl/>
              <w:jc w:val="right"/>
              <w:rPr>
                <w:rFonts w:ascii="宋体" w:cs="宋体"/>
                <w:kern w:val="0"/>
                <w:sz w:val="18"/>
                <w:szCs w:val="18"/>
              </w:rPr>
            </w:pPr>
            <w:r>
              <w:rPr>
                <w:rFonts w:ascii="宋体" w:hAnsi="宋体" w:cs="宋体"/>
                <w:kern w:val="0"/>
                <w:sz w:val="18"/>
                <w:szCs w:val="18"/>
              </w:rPr>
              <w:t>569.30</w:t>
            </w:r>
          </w:p>
        </w:tc>
        <w:tc>
          <w:tcPr>
            <w:tcW w:w="1326" w:type="dxa"/>
            <w:tcBorders>
              <w:top w:val="nil"/>
              <w:left w:val="nil"/>
              <w:bottom w:val="single" w:sz="4" w:space="0" w:color="auto"/>
              <w:right w:val="single" w:sz="4" w:space="0" w:color="auto"/>
            </w:tcBorders>
            <w:vAlign w:val="center"/>
          </w:tcPr>
          <w:p w:rsidR="001B5884" w:rsidRDefault="001B5884">
            <w:pPr>
              <w:widowControl/>
              <w:jc w:val="right"/>
              <w:rPr>
                <w:rFonts w:ascii="宋体" w:cs="宋体"/>
                <w:kern w:val="0"/>
                <w:sz w:val="18"/>
                <w:szCs w:val="18"/>
              </w:rPr>
            </w:pPr>
            <w:r>
              <w:rPr>
                <w:rFonts w:ascii="宋体" w:hAnsi="宋体" w:cs="宋体" w:hint="eastAsia"/>
                <w:kern w:val="0"/>
                <w:sz w:val="18"/>
                <w:szCs w:val="18"/>
              </w:rPr>
              <w:t xml:space="preserve">　</w:t>
            </w:r>
          </w:p>
        </w:tc>
      </w:tr>
    </w:tbl>
    <w:p w:rsidR="001B5884" w:rsidRDefault="001B5884">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1B5884" w:rsidRDefault="001B5884">
      <w:pPr>
        <w:widowControl/>
        <w:jc w:val="left"/>
        <w:outlineLvl w:val="1"/>
        <w:rPr>
          <w:rFonts w:ascii="仿宋_GB2312" w:eastAsia="仿宋_GB2312" w:hAnsi="宋体"/>
          <w:b/>
          <w:kern w:val="0"/>
          <w:sz w:val="32"/>
          <w:szCs w:val="32"/>
        </w:rPr>
      </w:pPr>
    </w:p>
    <w:p w:rsidR="001B5884" w:rsidRDefault="001B5884">
      <w:pPr>
        <w:widowControl/>
        <w:jc w:val="left"/>
        <w:outlineLvl w:val="1"/>
        <w:rPr>
          <w:rFonts w:ascii="仿宋_GB2312" w:eastAsia="仿宋_GB2312" w:hAnsi="宋体"/>
          <w:b/>
          <w:kern w:val="0"/>
          <w:sz w:val="32"/>
          <w:szCs w:val="32"/>
        </w:rPr>
      </w:pPr>
    </w:p>
    <w:p w:rsidR="001B5884" w:rsidRDefault="001B5884">
      <w:pPr>
        <w:widowControl/>
        <w:jc w:val="left"/>
        <w:outlineLvl w:val="1"/>
        <w:rPr>
          <w:rFonts w:ascii="仿宋_GB2312" w:eastAsia="仿宋_GB2312" w:hAnsi="宋体"/>
          <w:b/>
          <w:kern w:val="0"/>
          <w:sz w:val="32"/>
          <w:szCs w:val="32"/>
        </w:rPr>
      </w:pPr>
    </w:p>
    <w:p w:rsidR="001B5884" w:rsidRDefault="001B5884">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表五：</w:t>
      </w:r>
    </w:p>
    <w:tbl>
      <w:tblPr>
        <w:tblW w:w="9214" w:type="dxa"/>
        <w:tblInd w:w="-34" w:type="dxa"/>
        <w:tblLayout w:type="fixed"/>
        <w:tblLook w:val="00A0"/>
      </w:tblPr>
      <w:tblGrid>
        <w:gridCol w:w="568"/>
        <w:gridCol w:w="492"/>
        <w:gridCol w:w="417"/>
        <w:gridCol w:w="2510"/>
        <w:gridCol w:w="660"/>
        <w:gridCol w:w="1024"/>
        <w:gridCol w:w="216"/>
        <w:gridCol w:w="1626"/>
        <w:gridCol w:w="1701"/>
      </w:tblGrid>
      <w:tr w:rsidR="001B5884">
        <w:trPr>
          <w:trHeight w:val="450"/>
        </w:trPr>
        <w:tc>
          <w:tcPr>
            <w:tcW w:w="9214" w:type="dxa"/>
            <w:gridSpan w:val="9"/>
            <w:tcBorders>
              <w:top w:val="nil"/>
              <w:left w:val="nil"/>
              <w:bottom w:val="nil"/>
              <w:right w:val="nil"/>
            </w:tcBorders>
            <w:vAlign w:val="center"/>
          </w:tcPr>
          <w:p w:rsidR="001B5884" w:rsidRDefault="001B58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一般公共预算支出情况表</w:t>
            </w:r>
          </w:p>
        </w:tc>
      </w:tr>
      <w:tr w:rsidR="001B5884">
        <w:trPr>
          <w:trHeight w:val="285"/>
        </w:trPr>
        <w:tc>
          <w:tcPr>
            <w:tcW w:w="3987" w:type="dxa"/>
            <w:gridSpan w:val="4"/>
            <w:tcBorders>
              <w:top w:val="nil"/>
              <w:left w:val="nil"/>
              <w:bottom w:val="nil"/>
              <w:right w:val="nil"/>
            </w:tcBorders>
            <w:vAlign w:val="center"/>
          </w:tcPr>
          <w:p w:rsidR="001B5884" w:rsidRDefault="001B5884">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w:t>
            </w:r>
            <w:r w:rsidRPr="00915440">
              <w:rPr>
                <w:rFonts w:ascii="仿宋_GB2312" w:eastAsia="仿宋_GB2312" w:hAnsi="宋体" w:hint="eastAsia"/>
                <w:color w:val="000000"/>
                <w:kern w:val="0"/>
                <w:sz w:val="24"/>
              </w:rPr>
              <w:t>克州生态环境局</w:t>
            </w:r>
          </w:p>
        </w:tc>
        <w:tc>
          <w:tcPr>
            <w:tcW w:w="660" w:type="dxa"/>
            <w:tcBorders>
              <w:top w:val="nil"/>
              <w:left w:val="nil"/>
              <w:bottom w:val="nil"/>
              <w:right w:val="nil"/>
            </w:tcBorders>
            <w:vAlign w:val="center"/>
          </w:tcPr>
          <w:p w:rsidR="001B5884" w:rsidRDefault="001B5884">
            <w:pPr>
              <w:widowControl/>
              <w:jc w:val="left"/>
              <w:rPr>
                <w:rFonts w:ascii="仿宋_GB2312" w:eastAsia="仿宋_GB2312" w:hAnsi="宋体" w:cs="宋体"/>
                <w:color w:val="000000"/>
                <w:kern w:val="0"/>
                <w:sz w:val="24"/>
              </w:rPr>
            </w:pPr>
          </w:p>
        </w:tc>
        <w:tc>
          <w:tcPr>
            <w:tcW w:w="1240" w:type="dxa"/>
            <w:gridSpan w:val="2"/>
            <w:tcBorders>
              <w:top w:val="nil"/>
              <w:left w:val="nil"/>
              <w:bottom w:val="nil"/>
              <w:right w:val="nil"/>
            </w:tcBorders>
            <w:vAlign w:val="center"/>
          </w:tcPr>
          <w:p w:rsidR="001B5884" w:rsidRDefault="001B5884">
            <w:pPr>
              <w:widowControl/>
              <w:jc w:val="left"/>
              <w:rPr>
                <w:rFonts w:ascii="仿宋_GB2312" w:eastAsia="仿宋_GB2312" w:hAnsi="宋体" w:cs="宋体"/>
                <w:color w:val="000000"/>
                <w:kern w:val="0"/>
                <w:sz w:val="24"/>
              </w:rPr>
            </w:pPr>
          </w:p>
        </w:tc>
        <w:tc>
          <w:tcPr>
            <w:tcW w:w="3327" w:type="dxa"/>
            <w:gridSpan w:val="2"/>
            <w:tcBorders>
              <w:top w:val="nil"/>
              <w:left w:val="nil"/>
              <w:bottom w:val="nil"/>
              <w:right w:val="nil"/>
            </w:tcBorders>
            <w:vAlign w:val="center"/>
          </w:tcPr>
          <w:p w:rsidR="001B5884" w:rsidRDefault="001B5884">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单位：万元</w:t>
            </w:r>
          </w:p>
        </w:tc>
      </w:tr>
      <w:tr w:rsidR="001B5884">
        <w:trPr>
          <w:trHeight w:val="405"/>
        </w:trPr>
        <w:tc>
          <w:tcPr>
            <w:tcW w:w="3987" w:type="dxa"/>
            <w:gridSpan w:val="4"/>
            <w:tcBorders>
              <w:top w:val="single" w:sz="4" w:space="0" w:color="auto"/>
              <w:left w:val="single" w:sz="4" w:space="0" w:color="auto"/>
              <w:bottom w:val="single" w:sz="4" w:space="0" w:color="auto"/>
              <w:right w:val="single" w:sz="4" w:space="0" w:color="000000"/>
            </w:tcBorders>
            <w:vAlign w:val="center"/>
          </w:tcPr>
          <w:p w:rsidR="001B5884" w:rsidRDefault="001B5884">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项目</w:t>
            </w:r>
          </w:p>
        </w:tc>
        <w:tc>
          <w:tcPr>
            <w:tcW w:w="5227" w:type="dxa"/>
            <w:gridSpan w:val="5"/>
            <w:tcBorders>
              <w:top w:val="single" w:sz="4" w:space="0" w:color="auto"/>
              <w:left w:val="nil"/>
              <w:bottom w:val="single" w:sz="4" w:space="0" w:color="auto"/>
              <w:right w:val="single" w:sz="4" w:space="0" w:color="000000"/>
            </w:tcBorders>
            <w:vAlign w:val="center"/>
          </w:tcPr>
          <w:p w:rsidR="001B5884" w:rsidRDefault="001B5884">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一般公共预算支出</w:t>
            </w:r>
          </w:p>
        </w:tc>
      </w:tr>
      <w:tr w:rsidR="001B5884">
        <w:trPr>
          <w:trHeight w:val="465"/>
        </w:trPr>
        <w:tc>
          <w:tcPr>
            <w:tcW w:w="1477" w:type="dxa"/>
            <w:gridSpan w:val="3"/>
            <w:tcBorders>
              <w:top w:val="single" w:sz="4" w:space="0" w:color="auto"/>
              <w:left w:val="single" w:sz="4" w:space="0" w:color="auto"/>
              <w:bottom w:val="single" w:sz="4" w:space="0" w:color="auto"/>
              <w:right w:val="single" w:sz="4" w:space="0" w:color="000000"/>
            </w:tcBorders>
            <w:vAlign w:val="center"/>
          </w:tcPr>
          <w:p w:rsidR="001B5884" w:rsidRDefault="001B5884">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功能分类科目编码</w:t>
            </w:r>
          </w:p>
        </w:tc>
        <w:tc>
          <w:tcPr>
            <w:tcW w:w="2510" w:type="dxa"/>
            <w:vMerge w:val="restart"/>
            <w:tcBorders>
              <w:top w:val="nil"/>
              <w:left w:val="single" w:sz="4" w:space="0" w:color="auto"/>
              <w:bottom w:val="single" w:sz="4" w:space="0" w:color="000000"/>
              <w:right w:val="single" w:sz="4" w:space="0" w:color="auto"/>
            </w:tcBorders>
            <w:vAlign w:val="center"/>
          </w:tcPr>
          <w:p w:rsidR="001B5884" w:rsidRDefault="001B5884">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功能分类科目名称</w:t>
            </w:r>
          </w:p>
        </w:tc>
        <w:tc>
          <w:tcPr>
            <w:tcW w:w="1684" w:type="dxa"/>
            <w:gridSpan w:val="2"/>
            <w:vMerge w:val="restart"/>
            <w:tcBorders>
              <w:top w:val="nil"/>
              <w:left w:val="single" w:sz="4" w:space="0" w:color="auto"/>
              <w:bottom w:val="single" w:sz="4" w:space="0" w:color="000000"/>
              <w:right w:val="single" w:sz="4" w:space="0" w:color="auto"/>
            </w:tcBorders>
            <w:vAlign w:val="center"/>
          </w:tcPr>
          <w:p w:rsidR="001B5884" w:rsidRDefault="001B5884">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小计</w:t>
            </w:r>
          </w:p>
        </w:tc>
        <w:tc>
          <w:tcPr>
            <w:tcW w:w="1842" w:type="dxa"/>
            <w:gridSpan w:val="2"/>
            <w:vMerge w:val="restart"/>
            <w:tcBorders>
              <w:top w:val="nil"/>
              <w:left w:val="single" w:sz="4" w:space="0" w:color="auto"/>
              <w:bottom w:val="single" w:sz="4" w:space="0" w:color="000000"/>
              <w:right w:val="single" w:sz="4" w:space="0" w:color="auto"/>
            </w:tcBorders>
            <w:vAlign w:val="center"/>
          </w:tcPr>
          <w:p w:rsidR="001B5884" w:rsidRDefault="001B5884">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基本支出</w:t>
            </w:r>
          </w:p>
        </w:tc>
        <w:tc>
          <w:tcPr>
            <w:tcW w:w="1701" w:type="dxa"/>
            <w:vMerge w:val="restart"/>
            <w:tcBorders>
              <w:top w:val="nil"/>
              <w:left w:val="single" w:sz="4" w:space="0" w:color="auto"/>
              <w:bottom w:val="single" w:sz="4" w:space="0" w:color="000000"/>
              <w:right w:val="single" w:sz="4" w:space="0" w:color="auto"/>
            </w:tcBorders>
            <w:vAlign w:val="center"/>
          </w:tcPr>
          <w:p w:rsidR="001B5884" w:rsidRDefault="001B5884">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项目支出</w:t>
            </w:r>
          </w:p>
        </w:tc>
      </w:tr>
      <w:tr w:rsidR="001B5884">
        <w:trPr>
          <w:trHeight w:val="300"/>
        </w:trPr>
        <w:tc>
          <w:tcPr>
            <w:tcW w:w="568" w:type="dxa"/>
            <w:tcBorders>
              <w:top w:val="nil"/>
              <w:left w:val="single" w:sz="4" w:space="0" w:color="auto"/>
              <w:bottom w:val="single" w:sz="4" w:space="0" w:color="auto"/>
              <w:right w:val="single" w:sz="4" w:space="0" w:color="auto"/>
            </w:tcBorders>
            <w:vAlign w:val="center"/>
          </w:tcPr>
          <w:p w:rsidR="001B5884" w:rsidRDefault="001B5884">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类</w:t>
            </w:r>
          </w:p>
        </w:tc>
        <w:tc>
          <w:tcPr>
            <w:tcW w:w="492" w:type="dxa"/>
            <w:tcBorders>
              <w:top w:val="nil"/>
              <w:left w:val="nil"/>
              <w:bottom w:val="single" w:sz="4" w:space="0" w:color="auto"/>
              <w:right w:val="single" w:sz="4" w:space="0" w:color="auto"/>
            </w:tcBorders>
            <w:vAlign w:val="center"/>
          </w:tcPr>
          <w:p w:rsidR="001B5884" w:rsidRDefault="001B5884">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款</w:t>
            </w:r>
          </w:p>
        </w:tc>
        <w:tc>
          <w:tcPr>
            <w:tcW w:w="417" w:type="dxa"/>
            <w:tcBorders>
              <w:top w:val="nil"/>
              <w:left w:val="nil"/>
              <w:bottom w:val="single" w:sz="4" w:space="0" w:color="auto"/>
              <w:right w:val="single" w:sz="4" w:space="0" w:color="auto"/>
            </w:tcBorders>
            <w:vAlign w:val="center"/>
          </w:tcPr>
          <w:p w:rsidR="001B5884" w:rsidRDefault="001B5884">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项</w:t>
            </w:r>
          </w:p>
        </w:tc>
        <w:tc>
          <w:tcPr>
            <w:tcW w:w="2510" w:type="dxa"/>
            <w:vMerge/>
            <w:tcBorders>
              <w:top w:val="nil"/>
              <w:left w:val="single" w:sz="4" w:space="0" w:color="auto"/>
              <w:bottom w:val="single" w:sz="4" w:space="0" w:color="000000"/>
              <w:right w:val="single" w:sz="4" w:space="0" w:color="auto"/>
            </w:tcBorders>
            <w:vAlign w:val="center"/>
          </w:tcPr>
          <w:p w:rsidR="001B5884" w:rsidRDefault="001B5884">
            <w:pPr>
              <w:widowControl/>
              <w:jc w:val="left"/>
              <w:rPr>
                <w:rFonts w:ascii="仿宋_GB2312" w:eastAsia="仿宋_GB2312" w:hAnsi="宋体" w:cs="宋体"/>
                <w:b/>
                <w:bCs/>
                <w:color w:val="000000"/>
                <w:kern w:val="0"/>
                <w:sz w:val="20"/>
                <w:szCs w:val="20"/>
              </w:rPr>
            </w:pPr>
          </w:p>
        </w:tc>
        <w:tc>
          <w:tcPr>
            <w:tcW w:w="1684" w:type="dxa"/>
            <w:gridSpan w:val="2"/>
            <w:vMerge/>
            <w:tcBorders>
              <w:top w:val="nil"/>
              <w:left w:val="single" w:sz="4" w:space="0" w:color="auto"/>
              <w:bottom w:val="single" w:sz="4" w:space="0" w:color="000000"/>
              <w:right w:val="single" w:sz="4" w:space="0" w:color="auto"/>
            </w:tcBorders>
            <w:vAlign w:val="center"/>
          </w:tcPr>
          <w:p w:rsidR="001B5884" w:rsidRDefault="001B5884">
            <w:pPr>
              <w:widowControl/>
              <w:jc w:val="left"/>
              <w:rPr>
                <w:rFonts w:ascii="仿宋_GB2312" w:eastAsia="仿宋_GB2312" w:hAnsi="宋体" w:cs="宋体"/>
                <w:b/>
                <w:bCs/>
                <w:color w:val="000000"/>
                <w:kern w:val="0"/>
                <w:sz w:val="20"/>
                <w:szCs w:val="20"/>
              </w:rPr>
            </w:pPr>
          </w:p>
        </w:tc>
        <w:tc>
          <w:tcPr>
            <w:tcW w:w="1842" w:type="dxa"/>
            <w:gridSpan w:val="2"/>
            <w:vMerge/>
            <w:tcBorders>
              <w:top w:val="nil"/>
              <w:left w:val="single" w:sz="4" w:space="0" w:color="auto"/>
              <w:bottom w:val="single" w:sz="4" w:space="0" w:color="000000"/>
              <w:right w:val="single" w:sz="4" w:space="0" w:color="auto"/>
            </w:tcBorders>
            <w:vAlign w:val="center"/>
          </w:tcPr>
          <w:p w:rsidR="001B5884" w:rsidRDefault="001B5884">
            <w:pPr>
              <w:widowControl/>
              <w:jc w:val="left"/>
              <w:rPr>
                <w:rFonts w:ascii="仿宋_GB2312" w:eastAsia="仿宋_GB2312" w:hAnsi="宋体" w:cs="宋体"/>
                <w:b/>
                <w:bCs/>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1B5884" w:rsidRDefault="001B5884">
            <w:pPr>
              <w:widowControl/>
              <w:jc w:val="left"/>
              <w:rPr>
                <w:rFonts w:ascii="仿宋_GB2312" w:eastAsia="仿宋_GB2312" w:hAnsi="宋体" w:cs="宋体"/>
                <w:b/>
                <w:bCs/>
                <w:color w:val="000000"/>
                <w:kern w:val="0"/>
                <w:sz w:val="20"/>
                <w:szCs w:val="20"/>
              </w:rPr>
            </w:pPr>
          </w:p>
        </w:tc>
      </w:tr>
      <w:tr w:rsidR="001B5884">
        <w:trPr>
          <w:trHeight w:val="450"/>
        </w:trPr>
        <w:tc>
          <w:tcPr>
            <w:tcW w:w="568" w:type="dxa"/>
            <w:tcBorders>
              <w:top w:val="nil"/>
              <w:left w:val="single" w:sz="4" w:space="0" w:color="auto"/>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color w:val="000000"/>
                <w:kern w:val="0"/>
                <w:sz w:val="20"/>
                <w:szCs w:val="20"/>
              </w:rPr>
              <w:t>211</w:t>
            </w:r>
          </w:p>
        </w:tc>
        <w:tc>
          <w:tcPr>
            <w:tcW w:w="492"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color w:val="000000"/>
                <w:kern w:val="0"/>
                <w:sz w:val="20"/>
                <w:szCs w:val="20"/>
              </w:rPr>
              <w:t>01</w:t>
            </w:r>
          </w:p>
        </w:tc>
        <w:tc>
          <w:tcPr>
            <w:tcW w:w="417"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color w:val="000000"/>
                <w:kern w:val="0"/>
                <w:sz w:val="20"/>
                <w:szCs w:val="20"/>
              </w:rPr>
              <w:t>99</w:t>
            </w:r>
          </w:p>
        </w:tc>
        <w:tc>
          <w:tcPr>
            <w:tcW w:w="2510"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r>
              <w:rPr>
                <w:rFonts w:ascii="宋体" w:hAnsi="宋体" w:cs="宋体" w:hint="eastAsia"/>
                <w:color w:val="000000"/>
                <w:kern w:val="0"/>
                <w:sz w:val="20"/>
                <w:szCs w:val="20"/>
              </w:rPr>
              <w:t>其它环境保护管理事务支出</w:t>
            </w:r>
          </w:p>
        </w:tc>
        <w:tc>
          <w:tcPr>
            <w:tcW w:w="1684" w:type="dxa"/>
            <w:gridSpan w:val="2"/>
            <w:tcBorders>
              <w:top w:val="nil"/>
              <w:left w:val="nil"/>
              <w:bottom w:val="single" w:sz="4" w:space="0" w:color="auto"/>
              <w:right w:val="single" w:sz="4" w:space="0" w:color="auto"/>
            </w:tcBorders>
            <w:vAlign w:val="center"/>
          </w:tcPr>
          <w:p w:rsidR="001B5884" w:rsidRDefault="001B5884" w:rsidP="00915440">
            <w:pPr>
              <w:widowControl/>
              <w:rPr>
                <w:rFonts w:ascii="宋体" w:cs="宋体"/>
                <w:color w:val="000000"/>
                <w:kern w:val="0"/>
                <w:sz w:val="20"/>
                <w:szCs w:val="20"/>
              </w:rPr>
            </w:pPr>
            <w:r>
              <w:rPr>
                <w:rFonts w:ascii="宋体" w:hAnsi="宋体" w:cs="宋体"/>
                <w:color w:val="000000"/>
                <w:kern w:val="0"/>
                <w:sz w:val="20"/>
                <w:szCs w:val="20"/>
              </w:rPr>
              <w:t>78.00</w:t>
            </w:r>
          </w:p>
        </w:tc>
        <w:tc>
          <w:tcPr>
            <w:tcW w:w="1842" w:type="dxa"/>
            <w:gridSpan w:val="2"/>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color w:val="000000"/>
                <w:kern w:val="0"/>
                <w:sz w:val="20"/>
                <w:szCs w:val="20"/>
              </w:rPr>
              <w:t>78.00</w:t>
            </w:r>
          </w:p>
        </w:tc>
      </w:tr>
      <w:tr w:rsidR="001B5884">
        <w:trPr>
          <w:trHeight w:val="450"/>
        </w:trPr>
        <w:tc>
          <w:tcPr>
            <w:tcW w:w="568" w:type="dxa"/>
            <w:tcBorders>
              <w:top w:val="nil"/>
              <w:left w:val="single" w:sz="4" w:space="0" w:color="auto"/>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color w:val="000000"/>
                <w:kern w:val="0"/>
                <w:sz w:val="20"/>
                <w:szCs w:val="20"/>
              </w:rPr>
              <w:t>211</w:t>
            </w:r>
          </w:p>
        </w:tc>
        <w:tc>
          <w:tcPr>
            <w:tcW w:w="492"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color w:val="000000"/>
                <w:kern w:val="0"/>
                <w:sz w:val="20"/>
                <w:szCs w:val="20"/>
              </w:rPr>
              <w:t>01</w:t>
            </w:r>
          </w:p>
        </w:tc>
        <w:tc>
          <w:tcPr>
            <w:tcW w:w="417"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color w:val="000000"/>
                <w:kern w:val="0"/>
                <w:sz w:val="20"/>
                <w:szCs w:val="20"/>
              </w:rPr>
              <w:t>01</w:t>
            </w:r>
          </w:p>
        </w:tc>
        <w:tc>
          <w:tcPr>
            <w:tcW w:w="2510"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r>
              <w:rPr>
                <w:rFonts w:ascii="宋体" w:hAnsi="宋体" w:cs="宋体" w:hint="eastAsia"/>
                <w:color w:val="000000"/>
                <w:kern w:val="0"/>
                <w:sz w:val="20"/>
                <w:szCs w:val="20"/>
              </w:rPr>
              <w:t>行政运行（环境保护管理事务）</w:t>
            </w:r>
          </w:p>
        </w:tc>
        <w:tc>
          <w:tcPr>
            <w:tcW w:w="1684" w:type="dxa"/>
            <w:gridSpan w:val="2"/>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r>
              <w:rPr>
                <w:rFonts w:ascii="宋体" w:hAnsi="宋体" w:cs="宋体"/>
                <w:color w:val="000000"/>
                <w:kern w:val="0"/>
                <w:sz w:val="20"/>
                <w:szCs w:val="20"/>
              </w:rPr>
              <w:t>491.30</w:t>
            </w:r>
          </w:p>
        </w:tc>
        <w:tc>
          <w:tcPr>
            <w:tcW w:w="1842" w:type="dxa"/>
            <w:gridSpan w:val="2"/>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r>
              <w:rPr>
                <w:rFonts w:ascii="宋体" w:hAnsi="宋体" w:cs="宋体"/>
                <w:color w:val="000000"/>
                <w:kern w:val="0"/>
                <w:sz w:val="20"/>
                <w:szCs w:val="20"/>
              </w:rPr>
              <w:t>491.30</w:t>
            </w:r>
          </w:p>
        </w:tc>
        <w:tc>
          <w:tcPr>
            <w:tcW w:w="1701"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p>
        </w:tc>
      </w:tr>
      <w:tr w:rsidR="001B5884">
        <w:trPr>
          <w:trHeight w:val="450"/>
        </w:trPr>
        <w:tc>
          <w:tcPr>
            <w:tcW w:w="568" w:type="dxa"/>
            <w:tcBorders>
              <w:top w:val="nil"/>
              <w:left w:val="single" w:sz="4" w:space="0" w:color="auto"/>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p>
        </w:tc>
        <w:tc>
          <w:tcPr>
            <w:tcW w:w="492"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p>
        </w:tc>
        <w:tc>
          <w:tcPr>
            <w:tcW w:w="417"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p>
        </w:tc>
        <w:tc>
          <w:tcPr>
            <w:tcW w:w="2510"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p>
        </w:tc>
        <w:tc>
          <w:tcPr>
            <w:tcW w:w="1684" w:type="dxa"/>
            <w:gridSpan w:val="2"/>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p>
        </w:tc>
        <w:tc>
          <w:tcPr>
            <w:tcW w:w="1842" w:type="dxa"/>
            <w:gridSpan w:val="2"/>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p>
        </w:tc>
      </w:tr>
      <w:tr w:rsidR="001B5884">
        <w:trPr>
          <w:trHeight w:val="450"/>
        </w:trPr>
        <w:tc>
          <w:tcPr>
            <w:tcW w:w="568" w:type="dxa"/>
            <w:tcBorders>
              <w:top w:val="nil"/>
              <w:left w:val="single" w:sz="4" w:space="0" w:color="auto"/>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p>
        </w:tc>
        <w:tc>
          <w:tcPr>
            <w:tcW w:w="492"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p>
        </w:tc>
        <w:tc>
          <w:tcPr>
            <w:tcW w:w="417"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p>
        </w:tc>
        <w:tc>
          <w:tcPr>
            <w:tcW w:w="2510"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p>
        </w:tc>
        <w:tc>
          <w:tcPr>
            <w:tcW w:w="1684" w:type="dxa"/>
            <w:gridSpan w:val="2"/>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p>
        </w:tc>
        <w:tc>
          <w:tcPr>
            <w:tcW w:w="1842" w:type="dxa"/>
            <w:gridSpan w:val="2"/>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p>
        </w:tc>
      </w:tr>
      <w:tr w:rsidR="001B5884">
        <w:trPr>
          <w:trHeight w:val="450"/>
        </w:trPr>
        <w:tc>
          <w:tcPr>
            <w:tcW w:w="568" w:type="dxa"/>
            <w:tcBorders>
              <w:top w:val="nil"/>
              <w:left w:val="single" w:sz="4" w:space="0" w:color="auto"/>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p>
        </w:tc>
        <w:tc>
          <w:tcPr>
            <w:tcW w:w="492"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p>
        </w:tc>
        <w:tc>
          <w:tcPr>
            <w:tcW w:w="417"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p>
        </w:tc>
        <w:tc>
          <w:tcPr>
            <w:tcW w:w="2510"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p>
        </w:tc>
        <w:tc>
          <w:tcPr>
            <w:tcW w:w="1684" w:type="dxa"/>
            <w:gridSpan w:val="2"/>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p>
        </w:tc>
        <w:tc>
          <w:tcPr>
            <w:tcW w:w="1842" w:type="dxa"/>
            <w:gridSpan w:val="2"/>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p>
        </w:tc>
      </w:tr>
      <w:tr w:rsidR="001B5884">
        <w:trPr>
          <w:trHeight w:val="450"/>
        </w:trPr>
        <w:tc>
          <w:tcPr>
            <w:tcW w:w="568" w:type="dxa"/>
            <w:tcBorders>
              <w:top w:val="nil"/>
              <w:left w:val="single" w:sz="4" w:space="0" w:color="auto"/>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r>
      <w:tr w:rsidR="001B5884">
        <w:trPr>
          <w:trHeight w:val="450"/>
        </w:trPr>
        <w:tc>
          <w:tcPr>
            <w:tcW w:w="568" w:type="dxa"/>
            <w:tcBorders>
              <w:top w:val="nil"/>
              <w:left w:val="single" w:sz="4" w:space="0" w:color="auto"/>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r>
      <w:tr w:rsidR="001B5884">
        <w:trPr>
          <w:trHeight w:val="450"/>
        </w:trPr>
        <w:tc>
          <w:tcPr>
            <w:tcW w:w="568" w:type="dxa"/>
            <w:tcBorders>
              <w:top w:val="nil"/>
              <w:left w:val="single" w:sz="4" w:space="0" w:color="auto"/>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r>
      <w:tr w:rsidR="001B5884">
        <w:trPr>
          <w:trHeight w:val="450"/>
        </w:trPr>
        <w:tc>
          <w:tcPr>
            <w:tcW w:w="568" w:type="dxa"/>
            <w:tcBorders>
              <w:top w:val="nil"/>
              <w:left w:val="single" w:sz="4" w:space="0" w:color="auto"/>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r>
      <w:tr w:rsidR="001B5884">
        <w:trPr>
          <w:trHeight w:val="450"/>
        </w:trPr>
        <w:tc>
          <w:tcPr>
            <w:tcW w:w="568" w:type="dxa"/>
            <w:tcBorders>
              <w:top w:val="nil"/>
              <w:left w:val="single" w:sz="4" w:space="0" w:color="auto"/>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r>
      <w:tr w:rsidR="001B5884">
        <w:trPr>
          <w:trHeight w:val="450"/>
        </w:trPr>
        <w:tc>
          <w:tcPr>
            <w:tcW w:w="568" w:type="dxa"/>
            <w:tcBorders>
              <w:top w:val="nil"/>
              <w:left w:val="single" w:sz="4" w:space="0" w:color="auto"/>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r>
      <w:tr w:rsidR="001B5884">
        <w:trPr>
          <w:trHeight w:val="450"/>
        </w:trPr>
        <w:tc>
          <w:tcPr>
            <w:tcW w:w="568" w:type="dxa"/>
            <w:tcBorders>
              <w:top w:val="nil"/>
              <w:left w:val="single" w:sz="4" w:space="0" w:color="auto"/>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r>
      <w:tr w:rsidR="001B5884">
        <w:trPr>
          <w:trHeight w:val="450"/>
        </w:trPr>
        <w:tc>
          <w:tcPr>
            <w:tcW w:w="568" w:type="dxa"/>
            <w:tcBorders>
              <w:top w:val="nil"/>
              <w:left w:val="single" w:sz="4" w:space="0" w:color="auto"/>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r>
      <w:tr w:rsidR="001B5884">
        <w:trPr>
          <w:trHeight w:val="450"/>
        </w:trPr>
        <w:tc>
          <w:tcPr>
            <w:tcW w:w="568" w:type="dxa"/>
            <w:tcBorders>
              <w:top w:val="nil"/>
              <w:left w:val="single" w:sz="4" w:space="0" w:color="auto"/>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r>
      <w:tr w:rsidR="001B5884">
        <w:trPr>
          <w:trHeight w:val="450"/>
        </w:trPr>
        <w:tc>
          <w:tcPr>
            <w:tcW w:w="568" w:type="dxa"/>
            <w:tcBorders>
              <w:top w:val="nil"/>
              <w:left w:val="single" w:sz="4" w:space="0" w:color="auto"/>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r>
      <w:tr w:rsidR="001B5884">
        <w:trPr>
          <w:trHeight w:val="450"/>
        </w:trPr>
        <w:tc>
          <w:tcPr>
            <w:tcW w:w="568" w:type="dxa"/>
            <w:tcBorders>
              <w:top w:val="nil"/>
              <w:left w:val="single" w:sz="4" w:space="0" w:color="auto"/>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r>
      <w:tr w:rsidR="001B5884">
        <w:trPr>
          <w:trHeight w:val="450"/>
        </w:trPr>
        <w:tc>
          <w:tcPr>
            <w:tcW w:w="568" w:type="dxa"/>
            <w:tcBorders>
              <w:top w:val="nil"/>
              <w:left w:val="single" w:sz="4" w:space="0" w:color="auto"/>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r>
      <w:tr w:rsidR="001B5884">
        <w:trPr>
          <w:trHeight w:val="450"/>
        </w:trPr>
        <w:tc>
          <w:tcPr>
            <w:tcW w:w="568" w:type="dxa"/>
            <w:tcBorders>
              <w:top w:val="nil"/>
              <w:left w:val="single" w:sz="4" w:space="0" w:color="auto"/>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r>
      <w:tr w:rsidR="001B5884">
        <w:trPr>
          <w:trHeight w:val="450"/>
        </w:trPr>
        <w:tc>
          <w:tcPr>
            <w:tcW w:w="568" w:type="dxa"/>
            <w:tcBorders>
              <w:top w:val="nil"/>
              <w:left w:val="single" w:sz="4" w:space="0" w:color="auto"/>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p>
        </w:tc>
        <w:tc>
          <w:tcPr>
            <w:tcW w:w="492"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p>
        </w:tc>
        <w:tc>
          <w:tcPr>
            <w:tcW w:w="417"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p>
        </w:tc>
        <w:tc>
          <w:tcPr>
            <w:tcW w:w="2510"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p>
        </w:tc>
        <w:tc>
          <w:tcPr>
            <w:tcW w:w="1684" w:type="dxa"/>
            <w:gridSpan w:val="2"/>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p>
        </w:tc>
        <w:tc>
          <w:tcPr>
            <w:tcW w:w="1842" w:type="dxa"/>
            <w:gridSpan w:val="2"/>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p>
        </w:tc>
      </w:tr>
      <w:tr w:rsidR="001B5884">
        <w:trPr>
          <w:trHeight w:val="450"/>
        </w:trPr>
        <w:tc>
          <w:tcPr>
            <w:tcW w:w="568" w:type="dxa"/>
            <w:tcBorders>
              <w:top w:val="nil"/>
              <w:left w:val="single" w:sz="4" w:space="0" w:color="auto"/>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p>
        </w:tc>
        <w:tc>
          <w:tcPr>
            <w:tcW w:w="492"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p>
        </w:tc>
        <w:tc>
          <w:tcPr>
            <w:tcW w:w="417"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p>
        </w:tc>
        <w:tc>
          <w:tcPr>
            <w:tcW w:w="2510"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hint="eastAsia"/>
                <w:color w:val="000000"/>
                <w:kern w:val="0"/>
                <w:sz w:val="20"/>
                <w:szCs w:val="20"/>
              </w:rPr>
              <w:t>合计</w:t>
            </w:r>
          </w:p>
        </w:tc>
        <w:tc>
          <w:tcPr>
            <w:tcW w:w="1684" w:type="dxa"/>
            <w:gridSpan w:val="2"/>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r>
              <w:rPr>
                <w:rFonts w:ascii="仿宋_GB2312" w:eastAsia="仿宋_GB2312" w:hAnsi="宋体" w:cs="宋体"/>
                <w:b/>
                <w:color w:val="000000"/>
                <w:kern w:val="0"/>
                <w:sz w:val="20"/>
                <w:szCs w:val="20"/>
              </w:rPr>
              <w:t>569.30</w:t>
            </w:r>
          </w:p>
        </w:tc>
        <w:tc>
          <w:tcPr>
            <w:tcW w:w="1842" w:type="dxa"/>
            <w:gridSpan w:val="2"/>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r>
              <w:rPr>
                <w:rFonts w:ascii="仿宋_GB2312" w:eastAsia="仿宋_GB2312" w:hAnsi="宋体" w:cs="宋体"/>
                <w:b/>
                <w:color w:val="000000"/>
                <w:kern w:val="0"/>
                <w:sz w:val="20"/>
                <w:szCs w:val="20"/>
              </w:rPr>
              <w:t>491.30</w:t>
            </w:r>
          </w:p>
        </w:tc>
        <w:tc>
          <w:tcPr>
            <w:tcW w:w="1701"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0"/>
                <w:szCs w:val="20"/>
              </w:rPr>
            </w:pPr>
            <w:r>
              <w:rPr>
                <w:rFonts w:ascii="仿宋_GB2312" w:eastAsia="仿宋_GB2312" w:hAnsi="宋体" w:cs="宋体" w:hint="eastAsia"/>
                <w:b/>
                <w:color w:val="000000"/>
                <w:kern w:val="0"/>
                <w:sz w:val="20"/>
                <w:szCs w:val="20"/>
              </w:rPr>
              <w:t xml:space="preserve">　</w:t>
            </w:r>
            <w:r>
              <w:rPr>
                <w:rFonts w:ascii="仿宋_GB2312" w:eastAsia="仿宋_GB2312" w:hAnsi="宋体" w:cs="宋体"/>
                <w:b/>
                <w:color w:val="000000"/>
                <w:kern w:val="0"/>
                <w:sz w:val="20"/>
                <w:szCs w:val="20"/>
              </w:rPr>
              <w:t>78.00</w:t>
            </w:r>
          </w:p>
        </w:tc>
      </w:tr>
    </w:tbl>
    <w:p w:rsidR="001B5884" w:rsidRDefault="001B5884">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1B5884" w:rsidRDefault="001B5884">
      <w:pPr>
        <w:widowControl/>
        <w:jc w:val="left"/>
        <w:outlineLvl w:val="1"/>
        <w:rPr>
          <w:rFonts w:ascii="仿宋_GB2312" w:eastAsia="仿宋_GB2312" w:hAnsi="宋体"/>
          <w:b/>
          <w:kern w:val="0"/>
          <w:sz w:val="32"/>
          <w:szCs w:val="32"/>
        </w:rPr>
      </w:pPr>
    </w:p>
    <w:p w:rsidR="001B5884" w:rsidRDefault="001B5884">
      <w:pPr>
        <w:widowControl/>
        <w:jc w:val="left"/>
        <w:outlineLvl w:val="1"/>
        <w:rPr>
          <w:rFonts w:ascii="仿宋_GB2312" w:eastAsia="仿宋_GB2312" w:hAnsi="宋体"/>
          <w:b/>
          <w:kern w:val="0"/>
          <w:sz w:val="32"/>
          <w:szCs w:val="32"/>
        </w:rPr>
      </w:pPr>
    </w:p>
    <w:p w:rsidR="001B5884" w:rsidRDefault="001B5884">
      <w:pPr>
        <w:widowControl/>
        <w:jc w:val="left"/>
        <w:outlineLvl w:val="1"/>
        <w:rPr>
          <w:rFonts w:ascii="仿宋_GB2312" w:eastAsia="仿宋_GB2312" w:hAnsi="宋体"/>
          <w:b/>
          <w:kern w:val="0"/>
          <w:sz w:val="32"/>
          <w:szCs w:val="32"/>
        </w:rPr>
      </w:pPr>
    </w:p>
    <w:p w:rsidR="001B5884" w:rsidRDefault="001B5884">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表六：</w:t>
      </w:r>
    </w:p>
    <w:tbl>
      <w:tblPr>
        <w:tblW w:w="9328" w:type="dxa"/>
        <w:tblInd w:w="-148" w:type="dxa"/>
        <w:tblLayout w:type="fixed"/>
        <w:tblLook w:val="00A0"/>
      </w:tblPr>
      <w:tblGrid>
        <w:gridCol w:w="586"/>
        <w:gridCol w:w="748"/>
        <w:gridCol w:w="2891"/>
        <w:gridCol w:w="995"/>
        <w:gridCol w:w="706"/>
        <w:gridCol w:w="976"/>
        <w:gridCol w:w="725"/>
        <w:gridCol w:w="1701"/>
      </w:tblGrid>
      <w:tr w:rsidR="001B5884">
        <w:trPr>
          <w:trHeight w:val="375"/>
        </w:trPr>
        <w:tc>
          <w:tcPr>
            <w:tcW w:w="9328" w:type="dxa"/>
            <w:gridSpan w:val="8"/>
            <w:tcBorders>
              <w:top w:val="nil"/>
              <w:left w:val="nil"/>
              <w:bottom w:val="nil"/>
              <w:right w:val="nil"/>
            </w:tcBorders>
            <w:vAlign w:val="center"/>
          </w:tcPr>
          <w:p w:rsidR="001B5884" w:rsidRDefault="001B58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一般公共预算基本支出情况表</w:t>
            </w:r>
          </w:p>
        </w:tc>
      </w:tr>
      <w:tr w:rsidR="001B5884">
        <w:trPr>
          <w:trHeight w:val="405"/>
        </w:trPr>
        <w:tc>
          <w:tcPr>
            <w:tcW w:w="4225" w:type="dxa"/>
            <w:gridSpan w:val="3"/>
            <w:tcBorders>
              <w:top w:val="nil"/>
              <w:left w:val="nil"/>
              <w:bottom w:val="nil"/>
              <w:right w:val="nil"/>
            </w:tcBorders>
            <w:vAlign w:val="center"/>
          </w:tcPr>
          <w:p w:rsidR="001B5884" w:rsidRDefault="001B5884">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w:t>
            </w:r>
            <w:r w:rsidRPr="00915440">
              <w:rPr>
                <w:rFonts w:ascii="仿宋_GB2312" w:eastAsia="仿宋_GB2312" w:hAnsi="宋体" w:hint="eastAsia"/>
                <w:color w:val="000000"/>
                <w:kern w:val="0"/>
                <w:sz w:val="24"/>
              </w:rPr>
              <w:t>克州生态环境局</w:t>
            </w:r>
          </w:p>
        </w:tc>
        <w:tc>
          <w:tcPr>
            <w:tcW w:w="995" w:type="dxa"/>
            <w:tcBorders>
              <w:top w:val="nil"/>
              <w:left w:val="nil"/>
              <w:bottom w:val="nil"/>
              <w:right w:val="nil"/>
            </w:tcBorders>
            <w:vAlign w:val="center"/>
          </w:tcPr>
          <w:p w:rsidR="001B5884" w:rsidRDefault="001B5884">
            <w:pPr>
              <w:widowControl/>
              <w:jc w:val="left"/>
              <w:rPr>
                <w:rFonts w:ascii="仿宋_GB2312" w:eastAsia="仿宋_GB2312" w:hAnsi="宋体" w:cs="宋体"/>
                <w:color w:val="000000"/>
                <w:kern w:val="0"/>
                <w:sz w:val="24"/>
              </w:rPr>
            </w:pPr>
          </w:p>
        </w:tc>
        <w:tc>
          <w:tcPr>
            <w:tcW w:w="1682" w:type="dxa"/>
            <w:gridSpan w:val="2"/>
            <w:tcBorders>
              <w:top w:val="nil"/>
              <w:left w:val="nil"/>
              <w:bottom w:val="nil"/>
              <w:right w:val="nil"/>
            </w:tcBorders>
            <w:vAlign w:val="center"/>
          </w:tcPr>
          <w:p w:rsidR="001B5884" w:rsidRDefault="001B5884">
            <w:pPr>
              <w:widowControl/>
              <w:jc w:val="left"/>
              <w:rPr>
                <w:rFonts w:ascii="仿宋_GB2312" w:eastAsia="仿宋_GB2312" w:hAnsi="宋体" w:cs="宋体"/>
                <w:color w:val="000000"/>
                <w:kern w:val="0"/>
                <w:sz w:val="24"/>
              </w:rPr>
            </w:pPr>
          </w:p>
        </w:tc>
        <w:tc>
          <w:tcPr>
            <w:tcW w:w="2426" w:type="dxa"/>
            <w:gridSpan w:val="2"/>
            <w:tcBorders>
              <w:top w:val="nil"/>
              <w:left w:val="nil"/>
              <w:bottom w:val="nil"/>
              <w:right w:val="nil"/>
            </w:tcBorders>
            <w:vAlign w:val="center"/>
          </w:tcPr>
          <w:p w:rsidR="001B5884" w:rsidRDefault="001B5884" w:rsidP="001B5884">
            <w:pPr>
              <w:widowControl/>
              <w:ind w:firstLineChars="300" w:firstLine="31680"/>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单位：万元</w:t>
            </w:r>
          </w:p>
        </w:tc>
      </w:tr>
      <w:tr w:rsidR="001B5884">
        <w:trPr>
          <w:trHeight w:val="390"/>
        </w:trPr>
        <w:tc>
          <w:tcPr>
            <w:tcW w:w="4225" w:type="dxa"/>
            <w:gridSpan w:val="3"/>
            <w:tcBorders>
              <w:top w:val="single" w:sz="4" w:space="0" w:color="auto"/>
              <w:left w:val="single" w:sz="4" w:space="0" w:color="auto"/>
              <w:bottom w:val="single" w:sz="4" w:space="0" w:color="auto"/>
              <w:right w:val="single" w:sz="4" w:space="0" w:color="000000"/>
            </w:tcBorders>
            <w:vAlign w:val="center"/>
          </w:tcPr>
          <w:p w:rsidR="001B5884" w:rsidRDefault="001B5884">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项目</w:t>
            </w:r>
          </w:p>
        </w:tc>
        <w:tc>
          <w:tcPr>
            <w:tcW w:w="5103" w:type="dxa"/>
            <w:gridSpan w:val="5"/>
            <w:tcBorders>
              <w:top w:val="single" w:sz="4" w:space="0" w:color="auto"/>
              <w:left w:val="nil"/>
              <w:bottom w:val="single" w:sz="4" w:space="0" w:color="auto"/>
              <w:right w:val="single" w:sz="4" w:space="0" w:color="000000"/>
            </w:tcBorders>
            <w:vAlign w:val="center"/>
          </w:tcPr>
          <w:p w:rsidR="001B5884" w:rsidRDefault="001B5884">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一般公共预算基本支出</w:t>
            </w:r>
          </w:p>
        </w:tc>
      </w:tr>
      <w:tr w:rsidR="001B5884">
        <w:trPr>
          <w:trHeight w:val="495"/>
        </w:trPr>
        <w:tc>
          <w:tcPr>
            <w:tcW w:w="1334" w:type="dxa"/>
            <w:gridSpan w:val="2"/>
            <w:tcBorders>
              <w:top w:val="single" w:sz="4" w:space="0" w:color="auto"/>
              <w:left w:val="single" w:sz="4" w:space="0" w:color="auto"/>
              <w:bottom w:val="single" w:sz="4" w:space="0" w:color="auto"/>
              <w:right w:val="nil"/>
            </w:tcBorders>
            <w:vAlign w:val="center"/>
          </w:tcPr>
          <w:p w:rsidR="001B5884" w:rsidRDefault="001B5884">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经济分类科目编码</w:t>
            </w:r>
          </w:p>
        </w:tc>
        <w:tc>
          <w:tcPr>
            <w:tcW w:w="2891" w:type="dxa"/>
            <w:vMerge w:val="restart"/>
            <w:tcBorders>
              <w:top w:val="nil"/>
              <w:left w:val="single" w:sz="4" w:space="0" w:color="auto"/>
              <w:bottom w:val="single" w:sz="4" w:space="0" w:color="000000"/>
              <w:right w:val="single" w:sz="4" w:space="0" w:color="auto"/>
            </w:tcBorders>
            <w:vAlign w:val="center"/>
          </w:tcPr>
          <w:p w:rsidR="001B5884" w:rsidRDefault="001B5884">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经济分类科目名称</w:t>
            </w:r>
          </w:p>
        </w:tc>
        <w:tc>
          <w:tcPr>
            <w:tcW w:w="1701" w:type="dxa"/>
            <w:gridSpan w:val="2"/>
            <w:vMerge w:val="restart"/>
            <w:tcBorders>
              <w:top w:val="nil"/>
              <w:left w:val="single" w:sz="4" w:space="0" w:color="auto"/>
              <w:bottom w:val="single" w:sz="4" w:space="0" w:color="000000"/>
              <w:right w:val="single" w:sz="4" w:space="0" w:color="auto"/>
            </w:tcBorders>
            <w:vAlign w:val="center"/>
          </w:tcPr>
          <w:p w:rsidR="001B5884" w:rsidRDefault="001B5884">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小计</w:t>
            </w:r>
          </w:p>
        </w:tc>
        <w:tc>
          <w:tcPr>
            <w:tcW w:w="1701" w:type="dxa"/>
            <w:gridSpan w:val="2"/>
            <w:vMerge w:val="restart"/>
            <w:tcBorders>
              <w:top w:val="nil"/>
              <w:left w:val="single" w:sz="4" w:space="0" w:color="auto"/>
              <w:bottom w:val="single" w:sz="4" w:space="0" w:color="000000"/>
              <w:right w:val="single" w:sz="4" w:space="0" w:color="auto"/>
            </w:tcBorders>
            <w:vAlign w:val="center"/>
          </w:tcPr>
          <w:p w:rsidR="001B5884" w:rsidRDefault="001B5884">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人员经费</w:t>
            </w:r>
          </w:p>
        </w:tc>
        <w:tc>
          <w:tcPr>
            <w:tcW w:w="1701" w:type="dxa"/>
            <w:vMerge w:val="restart"/>
            <w:tcBorders>
              <w:top w:val="nil"/>
              <w:left w:val="single" w:sz="4" w:space="0" w:color="auto"/>
              <w:bottom w:val="single" w:sz="4" w:space="0" w:color="000000"/>
              <w:right w:val="single" w:sz="4" w:space="0" w:color="auto"/>
            </w:tcBorders>
            <w:vAlign w:val="center"/>
          </w:tcPr>
          <w:p w:rsidR="001B5884" w:rsidRDefault="001B5884">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公用经费</w:t>
            </w:r>
          </w:p>
        </w:tc>
      </w:tr>
      <w:tr w:rsidR="001B5884">
        <w:trPr>
          <w:trHeight w:val="270"/>
        </w:trPr>
        <w:tc>
          <w:tcPr>
            <w:tcW w:w="586" w:type="dxa"/>
            <w:tcBorders>
              <w:top w:val="nil"/>
              <w:left w:val="single" w:sz="4" w:space="0" w:color="auto"/>
              <w:bottom w:val="single" w:sz="4" w:space="0" w:color="auto"/>
              <w:right w:val="single" w:sz="4" w:space="0" w:color="auto"/>
            </w:tcBorders>
            <w:vAlign w:val="center"/>
          </w:tcPr>
          <w:p w:rsidR="001B5884" w:rsidRDefault="001B5884">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类</w:t>
            </w:r>
          </w:p>
        </w:tc>
        <w:tc>
          <w:tcPr>
            <w:tcW w:w="748" w:type="dxa"/>
            <w:tcBorders>
              <w:top w:val="nil"/>
              <w:left w:val="nil"/>
              <w:bottom w:val="single" w:sz="4" w:space="0" w:color="auto"/>
              <w:right w:val="single" w:sz="4" w:space="0" w:color="auto"/>
            </w:tcBorders>
            <w:vAlign w:val="center"/>
          </w:tcPr>
          <w:p w:rsidR="001B5884" w:rsidRDefault="001B5884">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款</w:t>
            </w:r>
          </w:p>
        </w:tc>
        <w:tc>
          <w:tcPr>
            <w:tcW w:w="2891" w:type="dxa"/>
            <w:vMerge/>
            <w:tcBorders>
              <w:top w:val="nil"/>
              <w:left w:val="single" w:sz="4" w:space="0" w:color="auto"/>
              <w:bottom w:val="single" w:sz="4" w:space="0" w:color="000000"/>
              <w:right w:val="single" w:sz="4" w:space="0" w:color="auto"/>
            </w:tcBorders>
            <w:vAlign w:val="center"/>
          </w:tcPr>
          <w:p w:rsidR="001B5884" w:rsidRDefault="001B5884">
            <w:pPr>
              <w:widowControl/>
              <w:jc w:val="left"/>
              <w:rPr>
                <w:rFonts w:ascii="仿宋_GB2312" w:eastAsia="仿宋_GB2312" w:hAnsi="宋体" w:cs="宋体"/>
                <w:b/>
                <w:bCs/>
                <w:color w:val="000000"/>
                <w:kern w:val="0"/>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tcPr>
          <w:p w:rsidR="001B5884" w:rsidRDefault="001B5884">
            <w:pPr>
              <w:widowControl/>
              <w:jc w:val="left"/>
              <w:rPr>
                <w:rFonts w:ascii="宋体" w:cs="宋体"/>
                <w:b/>
                <w:bCs/>
                <w:color w:val="000000"/>
                <w:kern w:val="0"/>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tcPr>
          <w:p w:rsidR="001B5884" w:rsidRDefault="001B5884">
            <w:pPr>
              <w:widowControl/>
              <w:jc w:val="left"/>
              <w:rPr>
                <w:rFonts w:ascii="宋体" w:cs="宋体"/>
                <w:b/>
                <w:bCs/>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1B5884" w:rsidRDefault="001B5884">
            <w:pPr>
              <w:widowControl/>
              <w:jc w:val="left"/>
              <w:rPr>
                <w:rFonts w:ascii="宋体" w:cs="宋体"/>
                <w:b/>
                <w:bCs/>
                <w:color w:val="000000"/>
                <w:kern w:val="0"/>
                <w:sz w:val="20"/>
                <w:szCs w:val="20"/>
              </w:rPr>
            </w:pPr>
          </w:p>
        </w:tc>
      </w:tr>
      <w:tr w:rsidR="001B5884">
        <w:trPr>
          <w:trHeight w:val="402"/>
        </w:trPr>
        <w:tc>
          <w:tcPr>
            <w:tcW w:w="586" w:type="dxa"/>
            <w:tcBorders>
              <w:top w:val="nil"/>
              <w:left w:val="single" w:sz="4" w:space="0" w:color="auto"/>
              <w:bottom w:val="single" w:sz="4" w:space="0" w:color="auto"/>
              <w:right w:val="single" w:sz="4" w:space="0" w:color="auto"/>
            </w:tcBorders>
            <w:vAlign w:val="center"/>
          </w:tcPr>
          <w:p w:rsidR="001B5884" w:rsidRDefault="001B5884">
            <w:pPr>
              <w:widowControl/>
              <w:jc w:val="center"/>
              <w:rPr>
                <w:rFonts w:ascii="宋体" w:hAnsi="宋体" w:cs="宋体"/>
                <w:color w:val="000000"/>
                <w:kern w:val="0"/>
                <w:sz w:val="20"/>
                <w:szCs w:val="20"/>
              </w:rPr>
            </w:pPr>
            <w:r>
              <w:rPr>
                <w:rFonts w:ascii="宋体" w:hAnsi="宋体" w:cs="宋体"/>
                <w:color w:val="000000"/>
                <w:kern w:val="0"/>
                <w:sz w:val="20"/>
                <w:szCs w:val="20"/>
              </w:rPr>
              <w:t>302</w:t>
            </w:r>
          </w:p>
        </w:tc>
        <w:tc>
          <w:tcPr>
            <w:tcW w:w="748" w:type="dxa"/>
            <w:tcBorders>
              <w:top w:val="nil"/>
              <w:left w:val="nil"/>
              <w:bottom w:val="single" w:sz="4" w:space="0" w:color="auto"/>
              <w:right w:val="single" w:sz="4" w:space="0" w:color="auto"/>
            </w:tcBorders>
            <w:vAlign w:val="center"/>
          </w:tcPr>
          <w:p w:rsidR="001B5884" w:rsidRDefault="001B5884">
            <w:pPr>
              <w:widowControl/>
              <w:jc w:val="center"/>
              <w:rPr>
                <w:rFonts w:ascii="宋体" w:hAnsi="宋体" w:cs="宋体"/>
                <w:color w:val="000000"/>
                <w:kern w:val="0"/>
                <w:sz w:val="20"/>
                <w:szCs w:val="20"/>
              </w:rPr>
            </w:pPr>
            <w:r>
              <w:rPr>
                <w:rFonts w:ascii="宋体" w:hAnsi="宋体" w:cs="宋体"/>
                <w:color w:val="000000"/>
                <w:kern w:val="0"/>
                <w:sz w:val="20"/>
                <w:szCs w:val="20"/>
              </w:rPr>
              <w:t>05</w:t>
            </w:r>
          </w:p>
        </w:tc>
        <w:tc>
          <w:tcPr>
            <w:tcW w:w="2891"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hint="eastAsia"/>
                <w:color w:val="000000"/>
                <w:kern w:val="0"/>
                <w:sz w:val="20"/>
                <w:szCs w:val="20"/>
              </w:rPr>
              <w:t>水费</w:t>
            </w:r>
          </w:p>
        </w:tc>
        <w:tc>
          <w:tcPr>
            <w:tcW w:w="1701" w:type="dxa"/>
            <w:gridSpan w:val="2"/>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color w:val="000000"/>
                <w:kern w:val="0"/>
                <w:sz w:val="20"/>
                <w:szCs w:val="20"/>
              </w:rPr>
              <w:t>1.00</w:t>
            </w:r>
          </w:p>
        </w:tc>
        <w:tc>
          <w:tcPr>
            <w:tcW w:w="1701" w:type="dxa"/>
            <w:gridSpan w:val="2"/>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color w:val="000000"/>
                <w:kern w:val="0"/>
                <w:sz w:val="20"/>
                <w:szCs w:val="20"/>
              </w:rPr>
              <w:t>1.00</w:t>
            </w:r>
          </w:p>
        </w:tc>
      </w:tr>
      <w:tr w:rsidR="001B5884">
        <w:trPr>
          <w:trHeight w:val="568"/>
        </w:trPr>
        <w:tc>
          <w:tcPr>
            <w:tcW w:w="586" w:type="dxa"/>
            <w:tcBorders>
              <w:top w:val="nil"/>
              <w:left w:val="single" w:sz="4" w:space="0" w:color="auto"/>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color w:val="000000"/>
                <w:kern w:val="0"/>
                <w:sz w:val="20"/>
                <w:szCs w:val="20"/>
              </w:rPr>
              <w:t>302</w:t>
            </w:r>
          </w:p>
        </w:tc>
        <w:tc>
          <w:tcPr>
            <w:tcW w:w="748"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color w:val="000000"/>
                <w:kern w:val="0"/>
                <w:sz w:val="20"/>
                <w:szCs w:val="20"/>
              </w:rPr>
              <w:t>28</w:t>
            </w:r>
          </w:p>
        </w:tc>
        <w:tc>
          <w:tcPr>
            <w:tcW w:w="2891"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hint="eastAsia"/>
                <w:color w:val="000000"/>
                <w:kern w:val="0"/>
                <w:sz w:val="20"/>
                <w:szCs w:val="20"/>
              </w:rPr>
              <w:t>工会经费</w:t>
            </w:r>
          </w:p>
        </w:tc>
        <w:tc>
          <w:tcPr>
            <w:tcW w:w="1701" w:type="dxa"/>
            <w:gridSpan w:val="2"/>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color w:val="000000"/>
                <w:kern w:val="0"/>
                <w:sz w:val="20"/>
                <w:szCs w:val="20"/>
              </w:rPr>
              <w:t>1.85</w:t>
            </w:r>
          </w:p>
        </w:tc>
        <w:tc>
          <w:tcPr>
            <w:tcW w:w="1701" w:type="dxa"/>
            <w:gridSpan w:val="2"/>
            <w:tcBorders>
              <w:top w:val="nil"/>
              <w:left w:val="nil"/>
              <w:bottom w:val="single" w:sz="4" w:space="0" w:color="auto"/>
              <w:right w:val="single" w:sz="4" w:space="0" w:color="auto"/>
            </w:tcBorders>
            <w:vAlign w:val="center"/>
          </w:tcPr>
          <w:p w:rsidR="001B5884" w:rsidRDefault="001B5884" w:rsidP="001B5884">
            <w:pPr>
              <w:widowControl/>
              <w:ind w:rightChars="70" w:right="31680"/>
              <w:jc w:val="center"/>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color w:val="000000"/>
                <w:kern w:val="0"/>
                <w:sz w:val="20"/>
                <w:szCs w:val="20"/>
              </w:rPr>
              <w:t>1.85</w:t>
            </w:r>
          </w:p>
        </w:tc>
      </w:tr>
      <w:tr w:rsidR="001B5884">
        <w:trPr>
          <w:trHeight w:val="402"/>
        </w:trPr>
        <w:tc>
          <w:tcPr>
            <w:tcW w:w="586" w:type="dxa"/>
            <w:tcBorders>
              <w:top w:val="nil"/>
              <w:left w:val="single" w:sz="4" w:space="0" w:color="auto"/>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color w:val="000000"/>
                <w:kern w:val="0"/>
                <w:sz w:val="20"/>
                <w:szCs w:val="20"/>
              </w:rPr>
              <w:t>302</w:t>
            </w:r>
          </w:p>
        </w:tc>
        <w:tc>
          <w:tcPr>
            <w:tcW w:w="748"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color w:val="000000"/>
                <w:kern w:val="0"/>
                <w:sz w:val="20"/>
                <w:szCs w:val="20"/>
              </w:rPr>
              <w:t>06</w:t>
            </w:r>
          </w:p>
        </w:tc>
        <w:tc>
          <w:tcPr>
            <w:tcW w:w="2891"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hint="eastAsia"/>
                <w:color w:val="000000"/>
                <w:kern w:val="0"/>
                <w:sz w:val="20"/>
                <w:szCs w:val="20"/>
              </w:rPr>
              <w:t>电费</w:t>
            </w:r>
          </w:p>
        </w:tc>
        <w:tc>
          <w:tcPr>
            <w:tcW w:w="1701" w:type="dxa"/>
            <w:gridSpan w:val="2"/>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color w:val="000000"/>
                <w:kern w:val="0"/>
                <w:sz w:val="20"/>
                <w:szCs w:val="20"/>
              </w:rPr>
              <w:t>1.00</w:t>
            </w:r>
          </w:p>
        </w:tc>
        <w:tc>
          <w:tcPr>
            <w:tcW w:w="1701" w:type="dxa"/>
            <w:gridSpan w:val="2"/>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color w:val="000000"/>
                <w:kern w:val="0"/>
                <w:sz w:val="20"/>
                <w:szCs w:val="20"/>
              </w:rPr>
              <w:t>1.00</w:t>
            </w:r>
          </w:p>
        </w:tc>
      </w:tr>
      <w:tr w:rsidR="001B5884">
        <w:trPr>
          <w:trHeight w:val="402"/>
        </w:trPr>
        <w:tc>
          <w:tcPr>
            <w:tcW w:w="586" w:type="dxa"/>
            <w:tcBorders>
              <w:top w:val="nil"/>
              <w:left w:val="single" w:sz="4" w:space="0" w:color="auto"/>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color w:val="000000"/>
                <w:kern w:val="0"/>
                <w:sz w:val="20"/>
                <w:szCs w:val="20"/>
              </w:rPr>
              <w:t>302</w:t>
            </w:r>
          </w:p>
        </w:tc>
        <w:tc>
          <w:tcPr>
            <w:tcW w:w="748"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color w:val="000000"/>
                <w:kern w:val="0"/>
                <w:sz w:val="20"/>
                <w:szCs w:val="20"/>
              </w:rPr>
              <w:t>29</w:t>
            </w:r>
          </w:p>
        </w:tc>
        <w:tc>
          <w:tcPr>
            <w:tcW w:w="2891"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hint="eastAsia"/>
                <w:color w:val="000000"/>
                <w:kern w:val="0"/>
                <w:sz w:val="20"/>
                <w:szCs w:val="20"/>
              </w:rPr>
              <w:t>福利费</w:t>
            </w:r>
          </w:p>
        </w:tc>
        <w:tc>
          <w:tcPr>
            <w:tcW w:w="1701" w:type="dxa"/>
            <w:gridSpan w:val="2"/>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color w:val="000000"/>
                <w:kern w:val="0"/>
                <w:sz w:val="20"/>
                <w:szCs w:val="20"/>
              </w:rPr>
              <w:t>3.33</w:t>
            </w:r>
          </w:p>
        </w:tc>
        <w:tc>
          <w:tcPr>
            <w:tcW w:w="1701" w:type="dxa"/>
            <w:gridSpan w:val="2"/>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color w:val="000000"/>
                <w:kern w:val="0"/>
                <w:sz w:val="20"/>
                <w:szCs w:val="20"/>
              </w:rPr>
              <w:t>3.33</w:t>
            </w:r>
          </w:p>
        </w:tc>
      </w:tr>
      <w:tr w:rsidR="001B5884">
        <w:trPr>
          <w:trHeight w:val="402"/>
        </w:trPr>
        <w:tc>
          <w:tcPr>
            <w:tcW w:w="586" w:type="dxa"/>
            <w:tcBorders>
              <w:top w:val="nil"/>
              <w:left w:val="single" w:sz="4" w:space="0" w:color="auto"/>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color w:val="000000"/>
                <w:kern w:val="0"/>
                <w:sz w:val="20"/>
                <w:szCs w:val="20"/>
              </w:rPr>
              <w:t>301</w:t>
            </w:r>
          </w:p>
        </w:tc>
        <w:tc>
          <w:tcPr>
            <w:tcW w:w="748"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color w:val="000000"/>
                <w:kern w:val="0"/>
                <w:sz w:val="20"/>
                <w:szCs w:val="20"/>
              </w:rPr>
              <w:t>12</w:t>
            </w:r>
          </w:p>
        </w:tc>
        <w:tc>
          <w:tcPr>
            <w:tcW w:w="2891"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hint="eastAsia"/>
                <w:color w:val="000000"/>
                <w:kern w:val="0"/>
                <w:sz w:val="20"/>
                <w:szCs w:val="20"/>
              </w:rPr>
              <w:t>其他社会保障缴费</w:t>
            </w:r>
          </w:p>
        </w:tc>
        <w:tc>
          <w:tcPr>
            <w:tcW w:w="1701" w:type="dxa"/>
            <w:gridSpan w:val="2"/>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color w:val="000000"/>
                <w:kern w:val="0"/>
                <w:sz w:val="20"/>
                <w:szCs w:val="20"/>
              </w:rPr>
              <w:t>28.58</w:t>
            </w:r>
          </w:p>
        </w:tc>
        <w:tc>
          <w:tcPr>
            <w:tcW w:w="1701" w:type="dxa"/>
            <w:gridSpan w:val="2"/>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color w:val="000000"/>
                <w:kern w:val="0"/>
                <w:sz w:val="20"/>
                <w:szCs w:val="20"/>
              </w:rPr>
              <w:t>28.58</w:t>
            </w:r>
          </w:p>
        </w:tc>
        <w:tc>
          <w:tcPr>
            <w:tcW w:w="1701"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p>
        </w:tc>
      </w:tr>
      <w:tr w:rsidR="001B5884">
        <w:trPr>
          <w:trHeight w:val="402"/>
        </w:trPr>
        <w:tc>
          <w:tcPr>
            <w:tcW w:w="586" w:type="dxa"/>
            <w:tcBorders>
              <w:top w:val="nil"/>
              <w:left w:val="single" w:sz="4" w:space="0" w:color="auto"/>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color w:val="000000"/>
                <w:kern w:val="0"/>
                <w:sz w:val="20"/>
                <w:szCs w:val="20"/>
              </w:rPr>
              <w:t>302</w:t>
            </w:r>
          </w:p>
        </w:tc>
        <w:tc>
          <w:tcPr>
            <w:tcW w:w="748"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color w:val="000000"/>
                <w:kern w:val="0"/>
                <w:sz w:val="20"/>
                <w:szCs w:val="20"/>
              </w:rPr>
              <w:t>17</w:t>
            </w:r>
          </w:p>
        </w:tc>
        <w:tc>
          <w:tcPr>
            <w:tcW w:w="2891"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hint="eastAsia"/>
                <w:color w:val="000000"/>
                <w:kern w:val="0"/>
                <w:sz w:val="20"/>
                <w:szCs w:val="20"/>
              </w:rPr>
              <w:t>公务接待费</w:t>
            </w:r>
          </w:p>
        </w:tc>
        <w:tc>
          <w:tcPr>
            <w:tcW w:w="1701" w:type="dxa"/>
            <w:gridSpan w:val="2"/>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color w:val="000000"/>
                <w:kern w:val="0"/>
                <w:sz w:val="20"/>
                <w:szCs w:val="20"/>
              </w:rPr>
              <w:t>5.00</w:t>
            </w:r>
          </w:p>
        </w:tc>
        <w:tc>
          <w:tcPr>
            <w:tcW w:w="1701" w:type="dxa"/>
            <w:gridSpan w:val="2"/>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color w:val="000000"/>
                <w:kern w:val="0"/>
                <w:sz w:val="20"/>
                <w:szCs w:val="20"/>
              </w:rPr>
              <w:t>5.00</w:t>
            </w:r>
          </w:p>
        </w:tc>
      </w:tr>
      <w:tr w:rsidR="001B5884">
        <w:trPr>
          <w:trHeight w:val="402"/>
        </w:trPr>
        <w:tc>
          <w:tcPr>
            <w:tcW w:w="586" w:type="dxa"/>
            <w:tcBorders>
              <w:top w:val="nil"/>
              <w:left w:val="single" w:sz="4" w:space="0" w:color="auto"/>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color w:val="000000"/>
                <w:kern w:val="0"/>
                <w:sz w:val="20"/>
                <w:szCs w:val="20"/>
              </w:rPr>
              <w:t>301</w:t>
            </w:r>
          </w:p>
        </w:tc>
        <w:tc>
          <w:tcPr>
            <w:tcW w:w="748"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color w:val="000000"/>
                <w:kern w:val="0"/>
                <w:sz w:val="20"/>
                <w:szCs w:val="20"/>
              </w:rPr>
              <w:t>13</w:t>
            </w:r>
          </w:p>
        </w:tc>
        <w:tc>
          <w:tcPr>
            <w:tcW w:w="2891"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hint="eastAsia"/>
                <w:color w:val="000000"/>
                <w:kern w:val="0"/>
                <w:sz w:val="20"/>
                <w:szCs w:val="20"/>
              </w:rPr>
              <w:t>住房公积金</w:t>
            </w:r>
          </w:p>
        </w:tc>
        <w:tc>
          <w:tcPr>
            <w:tcW w:w="1701" w:type="dxa"/>
            <w:gridSpan w:val="2"/>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color w:val="000000"/>
                <w:kern w:val="0"/>
                <w:sz w:val="20"/>
                <w:szCs w:val="20"/>
              </w:rPr>
              <w:t>30.56</w:t>
            </w:r>
          </w:p>
        </w:tc>
        <w:tc>
          <w:tcPr>
            <w:tcW w:w="1701" w:type="dxa"/>
            <w:gridSpan w:val="2"/>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color w:val="000000"/>
                <w:kern w:val="0"/>
                <w:sz w:val="20"/>
                <w:szCs w:val="20"/>
              </w:rPr>
              <w:t>30.56</w:t>
            </w:r>
          </w:p>
        </w:tc>
        <w:tc>
          <w:tcPr>
            <w:tcW w:w="1701"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p>
        </w:tc>
      </w:tr>
      <w:tr w:rsidR="001B5884">
        <w:trPr>
          <w:trHeight w:val="402"/>
        </w:trPr>
        <w:tc>
          <w:tcPr>
            <w:tcW w:w="586" w:type="dxa"/>
            <w:tcBorders>
              <w:top w:val="nil"/>
              <w:left w:val="single" w:sz="4" w:space="0" w:color="auto"/>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color w:val="000000"/>
                <w:kern w:val="0"/>
                <w:sz w:val="20"/>
                <w:szCs w:val="20"/>
              </w:rPr>
              <w:t>303</w:t>
            </w:r>
          </w:p>
        </w:tc>
        <w:tc>
          <w:tcPr>
            <w:tcW w:w="748"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color w:val="000000"/>
                <w:kern w:val="0"/>
                <w:sz w:val="20"/>
                <w:szCs w:val="20"/>
              </w:rPr>
              <w:t>99</w:t>
            </w:r>
          </w:p>
        </w:tc>
        <w:tc>
          <w:tcPr>
            <w:tcW w:w="2891"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hint="eastAsia"/>
                <w:color w:val="000000"/>
                <w:kern w:val="0"/>
                <w:sz w:val="20"/>
                <w:szCs w:val="20"/>
              </w:rPr>
              <w:t>其他对个人和家庭的补助</w:t>
            </w:r>
          </w:p>
        </w:tc>
        <w:tc>
          <w:tcPr>
            <w:tcW w:w="1701" w:type="dxa"/>
            <w:gridSpan w:val="2"/>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color w:val="000000"/>
                <w:kern w:val="0"/>
                <w:sz w:val="20"/>
                <w:szCs w:val="20"/>
              </w:rPr>
              <w:t>35.44</w:t>
            </w:r>
          </w:p>
        </w:tc>
        <w:tc>
          <w:tcPr>
            <w:tcW w:w="1701" w:type="dxa"/>
            <w:gridSpan w:val="2"/>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color w:val="000000"/>
                <w:kern w:val="0"/>
                <w:sz w:val="20"/>
                <w:szCs w:val="20"/>
              </w:rPr>
              <w:t>35.44</w:t>
            </w:r>
          </w:p>
        </w:tc>
        <w:tc>
          <w:tcPr>
            <w:tcW w:w="1701"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p>
        </w:tc>
      </w:tr>
      <w:tr w:rsidR="001B5884">
        <w:trPr>
          <w:trHeight w:val="402"/>
        </w:trPr>
        <w:tc>
          <w:tcPr>
            <w:tcW w:w="586" w:type="dxa"/>
            <w:tcBorders>
              <w:top w:val="nil"/>
              <w:left w:val="single" w:sz="4" w:space="0" w:color="auto"/>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color w:val="000000"/>
                <w:kern w:val="0"/>
                <w:sz w:val="20"/>
                <w:szCs w:val="20"/>
              </w:rPr>
              <w:t>303</w:t>
            </w:r>
          </w:p>
        </w:tc>
        <w:tc>
          <w:tcPr>
            <w:tcW w:w="748"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color w:val="000000"/>
                <w:kern w:val="0"/>
                <w:sz w:val="20"/>
                <w:szCs w:val="20"/>
              </w:rPr>
              <w:t>02</w:t>
            </w:r>
          </w:p>
        </w:tc>
        <w:tc>
          <w:tcPr>
            <w:tcW w:w="2891"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hint="eastAsia"/>
                <w:color w:val="000000"/>
                <w:kern w:val="0"/>
                <w:sz w:val="20"/>
                <w:szCs w:val="20"/>
              </w:rPr>
              <w:t>退休费</w:t>
            </w:r>
          </w:p>
        </w:tc>
        <w:tc>
          <w:tcPr>
            <w:tcW w:w="1701" w:type="dxa"/>
            <w:gridSpan w:val="2"/>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color w:val="000000"/>
                <w:kern w:val="0"/>
                <w:sz w:val="20"/>
                <w:szCs w:val="20"/>
              </w:rPr>
              <w:t>13.07</w:t>
            </w:r>
          </w:p>
        </w:tc>
        <w:tc>
          <w:tcPr>
            <w:tcW w:w="1701" w:type="dxa"/>
            <w:gridSpan w:val="2"/>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color w:val="000000"/>
                <w:kern w:val="0"/>
                <w:sz w:val="20"/>
                <w:szCs w:val="20"/>
              </w:rPr>
              <w:t>13.07</w:t>
            </w:r>
          </w:p>
        </w:tc>
        <w:tc>
          <w:tcPr>
            <w:tcW w:w="1701"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p>
        </w:tc>
      </w:tr>
      <w:tr w:rsidR="001B5884">
        <w:trPr>
          <w:trHeight w:val="402"/>
        </w:trPr>
        <w:tc>
          <w:tcPr>
            <w:tcW w:w="586" w:type="dxa"/>
            <w:tcBorders>
              <w:top w:val="nil"/>
              <w:left w:val="single" w:sz="4" w:space="0" w:color="auto"/>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color w:val="000000"/>
                <w:kern w:val="0"/>
                <w:sz w:val="20"/>
                <w:szCs w:val="20"/>
              </w:rPr>
              <w:t>302</w:t>
            </w:r>
          </w:p>
        </w:tc>
        <w:tc>
          <w:tcPr>
            <w:tcW w:w="748"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color w:val="000000"/>
                <w:kern w:val="0"/>
                <w:sz w:val="20"/>
                <w:szCs w:val="20"/>
              </w:rPr>
              <w:t>08</w:t>
            </w:r>
          </w:p>
        </w:tc>
        <w:tc>
          <w:tcPr>
            <w:tcW w:w="2891"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hint="eastAsia"/>
                <w:color w:val="000000"/>
                <w:kern w:val="0"/>
                <w:sz w:val="20"/>
                <w:szCs w:val="20"/>
              </w:rPr>
              <w:t>取暖费</w:t>
            </w:r>
          </w:p>
        </w:tc>
        <w:tc>
          <w:tcPr>
            <w:tcW w:w="1701" w:type="dxa"/>
            <w:gridSpan w:val="2"/>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color w:val="000000"/>
                <w:kern w:val="0"/>
                <w:sz w:val="20"/>
                <w:szCs w:val="20"/>
              </w:rPr>
              <w:t>3.33</w:t>
            </w:r>
          </w:p>
        </w:tc>
        <w:tc>
          <w:tcPr>
            <w:tcW w:w="1701" w:type="dxa"/>
            <w:gridSpan w:val="2"/>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color w:val="000000"/>
                <w:kern w:val="0"/>
                <w:sz w:val="20"/>
                <w:szCs w:val="20"/>
              </w:rPr>
              <w:t>3.33</w:t>
            </w:r>
          </w:p>
        </w:tc>
      </w:tr>
      <w:tr w:rsidR="001B5884">
        <w:trPr>
          <w:trHeight w:val="402"/>
        </w:trPr>
        <w:tc>
          <w:tcPr>
            <w:tcW w:w="586" w:type="dxa"/>
            <w:tcBorders>
              <w:top w:val="nil"/>
              <w:left w:val="single" w:sz="4" w:space="0" w:color="auto"/>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color w:val="000000"/>
                <w:kern w:val="0"/>
                <w:sz w:val="20"/>
                <w:szCs w:val="20"/>
              </w:rPr>
              <w:t>302</w:t>
            </w:r>
          </w:p>
        </w:tc>
        <w:tc>
          <w:tcPr>
            <w:tcW w:w="748"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color w:val="000000"/>
                <w:kern w:val="0"/>
                <w:sz w:val="20"/>
                <w:szCs w:val="20"/>
              </w:rPr>
              <w:t>11</w:t>
            </w:r>
          </w:p>
        </w:tc>
        <w:tc>
          <w:tcPr>
            <w:tcW w:w="2891"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hint="eastAsia"/>
                <w:color w:val="000000"/>
                <w:kern w:val="0"/>
                <w:sz w:val="20"/>
                <w:szCs w:val="20"/>
              </w:rPr>
              <w:t>差旅费</w:t>
            </w:r>
          </w:p>
        </w:tc>
        <w:tc>
          <w:tcPr>
            <w:tcW w:w="1701" w:type="dxa"/>
            <w:gridSpan w:val="2"/>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color w:val="000000"/>
                <w:kern w:val="0"/>
                <w:sz w:val="20"/>
                <w:szCs w:val="20"/>
              </w:rPr>
              <w:t>3.00</w:t>
            </w:r>
          </w:p>
        </w:tc>
        <w:tc>
          <w:tcPr>
            <w:tcW w:w="1701" w:type="dxa"/>
            <w:gridSpan w:val="2"/>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color w:val="000000"/>
                <w:kern w:val="0"/>
                <w:sz w:val="20"/>
                <w:szCs w:val="20"/>
              </w:rPr>
              <w:t>3.00</w:t>
            </w:r>
          </w:p>
        </w:tc>
      </w:tr>
      <w:tr w:rsidR="001B5884">
        <w:trPr>
          <w:trHeight w:val="402"/>
        </w:trPr>
        <w:tc>
          <w:tcPr>
            <w:tcW w:w="586" w:type="dxa"/>
            <w:tcBorders>
              <w:top w:val="nil"/>
              <w:left w:val="single" w:sz="4" w:space="0" w:color="auto"/>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color w:val="000000"/>
                <w:kern w:val="0"/>
                <w:sz w:val="20"/>
                <w:szCs w:val="20"/>
              </w:rPr>
              <w:t>302</w:t>
            </w:r>
          </w:p>
        </w:tc>
        <w:tc>
          <w:tcPr>
            <w:tcW w:w="748"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color w:val="000000"/>
                <w:kern w:val="0"/>
                <w:sz w:val="20"/>
                <w:szCs w:val="20"/>
              </w:rPr>
              <w:t>01</w:t>
            </w:r>
          </w:p>
        </w:tc>
        <w:tc>
          <w:tcPr>
            <w:tcW w:w="2891"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hint="eastAsia"/>
                <w:color w:val="000000"/>
                <w:kern w:val="0"/>
                <w:sz w:val="20"/>
                <w:szCs w:val="20"/>
              </w:rPr>
              <w:t>办公费</w:t>
            </w:r>
          </w:p>
        </w:tc>
        <w:tc>
          <w:tcPr>
            <w:tcW w:w="1701" w:type="dxa"/>
            <w:gridSpan w:val="2"/>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color w:val="000000"/>
                <w:kern w:val="0"/>
                <w:sz w:val="20"/>
                <w:szCs w:val="20"/>
              </w:rPr>
              <w:t>5.00</w:t>
            </w:r>
          </w:p>
        </w:tc>
        <w:tc>
          <w:tcPr>
            <w:tcW w:w="1701" w:type="dxa"/>
            <w:gridSpan w:val="2"/>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color w:val="000000"/>
                <w:kern w:val="0"/>
                <w:sz w:val="20"/>
                <w:szCs w:val="20"/>
              </w:rPr>
              <w:t>5.00</w:t>
            </w:r>
          </w:p>
        </w:tc>
      </w:tr>
      <w:tr w:rsidR="001B5884">
        <w:trPr>
          <w:trHeight w:val="402"/>
        </w:trPr>
        <w:tc>
          <w:tcPr>
            <w:tcW w:w="586" w:type="dxa"/>
            <w:tcBorders>
              <w:top w:val="nil"/>
              <w:left w:val="single" w:sz="4" w:space="0" w:color="auto"/>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color w:val="000000"/>
                <w:kern w:val="0"/>
                <w:sz w:val="20"/>
                <w:szCs w:val="20"/>
              </w:rPr>
              <w:t>301</w:t>
            </w:r>
          </w:p>
        </w:tc>
        <w:tc>
          <w:tcPr>
            <w:tcW w:w="748"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color w:val="000000"/>
                <w:kern w:val="0"/>
                <w:sz w:val="20"/>
                <w:szCs w:val="20"/>
              </w:rPr>
              <w:t>08</w:t>
            </w:r>
          </w:p>
        </w:tc>
        <w:tc>
          <w:tcPr>
            <w:tcW w:w="2891"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hint="eastAsia"/>
                <w:color w:val="000000"/>
                <w:kern w:val="0"/>
                <w:sz w:val="20"/>
                <w:szCs w:val="20"/>
              </w:rPr>
              <w:t>机关事业单位基本养老保险缴费</w:t>
            </w:r>
          </w:p>
        </w:tc>
        <w:tc>
          <w:tcPr>
            <w:tcW w:w="1701" w:type="dxa"/>
            <w:gridSpan w:val="2"/>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color w:val="000000"/>
                <w:kern w:val="0"/>
                <w:sz w:val="20"/>
                <w:szCs w:val="20"/>
              </w:rPr>
              <w:t>42.77</w:t>
            </w:r>
          </w:p>
        </w:tc>
        <w:tc>
          <w:tcPr>
            <w:tcW w:w="1701" w:type="dxa"/>
            <w:gridSpan w:val="2"/>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color w:val="000000"/>
                <w:kern w:val="0"/>
                <w:sz w:val="20"/>
                <w:szCs w:val="20"/>
              </w:rPr>
              <w:t>42.77</w:t>
            </w:r>
          </w:p>
        </w:tc>
        <w:tc>
          <w:tcPr>
            <w:tcW w:w="1701"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p>
        </w:tc>
      </w:tr>
      <w:tr w:rsidR="001B5884">
        <w:trPr>
          <w:trHeight w:val="402"/>
        </w:trPr>
        <w:tc>
          <w:tcPr>
            <w:tcW w:w="586" w:type="dxa"/>
            <w:tcBorders>
              <w:top w:val="nil"/>
              <w:left w:val="single" w:sz="4" w:space="0" w:color="auto"/>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color w:val="000000"/>
                <w:kern w:val="0"/>
                <w:sz w:val="20"/>
                <w:szCs w:val="20"/>
              </w:rPr>
              <w:t>303</w:t>
            </w:r>
          </w:p>
        </w:tc>
        <w:tc>
          <w:tcPr>
            <w:tcW w:w="748"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color w:val="000000"/>
                <w:kern w:val="0"/>
                <w:sz w:val="20"/>
                <w:szCs w:val="20"/>
              </w:rPr>
              <w:t>05</w:t>
            </w:r>
          </w:p>
        </w:tc>
        <w:tc>
          <w:tcPr>
            <w:tcW w:w="2891"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hint="eastAsia"/>
                <w:color w:val="000000"/>
                <w:kern w:val="0"/>
                <w:sz w:val="20"/>
                <w:szCs w:val="20"/>
              </w:rPr>
              <w:t>生活补助</w:t>
            </w:r>
          </w:p>
        </w:tc>
        <w:tc>
          <w:tcPr>
            <w:tcW w:w="1701" w:type="dxa"/>
            <w:gridSpan w:val="2"/>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color w:val="000000"/>
                <w:kern w:val="0"/>
                <w:sz w:val="20"/>
                <w:szCs w:val="20"/>
              </w:rPr>
              <w:t>0.44</w:t>
            </w:r>
          </w:p>
        </w:tc>
        <w:tc>
          <w:tcPr>
            <w:tcW w:w="1701" w:type="dxa"/>
            <w:gridSpan w:val="2"/>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color w:val="000000"/>
                <w:kern w:val="0"/>
                <w:sz w:val="20"/>
                <w:szCs w:val="20"/>
              </w:rPr>
              <w:t>0.44</w:t>
            </w:r>
          </w:p>
        </w:tc>
        <w:tc>
          <w:tcPr>
            <w:tcW w:w="1701"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p>
        </w:tc>
      </w:tr>
      <w:tr w:rsidR="001B5884">
        <w:trPr>
          <w:trHeight w:val="402"/>
        </w:trPr>
        <w:tc>
          <w:tcPr>
            <w:tcW w:w="586" w:type="dxa"/>
            <w:tcBorders>
              <w:top w:val="nil"/>
              <w:left w:val="single" w:sz="4" w:space="0" w:color="auto"/>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color w:val="000000"/>
                <w:kern w:val="0"/>
                <w:sz w:val="20"/>
                <w:szCs w:val="20"/>
              </w:rPr>
              <w:t>302</w:t>
            </w:r>
          </w:p>
        </w:tc>
        <w:tc>
          <w:tcPr>
            <w:tcW w:w="748"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color w:val="000000"/>
                <w:kern w:val="0"/>
                <w:sz w:val="20"/>
                <w:szCs w:val="20"/>
              </w:rPr>
              <w:t>42</w:t>
            </w:r>
          </w:p>
        </w:tc>
        <w:tc>
          <w:tcPr>
            <w:tcW w:w="2891"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hint="eastAsia"/>
                <w:color w:val="000000"/>
                <w:kern w:val="0"/>
                <w:sz w:val="20"/>
                <w:szCs w:val="20"/>
              </w:rPr>
              <w:t>办公用品及设备采购</w:t>
            </w:r>
          </w:p>
        </w:tc>
        <w:tc>
          <w:tcPr>
            <w:tcW w:w="1701" w:type="dxa"/>
            <w:gridSpan w:val="2"/>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p>
        </w:tc>
        <w:tc>
          <w:tcPr>
            <w:tcW w:w="1701" w:type="dxa"/>
            <w:gridSpan w:val="2"/>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p>
        </w:tc>
      </w:tr>
      <w:tr w:rsidR="001B5884">
        <w:trPr>
          <w:trHeight w:val="402"/>
        </w:trPr>
        <w:tc>
          <w:tcPr>
            <w:tcW w:w="586" w:type="dxa"/>
            <w:tcBorders>
              <w:top w:val="nil"/>
              <w:left w:val="single" w:sz="4" w:space="0" w:color="auto"/>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color w:val="000000"/>
                <w:kern w:val="0"/>
                <w:sz w:val="20"/>
                <w:szCs w:val="20"/>
              </w:rPr>
              <w:t>301</w:t>
            </w:r>
          </w:p>
        </w:tc>
        <w:tc>
          <w:tcPr>
            <w:tcW w:w="748"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color w:val="000000"/>
                <w:kern w:val="0"/>
                <w:sz w:val="20"/>
                <w:szCs w:val="20"/>
              </w:rPr>
              <w:t>02</w:t>
            </w:r>
          </w:p>
        </w:tc>
        <w:tc>
          <w:tcPr>
            <w:tcW w:w="2891"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hint="eastAsia"/>
                <w:color w:val="000000"/>
                <w:kern w:val="0"/>
                <w:sz w:val="20"/>
                <w:szCs w:val="20"/>
              </w:rPr>
              <w:t>津贴补贴</w:t>
            </w:r>
          </w:p>
        </w:tc>
        <w:tc>
          <w:tcPr>
            <w:tcW w:w="1701" w:type="dxa"/>
            <w:gridSpan w:val="2"/>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color w:val="000000"/>
                <w:kern w:val="0"/>
                <w:sz w:val="20"/>
                <w:szCs w:val="20"/>
              </w:rPr>
              <w:t>157.64</w:t>
            </w:r>
          </w:p>
        </w:tc>
        <w:tc>
          <w:tcPr>
            <w:tcW w:w="1701" w:type="dxa"/>
            <w:gridSpan w:val="2"/>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color w:val="000000"/>
                <w:kern w:val="0"/>
                <w:sz w:val="20"/>
                <w:szCs w:val="20"/>
              </w:rPr>
              <w:t>157.64</w:t>
            </w:r>
          </w:p>
        </w:tc>
        <w:tc>
          <w:tcPr>
            <w:tcW w:w="1701"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p>
        </w:tc>
      </w:tr>
      <w:tr w:rsidR="001B5884">
        <w:trPr>
          <w:trHeight w:val="402"/>
        </w:trPr>
        <w:tc>
          <w:tcPr>
            <w:tcW w:w="586" w:type="dxa"/>
            <w:tcBorders>
              <w:top w:val="nil"/>
              <w:left w:val="single" w:sz="4" w:space="0" w:color="auto"/>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color w:val="000000"/>
                <w:kern w:val="0"/>
                <w:sz w:val="20"/>
                <w:szCs w:val="20"/>
              </w:rPr>
              <w:t>301</w:t>
            </w:r>
          </w:p>
        </w:tc>
        <w:tc>
          <w:tcPr>
            <w:tcW w:w="748"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color w:val="000000"/>
                <w:kern w:val="0"/>
                <w:sz w:val="20"/>
                <w:szCs w:val="20"/>
              </w:rPr>
              <w:t>03</w:t>
            </w:r>
          </w:p>
        </w:tc>
        <w:tc>
          <w:tcPr>
            <w:tcW w:w="2891"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hint="eastAsia"/>
                <w:color w:val="000000"/>
                <w:kern w:val="0"/>
                <w:sz w:val="20"/>
                <w:szCs w:val="20"/>
              </w:rPr>
              <w:t>奖金</w:t>
            </w:r>
          </w:p>
        </w:tc>
        <w:tc>
          <w:tcPr>
            <w:tcW w:w="1701" w:type="dxa"/>
            <w:gridSpan w:val="2"/>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color w:val="000000"/>
                <w:kern w:val="0"/>
                <w:sz w:val="20"/>
                <w:szCs w:val="20"/>
              </w:rPr>
              <w:t>17.71</w:t>
            </w:r>
          </w:p>
        </w:tc>
        <w:tc>
          <w:tcPr>
            <w:tcW w:w="1701" w:type="dxa"/>
            <w:gridSpan w:val="2"/>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color w:val="000000"/>
                <w:kern w:val="0"/>
                <w:sz w:val="20"/>
                <w:szCs w:val="20"/>
              </w:rPr>
              <w:t>17.71</w:t>
            </w:r>
          </w:p>
        </w:tc>
        <w:tc>
          <w:tcPr>
            <w:tcW w:w="1701"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p>
        </w:tc>
      </w:tr>
      <w:tr w:rsidR="001B5884">
        <w:trPr>
          <w:trHeight w:val="402"/>
        </w:trPr>
        <w:tc>
          <w:tcPr>
            <w:tcW w:w="586" w:type="dxa"/>
            <w:tcBorders>
              <w:top w:val="nil"/>
              <w:left w:val="single" w:sz="4" w:space="0" w:color="auto"/>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color w:val="000000"/>
                <w:kern w:val="0"/>
                <w:sz w:val="20"/>
                <w:szCs w:val="20"/>
              </w:rPr>
              <w:t>301</w:t>
            </w:r>
          </w:p>
        </w:tc>
        <w:tc>
          <w:tcPr>
            <w:tcW w:w="748"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color w:val="000000"/>
                <w:kern w:val="0"/>
                <w:sz w:val="20"/>
                <w:szCs w:val="20"/>
              </w:rPr>
              <w:t>01</w:t>
            </w:r>
          </w:p>
        </w:tc>
        <w:tc>
          <w:tcPr>
            <w:tcW w:w="2891"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hint="eastAsia"/>
                <w:color w:val="000000"/>
                <w:kern w:val="0"/>
                <w:sz w:val="20"/>
                <w:szCs w:val="20"/>
              </w:rPr>
              <w:t>基本工资</w:t>
            </w:r>
          </w:p>
        </w:tc>
        <w:tc>
          <w:tcPr>
            <w:tcW w:w="1701" w:type="dxa"/>
            <w:gridSpan w:val="2"/>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color w:val="000000"/>
                <w:kern w:val="0"/>
                <w:sz w:val="20"/>
                <w:szCs w:val="20"/>
              </w:rPr>
              <w:t>132.07</w:t>
            </w:r>
          </w:p>
        </w:tc>
        <w:tc>
          <w:tcPr>
            <w:tcW w:w="1701" w:type="dxa"/>
            <w:gridSpan w:val="2"/>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color w:val="000000"/>
                <w:kern w:val="0"/>
                <w:sz w:val="20"/>
                <w:szCs w:val="20"/>
              </w:rPr>
              <w:t>132.07</w:t>
            </w:r>
          </w:p>
        </w:tc>
        <w:tc>
          <w:tcPr>
            <w:tcW w:w="1701"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p>
        </w:tc>
      </w:tr>
      <w:tr w:rsidR="001B5884">
        <w:trPr>
          <w:trHeight w:val="402"/>
        </w:trPr>
        <w:tc>
          <w:tcPr>
            <w:tcW w:w="586" w:type="dxa"/>
            <w:tcBorders>
              <w:top w:val="nil"/>
              <w:left w:val="single" w:sz="4" w:space="0" w:color="auto"/>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color w:val="000000"/>
                <w:kern w:val="0"/>
                <w:sz w:val="20"/>
                <w:szCs w:val="20"/>
              </w:rPr>
              <w:t>303</w:t>
            </w:r>
          </w:p>
        </w:tc>
        <w:tc>
          <w:tcPr>
            <w:tcW w:w="748"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color w:val="000000"/>
                <w:kern w:val="0"/>
                <w:sz w:val="20"/>
                <w:szCs w:val="20"/>
              </w:rPr>
              <w:t>09</w:t>
            </w:r>
          </w:p>
        </w:tc>
        <w:tc>
          <w:tcPr>
            <w:tcW w:w="2891"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hint="eastAsia"/>
                <w:color w:val="000000"/>
                <w:kern w:val="0"/>
                <w:sz w:val="20"/>
                <w:szCs w:val="20"/>
              </w:rPr>
              <w:t>奖励金</w:t>
            </w:r>
          </w:p>
        </w:tc>
        <w:tc>
          <w:tcPr>
            <w:tcW w:w="1701" w:type="dxa"/>
            <w:gridSpan w:val="2"/>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color w:val="000000"/>
                <w:kern w:val="0"/>
                <w:sz w:val="20"/>
                <w:szCs w:val="20"/>
              </w:rPr>
              <w:t>1.51</w:t>
            </w:r>
          </w:p>
        </w:tc>
        <w:tc>
          <w:tcPr>
            <w:tcW w:w="1701" w:type="dxa"/>
            <w:gridSpan w:val="2"/>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color w:val="000000"/>
                <w:kern w:val="0"/>
                <w:sz w:val="20"/>
                <w:szCs w:val="20"/>
              </w:rPr>
              <w:t>1.51</w:t>
            </w:r>
          </w:p>
        </w:tc>
        <w:tc>
          <w:tcPr>
            <w:tcW w:w="1701"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p>
        </w:tc>
      </w:tr>
      <w:tr w:rsidR="001B5884">
        <w:trPr>
          <w:trHeight w:val="402"/>
        </w:trPr>
        <w:tc>
          <w:tcPr>
            <w:tcW w:w="586" w:type="dxa"/>
            <w:tcBorders>
              <w:top w:val="nil"/>
              <w:left w:val="single" w:sz="4" w:space="0" w:color="auto"/>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color w:val="000000"/>
                <w:kern w:val="0"/>
                <w:sz w:val="20"/>
                <w:szCs w:val="20"/>
              </w:rPr>
              <w:t>302</w:t>
            </w:r>
          </w:p>
        </w:tc>
        <w:tc>
          <w:tcPr>
            <w:tcW w:w="748"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color w:val="000000"/>
                <w:kern w:val="0"/>
                <w:sz w:val="20"/>
                <w:szCs w:val="20"/>
              </w:rPr>
              <w:t>31</w:t>
            </w:r>
          </w:p>
        </w:tc>
        <w:tc>
          <w:tcPr>
            <w:tcW w:w="2891"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hint="eastAsia"/>
                <w:color w:val="000000"/>
                <w:kern w:val="0"/>
                <w:sz w:val="20"/>
                <w:szCs w:val="20"/>
              </w:rPr>
              <w:t>公务用车运行维护费</w:t>
            </w:r>
          </w:p>
        </w:tc>
        <w:tc>
          <w:tcPr>
            <w:tcW w:w="1701" w:type="dxa"/>
            <w:gridSpan w:val="2"/>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color w:val="000000"/>
                <w:kern w:val="0"/>
                <w:sz w:val="20"/>
                <w:szCs w:val="20"/>
              </w:rPr>
              <w:t>8.00</w:t>
            </w:r>
          </w:p>
        </w:tc>
        <w:tc>
          <w:tcPr>
            <w:tcW w:w="1701" w:type="dxa"/>
            <w:gridSpan w:val="2"/>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color w:val="000000"/>
                <w:kern w:val="0"/>
                <w:sz w:val="20"/>
                <w:szCs w:val="20"/>
              </w:rPr>
              <w:t>8.00</w:t>
            </w:r>
          </w:p>
        </w:tc>
      </w:tr>
      <w:tr w:rsidR="001B5884">
        <w:trPr>
          <w:trHeight w:val="402"/>
        </w:trPr>
        <w:tc>
          <w:tcPr>
            <w:tcW w:w="586" w:type="dxa"/>
            <w:tcBorders>
              <w:top w:val="nil"/>
              <w:left w:val="single" w:sz="4" w:space="0" w:color="auto"/>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color w:val="000000"/>
                <w:kern w:val="0"/>
                <w:sz w:val="20"/>
                <w:szCs w:val="20"/>
              </w:rPr>
              <w:t>302</w:t>
            </w:r>
          </w:p>
        </w:tc>
        <w:tc>
          <w:tcPr>
            <w:tcW w:w="748"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color w:val="000000"/>
                <w:kern w:val="0"/>
                <w:sz w:val="20"/>
                <w:szCs w:val="20"/>
              </w:rPr>
              <w:t>99</w:t>
            </w:r>
          </w:p>
        </w:tc>
        <w:tc>
          <w:tcPr>
            <w:tcW w:w="2891"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hint="eastAsia"/>
                <w:color w:val="000000"/>
                <w:kern w:val="0"/>
                <w:sz w:val="20"/>
                <w:szCs w:val="20"/>
              </w:rPr>
              <w:t>其他商品和服务支出</w:t>
            </w:r>
          </w:p>
        </w:tc>
        <w:tc>
          <w:tcPr>
            <w:tcW w:w="1701" w:type="dxa"/>
            <w:gridSpan w:val="2"/>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p>
        </w:tc>
        <w:tc>
          <w:tcPr>
            <w:tcW w:w="1701" w:type="dxa"/>
            <w:gridSpan w:val="2"/>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p>
        </w:tc>
      </w:tr>
      <w:tr w:rsidR="001B5884">
        <w:trPr>
          <w:trHeight w:val="402"/>
        </w:trPr>
        <w:tc>
          <w:tcPr>
            <w:tcW w:w="586" w:type="dxa"/>
            <w:tcBorders>
              <w:top w:val="nil"/>
              <w:left w:val="single" w:sz="4" w:space="0" w:color="auto"/>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p>
        </w:tc>
        <w:tc>
          <w:tcPr>
            <w:tcW w:w="748"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p>
        </w:tc>
        <w:tc>
          <w:tcPr>
            <w:tcW w:w="2891"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hint="eastAsia"/>
                <w:b/>
                <w:bCs/>
                <w:color w:val="000000"/>
                <w:kern w:val="0"/>
                <w:sz w:val="20"/>
                <w:szCs w:val="20"/>
              </w:rPr>
              <w:t>合计</w:t>
            </w:r>
          </w:p>
        </w:tc>
        <w:tc>
          <w:tcPr>
            <w:tcW w:w="1701" w:type="dxa"/>
            <w:gridSpan w:val="2"/>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color w:val="000000"/>
                <w:kern w:val="0"/>
                <w:sz w:val="20"/>
                <w:szCs w:val="20"/>
              </w:rPr>
              <w:t>491.30</w:t>
            </w:r>
          </w:p>
        </w:tc>
        <w:tc>
          <w:tcPr>
            <w:tcW w:w="1701" w:type="dxa"/>
            <w:gridSpan w:val="2"/>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color w:val="000000"/>
                <w:kern w:val="0"/>
                <w:sz w:val="20"/>
                <w:szCs w:val="20"/>
              </w:rPr>
              <w:t>459.79</w:t>
            </w:r>
          </w:p>
        </w:tc>
        <w:tc>
          <w:tcPr>
            <w:tcW w:w="1701"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color w:val="000000"/>
                <w:kern w:val="0"/>
                <w:sz w:val="20"/>
                <w:szCs w:val="20"/>
              </w:rPr>
            </w:pPr>
            <w:r>
              <w:rPr>
                <w:rFonts w:ascii="宋体" w:hAnsi="宋体" w:cs="宋体"/>
                <w:color w:val="000000"/>
                <w:kern w:val="0"/>
                <w:sz w:val="20"/>
                <w:szCs w:val="20"/>
              </w:rPr>
              <w:t>31.51</w:t>
            </w:r>
          </w:p>
        </w:tc>
      </w:tr>
    </w:tbl>
    <w:p w:rsidR="001B5884" w:rsidRDefault="001B5884">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1B5884" w:rsidRDefault="001B5884">
      <w:pPr>
        <w:widowControl/>
        <w:jc w:val="left"/>
        <w:outlineLvl w:val="1"/>
        <w:rPr>
          <w:rFonts w:ascii="仿宋_GB2312" w:eastAsia="仿宋_GB2312" w:hAnsi="宋体"/>
          <w:b/>
          <w:kern w:val="0"/>
          <w:sz w:val="32"/>
          <w:szCs w:val="32"/>
        </w:rPr>
      </w:pPr>
    </w:p>
    <w:p w:rsidR="001B5884" w:rsidRDefault="001B5884">
      <w:pPr>
        <w:widowControl/>
        <w:jc w:val="left"/>
        <w:outlineLvl w:val="1"/>
        <w:rPr>
          <w:rFonts w:ascii="仿宋_GB2312" w:eastAsia="仿宋_GB2312" w:hAnsi="宋体"/>
          <w:b/>
          <w:kern w:val="0"/>
          <w:sz w:val="32"/>
          <w:szCs w:val="32"/>
        </w:rPr>
      </w:pPr>
    </w:p>
    <w:p w:rsidR="001B5884" w:rsidRDefault="001B5884">
      <w:pPr>
        <w:widowControl/>
        <w:jc w:val="left"/>
        <w:outlineLvl w:val="1"/>
        <w:rPr>
          <w:rFonts w:ascii="仿宋_GB2312" w:eastAsia="仿宋_GB2312" w:hAnsi="宋体"/>
          <w:b/>
          <w:kern w:val="0"/>
          <w:sz w:val="32"/>
          <w:szCs w:val="32"/>
        </w:rPr>
      </w:pPr>
    </w:p>
    <w:p w:rsidR="001B5884" w:rsidRDefault="001B5884">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表七：</w:t>
      </w:r>
    </w:p>
    <w:tbl>
      <w:tblPr>
        <w:tblW w:w="9540" w:type="dxa"/>
        <w:tblInd w:w="-360" w:type="dxa"/>
        <w:tblLayout w:type="fixed"/>
        <w:tblLook w:val="00A0"/>
      </w:tblPr>
      <w:tblGrid>
        <w:gridCol w:w="8"/>
        <w:gridCol w:w="565"/>
        <w:gridCol w:w="495"/>
        <w:gridCol w:w="495"/>
        <w:gridCol w:w="1200"/>
        <w:gridCol w:w="735"/>
        <w:gridCol w:w="860"/>
        <w:gridCol w:w="459"/>
        <w:gridCol w:w="916"/>
        <w:gridCol w:w="345"/>
        <w:gridCol w:w="579"/>
        <w:gridCol w:w="378"/>
        <w:gridCol w:w="200"/>
        <w:gridCol w:w="419"/>
        <w:gridCol w:w="578"/>
        <w:gridCol w:w="420"/>
        <w:gridCol w:w="420"/>
        <w:gridCol w:w="389"/>
        <w:gridCol w:w="79"/>
      </w:tblGrid>
      <w:tr w:rsidR="001B5884">
        <w:trPr>
          <w:gridBefore w:val="1"/>
          <w:gridAfter w:val="1"/>
          <w:wBefore w:w="8" w:type="dxa"/>
          <w:wAfter w:w="79" w:type="dxa"/>
          <w:trHeight w:val="375"/>
        </w:trPr>
        <w:tc>
          <w:tcPr>
            <w:tcW w:w="9453" w:type="dxa"/>
            <w:gridSpan w:val="17"/>
            <w:tcBorders>
              <w:top w:val="nil"/>
              <w:left w:val="nil"/>
              <w:bottom w:val="nil"/>
              <w:right w:val="nil"/>
            </w:tcBorders>
            <w:vAlign w:val="center"/>
          </w:tcPr>
          <w:p w:rsidR="001B5884" w:rsidRDefault="001B58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项目支出情况表</w:t>
            </w:r>
          </w:p>
        </w:tc>
      </w:tr>
      <w:tr w:rsidR="001B5884">
        <w:trPr>
          <w:gridBefore w:val="1"/>
          <w:gridAfter w:val="1"/>
          <w:wBefore w:w="8" w:type="dxa"/>
          <w:wAfter w:w="79" w:type="dxa"/>
          <w:trHeight w:val="405"/>
        </w:trPr>
        <w:tc>
          <w:tcPr>
            <w:tcW w:w="4350" w:type="dxa"/>
            <w:gridSpan w:val="6"/>
            <w:tcBorders>
              <w:top w:val="nil"/>
              <w:left w:val="nil"/>
              <w:bottom w:val="nil"/>
              <w:right w:val="nil"/>
            </w:tcBorders>
            <w:vAlign w:val="center"/>
          </w:tcPr>
          <w:p w:rsidR="001B5884" w:rsidRDefault="001B5884">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w:t>
            </w:r>
            <w:r w:rsidRPr="00915440">
              <w:rPr>
                <w:rFonts w:ascii="仿宋_GB2312" w:eastAsia="仿宋_GB2312" w:hAnsi="宋体" w:hint="eastAsia"/>
                <w:color w:val="000000"/>
                <w:kern w:val="0"/>
                <w:sz w:val="24"/>
              </w:rPr>
              <w:t>克州生态环境局</w:t>
            </w:r>
          </w:p>
        </w:tc>
        <w:tc>
          <w:tcPr>
            <w:tcW w:w="1375" w:type="dxa"/>
            <w:gridSpan w:val="2"/>
            <w:tcBorders>
              <w:top w:val="nil"/>
              <w:left w:val="nil"/>
              <w:bottom w:val="nil"/>
              <w:right w:val="nil"/>
            </w:tcBorders>
            <w:vAlign w:val="center"/>
          </w:tcPr>
          <w:p w:rsidR="001B5884" w:rsidRDefault="001B5884">
            <w:pPr>
              <w:widowControl/>
              <w:jc w:val="left"/>
              <w:rPr>
                <w:rFonts w:ascii="仿宋_GB2312" w:eastAsia="仿宋_GB2312" w:hAnsi="宋体" w:cs="宋体"/>
                <w:color w:val="000000"/>
                <w:kern w:val="0"/>
                <w:sz w:val="24"/>
              </w:rPr>
            </w:pPr>
          </w:p>
        </w:tc>
        <w:tc>
          <w:tcPr>
            <w:tcW w:w="1302" w:type="dxa"/>
            <w:gridSpan w:val="3"/>
            <w:tcBorders>
              <w:top w:val="nil"/>
              <w:left w:val="nil"/>
              <w:bottom w:val="nil"/>
              <w:right w:val="nil"/>
            </w:tcBorders>
            <w:vAlign w:val="center"/>
          </w:tcPr>
          <w:p w:rsidR="001B5884" w:rsidRDefault="001B5884">
            <w:pPr>
              <w:widowControl/>
              <w:jc w:val="left"/>
              <w:rPr>
                <w:rFonts w:ascii="仿宋_GB2312" w:eastAsia="仿宋_GB2312" w:hAnsi="宋体" w:cs="宋体"/>
                <w:color w:val="000000"/>
                <w:kern w:val="0"/>
                <w:sz w:val="24"/>
              </w:rPr>
            </w:pPr>
          </w:p>
        </w:tc>
        <w:tc>
          <w:tcPr>
            <w:tcW w:w="2426" w:type="dxa"/>
            <w:gridSpan w:val="6"/>
            <w:tcBorders>
              <w:top w:val="nil"/>
              <w:left w:val="nil"/>
              <w:bottom w:val="nil"/>
              <w:right w:val="nil"/>
            </w:tcBorders>
            <w:vAlign w:val="center"/>
          </w:tcPr>
          <w:p w:rsidR="001B5884" w:rsidRDefault="001B5884" w:rsidP="001B5884">
            <w:pPr>
              <w:widowControl/>
              <w:ind w:firstLineChars="400" w:firstLine="31680"/>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单位：万元</w:t>
            </w:r>
          </w:p>
        </w:tc>
      </w:tr>
      <w:tr w:rsidR="001B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1563" w:type="dxa"/>
            <w:gridSpan w:val="4"/>
            <w:vAlign w:val="center"/>
          </w:tcPr>
          <w:p w:rsidR="001B5884" w:rsidRDefault="001B5884">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科</w:t>
            </w:r>
            <w:r>
              <w:rPr>
                <w:rFonts w:ascii="仿宋_GB2312" w:eastAsia="仿宋_GB2312" w:hAnsi="宋体"/>
                <w:b/>
                <w:kern w:val="0"/>
                <w:sz w:val="18"/>
                <w:szCs w:val="18"/>
              </w:rPr>
              <w:t xml:space="preserve"> </w:t>
            </w:r>
            <w:r>
              <w:rPr>
                <w:rFonts w:ascii="仿宋_GB2312" w:eastAsia="仿宋_GB2312" w:hAnsi="宋体" w:hint="eastAsia"/>
                <w:b/>
                <w:kern w:val="0"/>
                <w:sz w:val="18"/>
                <w:szCs w:val="18"/>
              </w:rPr>
              <w:t>目</w:t>
            </w:r>
            <w:r>
              <w:rPr>
                <w:rFonts w:ascii="仿宋_GB2312" w:eastAsia="仿宋_GB2312" w:hAnsi="宋体"/>
                <w:b/>
                <w:kern w:val="0"/>
                <w:sz w:val="18"/>
                <w:szCs w:val="18"/>
              </w:rPr>
              <w:t xml:space="preserve"> </w:t>
            </w:r>
            <w:r>
              <w:rPr>
                <w:rFonts w:ascii="仿宋_GB2312" w:eastAsia="仿宋_GB2312" w:hAnsi="宋体" w:hint="eastAsia"/>
                <w:b/>
                <w:kern w:val="0"/>
                <w:sz w:val="18"/>
                <w:szCs w:val="18"/>
              </w:rPr>
              <w:t>编</w:t>
            </w:r>
            <w:r>
              <w:rPr>
                <w:rFonts w:ascii="仿宋_GB2312" w:eastAsia="仿宋_GB2312" w:hAnsi="宋体"/>
                <w:b/>
                <w:kern w:val="0"/>
                <w:sz w:val="18"/>
                <w:szCs w:val="18"/>
              </w:rPr>
              <w:t xml:space="preserve"> </w:t>
            </w:r>
            <w:r>
              <w:rPr>
                <w:rFonts w:ascii="仿宋_GB2312" w:eastAsia="仿宋_GB2312" w:hAnsi="宋体" w:hint="eastAsia"/>
                <w:b/>
                <w:kern w:val="0"/>
                <w:sz w:val="18"/>
                <w:szCs w:val="18"/>
              </w:rPr>
              <w:t>码</w:t>
            </w:r>
          </w:p>
        </w:tc>
        <w:tc>
          <w:tcPr>
            <w:tcW w:w="1200" w:type="dxa"/>
            <w:vMerge w:val="restart"/>
            <w:vAlign w:val="center"/>
          </w:tcPr>
          <w:p w:rsidR="001B5884" w:rsidRDefault="001B5884">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科目</w:t>
            </w:r>
          </w:p>
        </w:tc>
        <w:tc>
          <w:tcPr>
            <w:tcW w:w="735" w:type="dxa"/>
            <w:vMerge w:val="restart"/>
            <w:vAlign w:val="center"/>
          </w:tcPr>
          <w:p w:rsidR="001B5884" w:rsidRDefault="001B5884">
            <w:pPr>
              <w:jc w:val="center"/>
              <w:rPr>
                <w:rFonts w:ascii="Calibri" w:hAnsi="Calibri"/>
                <w:sz w:val="24"/>
              </w:rPr>
            </w:pPr>
            <w:r>
              <w:rPr>
                <w:rFonts w:ascii="仿宋_GB2312" w:eastAsia="仿宋_GB2312" w:hAnsi="宋体" w:hint="eastAsia"/>
                <w:b/>
                <w:kern w:val="0"/>
                <w:sz w:val="24"/>
              </w:rPr>
              <w:t>项目名称</w:t>
            </w:r>
          </w:p>
        </w:tc>
        <w:tc>
          <w:tcPr>
            <w:tcW w:w="860" w:type="dxa"/>
            <w:vMerge w:val="restart"/>
            <w:vAlign w:val="center"/>
          </w:tcPr>
          <w:p w:rsidR="001B5884" w:rsidRDefault="001B5884">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项目支出合计</w:t>
            </w:r>
          </w:p>
        </w:tc>
        <w:tc>
          <w:tcPr>
            <w:tcW w:w="459" w:type="dxa"/>
            <w:vMerge w:val="restart"/>
            <w:vAlign w:val="center"/>
          </w:tcPr>
          <w:p w:rsidR="001B5884" w:rsidRDefault="001B5884">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工资福利支出</w:t>
            </w:r>
          </w:p>
        </w:tc>
        <w:tc>
          <w:tcPr>
            <w:tcW w:w="916" w:type="dxa"/>
            <w:vMerge w:val="restart"/>
            <w:vAlign w:val="center"/>
          </w:tcPr>
          <w:p w:rsidR="001B5884" w:rsidRDefault="001B5884">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商品和服务支出</w:t>
            </w:r>
          </w:p>
        </w:tc>
        <w:tc>
          <w:tcPr>
            <w:tcW w:w="345" w:type="dxa"/>
            <w:vMerge w:val="restart"/>
            <w:vAlign w:val="center"/>
          </w:tcPr>
          <w:p w:rsidR="001B5884" w:rsidRDefault="001B5884">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对个人和家庭的补助</w:t>
            </w:r>
          </w:p>
        </w:tc>
        <w:tc>
          <w:tcPr>
            <w:tcW w:w="579" w:type="dxa"/>
            <w:vMerge w:val="restart"/>
            <w:vAlign w:val="center"/>
          </w:tcPr>
          <w:p w:rsidR="001B5884" w:rsidRDefault="001B5884">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债务利息及费用支出</w:t>
            </w:r>
          </w:p>
        </w:tc>
        <w:tc>
          <w:tcPr>
            <w:tcW w:w="578" w:type="dxa"/>
            <w:gridSpan w:val="2"/>
            <w:vMerge w:val="restart"/>
            <w:vAlign w:val="center"/>
          </w:tcPr>
          <w:p w:rsidR="001B5884" w:rsidRDefault="001B5884">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资本性支出（基本建设）</w:t>
            </w:r>
          </w:p>
        </w:tc>
        <w:tc>
          <w:tcPr>
            <w:tcW w:w="419" w:type="dxa"/>
            <w:vMerge w:val="restart"/>
            <w:vAlign w:val="center"/>
          </w:tcPr>
          <w:p w:rsidR="001B5884" w:rsidRDefault="001B5884">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资本性支出</w:t>
            </w:r>
          </w:p>
        </w:tc>
        <w:tc>
          <w:tcPr>
            <w:tcW w:w="578" w:type="dxa"/>
            <w:vMerge w:val="restart"/>
            <w:vAlign w:val="center"/>
          </w:tcPr>
          <w:p w:rsidR="001B5884" w:rsidRDefault="001B5884">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对企业补助（基本建设）</w:t>
            </w:r>
          </w:p>
        </w:tc>
        <w:tc>
          <w:tcPr>
            <w:tcW w:w="420" w:type="dxa"/>
            <w:vMerge w:val="restart"/>
            <w:vAlign w:val="center"/>
          </w:tcPr>
          <w:p w:rsidR="001B5884" w:rsidRDefault="001B5884">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对企业补助</w:t>
            </w:r>
          </w:p>
        </w:tc>
        <w:tc>
          <w:tcPr>
            <w:tcW w:w="420" w:type="dxa"/>
            <w:vMerge w:val="restart"/>
            <w:vAlign w:val="center"/>
          </w:tcPr>
          <w:p w:rsidR="001B5884" w:rsidRDefault="001B5884">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对社会保障基金补助</w:t>
            </w:r>
          </w:p>
        </w:tc>
        <w:tc>
          <w:tcPr>
            <w:tcW w:w="468" w:type="dxa"/>
            <w:gridSpan w:val="2"/>
            <w:vMerge w:val="restart"/>
            <w:vAlign w:val="center"/>
          </w:tcPr>
          <w:p w:rsidR="001B5884" w:rsidRDefault="001B5884">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其他支出</w:t>
            </w:r>
          </w:p>
        </w:tc>
      </w:tr>
      <w:tr w:rsidR="001B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7"/>
        </w:trPr>
        <w:tc>
          <w:tcPr>
            <w:tcW w:w="573" w:type="dxa"/>
            <w:gridSpan w:val="2"/>
            <w:vAlign w:val="center"/>
          </w:tcPr>
          <w:p w:rsidR="001B5884" w:rsidRDefault="001B5884">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类</w:t>
            </w:r>
          </w:p>
        </w:tc>
        <w:tc>
          <w:tcPr>
            <w:tcW w:w="495" w:type="dxa"/>
            <w:vAlign w:val="center"/>
          </w:tcPr>
          <w:p w:rsidR="001B5884" w:rsidRDefault="001B5884">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款</w:t>
            </w:r>
          </w:p>
        </w:tc>
        <w:tc>
          <w:tcPr>
            <w:tcW w:w="495" w:type="dxa"/>
            <w:vAlign w:val="center"/>
          </w:tcPr>
          <w:p w:rsidR="001B5884" w:rsidRDefault="001B5884">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项</w:t>
            </w:r>
          </w:p>
        </w:tc>
        <w:tc>
          <w:tcPr>
            <w:tcW w:w="1200" w:type="dxa"/>
            <w:vMerge/>
            <w:vAlign w:val="center"/>
          </w:tcPr>
          <w:p w:rsidR="001B5884" w:rsidRDefault="001B5884">
            <w:pPr>
              <w:widowControl/>
              <w:jc w:val="left"/>
              <w:outlineLvl w:val="1"/>
              <w:rPr>
                <w:rFonts w:ascii="仿宋_GB2312" w:eastAsia="仿宋_GB2312" w:hAnsi="宋体"/>
                <w:b/>
                <w:kern w:val="0"/>
                <w:sz w:val="18"/>
                <w:szCs w:val="18"/>
              </w:rPr>
            </w:pPr>
          </w:p>
        </w:tc>
        <w:tc>
          <w:tcPr>
            <w:tcW w:w="735" w:type="dxa"/>
            <w:vMerge/>
          </w:tcPr>
          <w:p w:rsidR="001B5884" w:rsidRDefault="001B5884">
            <w:pPr>
              <w:widowControl/>
              <w:jc w:val="left"/>
              <w:outlineLvl w:val="1"/>
              <w:rPr>
                <w:rFonts w:ascii="仿宋_GB2312" w:eastAsia="仿宋_GB2312" w:hAnsi="宋体"/>
                <w:b/>
                <w:kern w:val="0"/>
                <w:sz w:val="18"/>
                <w:szCs w:val="18"/>
              </w:rPr>
            </w:pPr>
          </w:p>
        </w:tc>
        <w:tc>
          <w:tcPr>
            <w:tcW w:w="860" w:type="dxa"/>
            <w:vMerge/>
          </w:tcPr>
          <w:p w:rsidR="001B5884" w:rsidRDefault="001B5884">
            <w:pPr>
              <w:widowControl/>
              <w:jc w:val="left"/>
              <w:outlineLvl w:val="1"/>
              <w:rPr>
                <w:rFonts w:ascii="仿宋_GB2312" w:eastAsia="仿宋_GB2312" w:hAnsi="宋体"/>
                <w:b/>
                <w:kern w:val="0"/>
                <w:sz w:val="18"/>
                <w:szCs w:val="18"/>
              </w:rPr>
            </w:pPr>
          </w:p>
        </w:tc>
        <w:tc>
          <w:tcPr>
            <w:tcW w:w="459" w:type="dxa"/>
            <w:vMerge/>
          </w:tcPr>
          <w:p w:rsidR="001B5884" w:rsidRDefault="001B5884">
            <w:pPr>
              <w:widowControl/>
              <w:jc w:val="left"/>
              <w:outlineLvl w:val="1"/>
              <w:rPr>
                <w:rFonts w:ascii="仿宋_GB2312" w:eastAsia="仿宋_GB2312" w:hAnsi="宋体"/>
                <w:b/>
                <w:kern w:val="0"/>
                <w:sz w:val="18"/>
                <w:szCs w:val="18"/>
              </w:rPr>
            </w:pPr>
          </w:p>
        </w:tc>
        <w:tc>
          <w:tcPr>
            <w:tcW w:w="916" w:type="dxa"/>
            <w:vMerge/>
          </w:tcPr>
          <w:p w:rsidR="001B5884" w:rsidRDefault="001B5884">
            <w:pPr>
              <w:widowControl/>
              <w:jc w:val="left"/>
              <w:outlineLvl w:val="1"/>
              <w:rPr>
                <w:rFonts w:ascii="仿宋_GB2312" w:eastAsia="仿宋_GB2312" w:hAnsi="宋体"/>
                <w:b/>
                <w:kern w:val="0"/>
                <w:sz w:val="18"/>
                <w:szCs w:val="18"/>
              </w:rPr>
            </w:pPr>
          </w:p>
        </w:tc>
        <w:tc>
          <w:tcPr>
            <w:tcW w:w="345" w:type="dxa"/>
            <w:vMerge/>
          </w:tcPr>
          <w:p w:rsidR="001B5884" w:rsidRDefault="001B5884">
            <w:pPr>
              <w:widowControl/>
              <w:jc w:val="left"/>
              <w:outlineLvl w:val="1"/>
              <w:rPr>
                <w:rFonts w:ascii="仿宋_GB2312" w:eastAsia="仿宋_GB2312" w:hAnsi="宋体"/>
                <w:b/>
                <w:kern w:val="0"/>
                <w:sz w:val="18"/>
                <w:szCs w:val="18"/>
              </w:rPr>
            </w:pPr>
          </w:p>
        </w:tc>
        <w:tc>
          <w:tcPr>
            <w:tcW w:w="579" w:type="dxa"/>
            <w:vMerge/>
          </w:tcPr>
          <w:p w:rsidR="001B5884" w:rsidRDefault="001B5884">
            <w:pPr>
              <w:widowControl/>
              <w:jc w:val="left"/>
              <w:outlineLvl w:val="1"/>
              <w:rPr>
                <w:rFonts w:ascii="仿宋_GB2312" w:eastAsia="仿宋_GB2312" w:hAnsi="宋体"/>
                <w:b/>
                <w:kern w:val="0"/>
                <w:sz w:val="18"/>
                <w:szCs w:val="18"/>
              </w:rPr>
            </w:pPr>
          </w:p>
        </w:tc>
        <w:tc>
          <w:tcPr>
            <w:tcW w:w="578" w:type="dxa"/>
            <w:gridSpan w:val="2"/>
            <w:vMerge/>
          </w:tcPr>
          <w:p w:rsidR="001B5884" w:rsidRDefault="001B5884">
            <w:pPr>
              <w:widowControl/>
              <w:jc w:val="left"/>
              <w:outlineLvl w:val="1"/>
              <w:rPr>
                <w:rFonts w:ascii="仿宋_GB2312" w:eastAsia="仿宋_GB2312" w:hAnsi="宋体"/>
                <w:b/>
                <w:kern w:val="0"/>
                <w:sz w:val="18"/>
                <w:szCs w:val="18"/>
              </w:rPr>
            </w:pPr>
          </w:p>
        </w:tc>
        <w:tc>
          <w:tcPr>
            <w:tcW w:w="419" w:type="dxa"/>
            <w:vMerge/>
          </w:tcPr>
          <w:p w:rsidR="001B5884" w:rsidRDefault="001B5884">
            <w:pPr>
              <w:widowControl/>
              <w:jc w:val="left"/>
              <w:outlineLvl w:val="1"/>
              <w:rPr>
                <w:rFonts w:ascii="仿宋_GB2312" w:eastAsia="仿宋_GB2312" w:hAnsi="宋体"/>
                <w:b/>
                <w:kern w:val="0"/>
                <w:sz w:val="18"/>
                <w:szCs w:val="18"/>
              </w:rPr>
            </w:pPr>
          </w:p>
        </w:tc>
        <w:tc>
          <w:tcPr>
            <w:tcW w:w="578" w:type="dxa"/>
            <w:vMerge/>
          </w:tcPr>
          <w:p w:rsidR="001B5884" w:rsidRDefault="001B5884">
            <w:pPr>
              <w:widowControl/>
              <w:jc w:val="left"/>
              <w:outlineLvl w:val="1"/>
              <w:rPr>
                <w:rFonts w:ascii="仿宋_GB2312" w:eastAsia="仿宋_GB2312" w:hAnsi="宋体"/>
                <w:b/>
                <w:kern w:val="0"/>
                <w:sz w:val="18"/>
                <w:szCs w:val="18"/>
              </w:rPr>
            </w:pPr>
          </w:p>
        </w:tc>
        <w:tc>
          <w:tcPr>
            <w:tcW w:w="420" w:type="dxa"/>
            <w:vMerge/>
          </w:tcPr>
          <w:p w:rsidR="001B5884" w:rsidRDefault="001B5884">
            <w:pPr>
              <w:widowControl/>
              <w:jc w:val="left"/>
              <w:outlineLvl w:val="1"/>
              <w:rPr>
                <w:rFonts w:ascii="仿宋_GB2312" w:eastAsia="仿宋_GB2312" w:hAnsi="宋体"/>
                <w:b/>
                <w:kern w:val="0"/>
                <w:sz w:val="18"/>
                <w:szCs w:val="18"/>
              </w:rPr>
            </w:pPr>
          </w:p>
        </w:tc>
        <w:tc>
          <w:tcPr>
            <w:tcW w:w="420" w:type="dxa"/>
            <w:vMerge/>
          </w:tcPr>
          <w:p w:rsidR="001B5884" w:rsidRDefault="001B5884">
            <w:pPr>
              <w:widowControl/>
              <w:jc w:val="left"/>
              <w:outlineLvl w:val="1"/>
              <w:rPr>
                <w:rFonts w:ascii="仿宋_GB2312" w:eastAsia="仿宋_GB2312" w:hAnsi="宋体"/>
                <w:b/>
                <w:kern w:val="0"/>
                <w:sz w:val="18"/>
                <w:szCs w:val="18"/>
              </w:rPr>
            </w:pPr>
          </w:p>
        </w:tc>
        <w:tc>
          <w:tcPr>
            <w:tcW w:w="468" w:type="dxa"/>
            <w:gridSpan w:val="2"/>
            <w:vMerge/>
          </w:tcPr>
          <w:p w:rsidR="001B5884" w:rsidRDefault="001B5884">
            <w:pPr>
              <w:widowControl/>
              <w:jc w:val="left"/>
              <w:outlineLvl w:val="1"/>
              <w:rPr>
                <w:rFonts w:ascii="仿宋_GB2312" w:eastAsia="仿宋_GB2312" w:hAnsi="宋体"/>
                <w:b/>
                <w:kern w:val="0"/>
                <w:sz w:val="18"/>
                <w:szCs w:val="18"/>
              </w:rPr>
            </w:pPr>
          </w:p>
        </w:tc>
      </w:tr>
      <w:tr w:rsidR="001B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2"/>
        </w:trPr>
        <w:tc>
          <w:tcPr>
            <w:tcW w:w="573" w:type="dxa"/>
            <w:gridSpan w:val="2"/>
            <w:vAlign w:val="center"/>
          </w:tcPr>
          <w:p w:rsidR="001B5884" w:rsidRDefault="001B5884">
            <w:pPr>
              <w:widowControl/>
              <w:jc w:val="center"/>
              <w:outlineLvl w:val="1"/>
              <w:rPr>
                <w:rFonts w:ascii="仿宋_GB2312" w:eastAsia="仿宋_GB2312" w:hAnsi="宋体"/>
                <w:kern w:val="0"/>
                <w:szCs w:val="21"/>
              </w:rPr>
            </w:pPr>
            <w:r>
              <w:rPr>
                <w:rFonts w:ascii="仿宋_GB2312" w:eastAsia="仿宋_GB2312" w:hAnsi="宋体"/>
                <w:kern w:val="0"/>
                <w:szCs w:val="21"/>
              </w:rPr>
              <w:t>211</w:t>
            </w:r>
          </w:p>
        </w:tc>
        <w:tc>
          <w:tcPr>
            <w:tcW w:w="495" w:type="dxa"/>
            <w:vAlign w:val="center"/>
          </w:tcPr>
          <w:p w:rsidR="001B5884" w:rsidRDefault="001B5884">
            <w:pPr>
              <w:widowControl/>
              <w:jc w:val="center"/>
              <w:outlineLvl w:val="1"/>
              <w:rPr>
                <w:rFonts w:ascii="仿宋_GB2312" w:eastAsia="仿宋_GB2312" w:hAnsi="宋体"/>
                <w:kern w:val="0"/>
                <w:szCs w:val="21"/>
              </w:rPr>
            </w:pPr>
            <w:r>
              <w:rPr>
                <w:rFonts w:ascii="仿宋_GB2312" w:eastAsia="仿宋_GB2312" w:hAnsi="宋体"/>
                <w:kern w:val="0"/>
                <w:szCs w:val="21"/>
              </w:rPr>
              <w:t>01</w:t>
            </w:r>
          </w:p>
        </w:tc>
        <w:tc>
          <w:tcPr>
            <w:tcW w:w="495" w:type="dxa"/>
            <w:vAlign w:val="center"/>
          </w:tcPr>
          <w:p w:rsidR="001B5884" w:rsidRDefault="001B5884">
            <w:pPr>
              <w:widowControl/>
              <w:jc w:val="center"/>
              <w:outlineLvl w:val="1"/>
              <w:rPr>
                <w:rFonts w:ascii="仿宋_GB2312" w:eastAsia="仿宋_GB2312" w:hAnsi="宋体"/>
                <w:kern w:val="0"/>
                <w:szCs w:val="21"/>
              </w:rPr>
            </w:pPr>
            <w:r>
              <w:rPr>
                <w:rFonts w:ascii="仿宋_GB2312" w:eastAsia="仿宋_GB2312" w:hAnsi="宋体"/>
                <w:kern w:val="0"/>
                <w:szCs w:val="21"/>
              </w:rPr>
              <w:t>99</w:t>
            </w:r>
          </w:p>
        </w:tc>
        <w:tc>
          <w:tcPr>
            <w:tcW w:w="1200" w:type="dxa"/>
            <w:vAlign w:val="center"/>
          </w:tcPr>
          <w:p w:rsidR="001B5884" w:rsidRDefault="001B5884">
            <w:pPr>
              <w:widowControl/>
              <w:jc w:val="center"/>
              <w:outlineLvl w:val="1"/>
              <w:rPr>
                <w:rFonts w:ascii="仿宋_GB2312" w:eastAsia="仿宋_GB2312" w:hAnsi="宋体"/>
                <w:kern w:val="0"/>
                <w:szCs w:val="21"/>
              </w:rPr>
            </w:pPr>
            <w:r>
              <w:rPr>
                <w:rFonts w:ascii="仿宋_GB2312" w:eastAsia="仿宋_GB2312" w:hAnsi="宋体" w:hint="eastAsia"/>
                <w:kern w:val="0"/>
                <w:szCs w:val="21"/>
              </w:rPr>
              <w:t>其他环境保护管理事务支出</w:t>
            </w:r>
          </w:p>
        </w:tc>
        <w:tc>
          <w:tcPr>
            <w:tcW w:w="735" w:type="dxa"/>
            <w:vAlign w:val="center"/>
          </w:tcPr>
          <w:p w:rsidR="001B5884" w:rsidRDefault="001B5884">
            <w:pPr>
              <w:widowControl/>
              <w:jc w:val="center"/>
              <w:outlineLvl w:val="1"/>
              <w:rPr>
                <w:rFonts w:ascii="仿宋_GB2312" w:eastAsia="仿宋_GB2312" w:hAnsi="宋体"/>
                <w:kern w:val="0"/>
                <w:szCs w:val="21"/>
              </w:rPr>
            </w:pPr>
            <w:r>
              <w:rPr>
                <w:rFonts w:ascii="仿宋_GB2312" w:eastAsia="仿宋_GB2312" w:hAnsi="宋体" w:hint="eastAsia"/>
                <w:kern w:val="0"/>
                <w:szCs w:val="21"/>
              </w:rPr>
              <w:t>环保业务经费</w:t>
            </w:r>
          </w:p>
        </w:tc>
        <w:tc>
          <w:tcPr>
            <w:tcW w:w="860" w:type="dxa"/>
            <w:vAlign w:val="center"/>
          </w:tcPr>
          <w:p w:rsidR="001B5884" w:rsidRDefault="001B5884">
            <w:pPr>
              <w:widowControl/>
              <w:jc w:val="center"/>
              <w:outlineLvl w:val="1"/>
              <w:rPr>
                <w:rFonts w:ascii="仿宋_GB2312" w:eastAsia="仿宋_GB2312" w:hAnsi="宋体"/>
                <w:kern w:val="0"/>
                <w:szCs w:val="21"/>
              </w:rPr>
            </w:pPr>
            <w:r>
              <w:rPr>
                <w:rFonts w:ascii="仿宋_GB2312" w:eastAsia="仿宋_GB2312" w:hAnsi="宋体"/>
                <w:kern w:val="0"/>
                <w:szCs w:val="21"/>
              </w:rPr>
              <w:t>100.61</w:t>
            </w:r>
          </w:p>
        </w:tc>
        <w:tc>
          <w:tcPr>
            <w:tcW w:w="459" w:type="dxa"/>
            <w:vAlign w:val="center"/>
          </w:tcPr>
          <w:p w:rsidR="001B5884" w:rsidRDefault="001B5884">
            <w:pPr>
              <w:widowControl/>
              <w:jc w:val="center"/>
              <w:outlineLvl w:val="1"/>
              <w:rPr>
                <w:rFonts w:ascii="仿宋_GB2312" w:eastAsia="仿宋_GB2312" w:hAnsi="宋体"/>
                <w:kern w:val="0"/>
                <w:szCs w:val="21"/>
              </w:rPr>
            </w:pPr>
          </w:p>
        </w:tc>
        <w:tc>
          <w:tcPr>
            <w:tcW w:w="916" w:type="dxa"/>
            <w:vAlign w:val="center"/>
          </w:tcPr>
          <w:p w:rsidR="001B5884" w:rsidRDefault="001B5884">
            <w:pPr>
              <w:widowControl/>
              <w:jc w:val="center"/>
              <w:outlineLvl w:val="1"/>
              <w:rPr>
                <w:rFonts w:ascii="仿宋_GB2312" w:eastAsia="仿宋_GB2312" w:hAnsi="宋体"/>
                <w:kern w:val="0"/>
                <w:szCs w:val="21"/>
              </w:rPr>
            </w:pPr>
            <w:r>
              <w:rPr>
                <w:rFonts w:ascii="仿宋_GB2312" w:eastAsia="仿宋_GB2312" w:hAnsi="宋体"/>
                <w:kern w:val="0"/>
                <w:szCs w:val="21"/>
              </w:rPr>
              <w:t>100.61</w:t>
            </w:r>
          </w:p>
        </w:tc>
        <w:tc>
          <w:tcPr>
            <w:tcW w:w="345" w:type="dxa"/>
          </w:tcPr>
          <w:p w:rsidR="001B5884" w:rsidRDefault="001B5884">
            <w:pPr>
              <w:widowControl/>
              <w:jc w:val="center"/>
              <w:outlineLvl w:val="1"/>
              <w:rPr>
                <w:rFonts w:ascii="仿宋_GB2312" w:eastAsia="仿宋_GB2312" w:hAnsi="宋体"/>
                <w:kern w:val="0"/>
                <w:szCs w:val="21"/>
              </w:rPr>
            </w:pPr>
          </w:p>
        </w:tc>
        <w:tc>
          <w:tcPr>
            <w:tcW w:w="579" w:type="dxa"/>
          </w:tcPr>
          <w:p w:rsidR="001B5884" w:rsidRDefault="001B5884">
            <w:pPr>
              <w:widowControl/>
              <w:jc w:val="center"/>
              <w:outlineLvl w:val="1"/>
              <w:rPr>
                <w:rFonts w:ascii="仿宋_GB2312" w:eastAsia="仿宋_GB2312" w:hAnsi="宋体"/>
                <w:kern w:val="0"/>
                <w:szCs w:val="21"/>
              </w:rPr>
            </w:pPr>
          </w:p>
        </w:tc>
        <w:tc>
          <w:tcPr>
            <w:tcW w:w="578" w:type="dxa"/>
            <w:gridSpan w:val="2"/>
          </w:tcPr>
          <w:p w:rsidR="001B5884" w:rsidRDefault="001B5884">
            <w:pPr>
              <w:widowControl/>
              <w:jc w:val="center"/>
              <w:outlineLvl w:val="1"/>
              <w:rPr>
                <w:rFonts w:ascii="仿宋_GB2312" w:eastAsia="仿宋_GB2312" w:hAnsi="宋体"/>
                <w:kern w:val="0"/>
                <w:szCs w:val="21"/>
              </w:rPr>
            </w:pPr>
          </w:p>
        </w:tc>
        <w:tc>
          <w:tcPr>
            <w:tcW w:w="419" w:type="dxa"/>
          </w:tcPr>
          <w:p w:rsidR="001B5884" w:rsidRDefault="001B5884">
            <w:pPr>
              <w:widowControl/>
              <w:jc w:val="center"/>
              <w:outlineLvl w:val="1"/>
              <w:rPr>
                <w:rFonts w:ascii="仿宋_GB2312" w:eastAsia="仿宋_GB2312" w:hAnsi="宋体"/>
                <w:kern w:val="0"/>
                <w:szCs w:val="21"/>
              </w:rPr>
            </w:pPr>
          </w:p>
        </w:tc>
        <w:tc>
          <w:tcPr>
            <w:tcW w:w="578" w:type="dxa"/>
          </w:tcPr>
          <w:p w:rsidR="001B5884" w:rsidRDefault="001B5884">
            <w:pPr>
              <w:widowControl/>
              <w:jc w:val="center"/>
              <w:outlineLvl w:val="1"/>
              <w:rPr>
                <w:rFonts w:ascii="仿宋_GB2312" w:eastAsia="仿宋_GB2312" w:hAnsi="宋体"/>
                <w:kern w:val="0"/>
                <w:szCs w:val="21"/>
              </w:rPr>
            </w:pPr>
          </w:p>
        </w:tc>
        <w:tc>
          <w:tcPr>
            <w:tcW w:w="420" w:type="dxa"/>
          </w:tcPr>
          <w:p w:rsidR="001B5884" w:rsidRDefault="001B5884">
            <w:pPr>
              <w:widowControl/>
              <w:jc w:val="center"/>
              <w:outlineLvl w:val="1"/>
              <w:rPr>
                <w:rFonts w:ascii="仿宋_GB2312" w:eastAsia="仿宋_GB2312" w:hAnsi="宋体"/>
                <w:kern w:val="0"/>
                <w:szCs w:val="21"/>
              </w:rPr>
            </w:pPr>
          </w:p>
        </w:tc>
        <w:tc>
          <w:tcPr>
            <w:tcW w:w="420" w:type="dxa"/>
          </w:tcPr>
          <w:p w:rsidR="001B5884" w:rsidRDefault="001B5884">
            <w:pPr>
              <w:widowControl/>
              <w:jc w:val="center"/>
              <w:outlineLvl w:val="1"/>
              <w:rPr>
                <w:rFonts w:ascii="仿宋_GB2312" w:eastAsia="仿宋_GB2312" w:hAnsi="宋体"/>
                <w:kern w:val="0"/>
                <w:szCs w:val="21"/>
              </w:rPr>
            </w:pPr>
          </w:p>
        </w:tc>
        <w:tc>
          <w:tcPr>
            <w:tcW w:w="468" w:type="dxa"/>
            <w:gridSpan w:val="2"/>
          </w:tcPr>
          <w:p w:rsidR="001B5884" w:rsidRDefault="001B5884">
            <w:pPr>
              <w:widowControl/>
              <w:jc w:val="center"/>
              <w:outlineLvl w:val="1"/>
              <w:rPr>
                <w:rFonts w:ascii="仿宋_GB2312" w:eastAsia="仿宋_GB2312" w:hAnsi="宋体"/>
                <w:kern w:val="0"/>
                <w:szCs w:val="21"/>
              </w:rPr>
            </w:pPr>
          </w:p>
        </w:tc>
      </w:tr>
      <w:tr w:rsidR="001B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73" w:type="dxa"/>
            <w:gridSpan w:val="2"/>
            <w:vAlign w:val="center"/>
          </w:tcPr>
          <w:p w:rsidR="001B5884" w:rsidRDefault="001B5884">
            <w:pPr>
              <w:widowControl/>
              <w:jc w:val="center"/>
              <w:outlineLvl w:val="1"/>
              <w:rPr>
                <w:rFonts w:ascii="仿宋_GB2312" w:eastAsia="仿宋_GB2312" w:hAnsi="宋体"/>
                <w:kern w:val="0"/>
                <w:szCs w:val="21"/>
              </w:rPr>
            </w:pPr>
            <w:r>
              <w:rPr>
                <w:rFonts w:ascii="仿宋_GB2312" w:eastAsia="仿宋_GB2312" w:hAnsi="宋体"/>
                <w:kern w:val="0"/>
                <w:szCs w:val="21"/>
              </w:rPr>
              <w:t>211</w:t>
            </w:r>
          </w:p>
        </w:tc>
        <w:tc>
          <w:tcPr>
            <w:tcW w:w="495" w:type="dxa"/>
            <w:vAlign w:val="center"/>
          </w:tcPr>
          <w:p w:rsidR="001B5884" w:rsidRDefault="001B5884">
            <w:pPr>
              <w:widowControl/>
              <w:jc w:val="center"/>
              <w:outlineLvl w:val="1"/>
              <w:rPr>
                <w:rFonts w:ascii="仿宋_GB2312" w:eastAsia="仿宋_GB2312" w:hAnsi="宋体"/>
                <w:kern w:val="0"/>
                <w:szCs w:val="21"/>
              </w:rPr>
            </w:pPr>
            <w:r>
              <w:rPr>
                <w:rFonts w:ascii="仿宋_GB2312" w:eastAsia="仿宋_GB2312" w:hAnsi="宋体"/>
                <w:kern w:val="0"/>
                <w:szCs w:val="21"/>
              </w:rPr>
              <w:t>10</w:t>
            </w:r>
          </w:p>
        </w:tc>
        <w:tc>
          <w:tcPr>
            <w:tcW w:w="495" w:type="dxa"/>
            <w:vAlign w:val="center"/>
          </w:tcPr>
          <w:p w:rsidR="001B5884" w:rsidRDefault="001B5884">
            <w:pPr>
              <w:widowControl/>
              <w:jc w:val="center"/>
              <w:outlineLvl w:val="1"/>
              <w:rPr>
                <w:rFonts w:ascii="仿宋_GB2312" w:eastAsia="仿宋_GB2312" w:hAnsi="宋体"/>
                <w:kern w:val="0"/>
                <w:szCs w:val="21"/>
              </w:rPr>
            </w:pPr>
            <w:r>
              <w:rPr>
                <w:rFonts w:ascii="仿宋_GB2312" w:eastAsia="仿宋_GB2312" w:hAnsi="宋体"/>
                <w:kern w:val="0"/>
                <w:szCs w:val="21"/>
              </w:rPr>
              <w:t>99</w:t>
            </w:r>
          </w:p>
        </w:tc>
        <w:tc>
          <w:tcPr>
            <w:tcW w:w="1200" w:type="dxa"/>
            <w:vAlign w:val="center"/>
          </w:tcPr>
          <w:p w:rsidR="001B5884" w:rsidRDefault="001B5884">
            <w:pPr>
              <w:widowControl/>
              <w:jc w:val="center"/>
              <w:outlineLvl w:val="1"/>
              <w:rPr>
                <w:rFonts w:ascii="仿宋_GB2312" w:eastAsia="仿宋_GB2312" w:hAnsi="宋体"/>
                <w:kern w:val="0"/>
                <w:szCs w:val="21"/>
              </w:rPr>
            </w:pPr>
            <w:r>
              <w:rPr>
                <w:rFonts w:ascii="仿宋_GB2312" w:eastAsia="仿宋_GB2312" w:hAnsi="宋体" w:hint="eastAsia"/>
                <w:kern w:val="0"/>
                <w:szCs w:val="21"/>
              </w:rPr>
              <w:t>其他环境保护管理事务支出</w:t>
            </w:r>
          </w:p>
        </w:tc>
        <w:tc>
          <w:tcPr>
            <w:tcW w:w="735" w:type="dxa"/>
            <w:vAlign w:val="center"/>
          </w:tcPr>
          <w:p w:rsidR="001B5884" w:rsidRDefault="001B5884">
            <w:pPr>
              <w:widowControl/>
              <w:jc w:val="center"/>
              <w:outlineLvl w:val="1"/>
              <w:rPr>
                <w:rFonts w:ascii="仿宋_GB2312" w:eastAsia="仿宋_GB2312" w:hAnsi="宋体"/>
                <w:kern w:val="0"/>
                <w:szCs w:val="21"/>
              </w:rPr>
            </w:pPr>
            <w:r>
              <w:rPr>
                <w:rFonts w:ascii="仿宋_GB2312" w:eastAsia="仿宋_GB2312" w:hAnsi="宋体" w:hint="eastAsia"/>
                <w:kern w:val="0"/>
                <w:szCs w:val="21"/>
              </w:rPr>
              <w:t>为民办实事经费</w:t>
            </w:r>
          </w:p>
        </w:tc>
        <w:tc>
          <w:tcPr>
            <w:tcW w:w="860" w:type="dxa"/>
            <w:vAlign w:val="center"/>
          </w:tcPr>
          <w:p w:rsidR="001B5884" w:rsidRDefault="001B5884">
            <w:pPr>
              <w:widowControl/>
              <w:jc w:val="center"/>
              <w:outlineLvl w:val="1"/>
              <w:rPr>
                <w:rFonts w:ascii="仿宋_GB2312" w:eastAsia="仿宋_GB2312" w:hAnsi="宋体"/>
                <w:kern w:val="0"/>
                <w:szCs w:val="21"/>
              </w:rPr>
            </w:pPr>
            <w:r>
              <w:rPr>
                <w:rFonts w:ascii="仿宋_GB2312" w:eastAsia="仿宋_GB2312" w:hAnsi="宋体"/>
                <w:kern w:val="0"/>
                <w:szCs w:val="21"/>
              </w:rPr>
              <w:t>17.00</w:t>
            </w:r>
          </w:p>
        </w:tc>
        <w:tc>
          <w:tcPr>
            <w:tcW w:w="459" w:type="dxa"/>
            <w:vAlign w:val="center"/>
          </w:tcPr>
          <w:p w:rsidR="001B5884" w:rsidRDefault="001B5884">
            <w:pPr>
              <w:widowControl/>
              <w:jc w:val="center"/>
              <w:outlineLvl w:val="1"/>
              <w:rPr>
                <w:rFonts w:ascii="仿宋_GB2312" w:eastAsia="仿宋_GB2312" w:hAnsi="宋体"/>
                <w:kern w:val="0"/>
                <w:szCs w:val="21"/>
              </w:rPr>
            </w:pPr>
          </w:p>
        </w:tc>
        <w:tc>
          <w:tcPr>
            <w:tcW w:w="916" w:type="dxa"/>
            <w:vAlign w:val="center"/>
          </w:tcPr>
          <w:p w:rsidR="001B5884" w:rsidRDefault="001B5884">
            <w:pPr>
              <w:widowControl/>
              <w:jc w:val="center"/>
              <w:outlineLvl w:val="1"/>
              <w:rPr>
                <w:rFonts w:ascii="仿宋_GB2312" w:eastAsia="仿宋_GB2312" w:hAnsi="宋体"/>
                <w:kern w:val="0"/>
                <w:szCs w:val="21"/>
              </w:rPr>
            </w:pPr>
            <w:r>
              <w:rPr>
                <w:rFonts w:ascii="仿宋_GB2312" w:eastAsia="仿宋_GB2312" w:hAnsi="宋体"/>
                <w:kern w:val="0"/>
                <w:szCs w:val="21"/>
              </w:rPr>
              <w:t>17.00</w:t>
            </w:r>
          </w:p>
        </w:tc>
        <w:tc>
          <w:tcPr>
            <w:tcW w:w="345" w:type="dxa"/>
          </w:tcPr>
          <w:p w:rsidR="001B5884" w:rsidRDefault="001B5884">
            <w:pPr>
              <w:widowControl/>
              <w:jc w:val="center"/>
              <w:outlineLvl w:val="1"/>
              <w:rPr>
                <w:rFonts w:ascii="仿宋_GB2312" w:eastAsia="仿宋_GB2312" w:hAnsi="宋体"/>
                <w:kern w:val="0"/>
                <w:szCs w:val="21"/>
              </w:rPr>
            </w:pPr>
          </w:p>
        </w:tc>
        <w:tc>
          <w:tcPr>
            <w:tcW w:w="579" w:type="dxa"/>
          </w:tcPr>
          <w:p w:rsidR="001B5884" w:rsidRDefault="001B5884">
            <w:pPr>
              <w:widowControl/>
              <w:jc w:val="center"/>
              <w:outlineLvl w:val="1"/>
              <w:rPr>
                <w:rFonts w:ascii="仿宋_GB2312" w:eastAsia="仿宋_GB2312" w:hAnsi="宋体"/>
                <w:kern w:val="0"/>
                <w:szCs w:val="21"/>
              </w:rPr>
            </w:pPr>
          </w:p>
        </w:tc>
        <w:tc>
          <w:tcPr>
            <w:tcW w:w="578" w:type="dxa"/>
            <w:gridSpan w:val="2"/>
          </w:tcPr>
          <w:p w:rsidR="001B5884" w:rsidRDefault="001B5884">
            <w:pPr>
              <w:widowControl/>
              <w:jc w:val="center"/>
              <w:outlineLvl w:val="1"/>
              <w:rPr>
                <w:rFonts w:ascii="仿宋_GB2312" w:eastAsia="仿宋_GB2312" w:hAnsi="宋体"/>
                <w:kern w:val="0"/>
                <w:szCs w:val="21"/>
              </w:rPr>
            </w:pPr>
          </w:p>
        </w:tc>
        <w:tc>
          <w:tcPr>
            <w:tcW w:w="419" w:type="dxa"/>
          </w:tcPr>
          <w:p w:rsidR="001B5884" w:rsidRDefault="001B5884">
            <w:pPr>
              <w:widowControl/>
              <w:jc w:val="center"/>
              <w:outlineLvl w:val="1"/>
              <w:rPr>
                <w:rFonts w:ascii="仿宋_GB2312" w:eastAsia="仿宋_GB2312" w:hAnsi="宋体"/>
                <w:kern w:val="0"/>
                <w:szCs w:val="21"/>
              </w:rPr>
            </w:pPr>
          </w:p>
        </w:tc>
        <w:tc>
          <w:tcPr>
            <w:tcW w:w="578" w:type="dxa"/>
          </w:tcPr>
          <w:p w:rsidR="001B5884" w:rsidRDefault="001B5884">
            <w:pPr>
              <w:widowControl/>
              <w:jc w:val="center"/>
              <w:outlineLvl w:val="1"/>
              <w:rPr>
                <w:rFonts w:ascii="仿宋_GB2312" w:eastAsia="仿宋_GB2312" w:hAnsi="宋体"/>
                <w:kern w:val="0"/>
                <w:szCs w:val="21"/>
              </w:rPr>
            </w:pPr>
          </w:p>
        </w:tc>
        <w:tc>
          <w:tcPr>
            <w:tcW w:w="420" w:type="dxa"/>
          </w:tcPr>
          <w:p w:rsidR="001B5884" w:rsidRDefault="001B5884">
            <w:pPr>
              <w:widowControl/>
              <w:jc w:val="center"/>
              <w:outlineLvl w:val="1"/>
              <w:rPr>
                <w:rFonts w:ascii="仿宋_GB2312" w:eastAsia="仿宋_GB2312" w:hAnsi="宋体"/>
                <w:kern w:val="0"/>
                <w:szCs w:val="21"/>
              </w:rPr>
            </w:pPr>
          </w:p>
        </w:tc>
        <w:tc>
          <w:tcPr>
            <w:tcW w:w="420" w:type="dxa"/>
          </w:tcPr>
          <w:p w:rsidR="001B5884" w:rsidRDefault="001B5884">
            <w:pPr>
              <w:widowControl/>
              <w:jc w:val="center"/>
              <w:outlineLvl w:val="1"/>
              <w:rPr>
                <w:rFonts w:ascii="仿宋_GB2312" w:eastAsia="仿宋_GB2312" w:hAnsi="宋体"/>
                <w:kern w:val="0"/>
                <w:szCs w:val="21"/>
              </w:rPr>
            </w:pPr>
          </w:p>
        </w:tc>
        <w:tc>
          <w:tcPr>
            <w:tcW w:w="468" w:type="dxa"/>
            <w:gridSpan w:val="2"/>
          </w:tcPr>
          <w:p w:rsidR="001B5884" w:rsidRDefault="001B5884">
            <w:pPr>
              <w:widowControl/>
              <w:jc w:val="center"/>
              <w:outlineLvl w:val="1"/>
              <w:rPr>
                <w:rFonts w:ascii="仿宋_GB2312" w:eastAsia="仿宋_GB2312" w:hAnsi="宋体"/>
                <w:kern w:val="0"/>
                <w:szCs w:val="21"/>
              </w:rPr>
            </w:pPr>
          </w:p>
        </w:tc>
      </w:tr>
      <w:tr w:rsidR="001B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73" w:type="dxa"/>
            <w:gridSpan w:val="2"/>
            <w:vAlign w:val="center"/>
          </w:tcPr>
          <w:p w:rsidR="001B5884" w:rsidRDefault="001B5884">
            <w:pPr>
              <w:widowControl/>
              <w:jc w:val="center"/>
              <w:outlineLvl w:val="1"/>
              <w:rPr>
                <w:rFonts w:ascii="仿宋_GB2312" w:eastAsia="仿宋_GB2312" w:hAnsi="宋体"/>
                <w:kern w:val="0"/>
                <w:szCs w:val="21"/>
              </w:rPr>
            </w:pPr>
            <w:r>
              <w:rPr>
                <w:rFonts w:ascii="仿宋_GB2312" w:eastAsia="仿宋_GB2312" w:hAnsi="宋体"/>
                <w:kern w:val="0"/>
                <w:szCs w:val="21"/>
              </w:rPr>
              <w:t>211</w:t>
            </w:r>
          </w:p>
        </w:tc>
        <w:tc>
          <w:tcPr>
            <w:tcW w:w="495" w:type="dxa"/>
            <w:vAlign w:val="center"/>
          </w:tcPr>
          <w:p w:rsidR="001B5884" w:rsidRDefault="001B5884">
            <w:pPr>
              <w:widowControl/>
              <w:jc w:val="center"/>
              <w:outlineLvl w:val="1"/>
              <w:rPr>
                <w:rFonts w:ascii="仿宋_GB2312" w:eastAsia="仿宋_GB2312" w:hAnsi="宋体"/>
                <w:kern w:val="0"/>
                <w:szCs w:val="21"/>
              </w:rPr>
            </w:pPr>
            <w:r>
              <w:rPr>
                <w:rFonts w:ascii="仿宋_GB2312" w:eastAsia="仿宋_GB2312" w:hAnsi="宋体"/>
                <w:kern w:val="0"/>
                <w:szCs w:val="21"/>
              </w:rPr>
              <w:t>01</w:t>
            </w:r>
          </w:p>
        </w:tc>
        <w:tc>
          <w:tcPr>
            <w:tcW w:w="495" w:type="dxa"/>
            <w:vAlign w:val="center"/>
          </w:tcPr>
          <w:p w:rsidR="001B5884" w:rsidRDefault="001B5884">
            <w:pPr>
              <w:widowControl/>
              <w:jc w:val="center"/>
              <w:outlineLvl w:val="1"/>
              <w:rPr>
                <w:rFonts w:ascii="仿宋_GB2312" w:eastAsia="仿宋_GB2312" w:hAnsi="宋体"/>
                <w:kern w:val="0"/>
                <w:szCs w:val="21"/>
              </w:rPr>
            </w:pPr>
            <w:r>
              <w:rPr>
                <w:rFonts w:ascii="仿宋_GB2312" w:eastAsia="仿宋_GB2312" w:hAnsi="宋体"/>
                <w:kern w:val="0"/>
                <w:szCs w:val="21"/>
              </w:rPr>
              <w:t>99</w:t>
            </w:r>
          </w:p>
        </w:tc>
        <w:tc>
          <w:tcPr>
            <w:tcW w:w="1200" w:type="dxa"/>
            <w:vAlign w:val="center"/>
          </w:tcPr>
          <w:p w:rsidR="001B5884" w:rsidRDefault="001B5884">
            <w:pPr>
              <w:widowControl/>
              <w:jc w:val="center"/>
              <w:outlineLvl w:val="1"/>
              <w:rPr>
                <w:rFonts w:ascii="仿宋_GB2312" w:eastAsia="仿宋_GB2312" w:hAnsi="宋体"/>
                <w:kern w:val="0"/>
                <w:szCs w:val="21"/>
              </w:rPr>
            </w:pPr>
            <w:r>
              <w:rPr>
                <w:rFonts w:ascii="仿宋_GB2312" w:eastAsia="仿宋_GB2312" w:hAnsi="宋体" w:hint="eastAsia"/>
                <w:kern w:val="0"/>
                <w:szCs w:val="21"/>
              </w:rPr>
              <w:t>其他环境保护管理事务支出</w:t>
            </w:r>
          </w:p>
        </w:tc>
        <w:tc>
          <w:tcPr>
            <w:tcW w:w="735" w:type="dxa"/>
            <w:vAlign w:val="center"/>
          </w:tcPr>
          <w:p w:rsidR="001B5884" w:rsidRDefault="001B5884">
            <w:pPr>
              <w:widowControl/>
              <w:jc w:val="center"/>
              <w:outlineLvl w:val="1"/>
              <w:rPr>
                <w:rFonts w:ascii="仿宋_GB2312" w:eastAsia="仿宋_GB2312" w:hAnsi="宋体"/>
                <w:kern w:val="0"/>
                <w:szCs w:val="21"/>
              </w:rPr>
            </w:pPr>
            <w:r>
              <w:rPr>
                <w:rFonts w:ascii="仿宋_GB2312" w:eastAsia="仿宋_GB2312" w:hAnsi="宋体" w:hint="eastAsia"/>
                <w:kern w:val="0"/>
                <w:szCs w:val="21"/>
              </w:rPr>
              <w:t>群众工作经费</w:t>
            </w:r>
          </w:p>
        </w:tc>
        <w:tc>
          <w:tcPr>
            <w:tcW w:w="860" w:type="dxa"/>
            <w:vAlign w:val="center"/>
          </w:tcPr>
          <w:p w:rsidR="001B5884" w:rsidRDefault="001B5884">
            <w:pPr>
              <w:widowControl/>
              <w:jc w:val="center"/>
              <w:outlineLvl w:val="1"/>
              <w:rPr>
                <w:rFonts w:ascii="仿宋_GB2312" w:eastAsia="仿宋_GB2312" w:hAnsi="宋体"/>
                <w:kern w:val="0"/>
                <w:szCs w:val="21"/>
              </w:rPr>
            </w:pPr>
            <w:r>
              <w:rPr>
                <w:rFonts w:ascii="仿宋_GB2312" w:eastAsia="仿宋_GB2312" w:hAnsi="宋体"/>
                <w:kern w:val="0"/>
                <w:szCs w:val="21"/>
              </w:rPr>
              <w:t>7.00</w:t>
            </w:r>
          </w:p>
        </w:tc>
        <w:tc>
          <w:tcPr>
            <w:tcW w:w="459" w:type="dxa"/>
            <w:vAlign w:val="center"/>
          </w:tcPr>
          <w:p w:rsidR="001B5884" w:rsidRDefault="001B5884">
            <w:pPr>
              <w:widowControl/>
              <w:jc w:val="center"/>
              <w:outlineLvl w:val="1"/>
              <w:rPr>
                <w:rFonts w:ascii="仿宋_GB2312" w:eastAsia="仿宋_GB2312" w:hAnsi="宋体"/>
                <w:kern w:val="0"/>
                <w:szCs w:val="21"/>
              </w:rPr>
            </w:pPr>
          </w:p>
        </w:tc>
        <w:tc>
          <w:tcPr>
            <w:tcW w:w="916" w:type="dxa"/>
            <w:vAlign w:val="center"/>
          </w:tcPr>
          <w:p w:rsidR="001B5884" w:rsidRDefault="001B5884">
            <w:pPr>
              <w:widowControl/>
              <w:jc w:val="center"/>
              <w:outlineLvl w:val="1"/>
              <w:rPr>
                <w:rFonts w:ascii="仿宋_GB2312" w:eastAsia="仿宋_GB2312" w:hAnsi="宋体"/>
                <w:kern w:val="0"/>
                <w:szCs w:val="21"/>
              </w:rPr>
            </w:pPr>
            <w:r>
              <w:rPr>
                <w:rFonts w:ascii="仿宋_GB2312" w:eastAsia="仿宋_GB2312" w:hAnsi="宋体"/>
                <w:kern w:val="0"/>
                <w:szCs w:val="21"/>
              </w:rPr>
              <w:t>7.00</w:t>
            </w:r>
          </w:p>
        </w:tc>
        <w:tc>
          <w:tcPr>
            <w:tcW w:w="345" w:type="dxa"/>
          </w:tcPr>
          <w:p w:rsidR="001B5884" w:rsidRDefault="001B5884">
            <w:pPr>
              <w:widowControl/>
              <w:jc w:val="center"/>
              <w:outlineLvl w:val="1"/>
              <w:rPr>
                <w:rFonts w:ascii="仿宋_GB2312" w:eastAsia="仿宋_GB2312" w:hAnsi="宋体"/>
                <w:kern w:val="0"/>
                <w:szCs w:val="21"/>
              </w:rPr>
            </w:pPr>
          </w:p>
        </w:tc>
        <w:tc>
          <w:tcPr>
            <w:tcW w:w="579" w:type="dxa"/>
          </w:tcPr>
          <w:p w:rsidR="001B5884" w:rsidRDefault="001B5884">
            <w:pPr>
              <w:widowControl/>
              <w:jc w:val="center"/>
              <w:outlineLvl w:val="1"/>
              <w:rPr>
                <w:rFonts w:ascii="仿宋_GB2312" w:eastAsia="仿宋_GB2312" w:hAnsi="宋体"/>
                <w:kern w:val="0"/>
                <w:szCs w:val="21"/>
              </w:rPr>
            </w:pPr>
          </w:p>
        </w:tc>
        <w:tc>
          <w:tcPr>
            <w:tcW w:w="578" w:type="dxa"/>
            <w:gridSpan w:val="2"/>
          </w:tcPr>
          <w:p w:rsidR="001B5884" w:rsidRDefault="001B5884">
            <w:pPr>
              <w:widowControl/>
              <w:jc w:val="center"/>
              <w:outlineLvl w:val="1"/>
              <w:rPr>
                <w:rFonts w:ascii="仿宋_GB2312" w:eastAsia="仿宋_GB2312" w:hAnsi="宋体"/>
                <w:kern w:val="0"/>
                <w:szCs w:val="21"/>
              </w:rPr>
            </w:pPr>
          </w:p>
        </w:tc>
        <w:tc>
          <w:tcPr>
            <w:tcW w:w="419" w:type="dxa"/>
          </w:tcPr>
          <w:p w:rsidR="001B5884" w:rsidRDefault="001B5884">
            <w:pPr>
              <w:widowControl/>
              <w:jc w:val="center"/>
              <w:outlineLvl w:val="1"/>
              <w:rPr>
                <w:rFonts w:ascii="仿宋_GB2312" w:eastAsia="仿宋_GB2312" w:hAnsi="宋体"/>
                <w:kern w:val="0"/>
                <w:szCs w:val="21"/>
              </w:rPr>
            </w:pPr>
          </w:p>
        </w:tc>
        <w:tc>
          <w:tcPr>
            <w:tcW w:w="578" w:type="dxa"/>
          </w:tcPr>
          <w:p w:rsidR="001B5884" w:rsidRDefault="001B5884">
            <w:pPr>
              <w:widowControl/>
              <w:jc w:val="center"/>
              <w:outlineLvl w:val="1"/>
              <w:rPr>
                <w:rFonts w:ascii="仿宋_GB2312" w:eastAsia="仿宋_GB2312" w:hAnsi="宋体"/>
                <w:kern w:val="0"/>
                <w:szCs w:val="21"/>
              </w:rPr>
            </w:pPr>
          </w:p>
        </w:tc>
        <w:tc>
          <w:tcPr>
            <w:tcW w:w="420" w:type="dxa"/>
          </w:tcPr>
          <w:p w:rsidR="001B5884" w:rsidRDefault="001B5884">
            <w:pPr>
              <w:widowControl/>
              <w:jc w:val="center"/>
              <w:outlineLvl w:val="1"/>
              <w:rPr>
                <w:rFonts w:ascii="仿宋_GB2312" w:eastAsia="仿宋_GB2312" w:hAnsi="宋体"/>
                <w:kern w:val="0"/>
                <w:szCs w:val="21"/>
              </w:rPr>
            </w:pPr>
          </w:p>
        </w:tc>
        <w:tc>
          <w:tcPr>
            <w:tcW w:w="420" w:type="dxa"/>
          </w:tcPr>
          <w:p w:rsidR="001B5884" w:rsidRDefault="001B5884">
            <w:pPr>
              <w:widowControl/>
              <w:jc w:val="center"/>
              <w:outlineLvl w:val="1"/>
              <w:rPr>
                <w:rFonts w:ascii="仿宋_GB2312" w:eastAsia="仿宋_GB2312" w:hAnsi="宋体"/>
                <w:kern w:val="0"/>
                <w:szCs w:val="21"/>
              </w:rPr>
            </w:pPr>
          </w:p>
        </w:tc>
        <w:tc>
          <w:tcPr>
            <w:tcW w:w="468" w:type="dxa"/>
            <w:gridSpan w:val="2"/>
          </w:tcPr>
          <w:p w:rsidR="001B5884" w:rsidRDefault="001B5884">
            <w:pPr>
              <w:widowControl/>
              <w:jc w:val="center"/>
              <w:outlineLvl w:val="1"/>
              <w:rPr>
                <w:rFonts w:ascii="仿宋_GB2312" w:eastAsia="仿宋_GB2312" w:hAnsi="宋体"/>
                <w:kern w:val="0"/>
                <w:szCs w:val="21"/>
              </w:rPr>
            </w:pPr>
          </w:p>
        </w:tc>
      </w:tr>
      <w:tr w:rsidR="001B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73" w:type="dxa"/>
            <w:gridSpan w:val="2"/>
          </w:tcPr>
          <w:p w:rsidR="001B5884" w:rsidRDefault="001B5884">
            <w:pPr>
              <w:widowControl/>
              <w:jc w:val="center"/>
              <w:outlineLvl w:val="1"/>
              <w:rPr>
                <w:rFonts w:ascii="仿宋_GB2312" w:eastAsia="仿宋_GB2312" w:hAnsi="宋体"/>
                <w:kern w:val="0"/>
                <w:szCs w:val="21"/>
              </w:rPr>
            </w:pPr>
          </w:p>
        </w:tc>
        <w:tc>
          <w:tcPr>
            <w:tcW w:w="495" w:type="dxa"/>
          </w:tcPr>
          <w:p w:rsidR="001B5884" w:rsidRDefault="001B5884">
            <w:pPr>
              <w:widowControl/>
              <w:jc w:val="center"/>
              <w:outlineLvl w:val="1"/>
              <w:rPr>
                <w:rFonts w:ascii="仿宋_GB2312" w:eastAsia="仿宋_GB2312" w:hAnsi="宋体"/>
                <w:kern w:val="0"/>
                <w:szCs w:val="21"/>
              </w:rPr>
            </w:pPr>
          </w:p>
        </w:tc>
        <w:tc>
          <w:tcPr>
            <w:tcW w:w="495" w:type="dxa"/>
          </w:tcPr>
          <w:p w:rsidR="001B5884" w:rsidRDefault="001B5884">
            <w:pPr>
              <w:widowControl/>
              <w:jc w:val="center"/>
              <w:outlineLvl w:val="1"/>
              <w:rPr>
                <w:rFonts w:ascii="仿宋_GB2312" w:eastAsia="仿宋_GB2312" w:hAnsi="宋体"/>
                <w:kern w:val="0"/>
                <w:szCs w:val="21"/>
              </w:rPr>
            </w:pPr>
          </w:p>
        </w:tc>
        <w:tc>
          <w:tcPr>
            <w:tcW w:w="1200" w:type="dxa"/>
          </w:tcPr>
          <w:p w:rsidR="001B5884" w:rsidRDefault="001B5884">
            <w:pPr>
              <w:widowControl/>
              <w:jc w:val="center"/>
              <w:outlineLvl w:val="1"/>
              <w:rPr>
                <w:rFonts w:ascii="仿宋_GB2312" w:eastAsia="仿宋_GB2312" w:hAnsi="宋体"/>
                <w:kern w:val="0"/>
                <w:szCs w:val="21"/>
              </w:rPr>
            </w:pPr>
          </w:p>
        </w:tc>
        <w:tc>
          <w:tcPr>
            <w:tcW w:w="735" w:type="dxa"/>
          </w:tcPr>
          <w:p w:rsidR="001B5884" w:rsidRDefault="001B5884">
            <w:pPr>
              <w:widowControl/>
              <w:jc w:val="center"/>
              <w:outlineLvl w:val="1"/>
              <w:rPr>
                <w:rFonts w:ascii="仿宋_GB2312" w:eastAsia="仿宋_GB2312" w:hAnsi="宋体"/>
                <w:kern w:val="0"/>
                <w:szCs w:val="21"/>
              </w:rPr>
            </w:pPr>
          </w:p>
        </w:tc>
        <w:tc>
          <w:tcPr>
            <w:tcW w:w="860" w:type="dxa"/>
          </w:tcPr>
          <w:p w:rsidR="001B5884" w:rsidRDefault="001B5884">
            <w:pPr>
              <w:widowControl/>
              <w:jc w:val="center"/>
              <w:outlineLvl w:val="1"/>
              <w:rPr>
                <w:rFonts w:ascii="仿宋_GB2312" w:eastAsia="仿宋_GB2312" w:hAnsi="宋体"/>
                <w:kern w:val="0"/>
                <w:szCs w:val="21"/>
              </w:rPr>
            </w:pPr>
          </w:p>
        </w:tc>
        <w:tc>
          <w:tcPr>
            <w:tcW w:w="459" w:type="dxa"/>
          </w:tcPr>
          <w:p w:rsidR="001B5884" w:rsidRDefault="001B5884">
            <w:pPr>
              <w:widowControl/>
              <w:jc w:val="center"/>
              <w:outlineLvl w:val="1"/>
              <w:rPr>
                <w:rFonts w:ascii="仿宋_GB2312" w:eastAsia="仿宋_GB2312" w:hAnsi="宋体"/>
                <w:kern w:val="0"/>
                <w:szCs w:val="21"/>
              </w:rPr>
            </w:pPr>
          </w:p>
        </w:tc>
        <w:tc>
          <w:tcPr>
            <w:tcW w:w="916" w:type="dxa"/>
          </w:tcPr>
          <w:p w:rsidR="001B5884" w:rsidRDefault="001B5884">
            <w:pPr>
              <w:widowControl/>
              <w:jc w:val="center"/>
              <w:outlineLvl w:val="1"/>
              <w:rPr>
                <w:rFonts w:ascii="仿宋_GB2312" w:eastAsia="仿宋_GB2312" w:hAnsi="宋体"/>
                <w:kern w:val="0"/>
                <w:szCs w:val="21"/>
              </w:rPr>
            </w:pPr>
          </w:p>
        </w:tc>
        <w:tc>
          <w:tcPr>
            <w:tcW w:w="345" w:type="dxa"/>
          </w:tcPr>
          <w:p w:rsidR="001B5884" w:rsidRDefault="001B5884">
            <w:pPr>
              <w:widowControl/>
              <w:jc w:val="center"/>
              <w:outlineLvl w:val="1"/>
              <w:rPr>
                <w:rFonts w:ascii="仿宋_GB2312" w:eastAsia="仿宋_GB2312" w:hAnsi="宋体"/>
                <w:kern w:val="0"/>
                <w:szCs w:val="21"/>
              </w:rPr>
            </w:pPr>
          </w:p>
        </w:tc>
        <w:tc>
          <w:tcPr>
            <w:tcW w:w="579" w:type="dxa"/>
          </w:tcPr>
          <w:p w:rsidR="001B5884" w:rsidRDefault="001B5884">
            <w:pPr>
              <w:widowControl/>
              <w:jc w:val="center"/>
              <w:outlineLvl w:val="1"/>
              <w:rPr>
                <w:rFonts w:ascii="仿宋_GB2312" w:eastAsia="仿宋_GB2312" w:hAnsi="宋体"/>
                <w:kern w:val="0"/>
                <w:szCs w:val="21"/>
              </w:rPr>
            </w:pPr>
          </w:p>
        </w:tc>
        <w:tc>
          <w:tcPr>
            <w:tcW w:w="578" w:type="dxa"/>
            <w:gridSpan w:val="2"/>
          </w:tcPr>
          <w:p w:rsidR="001B5884" w:rsidRDefault="001B5884">
            <w:pPr>
              <w:widowControl/>
              <w:jc w:val="center"/>
              <w:outlineLvl w:val="1"/>
              <w:rPr>
                <w:rFonts w:ascii="仿宋_GB2312" w:eastAsia="仿宋_GB2312" w:hAnsi="宋体"/>
                <w:kern w:val="0"/>
                <w:szCs w:val="21"/>
              </w:rPr>
            </w:pPr>
          </w:p>
        </w:tc>
        <w:tc>
          <w:tcPr>
            <w:tcW w:w="419" w:type="dxa"/>
          </w:tcPr>
          <w:p w:rsidR="001B5884" w:rsidRDefault="001B5884">
            <w:pPr>
              <w:widowControl/>
              <w:jc w:val="center"/>
              <w:outlineLvl w:val="1"/>
              <w:rPr>
                <w:rFonts w:ascii="仿宋_GB2312" w:eastAsia="仿宋_GB2312" w:hAnsi="宋体"/>
                <w:kern w:val="0"/>
                <w:szCs w:val="21"/>
              </w:rPr>
            </w:pPr>
          </w:p>
        </w:tc>
        <w:tc>
          <w:tcPr>
            <w:tcW w:w="578" w:type="dxa"/>
          </w:tcPr>
          <w:p w:rsidR="001B5884" w:rsidRDefault="001B5884">
            <w:pPr>
              <w:widowControl/>
              <w:jc w:val="center"/>
              <w:outlineLvl w:val="1"/>
              <w:rPr>
                <w:rFonts w:ascii="仿宋_GB2312" w:eastAsia="仿宋_GB2312" w:hAnsi="宋体"/>
                <w:kern w:val="0"/>
                <w:szCs w:val="21"/>
              </w:rPr>
            </w:pPr>
          </w:p>
        </w:tc>
        <w:tc>
          <w:tcPr>
            <w:tcW w:w="420" w:type="dxa"/>
          </w:tcPr>
          <w:p w:rsidR="001B5884" w:rsidRDefault="001B5884">
            <w:pPr>
              <w:widowControl/>
              <w:jc w:val="center"/>
              <w:outlineLvl w:val="1"/>
              <w:rPr>
                <w:rFonts w:ascii="仿宋_GB2312" w:eastAsia="仿宋_GB2312" w:hAnsi="宋体"/>
                <w:kern w:val="0"/>
                <w:szCs w:val="21"/>
              </w:rPr>
            </w:pPr>
          </w:p>
        </w:tc>
        <w:tc>
          <w:tcPr>
            <w:tcW w:w="420" w:type="dxa"/>
          </w:tcPr>
          <w:p w:rsidR="001B5884" w:rsidRDefault="001B5884">
            <w:pPr>
              <w:widowControl/>
              <w:jc w:val="center"/>
              <w:outlineLvl w:val="1"/>
              <w:rPr>
                <w:rFonts w:ascii="仿宋_GB2312" w:eastAsia="仿宋_GB2312" w:hAnsi="宋体"/>
                <w:kern w:val="0"/>
                <w:szCs w:val="21"/>
              </w:rPr>
            </w:pPr>
          </w:p>
        </w:tc>
        <w:tc>
          <w:tcPr>
            <w:tcW w:w="468" w:type="dxa"/>
            <w:gridSpan w:val="2"/>
          </w:tcPr>
          <w:p w:rsidR="001B5884" w:rsidRDefault="001B5884">
            <w:pPr>
              <w:widowControl/>
              <w:jc w:val="center"/>
              <w:outlineLvl w:val="1"/>
              <w:rPr>
                <w:rFonts w:ascii="仿宋_GB2312" w:eastAsia="仿宋_GB2312" w:hAnsi="宋体"/>
                <w:kern w:val="0"/>
                <w:szCs w:val="21"/>
              </w:rPr>
            </w:pPr>
          </w:p>
        </w:tc>
      </w:tr>
      <w:tr w:rsidR="001B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73" w:type="dxa"/>
            <w:gridSpan w:val="2"/>
          </w:tcPr>
          <w:p w:rsidR="001B5884" w:rsidRDefault="001B5884">
            <w:pPr>
              <w:widowControl/>
              <w:jc w:val="center"/>
              <w:outlineLvl w:val="1"/>
              <w:rPr>
                <w:rFonts w:ascii="仿宋_GB2312" w:eastAsia="仿宋_GB2312" w:hAnsi="宋体"/>
                <w:kern w:val="0"/>
                <w:szCs w:val="21"/>
              </w:rPr>
            </w:pPr>
          </w:p>
        </w:tc>
        <w:tc>
          <w:tcPr>
            <w:tcW w:w="495" w:type="dxa"/>
          </w:tcPr>
          <w:p w:rsidR="001B5884" w:rsidRDefault="001B5884">
            <w:pPr>
              <w:widowControl/>
              <w:jc w:val="center"/>
              <w:outlineLvl w:val="1"/>
              <w:rPr>
                <w:rFonts w:ascii="仿宋_GB2312" w:eastAsia="仿宋_GB2312" w:hAnsi="宋体"/>
                <w:kern w:val="0"/>
                <w:szCs w:val="21"/>
              </w:rPr>
            </w:pPr>
          </w:p>
        </w:tc>
        <w:tc>
          <w:tcPr>
            <w:tcW w:w="495" w:type="dxa"/>
          </w:tcPr>
          <w:p w:rsidR="001B5884" w:rsidRDefault="001B5884">
            <w:pPr>
              <w:widowControl/>
              <w:jc w:val="center"/>
              <w:outlineLvl w:val="1"/>
              <w:rPr>
                <w:rFonts w:ascii="仿宋_GB2312" w:eastAsia="仿宋_GB2312" w:hAnsi="宋体"/>
                <w:kern w:val="0"/>
                <w:szCs w:val="21"/>
              </w:rPr>
            </w:pPr>
          </w:p>
        </w:tc>
        <w:tc>
          <w:tcPr>
            <w:tcW w:w="1200" w:type="dxa"/>
          </w:tcPr>
          <w:p w:rsidR="001B5884" w:rsidRDefault="001B5884">
            <w:pPr>
              <w:widowControl/>
              <w:jc w:val="center"/>
              <w:outlineLvl w:val="1"/>
              <w:rPr>
                <w:rFonts w:ascii="仿宋_GB2312" w:eastAsia="仿宋_GB2312" w:hAnsi="宋体"/>
                <w:kern w:val="0"/>
                <w:szCs w:val="21"/>
              </w:rPr>
            </w:pPr>
          </w:p>
        </w:tc>
        <w:tc>
          <w:tcPr>
            <w:tcW w:w="735" w:type="dxa"/>
          </w:tcPr>
          <w:p w:rsidR="001B5884" w:rsidRDefault="001B5884">
            <w:pPr>
              <w:widowControl/>
              <w:jc w:val="center"/>
              <w:outlineLvl w:val="1"/>
              <w:rPr>
                <w:rFonts w:ascii="仿宋_GB2312" w:eastAsia="仿宋_GB2312" w:hAnsi="宋体"/>
                <w:kern w:val="0"/>
                <w:szCs w:val="21"/>
              </w:rPr>
            </w:pPr>
          </w:p>
        </w:tc>
        <w:tc>
          <w:tcPr>
            <w:tcW w:w="860" w:type="dxa"/>
          </w:tcPr>
          <w:p w:rsidR="001B5884" w:rsidRDefault="001B5884">
            <w:pPr>
              <w:widowControl/>
              <w:jc w:val="center"/>
              <w:outlineLvl w:val="1"/>
              <w:rPr>
                <w:rFonts w:ascii="仿宋_GB2312" w:eastAsia="仿宋_GB2312" w:hAnsi="宋体"/>
                <w:kern w:val="0"/>
                <w:szCs w:val="21"/>
              </w:rPr>
            </w:pPr>
          </w:p>
        </w:tc>
        <w:tc>
          <w:tcPr>
            <w:tcW w:w="459" w:type="dxa"/>
          </w:tcPr>
          <w:p w:rsidR="001B5884" w:rsidRDefault="001B5884">
            <w:pPr>
              <w:widowControl/>
              <w:jc w:val="center"/>
              <w:outlineLvl w:val="1"/>
              <w:rPr>
                <w:rFonts w:ascii="仿宋_GB2312" w:eastAsia="仿宋_GB2312" w:hAnsi="宋体"/>
                <w:kern w:val="0"/>
                <w:szCs w:val="21"/>
              </w:rPr>
            </w:pPr>
          </w:p>
        </w:tc>
        <w:tc>
          <w:tcPr>
            <w:tcW w:w="916" w:type="dxa"/>
          </w:tcPr>
          <w:p w:rsidR="001B5884" w:rsidRDefault="001B5884">
            <w:pPr>
              <w:widowControl/>
              <w:jc w:val="center"/>
              <w:outlineLvl w:val="1"/>
              <w:rPr>
                <w:rFonts w:ascii="仿宋_GB2312" w:eastAsia="仿宋_GB2312" w:hAnsi="宋体"/>
                <w:kern w:val="0"/>
                <w:szCs w:val="21"/>
              </w:rPr>
            </w:pPr>
          </w:p>
        </w:tc>
        <w:tc>
          <w:tcPr>
            <w:tcW w:w="345" w:type="dxa"/>
          </w:tcPr>
          <w:p w:rsidR="001B5884" w:rsidRDefault="001B5884">
            <w:pPr>
              <w:widowControl/>
              <w:jc w:val="center"/>
              <w:outlineLvl w:val="1"/>
              <w:rPr>
                <w:rFonts w:ascii="仿宋_GB2312" w:eastAsia="仿宋_GB2312" w:hAnsi="宋体"/>
                <w:kern w:val="0"/>
                <w:szCs w:val="21"/>
              </w:rPr>
            </w:pPr>
          </w:p>
        </w:tc>
        <w:tc>
          <w:tcPr>
            <w:tcW w:w="579" w:type="dxa"/>
          </w:tcPr>
          <w:p w:rsidR="001B5884" w:rsidRDefault="001B5884">
            <w:pPr>
              <w:widowControl/>
              <w:jc w:val="center"/>
              <w:outlineLvl w:val="1"/>
              <w:rPr>
                <w:rFonts w:ascii="仿宋_GB2312" w:eastAsia="仿宋_GB2312" w:hAnsi="宋体"/>
                <w:kern w:val="0"/>
                <w:szCs w:val="21"/>
              </w:rPr>
            </w:pPr>
          </w:p>
        </w:tc>
        <w:tc>
          <w:tcPr>
            <w:tcW w:w="578" w:type="dxa"/>
            <w:gridSpan w:val="2"/>
          </w:tcPr>
          <w:p w:rsidR="001B5884" w:rsidRDefault="001B5884">
            <w:pPr>
              <w:widowControl/>
              <w:jc w:val="center"/>
              <w:outlineLvl w:val="1"/>
              <w:rPr>
                <w:rFonts w:ascii="仿宋_GB2312" w:eastAsia="仿宋_GB2312" w:hAnsi="宋体"/>
                <w:kern w:val="0"/>
                <w:szCs w:val="21"/>
              </w:rPr>
            </w:pPr>
          </w:p>
        </w:tc>
        <w:tc>
          <w:tcPr>
            <w:tcW w:w="419" w:type="dxa"/>
          </w:tcPr>
          <w:p w:rsidR="001B5884" w:rsidRDefault="001B5884">
            <w:pPr>
              <w:widowControl/>
              <w:jc w:val="center"/>
              <w:outlineLvl w:val="1"/>
              <w:rPr>
                <w:rFonts w:ascii="仿宋_GB2312" w:eastAsia="仿宋_GB2312" w:hAnsi="宋体"/>
                <w:kern w:val="0"/>
                <w:szCs w:val="21"/>
              </w:rPr>
            </w:pPr>
          </w:p>
        </w:tc>
        <w:tc>
          <w:tcPr>
            <w:tcW w:w="578" w:type="dxa"/>
          </w:tcPr>
          <w:p w:rsidR="001B5884" w:rsidRDefault="001B5884">
            <w:pPr>
              <w:widowControl/>
              <w:jc w:val="center"/>
              <w:outlineLvl w:val="1"/>
              <w:rPr>
                <w:rFonts w:ascii="仿宋_GB2312" w:eastAsia="仿宋_GB2312" w:hAnsi="宋体"/>
                <w:kern w:val="0"/>
                <w:szCs w:val="21"/>
              </w:rPr>
            </w:pPr>
          </w:p>
        </w:tc>
        <w:tc>
          <w:tcPr>
            <w:tcW w:w="420" w:type="dxa"/>
          </w:tcPr>
          <w:p w:rsidR="001B5884" w:rsidRDefault="001B5884">
            <w:pPr>
              <w:widowControl/>
              <w:jc w:val="center"/>
              <w:outlineLvl w:val="1"/>
              <w:rPr>
                <w:rFonts w:ascii="仿宋_GB2312" w:eastAsia="仿宋_GB2312" w:hAnsi="宋体"/>
                <w:kern w:val="0"/>
                <w:szCs w:val="21"/>
              </w:rPr>
            </w:pPr>
          </w:p>
        </w:tc>
        <w:tc>
          <w:tcPr>
            <w:tcW w:w="420" w:type="dxa"/>
          </w:tcPr>
          <w:p w:rsidR="001B5884" w:rsidRDefault="001B5884">
            <w:pPr>
              <w:widowControl/>
              <w:jc w:val="center"/>
              <w:outlineLvl w:val="1"/>
              <w:rPr>
                <w:rFonts w:ascii="仿宋_GB2312" w:eastAsia="仿宋_GB2312" w:hAnsi="宋体"/>
                <w:kern w:val="0"/>
                <w:szCs w:val="21"/>
              </w:rPr>
            </w:pPr>
          </w:p>
        </w:tc>
        <w:tc>
          <w:tcPr>
            <w:tcW w:w="468" w:type="dxa"/>
            <w:gridSpan w:val="2"/>
          </w:tcPr>
          <w:p w:rsidR="001B5884" w:rsidRDefault="001B5884">
            <w:pPr>
              <w:widowControl/>
              <w:jc w:val="center"/>
              <w:outlineLvl w:val="1"/>
              <w:rPr>
                <w:rFonts w:ascii="仿宋_GB2312" w:eastAsia="仿宋_GB2312" w:hAnsi="宋体"/>
                <w:kern w:val="0"/>
                <w:szCs w:val="21"/>
              </w:rPr>
            </w:pPr>
          </w:p>
        </w:tc>
      </w:tr>
      <w:tr w:rsidR="001B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73" w:type="dxa"/>
            <w:gridSpan w:val="2"/>
          </w:tcPr>
          <w:p w:rsidR="001B5884" w:rsidRDefault="001B5884">
            <w:pPr>
              <w:widowControl/>
              <w:jc w:val="center"/>
              <w:outlineLvl w:val="1"/>
              <w:rPr>
                <w:rFonts w:ascii="仿宋_GB2312" w:eastAsia="仿宋_GB2312" w:hAnsi="宋体"/>
                <w:kern w:val="0"/>
                <w:szCs w:val="21"/>
              </w:rPr>
            </w:pPr>
          </w:p>
        </w:tc>
        <w:tc>
          <w:tcPr>
            <w:tcW w:w="495" w:type="dxa"/>
          </w:tcPr>
          <w:p w:rsidR="001B5884" w:rsidRDefault="001B5884">
            <w:pPr>
              <w:widowControl/>
              <w:jc w:val="center"/>
              <w:outlineLvl w:val="1"/>
              <w:rPr>
                <w:rFonts w:ascii="仿宋_GB2312" w:eastAsia="仿宋_GB2312" w:hAnsi="宋体"/>
                <w:kern w:val="0"/>
                <w:szCs w:val="21"/>
              </w:rPr>
            </w:pPr>
          </w:p>
        </w:tc>
        <w:tc>
          <w:tcPr>
            <w:tcW w:w="495" w:type="dxa"/>
          </w:tcPr>
          <w:p w:rsidR="001B5884" w:rsidRDefault="001B5884">
            <w:pPr>
              <w:widowControl/>
              <w:jc w:val="center"/>
              <w:outlineLvl w:val="1"/>
              <w:rPr>
                <w:rFonts w:ascii="仿宋_GB2312" w:eastAsia="仿宋_GB2312" w:hAnsi="宋体"/>
                <w:kern w:val="0"/>
                <w:szCs w:val="21"/>
              </w:rPr>
            </w:pPr>
          </w:p>
        </w:tc>
        <w:tc>
          <w:tcPr>
            <w:tcW w:w="1200" w:type="dxa"/>
          </w:tcPr>
          <w:p w:rsidR="001B5884" w:rsidRDefault="001B5884">
            <w:pPr>
              <w:widowControl/>
              <w:jc w:val="center"/>
              <w:outlineLvl w:val="1"/>
              <w:rPr>
                <w:rFonts w:ascii="仿宋_GB2312" w:eastAsia="仿宋_GB2312" w:hAnsi="宋体"/>
                <w:kern w:val="0"/>
                <w:szCs w:val="21"/>
              </w:rPr>
            </w:pPr>
          </w:p>
        </w:tc>
        <w:tc>
          <w:tcPr>
            <w:tcW w:w="735" w:type="dxa"/>
          </w:tcPr>
          <w:p w:rsidR="001B5884" w:rsidRDefault="001B5884">
            <w:pPr>
              <w:widowControl/>
              <w:jc w:val="center"/>
              <w:outlineLvl w:val="1"/>
              <w:rPr>
                <w:rFonts w:ascii="仿宋_GB2312" w:eastAsia="仿宋_GB2312" w:hAnsi="宋体"/>
                <w:kern w:val="0"/>
                <w:szCs w:val="21"/>
              </w:rPr>
            </w:pPr>
          </w:p>
        </w:tc>
        <w:tc>
          <w:tcPr>
            <w:tcW w:w="860" w:type="dxa"/>
          </w:tcPr>
          <w:p w:rsidR="001B5884" w:rsidRDefault="001B5884">
            <w:pPr>
              <w:widowControl/>
              <w:jc w:val="center"/>
              <w:outlineLvl w:val="1"/>
              <w:rPr>
                <w:rFonts w:ascii="仿宋_GB2312" w:eastAsia="仿宋_GB2312" w:hAnsi="宋体"/>
                <w:kern w:val="0"/>
                <w:szCs w:val="21"/>
              </w:rPr>
            </w:pPr>
          </w:p>
        </w:tc>
        <w:tc>
          <w:tcPr>
            <w:tcW w:w="459" w:type="dxa"/>
          </w:tcPr>
          <w:p w:rsidR="001B5884" w:rsidRDefault="001B5884">
            <w:pPr>
              <w:widowControl/>
              <w:jc w:val="center"/>
              <w:outlineLvl w:val="1"/>
              <w:rPr>
                <w:rFonts w:ascii="仿宋_GB2312" w:eastAsia="仿宋_GB2312" w:hAnsi="宋体"/>
                <w:kern w:val="0"/>
                <w:szCs w:val="21"/>
              </w:rPr>
            </w:pPr>
          </w:p>
        </w:tc>
        <w:tc>
          <w:tcPr>
            <w:tcW w:w="916" w:type="dxa"/>
          </w:tcPr>
          <w:p w:rsidR="001B5884" w:rsidRDefault="001B5884">
            <w:pPr>
              <w:widowControl/>
              <w:jc w:val="center"/>
              <w:outlineLvl w:val="1"/>
              <w:rPr>
                <w:rFonts w:ascii="仿宋_GB2312" w:eastAsia="仿宋_GB2312" w:hAnsi="宋体"/>
                <w:kern w:val="0"/>
                <w:szCs w:val="21"/>
              </w:rPr>
            </w:pPr>
          </w:p>
        </w:tc>
        <w:tc>
          <w:tcPr>
            <w:tcW w:w="345" w:type="dxa"/>
          </w:tcPr>
          <w:p w:rsidR="001B5884" w:rsidRDefault="001B5884">
            <w:pPr>
              <w:widowControl/>
              <w:jc w:val="center"/>
              <w:outlineLvl w:val="1"/>
              <w:rPr>
                <w:rFonts w:ascii="仿宋_GB2312" w:eastAsia="仿宋_GB2312" w:hAnsi="宋体"/>
                <w:kern w:val="0"/>
                <w:szCs w:val="21"/>
              </w:rPr>
            </w:pPr>
          </w:p>
        </w:tc>
        <w:tc>
          <w:tcPr>
            <w:tcW w:w="579" w:type="dxa"/>
          </w:tcPr>
          <w:p w:rsidR="001B5884" w:rsidRDefault="001B5884">
            <w:pPr>
              <w:widowControl/>
              <w:jc w:val="center"/>
              <w:outlineLvl w:val="1"/>
              <w:rPr>
                <w:rFonts w:ascii="仿宋_GB2312" w:eastAsia="仿宋_GB2312" w:hAnsi="宋体"/>
                <w:kern w:val="0"/>
                <w:szCs w:val="21"/>
              </w:rPr>
            </w:pPr>
          </w:p>
        </w:tc>
        <w:tc>
          <w:tcPr>
            <w:tcW w:w="578" w:type="dxa"/>
            <w:gridSpan w:val="2"/>
          </w:tcPr>
          <w:p w:rsidR="001B5884" w:rsidRDefault="001B5884">
            <w:pPr>
              <w:widowControl/>
              <w:jc w:val="center"/>
              <w:outlineLvl w:val="1"/>
              <w:rPr>
                <w:rFonts w:ascii="仿宋_GB2312" w:eastAsia="仿宋_GB2312" w:hAnsi="宋体"/>
                <w:kern w:val="0"/>
                <w:szCs w:val="21"/>
              </w:rPr>
            </w:pPr>
          </w:p>
        </w:tc>
        <w:tc>
          <w:tcPr>
            <w:tcW w:w="419" w:type="dxa"/>
          </w:tcPr>
          <w:p w:rsidR="001B5884" w:rsidRDefault="001B5884">
            <w:pPr>
              <w:widowControl/>
              <w:jc w:val="center"/>
              <w:outlineLvl w:val="1"/>
              <w:rPr>
                <w:rFonts w:ascii="仿宋_GB2312" w:eastAsia="仿宋_GB2312" w:hAnsi="宋体"/>
                <w:kern w:val="0"/>
                <w:szCs w:val="21"/>
              </w:rPr>
            </w:pPr>
          </w:p>
        </w:tc>
        <w:tc>
          <w:tcPr>
            <w:tcW w:w="578" w:type="dxa"/>
          </w:tcPr>
          <w:p w:rsidR="001B5884" w:rsidRDefault="001B5884">
            <w:pPr>
              <w:widowControl/>
              <w:jc w:val="center"/>
              <w:outlineLvl w:val="1"/>
              <w:rPr>
                <w:rFonts w:ascii="仿宋_GB2312" w:eastAsia="仿宋_GB2312" w:hAnsi="宋体"/>
                <w:kern w:val="0"/>
                <w:szCs w:val="21"/>
              </w:rPr>
            </w:pPr>
          </w:p>
        </w:tc>
        <w:tc>
          <w:tcPr>
            <w:tcW w:w="420" w:type="dxa"/>
          </w:tcPr>
          <w:p w:rsidR="001B5884" w:rsidRDefault="001B5884">
            <w:pPr>
              <w:widowControl/>
              <w:jc w:val="center"/>
              <w:outlineLvl w:val="1"/>
              <w:rPr>
                <w:rFonts w:ascii="仿宋_GB2312" w:eastAsia="仿宋_GB2312" w:hAnsi="宋体"/>
                <w:kern w:val="0"/>
                <w:szCs w:val="21"/>
              </w:rPr>
            </w:pPr>
          </w:p>
        </w:tc>
        <w:tc>
          <w:tcPr>
            <w:tcW w:w="420" w:type="dxa"/>
          </w:tcPr>
          <w:p w:rsidR="001B5884" w:rsidRDefault="001B5884">
            <w:pPr>
              <w:widowControl/>
              <w:jc w:val="center"/>
              <w:outlineLvl w:val="1"/>
              <w:rPr>
                <w:rFonts w:ascii="仿宋_GB2312" w:eastAsia="仿宋_GB2312" w:hAnsi="宋体"/>
                <w:kern w:val="0"/>
                <w:szCs w:val="21"/>
              </w:rPr>
            </w:pPr>
          </w:p>
        </w:tc>
        <w:tc>
          <w:tcPr>
            <w:tcW w:w="468" w:type="dxa"/>
            <w:gridSpan w:val="2"/>
          </w:tcPr>
          <w:p w:rsidR="001B5884" w:rsidRDefault="001B5884">
            <w:pPr>
              <w:widowControl/>
              <w:jc w:val="center"/>
              <w:outlineLvl w:val="1"/>
              <w:rPr>
                <w:rFonts w:ascii="仿宋_GB2312" w:eastAsia="仿宋_GB2312" w:hAnsi="宋体"/>
                <w:kern w:val="0"/>
                <w:szCs w:val="21"/>
              </w:rPr>
            </w:pPr>
          </w:p>
        </w:tc>
      </w:tr>
      <w:tr w:rsidR="001B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73" w:type="dxa"/>
            <w:gridSpan w:val="2"/>
          </w:tcPr>
          <w:p w:rsidR="001B5884" w:rsidRDefault="001B5884">
            <w:pPr>
              <w:widowControl/>
              <w:jc w:val="center"/>
              <w:outlineLvl w:val="1"/>
              <w:rPr>
                <w:rFonts w:ascii="仿宋_GB2312" w:eastAsia="仿宋_GB2312" w:hAnsi="宋体"/>
                <w:kern w:val="0"/>
                <w:szCs w:val="21"/>
              </w:rPr>
            </w:pPr>
          </w:p>
        </w:tc>
        <w:tc>
          <w:tcPr>
            <w:tcW w:w="495" w:type="dxa"/>
          </w:tcPr>
          <w:p w:rsidR="001B5884" w:rsidRDefault="001B5884">
            <w:pPr>
              <w:widowControl/>
              <w:jc w:val="center"/>
              <w:outlineLvl w:val="1"/>
              <w:rPr>
                <w:rFonts w:ascii="仿宋_GB2312" w:eastAsia="仿宋_GB2312" w:hAnsi="宋体"/>
                <w:kern w:val="0"/>
                <w:szCs w:val="21"/>
              </w:rPr>
            </w:pPr>
          </w:p>
        </w:tc>
        <w:tc>
          <w:tcPr>
            <w:tcW w:w="495" w:type="dxa"/>
          </w:tcPr>
          <w:p w:rsidR="001B5884" w:rsidRDefault="001B5884">
            <w:pPr>
              <w:widowControl/>
              <w:jc w:val="center"/>
              <w:outlineLvl w:val="1"/>
              <w:rPr>
                <w:rFonts w:ascii="仿宋_GB2312" w:eastAsia="仿宋_GB2312" w:hAnsi="宋体"/>
                <w:kern w:val="0"/>
                <w:szCs w:val="21"/>
              </w:rPr>
            </w:pPr>
          </w:p>
        </w:tc>
        <w:tc>
          <w:tcPr>
            <w:tcW w:w="1200" w:type="dxa"/>
          </w:tcPr>
          <w:p w:rsidR="001B5884" w:rsidRDefault="001B5884">
            <w:pPr>
              <w:widowControl/>
              <w:jc w:val="center"/>
              <w:outlineLvl w:val="1"/>
              <w:rPr>
                <w:rFonts w:ascii="仿宋_GB2312" w:eastAsia="仿宋_GB2312" w:hAnsi="宋体"/>
                <w:kern w:val="0"/>
                <w:szCs w:val="21"/>
              </w:rPr>
            </w:pPr>
          </w:p>
        </w:tc>
        <w:tc>
          <w:tcPr>
            <w:tcW w:w="735" w:type="dxa"/>
          </w:tcPr>
          <w:p w:rsidR="001B5884" w:rsidRDefault="001B5884">
            <w:pPr>
              <w:widowControl/>
              <w:jc w:val="center"/>
              <w:outlineLvl w:val="1"/>
              <w:rPr>
                <w:rFonts w:ascii="仿宋_GB2312" w:eastAsia="仿宋_GB2312" w:hAnsi="宋体"/>
                <w:kern w:val="0"/>
                <w:szCs w:val="21"/>
              </w:rPr>
            </w:pPr>
          </w:p>
        </w:tc>
        <w:tc>
          <w:tcPr>
            <w:tcW w:w="860" w:type="dxa"/>
          </w:tcPr>
          <w:p w:rsidR="001B5884" w:rsidRDefault="001B5884">
            <w:pPr>
              <w:widowControl/>
              <w:jc w:val="center"/>
              <w:outlineLvl w:val="1"/>
              <w:rPr>
                <w:rFonts w:ascii="仿宋_GB2312" w:eastAsia="仿宋_GB2312" w:hAnsi="宋体"/>
                <w:kern w:val="0"/>
                <w:szCs w:val="21"/>
              </w:rPr>
            </w:pPr>
          </w:p>
        </w:tc>
        <w:tc>
          <w:tcPr>
            <w:tcW w:w="459" w:type="dxa"/>
          </w:tcPr>
          <w:p w:rsidR="001B5884" w:rsidRDefault="001B5884">
            <w:pPr>
              <w:widowControl/>
              <w:jc w:val="center"/>
              <w:outlineLvl w:val="1"/>
              <w:rPr>
                <w:rFonts w:ascii="仿宋_GB2312" w:eastAsia="仿宋_GB2312" w:hAnsi="宋体"/>
                <w:kern w:val="0"/>
                <w:szCs w:val="21"/>
              </w:rPr>
            </w:pPr>
          </w:p>
        </w:tc>
        <w:tc>
          <w:tcPr>
            <w:tcW w:w="916" w:type="dxa"/>
          </w:tcPr>
          <w:p w:rsidR="001B5884" w:rsidRDefault="001B5884">
            <w:pPr>
              <w:widowControl/>
              <w:jc w:val="center"/>
              <w:outlineLvl w:val="1"/>
              <w:rPr>
                <w:rFonts w:ascii="仿宋_GB2312" w:eastAsia="仿宋_GB2312" w:hAnsi="宋体"/>
                <w:kern w:val="0"/>
                <w:szCs w:val="21"/>
              </w:rPr>
            </w:pPr>
          </w:p>
        </w:tc>
        <w:tc>
          <w:tcPr>
            <w:tcW w:w="345" w:type="dxa"/>
          </w:tcPr>
          <w:p w:rsidR="001B5884" w:rsidRDefault="001B5884">
            <w:pPr>
              <w:widowControl/>
              <w:jc w:val="center"/>
              <w:outlineLvl w:val="1"/>
              <w:rPr>
                <w:rFonts w:ascii="仿宋_GB2312" w:eastAsia="仿宋_GB2312" w:hAnsi="宋体"/>
                <w:kern w:val="0"/>
                <w:szCs w:val="21"/>
              </w:rPr>
            </w:pPr>
          </w:p>
        </w:tc>
        <w:tc>
          <w:tcPr>
            <w:tcW w:w="579" w:type="dxa"/>
          </w:tcPr>
          <w:p w:rsidR="001B5884" w:rsidRDefault="001B5884">
            <w:pPr>
              <w:widowControl/>
              <w:jc w:val="center"/>
              <w:outlineLvl w:val="1"/>
              <w:rPr>
                <w:rFonts w:ascii="仿宋_GB2312" w:eastAsia="仿宋_GB2312" w:hAnsi="宋体"/>
                <w:kern w:val="0"/>
                <w:szCs w:val="21"/>
              </w:rPr>
            </w:pPr>
          </w:p>
        </w:tc>
        <w:tc>
          <w:tcPr>
            <w:tcW w:w="578" w:type="dxa"/>
            <w:gridSpan w:val="2"/>
          </w:tcPr>
          <w:p w:rsidR="001B5884" w:rsidRDefault="001B5884">
            <w:pPr>
              <w:widowControl/>
              <w:jc w:val="center"/>
              <w:outlineLvl w:val="1"/>
              <w:rPr>
                <w:rFonts w:ascii="仿宋_GB2312" w:eastAsia="仿宋_GB2312" w:hAnsi="宋体"/>
                <w:kern w:val="0"/>
                <w:szCs w:val="21"/>
              </w:rPr>
            </w:pPr>
          </w:p>
        </w:tc>
        <w:tc>
          <w:tcPr>
            <w:tcW w:w="419" w:type="dxa"/>
          </w:tcPr>
          <w:p w:rsidR="001B5884" w:rsidRDefault="001B5884">
            <w:pPr>
              <w:widowControl/>
              <w:jc w:val="center"/>
              <w:outlineLvl w:val="1"/>
              <w:rPr>
                <w:rFonts w:ascii="仿宋_GB2312" w:eastAsia="仿宋_GB2312" w:hAnsi="宋体"/>
                <w:kern w:val="0"/>
                <w:szCs w:val="21"/>
              </w:rPr>
            </w:pPr>
          </w:p>
        </w:tc>
        <w:tc>
          <w:tcPr>
            <w:tcW w:w="578" w:type="dxa"/>
          </w:tcPr>
          <w:p w:rsidR="001B5884" w:rsidRDefault="001B5884">
            <w:pPr>
              <w:widowControl/>
              <w:jc w:val="center"/>
              <w:outlineLvl w:val="1"/>
              <w:rPr>
                <w:rFonts w:ascii="仿宋_GB2312" w:eastAsia="仿宋_GB2312" w:hAnsi="宋体"/>
                <w:kern w:val="0"/>
                <w:szCs w:val="21"/>
              </w:rPr>
            </w:pPr>
          </w:p>
        </w:tc>
        <w:tc>
          <w:tcPr>
            <w:tcW w:w="420" w:type="dxa"/>
          </w:tcPr>
          <w:p w:rsidR="001B5884" w:rsidRDefault="001B5884">
            <w:pPr>
              <w:widowControl/>
              <w:jc w:val="center"/>
              <w:outlineLvl w:val="1"/>
              <w:rPr>
                <w:rFonts w:ascii="仿宋_GB2312" w:eastAsia="仿宋_GB2312" w:hAnsi="宋体"/>
                <w:kern w:val="0"/>
                <w:szCs w:val="21"/>
              </w:rPr>
            </w:pPr>
          </w:p>
        </w:tc>
        <w:tc>
          <w:tcPr>
            <w:tcW w:w="420" w:type="dxa"/>
          </w:tcPr>
          <w:p w:rsidR="001B5884" w:rsidRDefault="001B5884">
            <w:pPr>
              <w:widowControl/>
              <w:jc w:val="center"/>
              <w:outlineLvl w:val="1"/>
              <w:rPr>
                <w:rFonts w:ascii="仿宋_GB2312" w:eastAsia="仿宋_GB2312" w:hAnsi="宋体"/>
                <w:kern w:val="0"/>
                <w:szCs w:val="21"/>
              </w:rPr>
            </w:pPr>
          </w:p>
        </w:tc>
        <w:tc>
          <w:tcPr>
            <w:tcW w:w="468" w:type="dxa"/>
            <w:gridSpan w:val="2"/>
          </w:tcPr>
          <w:p w:rsidR="001B5884" w:rsidRDefault="001B5884">
            <w:pPr>
              <w:widowControl/>
              <w:jc w:val="center"/>
              <w:outlineLvl w:val="1"/>
              <w:rPr>
                <w:rFonts w:ascii="仿宋_GB2312" w:eastAsia="仿宋_GB2312" w:hAnsi="宋体"/>
                <w:kern w:val="0"/>
                <w:szCs w:val="21"/>
              </w:rPr>
            </w:pPr>
          </w:p>
        </w:tc>
      </w:tr>
      <w:tr w:rsidR="001B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73" w:type="dxa"/>
            <w:gridSpan w:val="2"/>
          </w:tcPr>
          <w:p w:rsidR="001B5884" w:rsidRDefault="001B5884">
            <w:pPr>
              <w:widowControl/>
              <w:jc w:val="center"/>
              <w:outlineLvl w:val="1"/>
              <w:rPr>
                <w:rFonts w:ascii="仿宋_GB2312" w:eastAsia="仿宋_GB2312" w:hAnsi="宋体"/>
                <w:kern w:val="0"/>
                <w:szCs w:val="21"/>
              </w:rPr>
            </w:pPr>
          </w:p>
        </w:tc>
        <w:tc>
          <w:tcPr>
            <w:tcW w:w="495" w:type="dxa"/>
          </w:tcPr>
          <w:p w:rsidR="001B5884" w:rsidRDefault="001B5884">
            <w:pPr>
              <w:widowControl/>
              <w:jc w:val="center"/>
              <w:outlineLvl w:val="1"/>
              <w:rPr>
                <w:rFonts w:ascii="仿宋_GB2312" w:eastAsia="仿宋_GB2312" w:hAnsi="宋体"/>
                <w:kern w:val="0"/>
                <w:szCs w:val="21"/>
              </w:rPr>
            </w:pPr>
          </w:p>
        </w:tc>
        <w:tc>
          <w:tcPr>
            <w:tcW w:w="495" w:type="dxa"/>
          </w:tcPr>
          <w:p w:rsidR="001B5884" w:rsidRDefault="001B5884">
            <w:pPr>
              <w:widowControl/>
              <w:jc w:val="center"/>
              <w:outlineLvl w:val="1"/>
              <w:rPr>
                <w:rFonts w:ascii="仿宋_GB2312" w:eastAsia="仿宋_GB2312" w:hAnsi="宋体"/>
                <w:kern w:val="0"/>
                <w:szCs w:val="21"/>
              </w:rPr>
            </w:pPr>
          </w:p>
        </w:tc>
        <w:tc>
          <w:tcPr>
            <w:tcW w:w="1200" w:type="dxa"/>
          </w:tcPr>
          <w:p w:rsidR="001B5884" w:rsidRDefault="001B5884">
            <w:pPr>
              <w:widowControl/>
              <w:jc w:val="center"/>
              <w:outlineLvl w:val="1"/>
              <w:rPr>
                <w:rFonts w:ascii="仿宋_GB2312" w:eastAsia="仿宋_GB2312" w:hAnsi="宋体"/>
                <w:kern w:val="0"/>
                <w:szCs w:val="21"/>
              </w:rPr>
            </w:pPr>
          </w:p>
        </w:tc>
        <w:tc>
          <w:tcPr>
            <w:tcW w:w="735" w:type="dxa"/>
          </w:tcPr>
          <w:p w:rsidR="001B5884" w:rsidRDefault="001B5884">
            <w:pPr>
              <w:widowControl/>
              <w:jc w:val="center"/>
              <w:outlineLvl w:val="1"/>
              <w:rPr>
                <w:rFonts w:ascii="仿宋_GB2312" w:eastAsia="仿宋_GB2312" w:hAnsi="宋体"/>
                <w:kern w:val="0"/>
                <w:szCs w:val="21"/>
              </w:rPr>
            </w:pPr>
          </w:p>
        </w:tc>
        <w:tc>
          <w:tcPr>
            <w:tcW w:w="860" w:type="dxa"/>
          </w:tcPr>
          <w:p w:rsidR="001B5884" w:rsidRDefault="001B5884">
            <w:pPr>
              <w:widowControl/>
              <w:jc w:val="center"/>
              <w:outlineLvl w:val="1"/>
              <w:rPr>
                <w:rFonts w:ascii="仿宋_GB2312" w:eastAsia="仿宋_GB2312" w:hAnsi="宋体"/>
                <w:kern w:val="0"/>
                <w:szCs w:val="21"/>
              </w:rPr>
            </w:pPr>
          </w:p>
        </w:tc>
        <w:tc>
          <w:tcPr>
            <w:tcW w:w="459" w:type="dxa"/>
          </w:tcPr>
          <w:p w:rsidR="001B5884" w:rsidRDefault="001B5884">
            <w:pPr>
              <w:widowControl/>
              <w:jc w:val="center"/>
              <w:outlineLvl w:val="1"/>
              <w:rPr>
                <w:rFonts w:ascii="仿宋_GB2312" w:eastAsia="仿宋_GB2312" w:hAnsi="宋体"/>
                <w:kern w:val="0"/>
                <w:szCs w:val="21"/>
              </w:rPr>
            </w:pPr>
          </w:p>
        </w:tc>
        <w:tc>
          <w:tcPr>
            <w:tcW w:w="916" w:type="dxa"/>
          </w:tcPr>
          <w:p w:rsidR="001B5884" w:rsidRDefault="001B5884">
            <w:pPr>
              <w:widowControl/>
              <w:jc w:val="center"/>
              <w:outlineLvl w:val="1"/>
              <w:rPr>
                <w:rFonts w:ascii="仿宋_GB2312" w:eastAsia="仿宋_GB2312" w:hAnsi="宋体"/>
                <w:kern w:val="0"/>
                <w:szCs w:val="21"/>
              </w:rPr>
            </w:pPr>
          </w:p>
        </w:tc>
        <w:tc>
          <w:tcPr>
            <w:tcW w:w="345" w:type="dxa"/>
          </w:tcPr>
          <w:p w:rsidR="001B5884" w:rsidRDefault="001B5884">
            <w:pPr>
              <w:widowControl/>
              <w:jc w:val="center"/>
              <w:outlineLvl w:val="1"/>
              <w:rPr>
                <w:rFonts w:ascii="仿宋_GB2312" w:eastAsia="仿宋_GB2312" w:hAnsi="宋体"/>
                <w:kern w:val="0"/>
                <w:szCs w:val="21"/>
              </w:rPr>
            </w:pPr>
          </w:p>
        </w:tc>
        <w:tc>
          <w:tcPr>
            <w:tcW w:w="579" w:type="dxa"/>
          </w:tcPr>
          <w:p w:rsidR="001B5884" w:rsidRDefault="001B5884">
            <w:pPr>
              <w:widowControl/>
              <w:jc w:val="center"/>
              <w:outlineLvl w:val="1"/>
              <w:rPr>
                <w:rFonts w:ascii="仿宋_GB2312" w:eastAsia="仿宋_GB2312" w:hAnsi="宋体"/>
                <w:kern w:val="0"/>
                <w:szCs w:val="21"/>
              </w:rPr>
            </w:pPr>
          </w:p>
        </w:tc>
        <w:tc>
          <w:tcPr>
            <w:tcW w:w="578" w:type="dxa"/>
            <w:gridSpan w:val="2"/>
          </w:tcPr>
          <w:p w:rsidR="001B5884" w:rsidRDefault="001B5884">
            <w:pPr>
              <w:widowControl/>
              <w:jc w:val="center"/>
              <w:outlineLvl w:val="1"/>
              <w:rPr>
                <w:rFonts w:ascii="仿宋_GB2312" w:eastAsia="仿宋_GB2312" w:hAnsi="宋体"/>
                <w:kern w:val="0"/>
                <w:szCs w:val="21"/>
              </w:rPr>
            </w:pPr>
          </w:p>
        </w:tc>
        <w:tc>
          <w:tcPr>
            <w:tcW w:w="419" w:type="dxa"/>
          </w:tcPr>
          <w:p w:rsidR="001B5884" w:rsidRDefault="001B5884">
            <w:pPr>
              <w:widowControl/>
              <w:jc w:val="center"/>
              <w:outlineLvl w:val="1"/>
              <w:rPr>
                <w:rFonts w:ascii="仿宋_GB2312" w:eastAsia="仿宋_GB2312" w:hAnsi="宋体"/>
                <w:kern w:val="0"/>
                <w:szCs w:val="21"/>
              </w:rPr>
            </w:pPr>
          </w:p>
        </w:tc>
        <w:tc>
          <w:tcPr>
            <w:tcW w:w="578" w:type="dxa"/>
          </w:tcPr>
          <w:p w:rsidR="001B5884" w:rsidRDefault="001B5884">
            <w:pPr>
              <w:widowControl/>
              <w:jc w:val="center"/>
              <w:outlineLvl w:val="1"/>
              <w:rPr>
                <w:rFonts w:ascii="仿宋_GB2312" w:eastAsia="仿宋_GB2312" w:hAnsi="宋体"/>
                <w:kern w:val="0"/>
                <w:szCs w:val="21"/>
              </w:rPr>
            </w:pPr>
          </w:p>
        </w:tc>
        <w:tc>
          <w:tcPr>
            <w:tcW w:w="420" w:type="dxa"/>
          </w:tcPr>
          <w:p w:rsidR="001B5884" w:rsidRDefault="001B5884">
            <w:pPr>
              <w:widowControl/>
              <w:jc w:val="center"/>
              <w:outlineLvl w:val="1"/>
              <w:rPr>
                <w:rFonts w:ascii="仿宋_GB2312" w:eastAsia="仿宋_GB2312" w:hAnsi="宋体"/>
                <w:kern w:val="0"/>
                <w:szCs w:val="21"/>
              </w:rPr>
            </w:pPr>
          </w:p>
        </w:tc>
        <w:tc>
          <w:tcPr>
            <w:tcW w:w="420" w:type="dxa"/>
          </w:tcPr>
          <w:p w:rsidR="001B5884" w:rsidRDefault="001B5884">
            <w:pPr>
              <w:widowControl/>
              <w:jc w:val="center"/>
              <w:outlineLvl w:val="1"/>
              <w:rPr>
                <w:rFonts w:ascii="仿宋_GB2312" w:eastAsia="仿宋_GB2312" w:hAnsi="宋体"/>
                <w:kern w:val="0"/>
                <w:szCs w:val="21"/>
              </w:rPr>
            </w:pPr>
          </w:p>
        </w:tc>
        <w:tc>
          <w:tcPr>
            <w:tcW w:w="468" w:type="dxa"/>
            <w:gridSpan w:val="2"/>
          </w:tcPr>
          <w:p w:rsidR="001B5884" w:rsidRDefault="001B5884">
            <w:pPr>
              <w:widowControl/>
              <w:jc w:val="center"/>
              <w:outlineLvl w:val="1"/>
              <w:rPr>
                <w:rFonts w:ascii="仿宋_GB2312" w:eastAsia="仿宋_GB2312" w:hAnsi="宋体"/>
                <w:kern w:val="0"/>
                <w:szCs w:val="21"/>
              </w:rPr>
            </w:pPr>
          </w:p>
        </w:tc>
      </w:tr>
      <w:tr w:rsidR="001B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73" w:type="dxa"/>
            <w:gridSpan w:val="2"/>
          </w:tcPr>
          <w:p w:rsidR="001B5884" w:rsidRDefault="001B5884">
            <w:pPr>
              <w:widowControl/>
              <w:jc w:val="center"/>
              <w:outlineLvl w:val="1"/>
              <w:rPr>
                <w:rFonts w:ascii="仿宋_GB2312" w:eastAsia="仿宋_GB2312" w:hAnsi="宋体"/>
                <w:kern w:val="0"/>
                <w:szCs w:val="21"/>
              </w:rPr>
            </w:pPr>
          </w:p>
        </w:tc>
        <w:tc>
          <w:tcPr>
            <w:tcW w:w="495" w:type="dxa"/>
          </w:tcPr>
          <w:p w:rsidR="001B5884" w:rsidRDefault="001B5884">
            <w:pPr>
              <w:widowControl/>
              <w:jc w:val="center"/>
              <w:outlineLvl w:val="1"/>
              <w:rPr>
                <w:rFonts w:ascii="仿宋_GB2312" w:eastAsia="仿宋_GB2312" w:hAnsi="宋体"/>
                <w:kern w:val="0"/>
                <w:szCs w:val="21"/>
              </w:rPr>
            </w:pPr>
          </w:p>
        </w:tc>
        <w:tc>
          <w:tcPr>
            <w:tcW w:w="495" w:type="dxa"/>
          </w:tcPr>
          <w:p w:rsidR="001B5884" w:rsidRDefault="001B5884">
            <w:pPr>
              <w:widowControl/>
              <w:jc w:val="center"/>
              <w:outlineLvl w:val="1"/>
              <w:rPr>
                <w:rFonts w:ascii="仿宋_GB2312" w:eastAsia="仿宋_GB2312" w:hAnsi="宋体"/>
                <w:kern w:val="0"/>
                <w:szCs w:val="21"/>
              </w:rPr>
            </w:pPr>
          </w:p>
        </w:tc>
        <w:tc>
          <w:tcPr>
            <w:tcW w:w="1200" w:type="dxa"/>
          </w:tcPr>
          <w:p w:rsidR="001B5884" w:rsidRDefault="001B5884">
            <w:pPr>
              <w:widowControl/>
              <w:jc w:val="center"/>
              <w:outlineLvl w:val="1"/>
              <w:rPr>
                <w:rFonts w:ascii="仿宋_GB2312" w:eastAsia="仿宋_GB2312" w:hAnsi="宋体"/>
                <w:kern w:val="0"/>
                <w:szCs w:val="21"/>
              </w:rPr>
            </w:pPr>
          </w:p>
        </w:tc>
        <w:tc>
          <w:tcPr>
            <w:tcW w:w="735" w:type="dxa"/>
          </w:tcPr>
          <w:p w:rsidR="001B5884" w:rsidRDefault="001B5884">
            <w:pPr>
              <w:widowControl/>
              <w:jc w:val="center"/>
              <w:outlineLvl w:val="1"/>
              <w:rPr>
                <w:rFonts w:ascii="仿宋_GB2312" w:eastAsia="仿宋_GB2312" w:hAnsi="宋体"/>
                <w:kern w:val="0"/>
                <w:szCs w:val="21"/>
              </w:rPr>
            </w:pPr>
          </w:p>
        </w:tc>
        <w:tc>
          <w:tcPr>
            <w:tcW w:w="860" w:type="dxa"/>
          </w:tcPr>
          <w:p w:rsidR="001B5884" w:rsidRDefault="001B5884">
            <w:pPr>
              <w:widowControl/>
              <w:jc w:val="center"/>
              <w:outlineLvl w:val="1"/>
              <w:rPr>
                <w:rFonts w:ascii="仿宋_GB2312" w:eastAsia="仿宋_GB2312" w:hAnsi="宋体"/>
                <w:kern w:val="0"/>
                <w:szCs w:val="21"/>
              </w:rPr>
            </w:pPr>
          </w:p>
        </w:tc>
        <w:tc>
          <w:tcPr>
            <w:tcW w:w="459" w:type="dxa"/>
          </w:tcPr>
          <w:p w:rsidR="001B5884" w:rsidRDefault="001B5884">
            <w:pPr>
              <w:widowControl/>
              <w:jc w:val="center"/>
              <w:outlineLvl w:val="1"/>
              <w:rPr>
                <w:rFonts w:ascii="仿宋_GB2312" w:eastAsia="仿宋_GB2312" w:hAnsi="宋体"/>
                <w:kern w:val="0"/>
                <w:szCs w:val="21"/>
              </w:rPr>
            </w:pPr>
          </w:p>
        </w:tc>
        <w:tc>
          <w:tcPr>
            <w:tcW w:w="916" w:type="dxa"/>
          </w:tcPr>
          <w:p w:rsidR="001B5884" w:rsidRDefault="001B5884">
            <w:pPr>
              <w:widowControl/>
              <w:jc w:val="center"/>
              <w:outlineLvl w:val="1"/>
              <w:rPr>
                <w:rFonts w:ascii="仿宋_GB2312" w:eastAsia="仿宋_GB2312" w:hAnsi="宋体"/>
                <w:kern w:val="0"/>
                <w:szCs w:val="21"/>
              </w:rPr>
            </w:pPr>
          </w:p>
        </w:tc>
        <w:tc>
          <w:tcPr>
            <w:tcW w:w="345" w:type="dxa"/>
          </w:tcPr>
          <w:p w:rsidR="001B5884" w:rsidRDefault="001B5884">
            <w:pPr>
              <w:widowControl/>
              <w:jc w:val="center"/>
              <w:outlineLvl w:val="1"/>
              <w:rPr>
                <w:rFonts w:ascii="仿宋_GB2312" w:eastAsia="仿宋_GB2312" w:hAnsi="宋体"/>
                <w:kern w:val="0"/>
                <w:szCs w:val="21"/>
              </w:rPr>
            </w:pPr>
          </w:p>
        </w:tc>
        <w:tc>
          <w:tcPr>
            <w:tcW w:w="579" w:type="dxa"/>
          </w:tcPr>
          <w:p w:rsidR="001B5884" w:rsidRDefault="001B5884">
            <w:pPr>
              <w:widowControl/>
              <w:jc w:val="center"/>
              <w:outlineLvl w:val="1"/>
              <w:rPr>
                <w:rFonts w:ascii="仿宋_GB2312" w:eastAsia="仿宋_GB2312" w:hAnsi="宋体"/>
                <w:kern w:val="0"/>
                <w:szCs w:val="21"/>
              </w:rPr>
            </w:pPr>
          </w:p>
        </w:tc>
        <w:tc>
          <w:tcPr>
            <w:tcW w:w="578" w:type="dxa"/>
            <w:gridSpan w:val="2"/>
          </w:tcPr>
          <w:p w:rsidR="001B5884" w:rsidRDefault="001B5884">
            <w:pPr>
              <w:widowControl/>
              <w:jc w:val="center"/>
              <w:outlineLvl w:val="1"/>
              <w:rPr>
                <w:rFonts w:ascii="仿宋_GB2312" w:eastAsia="仿宋_GB2312" w:hAnsi="宋体"/>
                <w:kern w:val="0"/>
                <w:szCs w:val="21"/>
              </w:rPr>
            </w:pPr>
          </w:p>
        </w:tc>
        <w:tc>
          <w:tcPr>
            <w:tcW w:w="419" w:type="dxa"/>
          </w:tcPr>
          <w:p w:rsidR="001B5884" w:rsidRDefault="001B5884">
            <w:pPr>
              <w:widowControl/>
              <w:jc w:val="center"/>
              <w:outlineLvl w:val="1"/>
              <w:rPr>
                <w:rFonts w:ascii="仿宋_GB2312" w:eastAsia="仿宋_GB2312" w:hAnsi="宋体"/>
                <w:kern w:val="0"/>
                <w:szCs w:val="21"/>
              </w:rPr>
            </w:pPr>
          </w:p>
        </w:tc>
        <w:tc>
          <w:tcPr>
            <w:tcW w:w="578" w:type="dxa"/>
          </w:tcPr>
          <w:p w:rsidR="001B5884" w:rsidRDefault="001B5884">
            <w:pPr>
              <w:widowControl/>
              <w:jc w:val="center"/>
              <w:outlineLvl w:val="1"/>
              <w:rPr>
                <w:rFonts w:ascii="仿宋_GB2312" w:eastAsia="仿宋_GB2312" w:hAnsi="宋体"/>
                <w:kern w:val="0"/>
                <w:szCs w:val="21"/>
              </w:rPr>
            </w:pPr>
          </w:p>
        </w:tc>
        <w:tc>
          <w:tcPr>
            <w:tcW w:w="420" w:type="dxa"/>
          </w:tcPr>
          <w:p w:rsidR="001B5884" w:rsidRDefault="001B5884">
            <w:pPr>
              <w:widowControl/>
              <w:jc w:val="center"/>
              <w:outlineLvl w:val="1"/>
              <w:rPr>
                <w:rFonts w:ascii="仿宋_GB2312" w:eastAsia="仿宋_GB2312" w:hAnsi="宋体"/>
                <w:kern w:val="0"/>
                <w:szCs w:val="21"/>
              </w:rPr>
            </w:pPr>
          </w:p>
        </w:tc>
        <w:tc>
          <w:tcPr>
            <w:tcW w:w="420" w:type="dxa"/>
          </w:tcPr>
          <w:p w:rsidR="001B5884" w:rsidRDefault="001B5884">
            <w:pPr>
              <w:widowControl/>
              <w:jc w:val="center"/>
              <w:outlineLvl w:val="1"/>
              <w:rPr>
                <w:rFonts w:ascii="仿宋_GB2312" w:eastAsia="仿宋_GB2312" w:hAnsi="宋体"/>
                <w:kern w:val="0"/>
                <w:szCs w:val="21"/>
              </w:rPr>
            </w:pPr>
          </w:p>
        </w:tc>
        <w:tc>
          <w:tcPr>
            <w:tcW w:w="468" w:type="dxa"/>
            <w:gridSpan w:val="2"/>
          </w:tcPr>
          <w:p w:rsidR="001B5884" w:rsidRDefault="001B5884">
            <w:pPr>
              <w:widowControl/>
              <w:jc w:val="center"/>
              <w:outlineLvl w:val="1"/>
              <w:rPr>
                <w:rFonts w:ascii="仿宋_GB2312" w:eastAsia="仿宋_GB2312" w:hAnsi="宋体"/>
                <w:kern w:val="0"/>
                <w:szCs w:val="21"/>
              </w:rPr>
            </w:pPr>
          </w:p>
        </w:tc>
      </w:tr>
      <w:tr w:rsidR="001B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73" w:type="dxa"/>
            <w:gridSpan w:val="2"/>
          </w:tcPr>
          <w:p w:rsidR="001B5884" w:rsidRDefault="001B5884">
            <w:pPr>
              <w:widowControl/>
              <w:jc w:val="center"/>
              <w:outlineLvl w:val="1"/>
              <w:rPr>
                <w:rFonts w:ascii="仿宋_GB2312" w:eastAsia="仿宋_GB2312" w:hAnsi="宋体"/>
                <w:kern w:val="0"/>
                <w:szCs w:val="21"/>
              </w:rPr>
            </w:pPr>
          </w:p>
        </w:tc>
        <w:tc>
          <w:tcPr>
            <w:tcW w:w="495" w:type="dxa"/>
          </w:tcPr>
          <w:p w:rsidR="001B5884" w:rsidRDefault="001B5884">
            <w:pPr>
              <w:widowControl/>
              <w:jc w:val="center"/>
              <w:outlineLvl w:val="1"/>
              <w:rPr>
                <w:rFonts w:ascii="仿宋_GB2312" w:eastAsia="仿宋_GB2312" w:hAnsi="宋体"/>
                <w:kern w:val="0"/>
                <w:szCs w:val="21"/>
              </w:rPr>
            </w:pPr>
          </w:p>
        </w:tc>
        <w:tc>
          <w:tcPr>
            <w:tcW w:w="495" w:type="dxa"/>
          </w:tcPr>
          <w:p w:rsidR="001B5884" w:rsidRDefault="001B5884">
            <w:pPr>
              <w:widowControl/>
              <w:jc w:val="center"/>
              <w:outlineLvl w:val="1"/>
              <w:rPr>
                <w:rFonts w:ascii="仿宋_GB2312" w:eastAsia="仿宋_GB2312" w:hAnsi="宋体"/>
                <w:kern w:val="0"/>
                <w:szCs w:val="21"/>
              </w:rPr>
            </w:pPr>
          </w:p>
        </w:tc>
        <w:tc>
          <w:tcPr>
            <w:tcW w:w="1200" w:type="dxa"/>
          </w:tcPr>
          <w:p w:rsidR="001B5884" w:rsidRDefault="001B5884">
            <w:pPr>
              <w:widowControl/>
              <w:jc w:val="center"/>
              <w:outlineLvl w:val="1"/>
              <w:rPr>
                <w:rFonts w:ascii="仿宋_GB2312" w:eastAsia="仿宋_GB2312" w:hAnsi="宋体"/>
                <w:kern w:val="0"/>
                <w:szCs w:val="21"/>
              </w:rPr>
            </w:pPr>
          </w:p>
        </w:tc>
        <w:tc>
          <w:tcPr>
            <w:tcW w:w="735" w:type="dxa"/>
          </w:tcPr>
          <w:p w:rsidR="001B5884" w:rsidRDefault="001B5884">
            <w:pPr>
              <w:widowControl/>
              <w:jc w:val="center"/>
              <w:outlineLvl w:val="1"/>
              <w:rPr>
                <w:rFonts w:ascii="仿宋_GB2312" w:eastAsia="仿宋_GB2312" w:hAnsi="宋体"/>
                <w:kern w:val="0"/>
                <w:szCs w:val="21"/>
              </w:rPr>
            </w:pPr>
          </w:p>
        </w:tc>
        <w:tc>
          <w:tcPr>
            <w:tcW w:w="860" w:type="dxa"/>
          </w:tcPr>
          <w:p w:rsidR="001B5884" w:rsidRDefault="001B5884">
            <w:pPr>
              <w:widowControl/>
              <w:jc w:val="center"/>
              <w:outlineLvl w:val="1"/>
              <w:rPr>
                <w:rFonts w:ascii="仿宋_GB2312" w:eastAsia="仿宋_GB2312" w:hAnsi="宋体"/>
                <w:kern w:val="0"/>
                <w:szCs w:val="21"/>
              </w:rPr>
            </w:pPr>
          </w:p>
        </w:tc>
        <w:tc>
          <w:tcPr>
            <w:tcW w:w="459" w:type="dxa"/>
          </w:tcPr>
          <w:p w:rsidR="001B5884" w:rsidRDefault="001B5884">
            <w:pPr>
              <w:widowControl/>
              <w:jc w:val="center"/>
              <w:outlineLvl w:val="1"/>
              <w:rPr>
                <w:rFonts w:ascii="仿宋_GB2312" w:eastAsia="仿宋_GB2312" w:hAnsi="宋体"/>
                <w:kern w:val="0"/>
                <w:szCs w:val="21"/>
              </w:rPr>
            </w:pPr>
          </w:p>
        </w:tc>
        <w:tc>
          <w:tcPr>
            <w:tcW w:w="916" w:type="dxa"/>
          </w:tcPr>
          <w:p w:rsidR="001B5884" w:rsidRDefault="001B5884">
            <w:pPr>
              <w:widowControl/>
              <w:jc w:val="center"/>
              <w:outlineLvl w:val="1"/>
              <w:rPr>
                <w:rFonts w:ascii="仿宋_GB2312" w:eastAsia="仿宋_GB2312" w:hAnsi="宋体"/>
                <w:kern w:val="0"/>
                <w:szCs w:val="21"/>
              </w:rPr>
            </w:pPr>
          </w:p>
        </w:tc>
        <w:tc>
          <w:tcPr>
            <w:tcW w:w="345" w:type="dxa"/>
          </w:tcPr>
          <w:p w:rsidR="001B5884" w:rsidRDefault="001B5884">
            <w:pPr>
              <w:widowControl/>
              <w:jc w:val="center"/>
              <w:outlineLvl w:val="1"/>
              <w:rPr>
                <w:rFonts w:ascii="仿宋_GB2312" w:eastAsia="仿宋_GB2312" w:hAnsi="宋体"/>
                <w:kern w:val="0"/>
                <w:szCs w:val="21"/>
              </w:rPr>
            </w:pPr>
          </w:p>
        </w:tc>
        <w:tc>
          <w:tcPr>
            <w:tcW w:w="579" w:type="dxa"/>
          </w:tcPr>
          <w:p w:rsidR="001B5884" w:rsidRDefault="001B5884">
            <w:pPr>
              <w:widowControl/>
              <w:jc w:val="center"/>
              <w:outlineLvl w:val="1"/>
              <w:rPr>
                <w:rFonts w:ascii="仿宋_GB2312" w:eastAsia="仿宋_GB2312" w:hAnsi="宋体"/>
                <w:kern w:val="0"/>
                <w:szCs w:val="21"/>
              </w:rPr>
            </w:pPr>
          </w:p>
        </w:tc>
        <w:tc>
          <w:tcPr>
            <w:tcW w:w="578" w:type="dxa"/>
            <w:gridSpan w:val="2"/>
          </w:tcPr>
          <w:p w:rsidR="001B5884" w:rsidRDefault="001B5884">
            <w:pPr>
              <w:widowControl/>
              <w:jc w:val="center"/>
              <w:outlineLvl w:val="1"/>
              <w:rPr>
                <w:rFonts w:ascii="仿宋_GB2312" w:eastAsia="仿宋_GB2312" w:hAnsi="宋体"/>
                <w:kern w:val="0"/>
                <w:szCs w:val="21"/>
              </w:rPr>
            </w:pPr>
          </w:p>
        </w:tc>
        <w:tc>
          <w:tcPr>
            <w:tcW w:w="419" w:type="dxa"/>
          </w:tcPr>
          <w:p w:rsidR="001B5884" w:rsidRDefault="001B5884">
            <w:pPr>
              <w:widowControl/>
              <w:jc w:val="center"/>
              <w:outlineLvl w:val="1"/>
              <w:rPr>
                <w:rFonts w:ascii="仿宋_GB2312" w:eastAsia="仿宋_GB2312" w:hAnsi="宋体"/>
                <w:kern w:val="0"/>
                <w:szCs w:val="21"/>
              </w:rPr>
            </w:pPr>
          </w:p>
        </w:tc>
        <w:tc>
          <w:tcPr>
            <w:tcW w:w="578" w:type="dxa"/>
          </w:tcPr>
          <w:p w:rsidR="001B5884" w:rsidRDefault="001B5884">
            <w:pPr>
              <w:widowControl/>
              <w:jc w:val="center"/>
              <w:outlineLvl w:val="1"/>
              <w:rPr>
                <w:rFonts w:ascii="仿宋_GB2312" w:eastAsia="仿宋_GB2312" w:hAnsi="宋体"/>
                <w:kern w:val="0"/>
                <w:szCs w:val="21"/>
              </w:rPr>
            </w:pPr>
          </w:p>
        </w:tc>
        <w:tc>
          <w:tcPr>
            <w:tcW w:w="420" w:type="dxa"/>
          </w:tcPr>
          <w:p w:rsidR="001B5884" w:rsidRDefault="001B5884">
            <w:pPr>
              <w:widowControl/>
              <w:jc w:val="center"/>
              <w:outlineLvl w:val="1"/>
              <w:rPr>
                <w:rFonts w:ascii="仿宋_GB2312" w:eastAsia="仿宋_GB2312" w:hAnsi="宋体"/>
                <w:kern w:val="0"/>
                <w:szCs w:val="21"/>
              </w:rPr>
            </w:pPr>
          </w:p>
        </w:tc>
        <w:tc>
          <w:tcPr>
            <w:tcW w:w="420" w:type="dxa"/>
          </w:tcPr>
          <w:p w:rsidR="001B5884" w:rsidRDefault="001B5884">
            <w:pPr>
              <w:widowControl/>
              <w:jc w:val="center"/>
              <w:outlineLvl w:val="1"/>
              <w:rPr>
                <w:rFonts w:ascii="仿宋_GB2312" w:eastAsia="仿宋_GB2312" w:hAnsi="宋体"/>
                <w:kern w:val="0"/>
                <w:szCs w:val="21"/>
              </w:rPr>
            </w:pPr>
          </w:p>
        </w:tc>
        <w:tc>
          <w:tcPr>
            <w:tcW w:w="468" w:type="dxa"/>
            <w:gridSpan w:val="2"/>
          </w:tcPr>
          <w:p w:rsidR="001B5884" w:rsidRDefault="001B5884">
            <w:pPr>
              <w:widowControl/>
              <w:jc w:val="center"/>
              <w:outlineLvl w:val="1"/>
              <w:rPr>
                <w:rFonts w:ascii="仿宋_GB2312" w:eastAsia="仿宋_GB2312" w:hAnsi="宋体"/>
                <w:kern w:val="0"/>
                <w:szCs w:val="21"/>
              </w:rPr>
            </w:pPr>
          </w:p>
        </w:tc>
      </w:tr>
      <w:tr w:rsidR="001B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73" w:type="dxa"/>
            <w:gridSpan w:val="2"/>
          </w:tcPr>
          <w:p w:rsidR="001B5884" w:rsidRDefault="001B5884">
            <w:pPr>
              <w:widowControl/>
              <w:jc w:val="center"/>
              <w:outlineLvl w:val="1"/>
              <w:rPr>
                <w:rFonts w:ascii="仿宋_GB2312" w:eastAsia="仿宋_GB2312" w:hAnsi="宋体"/>
                <w:kern w:val="0"/>
                <w:szCs w:val="21"/>
              </w:rPr>
            </w:pPr>
          </w:p>
        </w:tc>
        <w:tc>
          <w:tcPr>
            <w:tcW w:w="495" w:type="dxa"/>
          </w:tcPr>
          <w:p w:rsidR="001B5884" w:rsidRDefault="001B5884">
            <w:pPr>
              <w:widowControl/>
              <w:jc w:val="center"/>
              <w:outlineLvl w:val="1"/>
              <w:rPr>
                <w:rFonts w:ascii="仿宋_GB2312" w:eastAsia="仿宋_GB2312" w:hAnsi="宋体"/>
                <w:kern w:val="0"/>
                <w:szCs w:val="21"/>
              </w:rPr>
            </w:pPr>
          </w:p>
        </w:tc>
        <w:tc>
          <w:tcPr>
            <w:tcW w:w="495" w:type="dxa"/>
          </w:tcPr>
          <w:p w:rsidR="001B5884" w:rsidRDefault="001B5884">
            <w:pPr>
              <w:widowControl/>
              <w:jc w:val="center"/>
              <w:outlineLvl w:val="1"/>
              <w:rPr>
                <w:rFonts w:ascii="仿宋_GB2312" w:eastAsia="仿宋_GB2312" w:hAnsi="宋体"/>
                <w:kern w:val="0"/>
                <w:szCs w:val="21"/>
              </w:rPr>
            </w:pPr>
          </w:p>
        </w:tc>
        <w:tc>
          <w:tcPr>
            <w:tcW w:w="1200" w:type="dxa"/>
          </w:tcPr>
          <w:p w:rsidR="001B5884" w:rsidRDefault="001B5884">
            <w:pPr>
              <w:widowControl/>
              <w:jc w:val="center"/>
              <w:outlineLvl w:val="1"/>
              <w:rPr>
                <w:rFonts w:ascii="仿宋_GB2312" w:eastAsia="仿宋_GB2312" w:hAnsi="宋体"/>
                <w:kern w:val="0"/>
                <w:szCs w:val="21"/>
              </w:rPr>
            </w:pPr>
          </w:p>
        </w:tc>
        <w:tc>
          <w:tcPr>
            <w:tcW w:w="735" w:type="dxa"/>
          </w:tcPr>
          <w:p w:rsidR="001B5884" w:rsidRDefault="001B5884">
            <w:pPr>
              <w:widowControl/>
              <w:jc w:val="center"/>
              <w:outlineLvl w:val="1"/>
              <w:rPr>
                <w:rFonts w:ascii="仿宋_GB2312" w:eastAsia="仿宋_GB2312" w:hAnsi="宋体"/>
                <w:kern w:val="0"/>
                <w:szCs w:val="21"/>
              </w:rPr>
            </w:pPr>
          </w:p>
        </w:tc>
        <w:tc>
          <w:tcPr>
            <w:tcW w:w="860" w:type="dxa"/>
          </w:tcPr>
          <w:p w:rsidR="001B5884" w:rsidRDefault="001B5884">
            <w:pPr>
              <w:widowControl/>
              <w:jc w:val="center"/>
              <w:outlineLvl w:val="1"/>
              <w:rPr>
                <w:rFonts w:ascii="仿宋_GB2312" w:eastAsia="仿宋_GB2312" w:hAnsi="宋体"/>
                <w:kern w:val="0"/>
                <w:szCs w:val="21"/>
              </w:rPr>
            </w:pPr>
          </w:p>
        </w:tc>
        <w:tc>
          <w:tcPr>
            <w:tcW w:w="459" w:type="dxa"/>
          </w:tcPr>
          <w:p w:rsidR="001B5884" w:rsidRDefault="001B5884">
            <w:pPr>
              <w:widowControl/>
              <w:jc w:val="center"/>
              <w:outlineLvl w:val="1"/>
              <w:rPr>
                <w:rFonts w:ascii="仿宋_GB2312" w:eastAsia="仿宋_GB2312" w:hAnsi="宋体"/>
                <w:kern w:val="0"/>
                <w:szCs w:val="21"/>
              </w:rPr>
            </w:pPr>
          </w:p>
        </w:tc>
        <w:tc>
          <w:tcPr>
            <w:tcW w:w="916" w:type="dxa"/>
          </w:tcPr>
          <w:p w:rsidR="001B5884" w:rsidRDefault="001B5884">
            <w:pPr>
              <w:widowControl/>
              <w:jc w:val="center"/>
              <w:outlineLvl w:val="1"/>
              <w:rPr>
                <w:rFonts w:ascii="仿宋_GB2312" w:eastAsia="仿宋_GB2312" w:hAnsi="宋体"/>
                <w:kern w:val="0"/>
                <w:szCs w:val="21"/>
              </w:rPr>
            </w:pPr>
          </w:p>
        </w:tc>
        <w:tc>
          <w:tcPr>
            <w:tcW w:w="345" w:type="dxa"/>
          </w:tcPr>
          <w:p w:rsidR="001B5884" w:rsidRDefault="001B5884">
            <w:pPr>
              <w:widowControl/>
              <w:jc w:val="center"/>
              <w:outlineLvl w:val="1"/>
              <w:rPr>
                <w:rFonts w:ascii="仿宋_GB2312" w:eastAsia="仿宋_GB2312" w:hAnsi="宋体"/>
                <w:kern w:val="0"/>
                <w:szCs w:val="21"/>
              </w:rPr>
            </w:pPr>
          </w:p>
        </w:tc>
        <w:tc>
          <w:tcPr>
            <w:tcW w:w="579" w:type="dxa"/>
          </w:tcPr>
          <w:p w:rsidR="001B5884" w:rsidRDefault="001B5884">
            <w:pPr>
              <w:widowControl/>
              <w:jc w:val="center"/>
              <w:outlineLvl w:val="1"/>
              <w:rPr>
                <w:rFonts w:ascii="仿宋_GB2312" w:eastAsia="仿宋_GB2312" w:hAnsi="宋体"/>
                <w:kern w:val="0"/>
                <w:szCs w:val="21"/>
              </w:rPr>
            </w:pPr>
          </w:p>
        </w:tc>
        <w:tc>
          <w:tcPr>
            <w:tcW w:w="578" w:type="dxa"/>
            <w:gridSpan w:val="2"/>
          </w:tcPr>
          <w:p w:rsidR="001B5884" w:rsidRDefault="001B5884">
            <w:pPr>
              <w:widowControl/>
              <w:jc w:val="center"/>
              <w:outlineLvl w:val="1"/>
              <w:rPr>
                <w:rFonts w:ascii="仿宋_GB2312" w:eastAsia="仿宋_GB2312" w:hAnsi="宋体"/>
                <w:kern w:val="0"/>
                <w:szCs w:val="21"/>
              </w:rPr>
            </w:pPr>
          </w:p>
        </w:tc>
        <w:tc>
          <w:tcPr>
            <w:tcW w:w="419" w:type="dxa"/>
          </w:tcPr>
          <w:p w:rsidR="001B5884" w:rsidRDefault="001B5884">
            <w:pPr>
              <w:widowControl/>
              <w:jc w:val="center"/>
              <w:outlineLvl w:val="1"/>
              <w:rPr>
                <w:rFonts w:ascii="仿宋_GB2312" w:eastAsia="仿宋_GB2312" w:hAnsi="宋体"/>
                <w:kern w:val="0"/>
                <w:szCs w:val="21"/>
              </w:rPr>
            </w:pPr>
          </w:p>
        </w:tc>
        <w:tc>
          <w:tcPr>
            <w:tcW w:w="578" w:type="dxa"/>
          </w:tcPr>
          <w:p w:rsidR="001B5884" w:rsidRDefault="001B5884">
            <w:pPr>
              <w:widowControl/>
              <w:jc w:val="center"/>
              <w:outlineLvl w:val="1"/>
              <w:rPr>
                <w:rFonts w:ascii="仿宋_GB2312" w:eastAsia="仿宋_GB2312" w:hAnsi="宋体"/>
                <w:kern w:val="0"/>
                <w:szCs w:val="21"/>
              </w:rPr>
            </w:pPr>
          </w:p>
        </w:tc>
        <w:tc>
          <w:tcPr>
            <w:tcW w:w="420" w:type="dxa"/>
          </w:tcPr>
          <w:p w:rsidR="001B5884" w:rsidRDefault="001B5884">
            <w:pPr>
              <w:widowControl/>
              <w:jc w:val="center"/>
              <w:outlineLvl w:val="1"/>
              <w:rPr>
                <w:rFonts w:ascii="仿宋_GB2312" w:eastAsia="仿宋_GB2312" w:hAnsi="宋体"/>
                <w:kern w:val="0"/>
                <w:szCs w:val="21"/>
              </w:rPr>
            </w:pPr>
          </w:p>
        </w:tc>
        <w:tc>
          <w:tcPr>
            <w:tcW w:w="420" w:type="dxa"/>
          </w:tcPr>
          <w:p w:rsidR="001B5884" w:rsidRDefault="001B5884">
            <w:pPr>
              <w:widowControl/>
              <w:jc w:val="center"/>
              <w:outlineLvl w:val="1"/>
              <w:rPr>
                <w:rFonts w:ascii="仿宋_GB2312" w:eastAsia="仿宋_GB2312" w:hAnsi="宋体"/>
                <w:kern w:val="0"/>
                <w:szCs w:val="21"/>
              </w:rPr>
            </w:pPr>
          </w:p>
        </w:tc>
        <w:tc>
          <w:tcPr>
            <w:tcW w:w="468" w:type="dxa"/>
            <w:gridSpan w:val="2"/>
          </w:tcPr>
          <w:p w:rsidR="001B5884" w:rsidRDefault="001B5884">
            <w:pPr>
              <w:widowControl/>
              <w:jc w:val="center"/>
              <w:outlineLvl w:val="1"/>
              <w:rPr>
                <w:rFonts w:ascii="仿宋_GB2312" w:eastAsia="仿宋_GB2312" w:hAnsi="宋体"/>
                <w:kern w:val="0"/>
                <w:szCs w:val="21"/>
              </w:rPr>
            </w:pPr>
          </w:p>
        </w:tc>
      </w:tr>
      <w:tr w:rsidR="001B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73" w:type="dxa"/>
            <w:gridSpan w:val="2"/>
          </w:tcPr>
          <w:p w:rsidR="001B5884" w:rsidRDefault="001B5884">
            <w:pPr>
              <w:widowControl/>
              <w:jc w:val="center"/>
              <w:outlineLvl w:val="1"/>
              <w:rPr>
                <w:rFonts w:ascii="仿宋_GB2312" w:eastAsia="仿宋_GB2312" w:hAnsi="宋体"/>
                <w:kern w:val="0"/>
                <w:szCs w:val="21"/>
              </w:rPr>
            </w:pPr>
          </w:p>
        </w:tc>
        <w:tc>
          <w:tcPr>
            <w:tcW w:w="495" w:type="dxa"/>
          </w:tcPr>
          <w:p w:rsidR="001B5884" w:rsidRDefault="001B5884">
            <w:pPr>
              <w:widowControl/>
              <w:jc w:val="center"/>
              <w:outlineLvl w:val="1"/>
              <w:rPr>
                <w:rFonts w:ascii="仿宋_GB2312" w:eastAsia="仿宋_GB2312" w:hAnsi="宋体"/>
                <w:kern w:val="0"/>
                <w:szCs w:val="21"/>
              </w:rPr>
            </w:pPr>
          </w:p>
        </w:tc>
        <w:tc>
          <w:tcPr>
            <w:tcW w:w="495" w:type="dxa"/>
          </w:tcPr>
          <w:p w:rsidR="001B5884" w:rsidRDefault="001B5884">
            <w:pPr>
              <w:widowControl/>
              <w:jc w:val="center"/>
              <w:outlineLvl w:val="1"/>
              <w:rPr>
                <w:rFonts w:ascii="仿宋_GB2312" w:eastAsia="仿宋_GB2312" w:hAnsi="宋体"/>
                <w:kern w:val="0"/>
                <w:szCs w:val="21"/>
              </w:rPr>
            </w:pPr>
          </w:p>
        </w:tc>
        <w:tc>
          <w:tcPr>
            <w:tcW w:w="1200" w:type="dxa"/>
          </w:tcPr>
          <w:p w:rsidR="001B5884" w:rsidRDefault="001B5884">
            <w:pPr>
              <w:widowControl/>
              <w:jc w:val="center"/>
              <w:outlineLvl w:val="1"/>
              <w:rPr>
                <w:rFonts w:ascii="仿宋_GB2312" w:eastAsia="仿宋_GB2312" w:hAnsi="宋体"/>
                <w:kern w:val="0"/>
                <w:szCs w:val="21"/>
              </w:rPr>
            </w:pPr>
          </w:p>
        </w:tc>
        <w:tc>
          <w:tcPr>
            <w:tcW w:w="735" w:type="dxa"/>
          </w:tcPr>
          <w:p w:rsidR="001B5884" w:rsidRDefault="001B5884">
            <w:pPr>
              <w:widowControl/>
              <w:jc w:val="center"/>
              <w:outlineLvl w:val="1"/>
              <w:rPr>
                <w:rFonts w:ascii="仿宋_GB2312" w:eastAsia="仿宋_GB2312" w:hAnsi="宋体"/>
                <w:kern w:val="0"/>
                <w:szCs w:val="21"/>
              </w:rPr>
            </w:pPr>
          </w:p>
        </w:tc>
        <w:tc>
          <w:tcPr>
            <w:tcW w:w="860" w:type="dxa"/>
          </w:tcPr>
          <w:p w:rsidR="001B5884" w:rsidRDefault="001B5884">
            <w:pPr>
              <w:widowControl/>
              <w:jc w:val="center"/>
              <w:outlineLvl w:val="1"/>
              <w:rPr>
                <w:rFonts w:ascii="仿宋_GB2312" w:eastAsia="仿宋_GB2312" w:hAnsi="宋体"/>
                <w:kern w:val="0"/>
                <w:szCs w:val="21"/>
              </w:rPr>
            </w:pPr>
          </w:p>
        </w:tc>
        <w:tc>
          <w:tcPr>
            <w:tcW w:w="459" w:type="dxa"/>
          </w:tcPr>
          <w:p w:rsidR="001B5884" w:rsidRDefault="001B5884">
            <w:pPr>
              <w:widowControl/>
              <w:jc w:val="center"/>
              <w:outlineLvl w:val="1"/>
              <w:rPr>
                <w:rFonts w:ascii="仿宋_GB2312" w:eastAsia="仿宋_GB2312" w:hAnsi="宋体"/>
                <w:kern w:val="0"/>
                <w:szCs w:val="21"/>
              </w:rPr>
            </w:pPr>
          </w:p>
        </w:tc>
        <w:tc>
          <w:tcPr>
            <w:tcW w:w="916" w:type="dxa"/>
          </w:tcPr>
          <w:p w:rsidR="001B5884" w:rsidRDefault="001B5884">
            <w:pPr>
              <w:widowControl/>
              <w:jc w:val="center"/>
              <w:outlineLvl w:val="1"/>
              <w:rPr>
                <w:rFonts w:ascii="仿宋_GB2312" w:eastAsia="仿宋_GB2312" w:hAnsi="宋体"/>
                <w:kern w:val="0"/>
                <w:szCs w:val="21"/>
              </w:rPr>
            </w:pPr>
          </w:p>
        </w:tc>
        <w:tc>
          <w:tcPr>
            <w:tcW w:w="345" w:type="dxa"/>
          </w:tcPr>
          <w:p w:rsidR="001B5884" w:rsidRDefault="001B5884">
            <w:pPr>
              <w:widowControl/>
              <w:jc w:val="center"/>
              <w:outlineLvl w:val="1"/>
              <w:rPr>
                <w:rFonts w:ascii="仿宋_GB2312" w:eastAsia="仿宋_GB2312" w:hAnsi="宋体"/>
                <w:kern w:val="0"/>
                <w:szCs w:val="21"/>
              </w:rPr>
            </w:pPr>
          </w:p>
        </w:tc>
        <w:tc>
          <w:tcPr>
            <w:tcW w:w="579" w:type="dxa"/>
          </w:tcPr>
          <w:p w:rsidR="001B5884" w:rsidRDefault="001B5884">
            <w:pPr>
              <w:widowControl/>
              <w:jc w:val="center"/>
              <w:outlineLvl w:val="1"/>
              <w:rPr>
                <w:rFonts w:ascii="仿宋_GB2312" w:eastAsia="仿宋_GB2312" w:hAnsi="宋体"/>
                <w:kern w:val="0"/>
                <w:szCs w:val="21"/>
              </w:rPr>
            </w:pPr>
          </w:p>
        </w:tc>
        <w:tc>
          <w:tcPr>
            <w:tcW w:w="578" w:type="dxa"/>
            <w:gridSpan w:val="2"/>
          </w:tcPr>
          <w:p w:rsidR="001B5884" w:rsidRDefault="001B5884">
            <w:pPr>
              <w:widowControl/>
              <w:jc w:val="center"/>
              <w:outlineLvl w:val="1"/>
              <w:rPr>
                <w:rFonts w:ascii="仿宋_GB2312" w:eastAsia="仿宋_GB2312" w:hAnsi="宋体"/>
                <w:kern w:val="0"/>
                <w:szCs w:val="21"/>
              </w:rPr>
            </w:pPr>
          </w:p>
        </w:tc>
        <w:tc>
          <w:tcPr>
            <w:tcW w:w="419" w:type="dxa"/>
          </w:tcPr>
          <w:p w:rsidR="001B5884" w:rsidRDefault="001B5884">
            <w:pPr>
              <w:widowControl/>
              <w:jc w:val="center"/>
              <w:outlineLvl w:val="1"/>
              <w:rPr>
                <w:rFonts w:ascii="仿宋_GB2312" w:eastAsia="仿宋_GB2312" w:hAnsi="宋体"/>
                <w:kern w:val="0"/>
                <w:szCs w:val="21"/>
              </w:rPr>
            </w:pPr>
          </w:p>
        </w:tc>
        <w:tc>
          <w:tcPr>
            <w:tcW w:w="578" w:type="dxa"/>
          </w:tcPr>
          <w:p w:rsidR="001B5884" w:rsidRDefault="001B5884">
            <w:pPr>
              <w:widowControl/>
              <w:jc w:val="center"/>
              <w:outlineLvl w:val="1"/>
              <w:rPr>
                <w:rFonts w:ascii="仿宋_GB2312" w:eastAsia="仿宋_GB2312" w:hAnsi="宋体"/>
                <w:kern w:val="0"/>
                <w:szCs w:val="21"/>
              </w:rPr>
            </w:pPr>
          </w:p>
        </w:tc>
        <w:tc>
          <w:tcPr>
            <w:tcW w:w="420" w:type="dxa"/>
          </w:tcPr>
          <w:p w:rsidR="001B5884" w:rsidRDefault="001B5884">
            <w:pPr>
              <w:widowControl/>
              <w:jc w:val="center"/>
              <w:outlineLvl w:val="1"/>
              <w:rPr>
                <w:rFonts w:ascii="仿宋_GB2312" w:eastAsia="仿宋_GB2312" w:hAnsi="宋体"/>
                <w:kern w:val="0"/>
                <w:szCs w:val="21"/>
              </w:rPr>
            </w:pPr>
          </w:p>
        </w:tc>
        <w:tc>
          <w:tcPr>
            <w:tcW w:w="420" w:type="dxa"/>
          </w:tcPr>
          <w:p w:rsidR="001B5884" w:rsidRDefault="001B5884">
            <w:pPr>
              <w:widowControl/>
              <w:jc w:val="center"/>
              <w:outlineLvl w:val="1"/>
              <w:rPr>
                <w:rFonts w:ascii="仿宋_GB2312" w:eastAsia="仿宋_GB2312" w:hAnsi="宋体"/>
                <w:kern w:val="0"/>
                <w:szCs w:val="21"/>
              </w:rPr>
            </w:pPr>
          </w:p>
        </w:tc>
        <w:tc>
          <w:tcPr>
            <w:tcW w:w="468" w:type="dxa"/>
            <w:gridSpan w:val="2"/>
          </w:tcPr>
          <w:p w:rsidR="001B5884" w:rsidRDefault="001B5884">
            <w:pPr>
              <w:widowControl/>
              <w:jc w:val="center"/>
              <w:outlineLvl w:val="1"/>
              <w:rPr>
                <w:rFonts w:ascii="仿宋_GB2312" w:eastAsia="仿宋_GB2312" w:hAnsi="宋体"/>
                <w:kern w:val="0"/>
                <w:szCs w:val="21"/>
              </w:rPr>
            </w:pPr>
          </w:p>
        </w:tc>
      </w:tr>
      <w:tr w:rsidR="001B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73" w:type="dxa"/>
            <w:gridSpan w:val="2"/>
          </w:tcPr>
          <w:p w:rsidR="001B5884" w:rsidRDefault="001B5884">
            <w:pPr>
              <w:widowControl/>
              <w:jc w:val="center"/>
              <w:outlineLvl w:val="1"/>
              <w:rPr>
                <w:rFonts w:ascii="仿宋_GB2312" w:eastAsia="仿宋_GB2312" w:hAnsi="宋体"/>
                <w:kern w:val="0"/>
                <w:szCs w:val="21"/>
              </w:rPr>
            </w:pPr>
          </w:p>
        </w:tc>
        <w:tc>
          <w:tcPr>
            <w:tcW w:w="495" w:type="dxa"/>
          </w:tcPr>
          <w:p w:rsidR="001B5884" w:rsidRDefault="001B5884">
            <w:pPr>
              <w:widowControl/>
              <w:jc w:val="center"/>
              <w:outlineLvl w:val="1"/>
              <w:rPr>
                <w:rFonts w:ascii="仿宋_GB2312" w:eastAsia="仿宋_GB2312" w:hAnsi="宋体"/>
                <w:kern w:val="0"/>
                <w:szCs w:val="21"/>
              </w:rPr>
            </w:pPr>
          </w:p>
        </w:tc>
        <w:tc>
          <w:tcPr>
            <w:tcW w:w="495" w:type="dxa"/>
          </w:tcPr>
          <w:p w:rsidR="001B5884" w:rsidRDefault="001B5884">
            <w:pPr>
              <w:widowControl/>
              <w:jc w:val="center"/>
              <w:outlineLvl w:val="1"/>
              <w:rPr>
                <w:rFonts w:ascii="仿宋_GB2312" w:eastAsia="仿宋_GB2312" w:hAnsi="宋体"/>
                <w:kern w:val="0"/>
                <w:szCs w:val="21"/>
              </w:rPr>
            </w:pPr>
          </w:p>
        </w:tc>
        <w:tc>
          <w:tcPr>
            <w:tcW w:w="1200" w:type="dxa"/>
          </w:tcPr>
          <w:p w:rsidR="001B5884" w:rsidRDefault="001B5884">
            <w:pPr>
              <w:widowControl/>
              <w:jc w:val="center"/>
              <w:outlineLvl w:val="1"/>
              <w:rPr>
                <w:rFonts w:ascii="仿宋_GB2312" w:eastAsia="仿宋_GB2312" w:hAnsi="宋体"/>
                <w:kern w:val="0"/>
                <w:szCs w:val="21"/>
              </w:rPr>
            </w:pPr>
          </w:p>
        </w:tc>
        <w:tc>
          <w:tcPr>
            <w:tcW w:w="735" w:type="dxa"/>
            <w:vAlign w:val="center"/>
          </w:tcPr>
          <w:p w:rsidR="001B5884" w:rsidRDefault="001B5884">
            <w:pPr>
              <w:widowControl/>
              <w:jc w:val="center"/>
              <w:outlineLvl w:val="1"/>
              <w:rPr>
                <w:rFonts w:ascii="仿宋_GB2312" w:eastAsia="仿宋_GB2312" w:hAnsi="宋体"/>
                <w:kern w:val="0"/>
                <w:szCs w:val="21"/>
              </w:rPr>
            </w:pPr>
            <w:r>
              <w:rPr>
                <w:rFonts w:ascii="仿宋_GB2312" w:eastAsia="仿宋_GB2312" w:hAnsi="宋体" w:hint="eastAsia"/>
                <w:kern w:val="0"/>
                <w:szCs w:val="21"/>
              </w:rPr>
              <w:t>合计</w:t>
            </w:r>
          </w:p>
        </w:tc>
        <w:tc>
          <w:tcPr>
            <w:tcW w:w="860" w:type="dxa"/>
            <w:vAlign w:val="center"/>
          </w:tcPr>
          <w:p w:rsidR="001B5884" w:rsidRDefault="001B5884">
            <w:pPr>
              <w:widowControl/>
              <w:jc w:val="center"/>
              <w:outlineLvl w:val="1"/>
              <w:rPr>
                <w:rFonts w:ascii="仿宋_GB2312" w:eastAsia="仿宋_GB2312" w:hAnsi="宋体"/>
                <w:kern w:val="0"/>
                <w:szCs w:val="21"/>
              </w:rPr>
            </w:pPr>
            <w:r>
              <w:rPr>
                <w:rFonts w:ascii="仿宋_GB2312" w:eastAsia="仿宋_GB2312" w:hAnsi="宋体"/>
                <w:kern w:val="0"/>
                <w:szCs w:val="21"/>
              </w:rPr>
              <w:t>124.61</w:t>
            </w:r>
          </w:p>
        </w:tc>
        <w:tc>
          <w:tcPr>
            <w:tcW w:w="459" w:type="dxa"/>
          </w:tcPr>
          <w:p w:rsidR="001B5884" w:rsidRDefault="001B5884">
            <w:pPr>
              <w:widowControl/>
              <w:jc w:val="center"/>
              <w:outlineLvl w:val="1"/>
              <w:rPr>
                <w:rFonts w:ascii="仿宋_GB2312" w:eastAsia="仿宋_GB2312" w:hAnsi="宋体"/>
                <w:kern w:val="0"/>
                <w:szCs w:val="21"/>
              </w:rPr>
            </w:pPr>
          </w:p>
        </w:tc>
        <w:tc>
          <w:tcPr>
            <w:tcW w:w="916" w:type="dxa"/>
          </w:tcPr>
          <w:p w:rsidR="001B5884" w:rsidRDefault="001B5884">
            <w:pPr>
              <w:widowControl/>
              <w:jc w:val="center"/>
              <w:outlineLvl w:val="1"/>
              <w:rPr>
                <w:rFonts w:ascii="仿宋_GB2312" w:eastAsia="仿宋_GB2312" w:hAnsi="宋体"/>
                <w:kern w:val="0"/>
                <w:szCs w:val="21"/>
              </w:rPr>
            </w:pPr>
            <w:r>
              <w:rPr>
                <w:rFonts w:ascii="仿宋_GB2312" w:eastAsia="仿宋_GB2312" w:hAnsi="宋体"/>
                <w:kern w:val="0"/>
                <w:szCs w:val="21"/>
              </w:rPr>
              <w:t>124.61</w:t>
            </w:r>
          </w:p>
        </w:tc>
        <w:tc>
          <w:tcPr>
            <w:tcW w:w="345" w:type="dxa"/>
          </w:tcPr>
          <w:p w:rsidR="001B5884" w:rsidRDefault="001B5884">
            <w:pPr>
              <w:widowControl/>
              <w:jc w:val="center"/>
              <w:outlineLvl w:val="1"/>
              <w:rPr>
                <w:rFonts w:ascii="仿宋_GB2312" w:eastAsia="仿宋_GB2312" w:hAnsi="宋体"/>
                <w:kern w:val="0"/>
                <w:szCs w:val="21"/>
              </w:rPr>
            </w:pPr>
          </w:p>
        </w:tc>
        <w:tc>
          <w:tcPr>
            <w:tcW w:w="579" w:type="dxa"/>
          </w:tcPr>
          <w:p w:rsidR="001B5884" w:rsidRDefault="001B5884">
            <w:pPr>
              <w:widowControl/>
              <w:jc w:val="center"/>
              <w:outlineLvl w:val="1"/>
              <w:rPr>
                <w:rFonts w:ascii="仿宋_GB2312" w:eastAsia="仿宋_GB2312" w:hAnsi="宋体"/>
                <w:kern w:val="0"/>
                <w:szCs w:val="21"/>
              </w:rPr>
            </w:pPr>
          </w:p>
        </w:tc>
        <w:tc>
          <w:tcPr>
            <w:tcW w:w="578" w:type="dxa"/>
            <w:gridSpan w:val="2"/>
          </w:tcPr>
          <w:p w:rsidR="001B5884" w:rsidRDefault="001B5884">
            <w:pPr>
              <w:widowControl/>
              <w:jc w:val="center"/>
              <w:outlineLvl w:val="1"/>
              <w:rPr>
                <w:rFonts w:ascii="仿宋_GB2312" w:eastAsia="仿宋_GB2312" w:hAnsi="宋体"/>
                <w:kern w:val="0"/>
                <w:szCs w:val="21"/>
              </w:rPr>
            </w:pPr>
          </w:p>
        </w:tc>
        <w:tc>
          <w:tcPr>
            <w:tcW w:w="419" w:type="dxa"/>
          </w:tcPr>
          <w:p w:rsidR="001B5884" w:rsidRDefault="001B5884">
            <w:pPr>
              <w:widowControl/>
              <w:jc w:val="center"/>
              <w:outlineLvl w:val="1"/>
              <w:rPr>
                <w:rFonts w:ascii="仿宋_GB2312" w:eastAsia="仿宋_GB2312" w:hAnsi="宋体"/>
                <w:kern w:val="0"/>
                <w:szCs w:val="21"/>
              </w:rPr>
            </w:pPr>
          </w:p>
        </w:tc>
        <w:tc>
          <w:tcPr>
            <w:tcW w:w="578" w:type="dxa"/>
          </w:tcPr>
          <w:p w:rsidR="001B5884" w:rsidRDefault="001B5884">
            <w:pPr>
              <w:widowControl/>
              <w:jc w:val="center"/>
              <w:outlineLvl w:val="1"/>
              <w:rPr>
                <w:rFonts w:ascii="仿宋_GB2312" w:eastAsia="仿宋_GB2312" w:hAnsi="宋体"/>
                <w:kern w:val="0"/>
                <w:szCs w:val="21"/>
              </w:rPr>
            </w:pPr>
          </w:p>
        </w:tc>
        <w:tc>
          <w:tcPr>
            <w:tcW w:w="420" w:type="dxa"/>
          </w:tcPr>
          <w:p w:rsidR="001B5884" w:rsidRDefault="001B5884">
            <w:pPr>
              <w:widowControl/>
              <w:jc w:val="center"/>
              <w:outlineLvl w:val="1"/>
              <w:rPr>
                <w:rFonts w:ascii="仿宋_GB2312" w:eastAsia="仿宋_GB2312" w:hAnsi="宋体"/>
                <w:kern w:val="0"/>
                <w:szCs w:val="21"/>
              </w:rPr>
            </w:pPr>
          </w:p>
        </w:tc>
        <w:tc>
          <w:tcPr>
            <w:tcW w:w="420" w:type="dxa"/>
          </w:tcPr>
          <w:p w:rsidR="001B5884" w:rsidRDefault="001B5884">
            <w:pPr>
              <w:widowControl/>
              <w:jc w:val="center"/>
              <w:outlineLvl w:val="1"/>
              <w:rPr>
                <w:rFonts w:ascii="仿宋_GB2312" w:eastAsia="仿宋_GB2312" w:hAnsi="宋体"/>
                <w:kern w:val="0"/>
                <w:szCs w:val="21"/>
              </w:rPr>
            </w:pPr>
          </w:p>
        </w:tc>
        <w:tc>
          <w:tcPr>
            <w:tcW w:w="468" w:type="dxa"/>
            <w:gridSpan w:val="2"/>
          </w:tcPr>
          <w:p w:rsidR="001B5884" w:rsidRDefault="001B5884">
            <w:pPr>
              <w:widowControl/>
              <w:jc w:val="center"/>
              <w:outlineLvl w:val="1"/>
              <w:rPr>
                <w:rFonts w:ascii="仿宋_GB2312" w:eastAsia="仿宋_GB2312" w:hAnsi="宋体"/>
                <w:kern w:val="0"/>
                <w:szCs w:val="21"/>
              </w:rPr>
            </w:pPr>
          </w:p>
        </w:tc>
      </w:tr>
    </w:tbl>
    <w:p w:rsidR="001B5884" w:rsidRDefault="001B5884">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1B5884" w:rsidRDefault="001B5884">
      <w:pPr>
        <w:widowControl/>
        <w:jc w:val="left"/>
        <w:outlineLvl w:val="1"/>
        <w:rPr>
          <w:rFonts w:ascii="仿宋_GB2312" w:eastAsia="仿宋_GB2312" w:hAnsi="宋体"/>
          <w:b/>
          <w:kern w:val="0"/>
          <w:sz w:val="32"/>
          <w:szCs w:val="32"/>
        </w:rPr>
      </w:pPr>
    </w:p>
    <w:p w:rsidR="001B5884" w:rsidRDefault="001B5884">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表八：</w:t>
      </w:r>
    </w:p>
    <w:p w:rsidR="001B5884" w:rsidRDefault="001B5884">
      <w:pPr>
        <w:widowControl/>
        <w:jc w:val="left"/>
        <w:outlineLvl w:val="1"/>
        <w:rPr>
          <w:rFonts w:ascii="仿宋_GB2312" w:eastAsia="仿宋_GB2312" w:hAnsi="宋体"/>
          <w:b/>
          <w:kern w:val="0"/>
          <w:sz w:val="32"/>
          <w:szCs w:val="32"/>
        </w:rPr>
      </w:pPr>
    </w:p>
    <w:p w:rsidR="001B5884" w:rsidRDefault="001B5884">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一般公共预算“三公”经费支出情况表</w:t>
      </w:r>
    </w:p>
    <w:p w:rsidR="001B5884" w:rsidRDefault="001B5884">
      <w:pPr>
        <w:widowControl/>
        <w:jc w:val="center"/>
        <w:outlineLvl w:val="1"/>
        <w:rPr>
          <w:rFonts w:ascii="仿宋_GB2312" w:eastAsia="仿宋_GB2312" w:hAnsi="宋体"/>
          <w:b/>
          <w:kern w:val="0"/>
          <w:sz w:val="32"/>
          <w:szCs w:val="32"/>
        </w:rPr>
      </w:pPr>
    </w:p>
    <w:p w:rsidR="001B5884" w:rsidRDefault="001B5884">
      <w:pPr>
        <w:widowControl/>
        <w:jc w:val="left"/>
        <w:outlineLvl w:val="1"/>
        <w:rPr>
          <w:rFonts w:ascii="仿宋_GB2312" w:eastAsia="仿宋_GB2312" w:hAnsi="宋体"/>
          <w:kern w:val="0"/>
          <w:sz w:val="24"/>
        </w:rPr>
      </w:pPr>
      <w:r>
        <w:rPr>
          <w:rFonts w:ascii="仿宋_GB2312" w:eastAsia="仿宋_GB2312" w:hAnsi="宋体" w:hint="eastAsia"/>
          <w:kern w:val="0"/>
          <w:sz w:val="24"/>
        </w:rPr>
        <w:t>编制单位：</w:t>
      </w:r>
      <w:r w:rsidRPr="00A23A0B">
        <w:rPr>
          <w:rFonts w:ascii="仿宋_GB2312" w:eastAsia="仿宋_GB2312" w:hAnsi="宋体"/>
          <w:color w:val="000000"/>
          <w:kern w:val="0"/>
          <w:sz w:val="24"/>
        </w:rPr>
        <w:t xml:space="preserve"> </w:t>
      </w:r>
      <w:r w:rsidRPr="00A23A0B">
        <w:rPr>
          <w:rFonts w:ascii="仿宋_GB2312" w:eastAsia="仿宋_GB2312" w:hAnsi="宋体" w:hint="eastAsia"/>
          <w:color w:val="000000"/>
          <w:kern w:val="0"/>
          <w:sz w:val="24"/>
        </w:rPr>
        <w:t>克州生态环境局</w:t>
      </w:r>
      <w:r>
        <w:rPr>
          <w:rFonts w:ascii="仿宋_GB2312" w:eastAsia="仿宋_GB2312" w:hAnsi="宋体"/>
          <w:kern w:val="0"/>
          <w:sz w:val="24"/>
        </w:rPr>
        <w:t xml:space="preserve">                 </w:t>
      </w:r>
      <w:r>
        <w:rPr>
          <w:rFonts w:ascii="仿宋_GB2312" w:eastAsia="仿宋_GB2312" w:hAnsi="宋体" w:hint="eastAsia"/>
          <w:kern w:val="0"/>
          <w:sz w:val="24"/>
        </w:rPr>
        <w:t>单位：万元</w:t>
      </w:r>
    </w:p>
    <w:tbl>
      <w:tblPr>
        <w:tblW w:w="9240" w:type="dxa"/>
        <w:tblInd w:w="-173" w:type="dxa"/>
        <w:tblLayout w:type="fixed"/>
        <w:tblLook w:val="00A0"/>
      </w:tblPr>
      <w:tblGrid>
        <w:gridCol w:w="1575"/>
        <w:gridCol w:w="1417"/>
        <w:gridCol w:w="1559"/>
        <w:gridCol w:w="1418"/>
        <w:gridCol w:w="1559"/>
        <w:gridCol w:w="1712"/>
      </w:tblGrid>
      <w:tr w:rsidR="001B5884">
        <w:trPr>
          <w:trHeight w:val="546"/>
        </w:trPr>
        <w:tc>
          <w:tcPr>
            <w:tcW w:w="1575" w:type="dxa"/>
            <w:vMerge w:val="restart"/>
            <w:tcBorders>
              <w:top w:val="single" w:sz="4" w:space="0" w:color="auto"/>
              <w:left w:val="single" w:sz="4" w:space="0" w:color="auto"/>
              <w:bottom w:val="single" w:sz="4" w:space="0" w:color="auto"/>
              <w:right w:val="single" w:sz="4" w:space="0" w:color="auto"/>
            </w:tcBorders>
            <w:vAlign w:val="center"/>
          </w:tcPr>
          <w:p w:rsidR="001B5884" w:rsidRDefault="001B5884">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合计</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1B5884" w:rsidRDefault="001B5884">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因公出国（境）费</w:t>
            </w:r>
          </w:p>
        </w:tc>
        <w:tc>
          <w:tcPr>
            <w:tcW w:w="4536" w:type="dxa"/>
            <w:gridSpan w:val="3"/>
            <w:tcBorders>
              <w:top w:val="single" w:sz="4" w:space="0" w:color="auto"/>
              <w:left w:val="nil"/>
              <w:bottom w:val="single" w:sz="4" w:space="0" w:color="auto"/>
              <w:right w:val="single" w:sz="4" w:space="0" w:color="auto"/>
            </w:tcBorders>
            <w:vAlign w:val="center"/>
          </w:tcPr>
          <w:p w:rsidR="001B5884" w:rsidRDefault="001B5884">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公务用车购置及运行费</w:t>
            </w:r>
          </w:p>
        </w:tc>
        <w:tc>
          <w:tcPr>
            <w:tcW w:w="1712" w:type="dxa"/>
            <w:vMerge w:val="restart"/>
            <w:tcBorders>
              <w:top w:val="single" w:sz="4" w:space="0" w:color="auto"/>
              <w:left w:val="single" w:sz="4" w:space="0" w:color="auto"/>
              <w:bottom w:val="single" w:sz="4" w:space="0" w:color="auto"/>
              <w:right w:val="single" w:sz="4" w:space="0" w:color="auto"/>
            </w:tcBorders>
            <w:vAlign w:val="center"/>
          </w:tcPr>
          <w:p w:rsidR="001B5884" w:rsidRDefault="001B5884">
            <w:pPr>
              <w:widowControl/>
              <w:jc w:val="center"/>
              <w:rPr>
                <w:rFonts w:ascii="宋体" w:cs="宋体"/>
                <w:b/>
                <w:bCs/>
                <w:color w:val="000000"/>
                <w:kern w:val="0"/>
                <w:sz w:val="22"/>
                <w:szCs w:val="22"/>
              </w:rPr>
            </w:pPr>
            <w:r>
              <w:rPr>
                <w:rFonts w:ascii="宋体" w:hAnsi="宋体" w:cs="宋体" w:hint="eastAsia"/>
                <w:b/>
                <w:bCs/>
                <w:color w:val="000000"/>
                <w:kern w:val="0"/>
                <w:sz w:val="22"/>
                <w:szCs w:val="22"/>
              </w:rPr>
              <w:t>公务接待费</w:t>
            </w:r>
          </w:p>
        </w:tc>
      </w:tr>
      <w:tr w:rsidR="001B5884">
        <w:trPr>
          <w:trHeight w:val="810"/>
        </w:trPr>
        <w:tc>
          <w:tcPr>
            <w:tcW w:w="1575" w:type="dxa"/>
            <w:vMerge/>
            <w:tcBorders>
              <w:top w:val="single" w:sz="4" w:space="0" w:color="auto"/>
              <w:left w:val="single" w:sz="4" w:space="0" w:color="auto"/>
              <w:bottom w:val="single" w:sz="4" w:space="0" w:color="auto"/>
              <w:right w:val="single" w:sz="4" w:space="0" w:color="auto"/>
            </w:tcBorders>
            <w:vAlign w:val="center"/>
          </w:tcPr>
          <w:p w:rsidR="001B5884" w:rsidRDefault="001B5884">
            <w:pPr>
              <w:widowControl/>
              <w:jc w:val="left"/>
              <w:rPr>
                <w:rFonts w:ascii="仿宋_GB2312" w:eastAsia="仿宋_GB2312" w:hAnsi="宋体" w:cs="宋体"/>
                <w:b/>
                <w:bCs/>
                <w:color w:val="000000"/>
                <w:kern w:val="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1B5884" w:rsidRDefault="001B5884">
            <w:pPr>
              <w:widowControl/>
              <w:jc w:val="left"/>
              <w:rPr>
                <w:rFonts w:ascii="仿宋_GB2312" w:eastAsia="仿宋_GB2312" w:hAnsi="宋体" w:cs="宋体"/>
                <w:b/>
                <w:bCs/>
                <w:color w:val="000000"/>
                <w:kern w:val="0"/>
                <w:sz w:val="22"/>
                <w:szCs w:val="22"/>
              </w:rPr>
            </w:pPr>
          </w:p>
        </w:tc>
        <w:tc>
          <w:tcPr>
            <w:tcW w:w="1559" w:type="dxa"/>
            <w:tcBorders>
              <w:top w:val="nil"/>
              <w:left w:val="nil"/>
              <w:bottom w:val="single" w:sz="4" w:space="0" w:color="auto"/>
              <w:right w:val="single" w:sz="4" w:space="0" w:color="auto"/>
            </w:tcBorders>
            <w:vAlign w:val="center"/>
          </w:tcPr>
          <w:p w:rsidR="001B5884" w:rsidRDefault="001B5884">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小计</w:t>
            </w:r>
          </w:p>
        </w:tc>
        <w:tc>
          <w:tcPr>
            <w:tcW w:w="1418" w:type="dxa"/>
            <w:tcBorders>
              <w:top w:val="nil"/>
              <w:left w:val="nil"/>
              <w:bottom w:val="single" w:sz="4" w:space="0" w:color="auto"/>
              <w:right w:val="single" w:sz="4" w:space="0" w:color="auto"/>
            </w:tcBorders>
            <w:vAlign w:val="center"/>
          </w:tcPr>
          <w:p w:rsidR="001B5884" w:rsidRDefault="001B5884">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公务用车购置费</w:t>
            </w:r>
          </w:p>
        </w:tc>
        <w:tc>
          <w:tcPr>
            <w:tcW w:w="1559" w:type="dxa"/>
            <w:tcBorders>
              <w:top w:val="nil"/>
              <w:left w:val="nil"/>
              <w:bottom w:val="single" w:sz="4" w:space="0" w:color="auto"/>
              <w:right w:val="single" w:sz="4" w:space="0" w:color="auto"/>
            </w:tcBorders>
            <w:vAlign w:val="center"/>
          </w:tcPr>
          <w:p w:rsidR="001B5884" w:rsidRDefault="001B5884">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公务用车运行费</w:t>
            </w:r>
          </w:p>
        </w:tc>
        <w:tc>
          <w:tcPr>
            <w:tcW w:w="1712" w:type="dxa"/>
            <w:vMerge/>
            <w:tcBorders>
              <w:top w:val="single" w:sz="4" w:space="0" w:color="auto"/>
              <w:left w:val="single" w:sz="4" w:space="0" w:color="auto"/>
              <w:bottom w:val="single" w:sz="4" w:space="0" w:color="auto"/>
              <w:right w:val="single" w:sz="4" w:space="0" w:color="auto"/>
            </w:tcBorders>
            <w:vAlign w:val="center"/>
          </w:tcPr>
          <w:p w:rsidR="001B5884" w:rsidRDefault="001B5884">
            <w:pPr>
              <w:widowControl/>
              <w:jc w:val="left"/>
              <w:rPr>
                <w:rFonts w:ascii="宋体" w:cs="宋体"/>
                <w:b/>
                <w:bCs/>
                <w:color w:val="000000"/>
                <w:kern w:val="0"/>
                <w:sz w:val="22"/>
                <w:szCs w:val="22"/>
              </w:rPr>
            </w:pPr>
          </w:p>
        </w:tc>
      </w:tr>
      <w:tr w:rsidR="001B5884">
        <w:trPr>
          <w:trHeight w:val="558"/>
        </w:trPr>
        <w:tc>
          <w:tcPr>
            <w:tcW w:w="1575" w:type="dxa"/>
            <w:tcBorders>
              <w:top w:val="nil"/>
              <w:left w:val="single" w:sz="4" w:space="0" w:color="auto"/>
              <w:bottom w:val="single" w:sz="4" w:space="0" w:color="auto"/>
              <w:right w:val="single" w:sz="4" w:space="0" w:color="auto"/>
            </w:tcBorders>
            <w:vAlign w:val="center"/>
          </w:tcPr>
          <w:p w:rsidR="001B5884" w:rsidRPr="00A23A0B" w:rsidRDefault="001B5884">
            <w:pPr>
              <w:widowControl/>
              <w:jc w:val="left"/>
              <w:rPr>
                <w:rFonts w:ascii="宋体" w:cs="宋体"/>
                <w:color w:val="000000"/>
                <w:kern w:val="0"/>
                <w:sz w:val="24"/>
              </w:rPr>
            </w:pPr>
            <w:r w:rsidRPr="00A23A0B">
              <w:rPr>
                <w:rFonts w:ascii="宋体" w:hAnsi="宋体" w:cs="宋体"/>
                <w:color w:val="000000"/>
                <w:kern w:val="0"/>
                <w:sz w:val="24"/>
              </w:rPr>
              <w:t>35.00</w:t>
            </w:r>
          </w:p>
        </w:tc>
        <w:tc>
          <w:tcPr>
            <w:tcW w:w="1417" w:type="dxa"/>
            <w:tcBorders>
              <w:top w:val="nil"/>
              <w:left w:val="nil"/>
              <w:bottom w:val="single" w:sz="4" w:space="0" w:color="auto"/>
              <w:right w:val="single" w:sz="4" w:space="0" w:color="auto"/>
            </w:tcBorders>
            <w:vAlign w:val="center"/>
          </w:tcPr>
          <w:p w:rsidR="001B5884" w:rsidRPr="00A23A0B" w:rsidRDefault="001B5884">
            <w:pPr>
              <w:widowControl/>
              <w:jc w:val="left"/>
              <w:rPr>
                <w:rFonts w:ascii="宋体" w:cs="宋体"/>
                <w:color w:val="000000"/>
                <w:kern w:val="0"/>
                <w:sz w:val="24"/>
              </w:rPr>
            </w:pPr>
            <w:r w:rsidRPr="00A23A0B">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1B5884" w:rsidRPr="00A23A0B" w:rsidRDefault="001B5884">
            <w:pPr>
              <w:widowControl/>
              <w:jc w:val="left"/>
              <w:rPr>
                <w:rFonts w:ascii="宋体" w:cs="宋体"/>
                <w:color w:val="000000"/>
                <w:kern w:val="0"/>
                <w:sz w:val="24"/>
              </w:rPr>
            </w:pPr>
            <w:r w:rsidRPr="00A23A0B">
              <w:rPr>
                <w:rFonts w:ascii="宋体" w:hAnsi="宋体" w:cs="宋体" w:hint="eastAsia"/>
                <w:color w:val="000000"/>
                <w:kern w:val="0"/>
                <w:sz w:val="24"/>
              </w:rPr>
              <w:t xml:space="preserve">　</w:t>
            </w:r>
            <w:r w:rsidRPr="00A23A0B">
              <w:rPr>
                <w:rFonts w:ascii="宋体" w:hAnsi="宋体" w:cs="宋体"/>
                <w:color w:val="000000"/>
                <w:kern w:val="0"/>
                <w:sz w:val="24"/>
              </w:rPr>
              <w:t>30</w:t>
            </w:r>
            <w:r>
              <w:rPr>
                <w:rFonts w:ascii="宋体" w:cs="宋体"/>
                <w:color w:val="000000"/>
                <w:kern w:val="0"/>
                <w:sz w:val="24"/>
              </w:rPr>
              <w:t>.00</w:t>
            </w:r>
          </w:p>
        </w:tc>
        <w:tc>
          <w:tcPr>
            <w:tcW w:w="1418" w:type="dxa"/>
            <w:tcBorders>
              <w:top w:val="nil"/>
              <w:left w:val="nil"/>
              <w:bottom w:val="single" w:sz="4" w:space="0" w:color="auto"/>
              <w:right w:val="single" w:sz="4" w:space="0" w:color="auto"/>
            </w:tcBorders>
            <w:vAlign w:val="center"/>
          </w:tcPr>
          <w:p w:rsidR="001B5884" w:rsidRPr="00A23A0B" w:rsidRDefault="001B5884">
            <w:pPr>
              <w:widowControl/>
              <w:jc w:val="left"/>
              <w:rPr>
                <w:rFonts w:ascii="宋体" w:cs="宋体"/>
                <w:color w:val="000000"/>
                <w:kern w:val="0"/>
                <w:sz w:val="24"/>
              </w:rPr>
            </w:pPr>
            <w:r w:rsidRPr="00A23A0B">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1B5884" w:rsidRPr="00A23A0B" w:rsidRDefault="001B5884">
            <w:pPr>
              <w:widowControl/>
              <w:jc w:val="left"/>
              <w:rPr>
                <w:rFonts w:ascii="宋体" w:cs="宋体"/>
                <w:color w:val="000000"/>
                <w:kern w:val="0"/>
                <w:sz w:val="24"/>
              </w:rPr>
            </w:pPr>
            <w:r w:rsidRPr="00A23A0B">
              <w:rPr>
                <w:rFonts w:ascii="宋体" w:hAnsi="宋体" w:cs="宋体" w:hint="eastAsia"/>
                <w:color w:val="000000"/>
                <w:kern w:val="0"/>
                <w:sz w:val="24"/>
              </w:rPr>
              <w:t xml:space="preserve">　</w:t>
            </w:r>
            <w:r w:rsidRPr="00A23A0B">
              <w:rPr>
                <w:rFonts w:ascii="宋体" w:hAnsi="宋体" w:cs="宋体"/>
                <w:color w:val="000000"/>
                <w:kern w:val="0"/>
                <w:sz w:val="24"/>
              </w:rPr>
              <w:t>30</w:t>
            </w:r>
            <w:r>
              <w:rPr>
                <w:rFonts w:ascii="宋体" w:cs="宋体"/>
                <w:color w:val="000000"/>
                <w:kern w:val="0"/>
                <w:sz w:val="24"/>
              </w:rPr>
              <w:t>.00</w:t>
            </w:r>
          </w:p>
        </w:tc>
        <w:tc>
          <w:tcPr>
            <w:tcW w:w="1712" w:type="dxa"/>
            <w:tcBorders>
              <w:top w:val="nil"/>
              <w:left w:val="nil"/>
              <w:bottom w:val="single" w:sz="4" w:space="0" w:color="auto"/>
              <w:right w:val="single" w:sz="4" w:space="0" w:color="auto"/>
            </w:tcBorders>
            <w:vAlign w:val="center"/>
          </w:tcPr>
          <w:p w:rsidR="001B5884" w:rsidRPr="00A23A0B" w:rsidRDefault="001B5884">
            <w:pPr>
              <w:widowControl/>
              <w:jc w:val="left"/>
              <w:rPr>
                <w:rFonts w:ascii="宋体" w:cs="宋体"/>
                <w:color w:val="000000"/>
                <w:kern w:val="0"/>
                <w:sz w:val="24"/>
              </w:rPr>
            </w:pPr>
            <w:r w:rsidRPr="00A23A0B">
              <w:rPr>
                <w:rFonts w:ascii="宋体" w:hAnsi="宋体" w:cs="宋体" w:hint="eastAsia"/>
                <w:color w:val="000000"/>
                <w:kern w:val="0"/>
                <w:sz w:val="24"/>
              </w:rPr>
              <w:t xml:space="preserve">　</w:t>
            </w:r>
            <w:r w:rsidRPr="00A23A0B">
              <w:rPr>
                <w:rFonts w:ascii="宋体" w:hAnsi="宋体" w:cs="宋体"/>
                <w:color w:val="000000"/>
                <w:kern w:val="0"/>
                <w:sz w:val="24"/>
              </w:rPr>
              <w:t>5.00</w:t>
            </w:r>
          </w:p>
        </w:tc>
      </w:tr>
      <w:tr w:rsidR="001B5884">
        <w:trPr>
          <w:trHeight w:val="555"/>
        </w:trPr>
        <w:tc>
          <w:tcPr>
            <w:tcW w:w="1575" w:type="dxa"/>
            <w:tcBorders>
              <w:top w:val="nil"/>
              <w:left w:val="single" w:sz="4" w:space="0" w:color="auto"/>
              <w:bottom w:val="single" w:sz="4" w:space="0" w:color="auto"/>
              <w:right w:val="single" w:sz="4" w:space="0" w:color="auto"/>
            </w:tcBorders>
            <w:vAlign w:val="center"/>
          </w:tcPr>
          <w:p w:rsidR="001B5884" w:rsidRDefault="001B5884">
            <w:pPr>
              <w:widowControl/>
              <w:jc w:val="left"/>
              <w:rPr>
                <w:rFonts w:ascii="宋体" w:cs="宋体"/>
                <w:color w:val="000000"/>
                <w:kern w:val="0"/>
                <w:sz w:val="24"/>
                <w:highlight w:val="yellow"/>
              </w:rPr>
            </w:pPr>
            <w:r>
              <w:rPr>
                <w:rFonts w:ascii="宋体" w:hAnsi="宋体" w:cs="宋体" w:hint="eastAsia"/>
                <w:color w:val="000000"/>
                <w:kern w:val="0"/>
                <w:sz w:val="24"/>
                <w:highlight w:val="yellow"/>
              </w:rPr>
              <w:t xml:space="preserve">　</w:t>
            </w:r>
          </w:p>
        </w:tc>
        <w:tc>
          <w:tcPr>
            <w:tcW w:w="1417"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4"/>
                <w:highlight w:val="yellow"/>
              </w:rPr>
            </w:pPr>
            <w:r>
              <w:rPr>
                <w:rFonts w:ascii="宋体" w:hAnsi="宋体" w:cs="宋体" w:hint="eastAsia"/>
                <w:color w:val="000000"/>
                <w:kern w:val="0"/>
                <w:sz w:val="24"/>
                <w:highlight w:val="yellow"/>
              </w:rPr>
              <w:t xml:space="preserve">　</w:t>
            </w:r>
          </w:p>
          <w:p w:rsidR="001B5884" w:rsidRDefault="001B5884">
            <w:pPr>
              <w:widowControl/>
              <w:jc w:val="left"/>
              <w:rPr>
                <w:rFonts w:ascii="宋体" w:cs="宋体"/>
                <w:color w:val="000000"/>
                <w:kern w:val="0"/>
                <w:sz w:val="24"/>
                <w:highlight w:val="yellow"/>
              </w:rPr>
            </w:pPr>
          </w:p>
        </w:tc>
        <w:tc>
          <w:tcPr>
            <w:tcW w:w="1559"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4"/>
                <w:highlight w:val="yellow"/>
              </w:rPr>
            </w:pPr>
            <w:r>
              <w:rPr>
                <w:rFonts w:ascii="宋体" w:hAnsi="宋体" w:cs="宋体" w:hint="eastAsia"/>
                <w:color w:val="000000"/>
                <w:kern w:val="0"/>
                <w:sz w:val="24"/>
                <w:highlight w:val="yellow"/>
              </w:rPr>
              <w:t xml:space="preserve">　</w:t>
            </w:r>
          </w:p>
        </w:tc>
        <w:tc>
          <w:tcPr>
            <w:tcW w:w="1418"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4"/>
                <w:highlight w:val="yellow"/>
              </w:rPr>
            </w:pPr>
            <w:r>
              <w:rPr>
                <w:rFonts w:ascii="宋体" w:hAnsi="宋体" w:cs="宋体" w:hint="eastAsia"/>
                <w:color w:val="000000"/>
                <w:kern w:val="0"/>
                <w:sz w:val="24"/>
                <w:highlight w:val="yellow"/>
              </w:rPr>
              <w:t xml:space="preserve">　</w:t>
            </w:r>
          </w:p>
        </w:tc>
        <w:tc>
          <w:tcPr>
            <w:tcW w:w="1559"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4"/>
                <w:highlight w:val="yellow"/>
              </w:rPr>
            </w:pPr>
            <w:r>
              <w:rPr>
                <w:rFonts w:ascii="宋体" w:hAnsi="宋体" w:cs="宋体" w:hint="eastAsia"/>
                <w:color w:val="000000"/>
                <w:kern w:val="0"/>
                <w:sz w:val="24"/>
                <w:highlight w:val="yellow"/>
              </w:rPr>
              <w:t xml:space="preserve">　</w:t>
            </w:r>
          </w:p>
        </w:tc>
        <w:tc>
          <w:tcPr>
            <w:tcW w:w="1712"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4"/>
                <w:highlight w:val="yellow"/>
              </w:rPr>
            </w:pPr>
            <w:r>
              <w:rPr>
                <w:rFonts w:ascii="宋体" w:hAnsi="宋体" w:cs="宋体" w:hint="eastAsia"/>
                <w:color w:val="000000"/>
                <w:kern w:val="0"/>
                <w:sz w:val="24"/>
                <w:highlight w:val="yellow"/>
              </w:rPr>
              <w:t xml:space="preserve">　</w:t>
            </w:r>
          </w:p>
        </w:tc>
      </w:tr>
      <w:tr w:rsidR="001B5884">
        <w:trPr>
          <w:trHeight w:val="563"/>
        </w:trPr>
        <w:tc>
          <w:tcPr>
            <w:tcW w:w="1575" w:type="dxa"/>
            <w:tcBorders>
              <w:top w:val="nil"/>
              <w:left w:val="single" w:sz="4" w:space="0" w:color="auto"/>
              <w:bottom w:val="single" w:sz="4" w:space="0" w:color="auto"/>
              <w:right w:val="single" w:sz="4" w:space="0" w:color="auto"/>
            </w:tcBorders>
            <w:vAlign w:val="center"/>
          </w:tcPr>
          <w:p w:rsidR="001B5884" w:rsidRDefault="001B5884">
            <w:pPr>
              <w:widowControl/>
              <w:jc w:val="left"/>
              <w:rPr>
                <w:rFonts w:ascii="宋体" w:cs="宋体"/>
                <w:color w:val="000000"/>
                <w:kern w:val="0"/>
                <w:sz w:val="24"/>
                <w:highlight w:val="yellow"/>
              </w:rPr>
            </w:pPr>
            <w:r>
              <w:rPr>
                <w:rFonts w:ascii="宋体" w:hAnsi="宋体" w:cs="宋体" w:hint="eastAsia"/>
                <w:color w:val="000000"/>
                <w:kern w:val="0"/>
                <w:sz w:val="24"/>
                <w:highlight w:val="yellow"/>
              </w:rPr>
              <w:t xml:space="preserve">　</w:t>
            </w:r>
          </w:p>
        </w:tc>
        <w:tc>
          <w:tcPr>
            <w:tcW w:w="1417"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4"/>
                <w:highlight w:val="yellow"/>
              </w:rPr>
            </w:pPr>
            <w:r>
              <w:rPr>
                <w:rFonts w:ascii="宋体" w:hAnsi="宋体" w:cs="宋体" w:hint="eastAsia"/>
                <w:color w:val="000000"/>
                <w:kern w:val="0"/>
                <w:sz w:val="24"/>
                <w:highlight w:val="yellow"/>
              </w:rPr>
              <w:t xml:space="preserve">　</w:t>
            </w:r>
          </w:p>
        </w:tc>
        <w:tc>
          <w:tcPr>
            <w:tcW w:w="1559"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4"/>
                <w:highlight w:val="yellow"/>
              </w:rPr>
            </w:pPr>
            <w:r>
              <w:rPr>
                <w:rFonts w:ascii="宋体" w:hAnsi="宋体" w:cs="宋体" w:hint="eastAsia"/>
                <w:color w:val="000000"/>
                <w:kern w:val="0"/>
                <w:sz w:val="24"/>
                <w:highlight w:val="yellow"/>
              </w:rPr>
              <w:t xml:space="preserve">　</w:t>
            </w:r>
          </w:p>
        </w:tc>
        <w:tc>
          <w:tcPr>
            <w:tcW w:w="1418"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4"/>
                <w:highlight w:val="yellow"/>
              </w:rPr>
            </w:pPr>
            <w:r>
              <w:rPr>
                <w:rFonts w:ascii="宋体" w:hAnsi="宋体" w:cs="宋体" w:hint="eastAsia"/>
                <w:color w:val="000000"/>
                <w:kern w:val="0"/>
                <w:sz w:val="24"/>
                <w:highlight w:val="yellow"/>
              </w:rPr>
              <w:t xml:space="preserve">　</w:t>
            </w:r>
          </w:p>
        </w:tc>
        <w:tc>
          <w:tcPr>
            <w:tcW w:w="1559"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4"/>
                <w:highlight w:val="yellow"/>
              </w:rPr>
            </w:pPr>
            <w:r>
              <w:rPr>
                <w:rFonts w:ascii="宋体" w:hAnsi="宋体" w:cs="宋体" w:hint="eastAsia"/>
                <w:color w:val="000000"/>
                <w:kern w:val="0"/>
                <w:sz w:val="24"/>
                <w:highlight w:val="yellow"/>
              </w:rPr>
              <w:t xml:space="preserve">　</w:t>
            </w:r>
          </w:p>
        </w:tc>
        <w:tc>
          <w:tcPr>
            <w:tcW w:w="1712"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4"/>
                <w:highlight w:val="yellow"/>
              </w:rPr>
            </w:pPr>
            <w:r>
              <w:rPr>
                <w:rFonts w:ascii="宋体" w:hAnsi="宋体" w:cs="宋体" w:hint="eastAsia"/>
                <w:color w:val="000000"/>
                <w:kern w:val="0"/>
                <w:sz w:val="24"/>
                <w:highlight w:val="yellow"/>
              </w:rPr>
              <w:t xml:space="preserve">　</w:t>
            </w:r>
          </w:p>
        </w:tc>
      </w:tr>
      <w:tr w:rsidR="001B5884">
        <w:trPr>
          <w:trHeight w:val="583"/>
        </w:trPr>
        <w:tc>
          <w:tcPr>
            <w:tcW w:w="1575" w:type="dxa"/>
            <w:tcBorders>
              <w:top w:val="nil"/>
              <w:left w:val="single" w:sz="4" w:space="0" w:color="auto"/>
              <w:bottom w:val="single" w:sz="4" w:space="0" w:color="auto"/>
              <w:right w:val="single" w:sz="4" w:space="0" w:color="auto"/>
            </w:tcBorders>
            <w:vAlign w:val="center"/>
          </w:tcPr>
          <w:p w:rsidR="001B5884" w:rsidRDefault="001B5884">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712"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4"/>
              </w:rPr>
            </w:pPr>
            <w:r>
              <w:rPr>
                <w:rFonts w:ascii="宋体" w:hAnsi="宋体" w:cs="宋体" w:hint="eastAsia"/>
                <w:color w:val="000000"/>
                <w:kern w:val="0"/>
                <w:sz w:val="24"/>
              </w:rPr>
              <w:t xml:space="preserve">　</w:t>
            </w:r>
          </w:p>
        </w:tc>
      </w:tr>
    </w:tbl>
    <w:p w:rsidR="001B5884" w:rsidRDefault="001B5884">
      <w:pPr>
        <w:widowControl/>
        <w:outlineLvl w:val="1"/>
        <w:rPr>
          <w:rFonts w:ascii="仿宋_GB2312" w:eastAsia="仿宋_GB2312" w:hAnsi="宋体"/>
          <w:b/>
          <w:kern w:val="0"/>
          <w:sz w:val="32"/>
          <w:szCs w:val="32"/>
        </w:rPr>
      </w:pPr>
      <w:r>
        <w:rPr>
          <w:rFonts w:ascii="仿宋_GB2312" w:eastAsia="仿宋_GB2312" w:hAnsi="宋体" w:hint="eastAsia"/>
          <w:b/>
          <w:kern w:val="0"/>
          <w:sz w:val="28"/>
          <w:szCs w:val="32"/>
        </w:rPr>
        <w:t>备注：无内容应公开空表并说明情况。</w:t>
      </w:r>
    </w:p>
    <w:p w:rsidR="001B5884" w:rsidRDefault="001B5884">
      <w:pPr>
        <w:widowControl/>
        <w:outlineLvl w:val="1"/>
        <w:rPr>
          <w:rFonts w:ascii="仿宋_GB2312" w:eastAsia="仿宋_GB2312" w:hAnsi="宋体"/>
          <w:kern w:val="0"/>
          <w:sz w:val="32"/>
          <w:szCs w:val="32"/>
        </w:rPr>
      </w:pPr>
    </w:p>
    <w:p w:rsidR="001B5884" w:rsidRDefault="001B5884">
      <w:pPr>
        <w:widowControl/>
        <w:outlineLvl w:val="1"/>
        <w:rPr>
          <w:rFonts w:ascii="仿宋_GB2312" w:eastAsia="仿宋_GB2312" w:hAnsi="宋体"/>
          <w:kern w:val="0"/>
          <w:sz w:val="32"/>
          <w:szCs w:val="32"/>
        </w:rPr>
      </w:pPr>
    </w:p>
    <w:p w:rsidR="001B5884" w:rsidRDefault="001B5884">
      <w:pPr>
        <w:widowControl/>
        <w:outlineLvl w:val="1"/>
        <w:rPr>
          <w:rFonts w:ascii="仿宋_GB2312" w:eastAsia="仿宋_GB2312" w:hAnsi="宋体"/>
          <w:kern w:val="0"/>
          <w:sz w:val="32"/>
          <w:szCs w:val="32"/>
        </w:rPr>
      </w:pPr>
    </w:p>
    <w:p w:rsidR="001B5884" w:rsidRDefault="001B5884">
      <w:pPr>
        <w:widowControl/>
        <w:outlineLvl w:val="1"/>
        <w:rPr>
          <w:rFonts w:ascii="仿宋_GB2312" w:eastAsia="仿宋_GB2312" w:hAnsi="宋体"/>
          <w:kern w:val="0"/>
          <w:sz w:val="32"/>
          <w:szCs w:val="32"/>
        </w:rPr>
      </w:pPr>
    </w:p>
    <w:p w:rsidR="001B5884" w:rsidRDefault="001B5884">
      <w:pPr>
        <w:widowControl/>
        <w:outlineLvl w:val="1"/>
        <w:rPr>
          <w:rFonts w:ascii="仿宋_GB2312" w:eastAsia="仿宋_GB2312" w:hAnsi="宋体"/>
          <w:kern w:val="0"/>
          <w:sz w:val="32"/>
          <w:szCs w:val="32"/>
        </w:rPr>
      </w:pPr>
    </w:p>
    <w:p w:rsidR="001B5884" w:rsidRDefault="001B5884">
      <w:pPr>
        <w:widowControl/>
        <w:outlineLvl w:val="1"/>
        <w:rPr>
          <w:rFonts w:ascii="仿宋_GB2312" w:eastAsia="仿宋_GB2312" w:hAnsi="宋体"/>
          <w:kern w:val="0"/>
          <w:sz w:val="32"/>
          <w:szCs w:val="32"/>
        </w:rPr>
      </w:pPr>
    </w:p>
    <w:p w:rsidR="001B5884" w:rsidRDefault="001B5884">
      <w:pPr>
        <w:widowControl/>
        <w:outlineLvl w:val="1"/>
        <w:rPr>
          <w:rFonts w:ascii="仿宋_GB2312" w:eastAsia="仿宋_GB2312" w:hAnsi="宋体"/>
          <w:kern w:val="0"/>
          <w:sz w:val="32"/>
          <w:szCs w:val="32"/>
        </w:rPr>
      </w:pPr>
    </w:p>
    <w:p w:rsidR="001B5884" w:rsidRDefault="001B5884">
      <w:pPr>
        <w:widowControl/>
        <w:outlineLvl w:val="1"/>
        <w:rPr>
          <w:rFonts w:ascii="仿宋_GB2312" w:eastAsia="仿宋_GB2312" w:hAnsi="宋体"/>
          <w:kern w:val="0"/>
          <w:sz w:val="32"/>
          <w:szCs w:val="32"/>
        </w:rPr>
      </w:pPr>
    </w:p>
    <w:p w:rsidR="001B5884" w:rsidRDefault="001B5884">
      <w:pPr>
        <w:widowControl/>
        <w:outlineLvl w:val="1"/>
        <w:rPr>
          <w:rFonts w:ascii="仿宋_GB2312" w:eastAsia="仿宋_GB2312" w:hAnsi="宋体"/>
          <w:kern w:val="0"/>
          <w:sz w:val="32"/>
          <w:szCs w:val="32"/>
        </w:rPr>
      </w:pPr>
    </w:p>
    <w:p w:rsidR="001B5884" w:rsidRDefault="001B5884">
      <w:pPr>
        <w:widowControl/>
        <w:outlineLvl w:val="1"/>
        <w:rPr>
          <w:rFonts w:ascii="仿宋_GB2312" w:eastAsia="仿宋_GB2312" w:hAnsi="宋体"/>
          <w:kern w:val="0"/>
          <w:sz w:val="32"/>
          <w:szCs w:val="32"/>
        </w:rPr>
      </w:pPr>
    </w:p>
    <w:p w:rsidR="001B5884" w:rsidRDefault="001B5884">
      <w:pPr>
        <w:widowControl/>
        <w:outlineLvl w:val="1"/>
        <w:rPr>
          <w:rFonts w:ascii="仿宋_GB2312" w:eastAsia="仿宋_GB2312" w:hAnsi="宋体"/>
          <w:kern w:val="0"/>
          <w:sz w:val="32"/>
          <w:szCs w:val="32"/>
        </w:rPr>
      </w:pPr>
    </w:p>
    <w:p w:rsidR="001B5884" w:rsidRDefault="001B5884">
      <w:pPr>
        <w:widowControl/>
        <w:outlineLvl w:val="1"/>
        <w:rPr>
          <w:rFonts w:ascii="仿宋_GB2312" w:eastAsia="仿宋_GB2312" w:hAnsi="宋体"/>
          <w:kern w:val="0"/>
          <w:sz w:val="32"/>
          <w:szCs w:val="32"/>
        </w:rPr>
      </w:pPr>
    </w:p>
    <w:p w:rsidR="001B5884" w:rsidRDefault="001B5884">
      <w:pPr>
        <w:widowControl/>
        <w:outlineLvl w:val="1"/>
        <w:rPr>
          <w:rFonts w:ascii="仿宋_GB2312" w:eastAsia="仿宋_GB2312" w:hAnsi="宋体"/>
          <w:kern w:val="0"/>
          <w:sz w:val="32"/>
          <w:szCs w:val="32"/>
        </w:rPr>
      </w:pPr>
    </w:p>
    <w:p w:rsidR="001B5884" w:rsidRDefault="001B5884">
      <w:pPr>
        <w:widowControl/>
        <w:outlineLvl w:val="1"/>
        <w:rPr>
          <w:rFonts w:ascii="仿宋_GB2312" w:eastAsia="仿宋_GB2312" w:hAnsi="宋体"/>
          <w:kern w:val="0"/>
          <w:sz w:val="32"/>
          <w:szCs w:val="32"/>
        </w:rPr>
      </w:pPr>
    </w:p>
    <w:p w:rsidR="001B5884" w:rsidRDefault="001B5884">
      <w:pPr>
        <w:widowControl/>
        <w:outlineLvl w:val="1"/>
        <w:rPr>
          <w:rFonts w:ascii="仿宋_GB2312" w:eastAsia="仿宋_GB2312" w:hAnsi="宋体"/>
          <w:kern w:val="0"/>
          <w:sz w:val="32"/>
          <w:szCs w:val="32"/>
        </w:rPr>
      </w:pPr>
    </w:p>
    <w:p w:rsidR="001B5884" w:rsidRDefault="001B5884">
      <w:pPr>
        <w:widowControl/>
        <w:outlineLvl w:val="1"/>
        <w:rPr>
          <w:rFonts w:ascii="仿宋_GB2312" w:eastAsia="仿宋_GB2312" w:hAnsi="宋体"/>
          <w:kern w:val="0"/>
          <w:sz w:val="32"/>
          <w:szCs w:val="32"/>
        </w:rPr>
      </w:pPr>
    </w:p>
    <w:p w:rsidR="001B5884" w:rsidRDefault="001B5884">
      <w:pPr>
        <w:widowControl/>
        <w:outlineLvl w:val="1"/>
        <w:rPr>
          <w:rFonts w:ascii="仿宋_GB2312" w:eastAsia="仿宋_GB2312" w:hAnsi="宋体"/>
          <w:kern w:val="0"/>
          <w:sz w:val="32"/>
          <w:szCs w:val="32"/>
        </w:rPr>
      </w:pPr>
    </w:p>
    <w:p w:rsidR="001B5884" w:rsidRDefault="001B5884">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表九：</w:t>
      </w:r>
    </w:p>
    <w:p w:rsidR="001B5884" w:rsidRDefault="001B5884">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政府性基金预算支出情况表</w:t>
      </w:r>
    </w:p>
    <w:p w:rsidR="001B5884" w:rsidRDefault="001B5884">
      <w:pPr>
        <w:widowControl/>
        <w:jc w:val="left"/>
        <w:outlineLvl w:val="1"/>
        <w:rPr>
          <w:rFonts w:ascii="仿宋_GB2312" w:eastAsia="仿宋_GB2312" w:hAnsi="宋体"/>
          <w:kern w:val="0"/>
          <w:sz w:val="24"/>
        </w:rPr>
      </w:pPr>
      <w:r>
        <w:rPr>
          <w:rFonts w:ascii="仿宋_GB2312" w:eastAsia="仿宋_GB2312" w:hAnsi="宋体" w:hint="eastAsia"/>
          <w:kern w:val="0"/>
          <w:sz w:val="24"/>
        </w:rPr>
        <w:t>编制单位：</w:t>
      </w:r>
      <w:r w:rsidRPr="00B66146">
        <w:rPr>
          <w:rFonts w:ascii="仿宋_GB2312" w:eastAsia="仿宋_GB2312" w:hAnsi="宋体"/>
          <w:color w:val="000000"/>
          <w:kern w:val="0"/>
          <w:sz w:val="24"/>
        </w:rPr>
        <w:t xml:space="preserve"> </w:t>
      </w:r>
      <w:r w:rsidRPr="00B66146">
        <w:rPr>
          <w:rFonts w:ascii="仿宋_GB2312" w:eastAsia="仿宋_GB2312" w:hAnsi="宋体" w:hint="eastAsia"/>
          <w:color w:val="000000"/>
          <w:kern w:val="0"/>
          <w:sz w:val="24"/>
        </w:rPr>
        <w:t>克州生态环境局</w:t>
      </w:r>
      <w:r>
        <w:rPr>
          <w:rFonts w:ascii="仿宋_GB2312" w:eastAsia="仿宋_GB2312" w:hAnsi="宋体"/>
          <w:kern w:val="0"/>
          <w:sz w:val="24"/>
        </w:rPr>
        <w:t xml:space="preserve">                                     </w:t>
      </w:r>
      <w:r>
        <w:rPr>
          <w:rFonts w:ascii="仿宋_GB2312" w:eastAsia="仿宋_GB2312" w:hAnsi="宋体" w:hint="eastAsia"/>
          <w:kern w:val="0"/>
          <w:sz w:val="24"/>
        </w:rPr>
        <w:t>单位：万元</w:t>
      </w:r>
    </w:p>
    <w:tbl>
      <w:tblPr>
        <w:tblW w:w="9214" w:type="dxa"/>
        <w:tblInd w:w="-34" w:type="dxa"/>
        <w:tblLayout w:type="fixed"/>
        <w:tblLook w:val="00A0"/>
      </w:tblPr>
      <w:tblGrid>
        <w:gridCol w:w="585"/>
        <w:gridCol w:w="457"/>
        <w:gridCol w:w="457"/>
        <w:gridCol w:w="2896"/>
        <w:gridCol w:w="1559"/>
        <w:gridCol w:w="1701"/>
        <w:gridCol w:w="1559"/>
      </w:tblGrid>
      <w:tr w:rsidR="001B5884">
        <w:trPr>
          <w:trHeight w:val="465"/>
        </w:trPr>
        <w:tc>
          <w:tcPr>
            <w:tcW w:w="4395" w:type="dxa"/>
            <w:gridSpan w:val="4"/>
            <w:tcBorders>
              <w:top w:val="single" w:sz="4" w:space="0" w:color="auto"/>
              <w:left w:val="single" w:sz="4" w:space="0" w:color="auto"/>
              <w:bottom w:val="single" w:sz="4" w:space="0" w:color="auto"/>
              <w:right w:val="single" w:sz="4" w:space="0" w:color="auto"/>
            </w:tcBorders>
            <w:vAlign w:val="center"/>
          </w:tcPr>
          <w:p w:rsidR="001B5884" w:rsidRDefault="001B5884">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w:t>
            </w:r>
            <w:r>
              <w:rPr>
                <w:rFonts w:ascii="仿宋_GB2312" w:eastAsia="仿宋_GB2312" w:hAnsi="宋体" w:cs="宋体"/>
                <w:b/>
                <w:bCs/>
                <w:color w:val="000000"/>
                <w:kern w:val="0"/>
                <w:sz w:val="24"/>
              </w:rPr>
              <w:t xml:space="preserve">  </w:t>
            </w:r>
            <w:r>
              <w:rPr>
                <w:rFonts w:ascii="仿宋_GB2312" w:eastAsia="仿宋_GB2312" w:hAnsi="宋体" w:cs="宋体" w:hint="eastAsia"/>
                <w:b/>
                <w:bCs/>
                <w:color w:val="000000"/>
                <w:kern w:val="0"/>
                <w:sz w:val="24"/>
              </w:rPr>
              <w:t>目</w:t>
            </w:r>
          </w:p>
        </w:tc>
        <w:tc>
          <w:tcPr>
            <w:tcW w:w="4819" w:type="dxa"/>
            <w:gridSpan w:val="3"/>
            <w:tcBorders>
              <w:top w:val="single" w:sz="4" w:space="0" w:color="auto"/>
              <w:left w:val="nil"/>
              <w:bottom w:val="single" w:sz="4" w:space="0" w:color="auto"/>
              <w:right w:val="single" w:sz="4" w:space="0" w:color="auto"/>
            </w:tcBorders>
            <w:vAlign w:val="center"/>
          </w:tcPr>
          <w:p w:rsidR="001B5884" w:rsidRDefault="001B5884">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政府性基金预算支出</w:t>
            </w:r>
          </w:p>
        </w:tc>
      </w:tr>
      <w:tr w:rsidR="001B5884">
        <w:trPr>
          <w:trHeight w:val="360"/>
        </w:trPr>
        <w:tc>
          <w:tcPr>
            <w:tcW w:w="1499" w:type="dxa"/>
            <w:gridSpan w:val="3"/>
            <w:tcBorders>
              <w:top w:val="single" w:sz="4" w:space="0" w:color="auto"/>
              <w:left w:val="single" w:sz="4" w:space="0" w:color="auto"/>
              <w:bottom w:val="single" w:sz="4" w:space="0" w:color="auto"/>
              <w:right w:val="single" w:sz="4" w:space="0" w:color="auto"/>
            </w:tcBorders>
            <w:vAlign w:val="center"/>
          </w:tcPr>
          <w:p w:rsidR="001B5884" w:rsidRDefault="001B5884">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功能分类科目编码</w:t>
            </w:r>
          </w:p>
        </w:tc>
        <w:tc>
          <w:tcPr>
            <w:tcW w:w="2896" w:type="dxa"/>
            <w:vMerge w:val="restart"/>
            <w:tcBorders>
              <w:top w:val="nil"/>
              <w:left w:val="single" w:sz="4" w:space="0" w:color="auto"/>
              <w:bottom w:val="single" w:sz="4" w:space="0" w:color="000000"/>
              <w:right w:val="single" w:sz="4" w:space="0" w:color="auto"/>
            </w:tcBorders>
            <w:vAlign w:val="center"/>
          </w:tcPr>
          <w:p w:rsidR="001B5884" w:rsidRDefault="001B5884">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功能分类科目名称</w:t>
            </w:r>
          </w:p>
        </w:tc>
        <w:tc>
          <w:tcPr>
            <w:tcW w:w="1559" w:type="dxa"/>
            <w:vMerge w:val="restart"/>
            <w:tcBorders>
              <w:top w:val="nil"/>
              <w:left w:val="single" w:sz="4" w:space="0" w:color="auto"/>
              <w:bottom w:val="single" w:sz="4" w:space="0" w:color="000000"/>
              <w:right w:val="single" w:sz="4" w:space="0" w:color="auto"/>
            </w:tcBorders>
            <w:vAlign w:val="center"/>
          </w:tcPr>
          <w:p w:rsidR="001B5884" w:rsidRDefault="001B5884">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小计</w:t>
            </w:r>
          </w:p>
        </w:tc>
        <w:tc>
          <w:tcPr>
            <w:tcW w:w="1701" w:type="dxa"/>
            <w:vMerge w:val="restart"/>
            <w:tcBorders>
              <w:top w:val="nil"/>
              <w:left w:val="single" w:sz="4" w:space="0" w:color="auto"/>
              <w:bottom w:val="single" w:sz="4" w:space="0" w:color="000000"/>
              <w:right w:val="single" w:sz="4" w:space="0" w:color="auto"/>
            </w:tcBorders>
            <w:vAlign w:val="center"/>
          </w:tcPr>
          <w:p w:rsidR="001B5884" w:rsidRDefault="001B5884">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基本支出</w:t>
            </w:r>
          </w:p>
        </w:tc>
        <w:tc>
          <w:tcPr>
            <w:tcW w:w="1559" w:type="dxa"/>
            <w:vMerge w:val="restart"/>
            <w:tcBorders>
              <w:top w:val="nil"/>
              <w:left w:val="single" w:sz="4" w:space="0" w:color="auto"/>
              <w:bottom w:val="single" w:sz="4" w:space="0" w:color="000000"/>
              <w:right w:val="single" w:sz="4" w:space="0" w:color="auto"/>
            </w:tcBorders>
            <w:vAlign w:val="center"/>
          </w:tcPr>
          <w:p w:rsidR="001B5884" w:rsidRDefault="001B5884">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项目支出</w:t>
            </w:r>
          </w:p>
        </w:tc>
      </w:tr>
      <w:tr w:rsidR="001B5884">
        <w:trPr>
          <w:trHeight w:val="315"/>
        </w:trPr>
        <w:tc>
          <w:tcPr>
            <w:tcW w:w="585" w:type="dxa"/>
            <w:tcBorders>
              <w:top w:val="nil"/>
              <w:left w:val="single" w:sz="4" w:space="0" w:color="auto"/>
              <w:bottom w:val="single" w:sz="4" w:space="0" w:color="auto"/>
              <w:right w:val="single" w:sz="4" w:space="0" w:color="auto"/>
            </w:tcBorders>
            <w:vAlign w:val="center"/>
          </w:tcPr>
          <w:p w:rsidR="001B5884" w:rsidRDefault="001B5884">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类</w:t>
            </w:r>
          </w:p>
        </w:tc>
        <w:tc>
          <w:tcPr>
            <w:tcW w:w="457" w:type="dxa"/>
            <w:tcBorders>
              <w:top w:val="nil"/>
              <w:left w:val="nil"/>
              <w:bottom w:val="single" w:sz="4" w:space="0" w:color="auto"/>
              <w:right w:val="single" w:sz="4" w:space="0" w:color="auto"/>
            </w:tcBorders>
            <w:vAlign w:val="center"/>
          </w:tcPr>
          <w:p w:rsidR="001B5884" w:rsidRDefault="001B5884">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款</w:t>
            </w:r>
          </w:p>
        </w:tc>
        <w:tc>
          <w:tcPr>
            <w:tcW w:w="457" w:type="dxa"/>
            <w:tcBorders>
              <w:top w:val="nil"/>
              <w:left w:val="nil"/>
              <w:bottom w:val="single" w:sz="4" w:space="0" w:color="auto"/>
              <w:right w:val="single" w:sz="4" w:space="0" w:color="auto"/>
            </w:tcBorders>
            <w:vAlign w:val="center"/>
          </w:tcPr>
          <w:p w:rsidR="001B5884" w:rsidRDefault="001B5884">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w:t>
            </w:r>
          </w:p>
        </w:tc>
        <w:tc>
          <w:tcPr>
            <w:tcW w:w="2896" w:type="dxa"/>
            <w:vMerge/>
            <w:tcBorders>
              <w:top w:val="nil"/>
              <w:left w:val="single" w:sz="4" w:space="0" w:color="auto"/>
              <w:bottom w:val="single" w:sz="4" w:space="0" w:color="000000"/>
              <w:right w:val="single" w:sz="4" w:space="0" w:color="auto"/>
            </w:tcBorders>
            <w:vAlign w:val="center"/>
          </w:tcPr>
          <w:p w:rsidR="001B5884" w:rsidRDefault="001B5884">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tcPr>
          <w:p w:rsidR="001B5884" w:rsidRDefault="001B5884">
            <w:pPr>
              <w:widowControl/>
              <w:jc w:val="left"/>
              <w:rPr>
                <w:rFonts w:ascii="仿宋_GB2312" w:eastAsia="仿宋_GB2312" w:hAnsi="宋体" w:cs="宋体"/>
                <w:b/>
                <w:bCs/>
                <w:color w:val="000000"/>
                <w:kern w:val="0"/>
                <w:sz w:val="24"/>
              </w:rPr>
            </w:pPr>
          </w:p>
        </w:tc>
        <w:tc>
          <w:tcPr>
            <w:tcW w:w="1701" w:type="dxa"/>
            <w:vMerge/>
            <w:tcBorders>
              <w:top w:val="nil"/>
              <w:left w:val="single" w:sz="4" w:space="0" w:color="auto"/>
              <w:bottom w:val="single" w:sz="4" w:space="0" w:color="000000"/>
              <w:right w:val="single" w:sz="4" w:space="0" w:color="auto"/>
            </w:tcBorders>
            <w:vAlign w:val="center"/>
          </w:tcPr>
          <w:p w:rsidR="001B5884" w:rsidRDefault="001B5884">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tcPr>
          <w:p w:rsidR="001B5884" w:rsidRDefault="001B5884">
            <w:pPr>
              <w:widowControl/>
              <w:jc w:val="left"/>
              <w:rPr>
                <w:rFonts w:ascii="仿宋_GB2312" w:eastAsia="仿宋_GB2312" w:hAnsi="宋体" w:cs="宋体"/>
                <w:b/>
                <w:bCs/>
                <w:color w:val="000000"/>
                <w:kern w:val="0"/>
                <w:sz w:val="24"/>
              </w:rPr>
            </w:pPr>
          </w:p>
        </w:tc>
      </w:tr>
      <w:tr w:rsidR="001B5884">
        <w:trPr>
          <w:trHeight w:val="510"/>
        </w:trPr>
        <w:tc>
          <w:tcPr>
            <w:tcW w:w="585" w:type="dxa"/>
            <w:tcBorders>
              <w:top w:val="nil"/>
              <w:left w:val="single" w:sz="4" w:space="0" w:color="auto"/>
              <w:bottom w:val="single" w:sz="4" w:space="0" w:color="auto"/>
              <w:right w:val="single" w:sz="4" w:space="0" w:color="auto"/>
            </w:tcBorders>
            <w:vAlign w:val="center"/>
          </w:tcPr>
          <w:p w:rsidR="001B5884" w:rsidRDefault="001B58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无　</w:t>
            </w:r>
          </w:p>
        </w:tc>
        <w:tc>
          <w:tcPr>
            <w:tcW w:w="457" w:type="dxa"/>
            <w:tcBorders>
              <w:top w:val="nil"/>
              <w:left w:val="nil"/>
              <w:bottom w:val="single" w:sz="4" w:space="0" w:color="auto"/>
              <w:right w:val="single" w:sz="4" w:space="0" w:color="auto"/>
            </w:tcBorders>
            <w:vAlign w:val="center"/>
          </w:tcPr>
          <w:p w:rsidR="001B5884" w:rsidRDefault="001B58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1B5884" w:rsidRDefault="001B58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vAlign w:val="center"/>
          </w:tcPr>
          <w:p w:rsidR="001B5884" w:rsidRDefault="001B58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1B5884" w:rsidRDefault="001B58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rsidR="001B5884" w:rsidRDefault="001B58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1B5884" w:rsidRDefault="001B58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1B5884">
        <w:trPr>
          <w:trHeight w:val="510"/>
        </w:trPr>
        <w:tc>
          <w:tcPr>
            <w:tcW w:w="585" w:type="dxa"/>
            <w:tcBorders>
              <w:top w:val="nil"/>
              <w:left w:val="single" w:sz="4" w:space="0" w:color="auto"/>
              <w:bottom w:val="single" w:sz="4" w:space="0" w:color="auto"/>
              <w:right w:val="single" w:sz="4" w:space="0" w:color="auto"/>
            </w:tcBorders>
            <w:vAlign w:val="center"/>
          </w:tcPr>
          <w:p w:rsidR="001B5884" w:rsidRDefault="001B58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1B5884" w:rsidRDefault="001B58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1B5884" w:rsidRDefault="001B58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vAlign w:val="center"/>
          </w:tcPr>
          <w:p w:rsidR="001B5884" w:rsidRDefault="001B58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1B5884" w:rsidRDefault="001B58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rsidR="001B5884" w:rsidRDefault="001B58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1B5884" w:rsidRDefault="001B58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1B5884">
        <w:trPr>
          <w:trHeight w:val="510"/>
        </w:trPr>
        <w:tc>
          <w:tcPr>
            <w:tcW w:w="585" w:type="dxa"/>
            <w:tcBorders>
              <w:top w:val="nil"/>
              <w:left w:val="single" w:sz="4" w:space="0" w:color="auto"/>
              <w:bottom w:val="single" w:sz="4" w:space="0" w:color="auto"/>
              <w:right w:val="single" w:sz="4" w:space="0" w:color="auto"/>
            </w:tcBorders>
            <w:vAlign w:val="center"/>
          </w:tcPr>
          <w:p w:rsidR="001B5884" w:rsidRDefault="001B58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1B5884" w:rsidRDefault="001B58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1B5884" w:rsidRDefault="001B58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vAlign w:val="center"/>
          </w:tcPr>
          <w:p w:rsidR="001B5884" w:rsidRDefault="001B58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1B5884" w:rsidRDefault="001B58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rsidR="001B5884" w:rsidRDefault="001B58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1B5884" w:rsidRDefault="001B58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1B5884">
        <w:trPr>
          <w:trHeight w:val="510"/>
        </w:trPr>
        <w:tc>
          <w:tcPr>
            <w:tcW w:w="585" w:type="dxa"/>
            <w:tcBorders>
              <w:top w:val="nil"/>
              <w:left w:val="single" w:sz="4" w:space="0" w:color="auto"/>
              <w:bottom w:val="single" w:sz="4" w:space="0" w:color="auto"/>
              <w:right w:val="single" w:sz="4" w:space="0" w:color="auto"/>
            </w:tcBorders>
            <w:vAlign w:val="center"/>
          </w:tcPr>
          <w:p w:rsidR="001B5884" w:rsidRDefault="001B58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1B5884" w:rsidRDefault="001B58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1B5884" w:rsidRDefault="001B58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vAlign w:val="center"/>
          </w:tcPr>
          <w:p w:rsidR="001B5884" w:rsidRDefault="001B58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1B5884" w:rsidRDefault="001B58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rsidR="001B5884" w:rsidRDefault="001B58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1B5884" w:rsidRDefault="001B58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1B5884">
        <w:trPr>
          <w:trHeight w:val="510"/>
        </w:trPr>
        <w:tc>
          <w:tcPr>
            <w:tcW w:w="585" w:type="dxa"/>
            <w:tcBorders>
              <w:top w:val="nil"/>
              <w:left w:val="single" w:sz="4" w:space="0" w:color="auto"/>
              <w:bottom w:val="single" w:sz="4" w:space="0" w:color="auto"/>
              <w:right w:val="single" w:sz="4" w:space="0" w:color="auto"/>
            </w:tcBorders>
            <w:vAlign w:val="center"/>
          </w:tcPr>
          <w:p w:rsidR="001B5884" w:rsidRDefault="001B58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1B5884" w:rsidRDefault="001B58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1B5884" w:rsidRDefault="001B58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vAlign w:val="center"/>
          </w:tcPr>
          <w:p w:rsidR="001B5884" w:rsidRDefault="001B58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1B5884" w:rsidRDefault="001B58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rsidR="001B5884" w:rsidRDefault="001B58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1B5884" w:rsidRDefault="001B58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1B5884">
        <w:trPr>
          <w:trHeight w:val="510"/>
        </w:trPr>
        <w:tc>
          <w:tcPr>
            <w:tcW w:w="585" w:type="dxa"/>
            <w:tcBorders>
              <w:top w:val="nil"/>
              <w:left w:val="single" w:sz="4" w:space="0" w:color="auto"/>
              <w:bottom w:val="single" w:sz="4" w:space="0" w:color="auto"/>
              <w:right w:val="single" w:sz="4" w:space="0" w:color="auto"/>
            </w:tcBorders>
            <w:vAlign w:val="center"/>
          </w:tcPr>
          <w:p w:rsidR="001B5884" w:rsidRDefault="001B58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1B5884" w:rsidRDefault="001B58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1B5884" w:rsidRDefault="001B58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vAlign w:val="center"/>
          </w:tcPr>
          <w:p w:rsidR="001B5884" w:rsidRDefault="001B58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1B5884" w:rsidRDefault="001B58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rsidR="001B5884" w:rsidRDefault="001B58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1B5884" w:rsidRDefault="001B58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1B5884">
        <w:trPr>
          <w:trHeight w:val="510"/>
        </w:trPr>
        <w:tc>
          <w:tcPr>
            <w:tcW w:w="585" w:type="dxa"/>
            <w:tcBorders>
              <w:top w:val="nil"/>
              <w:left w:val="single" w:sz="4" w:space="0" w:color="auto"/>
              <w:bottom w:val="single" w:sz="4" w:space="0" w:color="auto"/>
              <w:right w:val="single" w:sz="4" w:space="0" w:color="auto"/>
            </w:tcBorders>
            <w:vAlign w:val="center"/>
          </w:tcPr>
          <w:p w:rsidR="001B5884" w:rsidRDefault="001B58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1B5884" w:rsidRDefault="001B58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1B5884" w:rsidRDefault="001B58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vAlign w:val="center"/>
          </w:tcPr>
          <w:p w:rsidR="001B5884" w:rsidRDefault="001B58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1B5884" w:rsidRDefault="001B58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rsidR="001B5884" w:rsidRDefault="001B58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1B5884" w:rsidRDefault="001B58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1B5884">
        <w:trPr>
          <w:trHeight w:val="510"/>
        </w:trPr>
        <w:tc>
          <w:tcPr>
            <w:tcW w:w="585" w:type="dxa"/>
            <w:tcBorders>
              <w:top w:val="nil"/>
              <w:left w:val="single" w:sz="4" w:space="0" w:color="auto"/>
              <w:bottom w:val="single" w:sz="4" w:space="0" w:color="auto"/>
              <w:right w:val="single" w:sz="4" w:space="0" w:color="auto"/>
            </w:tcBorders>
            <w:vAlign w:val="center"/>
          </w:tcPr>
          <w:p w:rsidR="001B5884" w:rsidRDefault="001B58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1B5884" w:rsidRDefault="001B58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1B5884" w:rsidRDefault="001B58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vAlign w:val="center"/>
          </w:tcPr>
          <w:p w:rsidR="001B5884" w:rsidRDefault="001B58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1B5884" w:rsidRDefault="001B58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rsidR="001B5884" w:rsidRDefault="001B58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1B5884" w:rsidRDefault="001B58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1B5884">
        <w:trPr>
          <w:trHeight w:val="510"/>
        </w:trPr>
        <w:tc>
          <w:tcPr>
            <w:tcW w:w="585" w:type="dxa"/>
            <w:tcBorders>
              <w:top w:val="nil"/>
              <w:left w:val="single" w:sz="4" w:space="0" w:color="auto"/>
              <w:bottom w:val="single" w:sz="4" w:space="0" w:color="auto"/>
              <w:right w:val="single" w:sz="4" w:space="0" w:color="auto"/>
            </w:tcBorders>
            <w:vAlign w:val="center"/>
          </w:tcPr>
          <w:p w:rsidR="001B5884" w:rsidRDefault="001B58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1B5884" w:rsidRDefault="001B58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1B5884" w:rsidRDefault="001B58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vAlign w:val="center"/>
          </w:tcPr>
          <w:p w:rsidR="001B5884" w:rsidRDefault="001B58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1B5884" w:rsidRDefault="001B58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rsidR="001B5884" w:rsidRDefault="001B58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1B5884" w:rsidRDefault="001B58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1B5884">
        <w:trPr>
          <w:trHeight w:val="510"/>
        </w:trPr>
        <w:tc>
          <w:tcPr>
            <w:tcW w:w="585" w:type="dxa"/>
            <w:tcBorders>
              <w:top w:val="nil"/>
              <w:left w:val="single" w:sz="4" w:space="0" w:color="auto"/>
              <w:bottom w:val="single" w:sz="4" w:space="0" w:color="auto"/>
              <w:right w:val="single" w:sz="4" w:space="0" w:color="auto"/>
            </w:tcBorders>
            <w:vAlign w:val="center"/>
          </w:tcPr>
          <w:p w:rsidR="001B5884" w:rsidRDefault="001B58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1B5884" w:rsidRDefault="001B58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1B5884" w:rsidRDefault="001B58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vAlign w:val="center"/>
          </w:tcPr>
          <w:p w:rsidR="001B5884" w:rsidRDefault="001B58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1B5884" w:rsidRDefault="001B58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rsidR="001B5884" w:rsidRDefault="001B58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1B5884" w:rsidRDefault="001B58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1B5884">
        <w:trPr>
          <w:trHeight w:val="510"/>
        </w:trPr>
        <w:tc>
          <w:tcPr>
            <w:tcW w:w="585" w:type="dxa"/>
            <w:tcBorders>
              <w:top w:val="nil"/>
              <w:left w:val="single" w:sz="4" w:space="0" w:color="auto"/>
              <w:bottom w:val="single" w:sz="4" w:space="0" w:color="auto"/>
              <w:right w:val="single" w:sz="4" w:space="0" w:color="auto"/>
            </w:tcBorders>
            <w:vAlign w:val="center"/>
          </w:tcPr>
          <w:p w:rsidR="001B5884" w:rsidRDefault="001B5884">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vAlign w:val="center"/>
          </w:tcPr>
          <w:p w:rsidR="001B5884" w:rsidRDefault="001B5884">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vAlign w:val="center"/>
          </w:tcPr>
          <w:p w:rsidR="001B5884" w:rsidRDefault="001B5884">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1B5884" w:rsidRDefault="001B5884">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vAlign w:val="center"/>
          </w:tcPr>
          <w:p w:rsidR="001B5884" w:rsidRDefault="001B5884">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1B5884" w:rsidRDefault="001B5884">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1B5884">
        <w:trPr>
          <w:trHeight w:val="510"/>
        </w:trPr>
        <w:tc>
          <w:tcPr>
            <w:tcW w:w="585" w:type="dxa"/>
            <w:tcBorders>
              <w:top w:val="nil"/>
              <w:left w:val="single" w:sz="4" w:space="0" w:color="auto"/>
              <w:bottom w:val="single" w:sz="4" w:space="0" w:color="auto"/>
              <w:right w:val="single" w:sz="4" w:space="0" w:color="auto"/>
            </w:tcBorders>
            <w:vAlign w:val="center"/>
          </w:tcPr>
          <w:p w:rsidR="001B5884" w:rsidRDefault="001B5884">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vAlign w:val="center"/>
          </w:tcPr>
          <w:p w:rsidR="001B5884" w:rsidRDefault="001B5884">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vAlign w:val="center"/>
          </w:tcPr>
          <w:p w:rsidR="001B5884" w:rsidRDefault="001B5884">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1B5884" w:rsidRDefault="001B5884">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vAlign w:val="center"/>
          </w:tcPr>
          <w:p w:rsidR="001B5884" w:rsidRDefault="001B5884">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1B5884" w:rsidRDefault="001B5884">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1B5884">
        <w:trPr>
          <w:trHeight w:val="510"/>
        </w:trPr>
        <w:tc>
          <w:tcPr>
            <w:tcW w:w="585" w:type="dxa"/>
            <w:tcBorders>
              <w:top w:val="nil"/>
              <w:left w:val="single" w:sz="4" w:space="0" w:color="auto"/>
              <w:bottom w:val="single" w:sz="4" w:space="0" w:color="auto"/>
              <w:right w:val="single" w:sz="4" w:space="0" w:color="auto"/>
            </w:tcBorders>
            <w:vAlign w:val="center"/>
          </w:tcPr>
          <w:p w:rsidR="001B5884" w:rsidRDefault="001B5884">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vAlign w:val="center"/>
          </w:tcPr>
          <w:p w:rsidR="001B5884" w:rsidRDefault="001B5884">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vAlign w:val="center"/>
          </w:tcPr>
          <w:p w:rsidR="001B5884" w:rsidRDefault="001B5884">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1B5884" w:rsidRDefault="001B5884">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vAlign w:val="center"/>
          </w:tcPr>
          <w:p w:rsidR="001B5884" w:rsidRDefault="001B5884">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1B5884" w:rsidRDefault="001B5884">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1B5884">
        <w:trPr>
          <w:trHeight w:val="510"/>
        </w:trPr>
        <w:tc>
          <w:tcPr>
            <w:tcW w:w="585" w:type="dxa"/>
            <w:tcBorders>
              <w:top w:val="nil"/>
              <w:left w:val="single" w:sz="4" w:space="0" w:color="auto"/>
              <w:bottom w:val="single" w:sz="4" w:space="0" w:color="auto"/>
              <w:right w:val="single" w:sz="4" w:space="0" w:color="auto"/>
            </w:tcBorders>
            <w:vAlign w:val="center"/>
          </w:tcPr>
          <w:p w:rsidR="001B5884" w:rsidRDefault="001B5884">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vAlign w:val="center"/>
          </w:tcPr>
          <w:p w:rsidR="001B5884" w:rsidRDefault="001B5884">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vAlign w:val="center"/>
          </w:tcPr>
          <w:p w:rsidR="001B5884" w:rsidRDefault="001B5884">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1B5884" w:rsidRDefault="001B5884">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vAlign w:val="center"/>
          </w:tcPr>
          <w:p w:rsidR="001B5884" w:rsidRDefault="001B5884">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1B5884" w:rsidRDefault="001B5884">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1B5884">
        <w:trPr>
          <w:trHeight w:val="510"/>
        </w:trPr>
        <w:tc>
          <w:tcPr>
            <w:tcW w:w="585" w:type="dxa"/>
            <w:tcBorders>
              <w:top w:val="nil"/>
              <w:left w:val="single" w:sz="4" w:space="0" w:color="auto"/>
              <w:bottom w:val="single" w:sz="4" w:space="0" w:color="auto"/>
              <w:right w:val="single" w:sz="4" w:space="0" w:color="auto"/>
            </w:tcBorders>
            <w:vAlign w:val="center"/>
          </w:tcPr>
          <w:p w:rsidR="001B5884" w:rsidRDefault="001B5884">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vAlign w:val="center"/>
          </w:tcPr>
          <w:p w:rsidR="001B5884" w:rsidRDefault="001B5884">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vAlign w:val="center"/>
          </w:tcPr>
          <w:p w:rsidR="001B5884" w:rsidRDefault="001B5884">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1B5884" w:rsidRDefault="001B5884">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vAlign w:val="center"/>
          </w:tcPr>
          <w:p w:rsidR="001B5884" w:rsidRDefault="001B5884">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1B5884" w:rsidRDefault="001B5884">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1B5884">
        <w:trPr>
          <w:trHeight w:val="510"/>
        </w:trPr>
        <w:tc>
          <w:tcPr>
            <w:tcW w:w="585" w:type="dxa"/>
            <w:tcBorders>
              <w:top w:val="nil"/>
              <w:left w:val="single" w:sz="4" w:space="0" w:color="auto"/>
              <w:bottom w:val="single" w:sz="4" w:space="0" w:color="auto"/>
              <w:right w:val="single" w:sz="4" w:space="0" w:color="auto"/>
            </w:tcBorders>
            <w:vAlign w:val="center"/>
          </w:tcPr>
          <w:p w:rsidR="001B5884" w:rsidRDefault="001B5884">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vAlign w:val="center"/>
          </w:tcPr>
          <w:p w:rsidR="001B5884" w:rsidRDefault="001B5884">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vAlign w:val="center"/>
          </w:tcPr>
          <w:p w:rsidR="001B5884" w:rsidRDefault="001B5884">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1B5884" w:rsidRDefault="001B5884">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vAlign w:val="center"/>
          </w:tcPr>
          <w:p w:rsidR="001B5884" w:rsidRDefault="001B5884">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1B5884" w:rsidRDefault="001B5884">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1B5884">
        <w:trPr>
          <w:trHeight w:val="510"/>
        </w:trPr>
        <w:tc>
          <w:tcPr>
            <w:tcW w:w="585" w:type="dxa"/>
            <w:tcBorders>
              <w:top w:val="nil"/>
              <w:left w:val="single" w:sz="4" w:space="0" w:color="auto"/>
              <w:bottom w:val="single" w:sz="4" w:space="0" w:color="auto"/>
              <w:right w:val="single" w:sz="4" w:space="0" w:color="auto"/>
            </w:tcBorders>
            <w:vAlign w:val="center"/>
          </w:tcPr>
          <w:p w:rsidR="001B5884" w:rsidRDefault="001B5884">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vAlign w:val="center"/>
          </w:tcPr>
          <w:p w:rsidR="001B5884" w:rsidRDefault="001B5884">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vAlign w:val="center"/>
          </w:tcPr>
          <w:p w:rsidR="001B5884" w:rsidRDefault="001B5884">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1B5884" w:rsidRDefault="001B5884">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vAlign w:val="center"/>
          </w:tcPr>
          <w:p w:rsidR="001B5884" w:rsidRDefault="001B5884">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1B5884" w:rsidRDefault="001B5884">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1B5884">
        <w:trPr>
          <w:trHeight w:val="510"/>
        </w:trPr>
        <w:tc>
          <w:tcPr>
            <w:tcW w:w="585" w:type="dxa"/>
            <w:tcBorders>
              <w:top w:val="nil"/>
              <w:left w:val="single" w:sz="4" w:space="0" w:color="auto"/>
              <w:bottom w:val="single" w:sz="4" w:space="0" w:color="auto"/>
              <w:right w:val="single" w:sz="4" w:space="0" w:color="auto"/>
            </w:tcBorders>
            <w:vAlign w:val="center"/>
          </w:tcPr>
          <w:p w:rsidR="001B5884" w:rsidRDefault="001B5884">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vAlign w:val="center"/>
          </w:tcPr>
          <w:p w:rsidR="001B5884" w:rsidRDefault="001B5884">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vAlign w:val="center"/>
          </w:tcPr>
          <w:p w:rsidR="001B5884" w:rsidRDefault="001B5884">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1B5884" w:rsidRDefault="001B5884">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vAlign w:val="center"/>
          </w:tcPr>
          <w:p w:rsidR="001B5884" w:rsidRDefault="001B5884">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1B5884" w:rsidRDefault="001B5884">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1B5884">
        <w:trPr>
          <w:trHeight w:val="510"/>
        </w:trPr>
        <w:tc>
          <w:tcPr>
            <w:tcW w:w="585" w:type="dxa"/>
            <w:tcBorders>
              <w:top w:val="nil"/>
              <w:left w:val="single" w:sz="4" w:space="0" w:color="auto"/>
              <w:bottom w:val="single" w:sz="4" w:space="0" w:color="auto"/>
              <w:right w:val="single" w:sz="4" w:space="0" w:color="auto"/>
            </w:tcBorders>
            <w:vAlign w:val="center"/>
          </w:tcPr>
          <w:p w:rsidR="001B5884" w:rsidRDefault="001B5884">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vAlign w:val="center"/>
          </w:tcPr>
          <w:p w:rsidR="001B5884" w:rsidRDefault="001B5884">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vAlign w:val="center"/>
          </w:tcPr>
          <w:p w:rsidR="001B5884" w:rsidRDefault="001B5884">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vAlign w:val="center"/>
          </w:tcPr>
          <w:p w:rsidR="001B5884" w:rsidRDefault="001B5884">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合计</w:t>
            </w:r>
          </w:p>
        </w:tc>
        <w:tc>
          <w:tcPr>
            <w:tcW w:w="1559" w:type="dxa"/>
            <w:tcBorders>
              <w:top w:val="nil"/>
              <w:left w:val="nil"/>
              <w:bottom w:val="single" w:sz="4" w:space="0" w:color="auto"/>
              <w:right w:val="single" w:sz="4" w:space="0" w:color="auto"/>
            </w:tcBorders>
            <w:vAlign w:val="center"/>
          </w:tcPr>
          <w:p w:rsidR="001B5884" w:rsidRDefault="001B5884">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vAlign w:val="center"/>
          </w:tcPr>
          <w:p w:rsidR="001B5884" w:rsidRDefault="001B5884">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1B5884" w:rsidRDefault="001B5884">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bl>
    <w:p w:rsidR="001B5884" w:rsidRDefault="001B5884" w:rsidP="001F57A3">
      <w:pPr>
        <w:widowControl/>
        <w:outlineLvl w:val="1"/>
        <w:rPr>
          <w:rFonts w:ascii="仿宋_GB2312" w:eastAsia="仿宋_GB2312" w:hAnsi="宋体"/>
          <w:kern w:val="0"/>
          <w:sz w:val="32"/>
          <w:szCs w:val="32"/>
        </w:rPr>
        <w:sectPr w:rsidR="001B5884">
          <w:footerReference w:type="even" r:id="rId7"/>
          <w:footerReference w:type="default" r:id="rId8"/>
          <w:footerReference w:type="first" r:id="rId9"/>
          <w:pgSz w:w="11906" w:h="16838"/>
          <w:pgMar w:top="1701" w:right="1474" w:bottom="1701" w:left="1588" w:header="851" w:footer="992" w:gutter="0"/>
          <w:pgNumType w:fmt="numberInDash"/>
          <w:cols w:space="0"/>
          <w:titlePg/>
          <w:docGrid w:linePitch="312"/>
        </w:sectPr>
      </w:pPr>
      <w:r>
        <w:rPr>
          <w:rFonts w:ascii="仿宋_GB2312" w:eastAsia="仿宋_GB2312" w:hAnsi="宋体" w:hint="eastAsia"/>
          <w:b/>
          <w:kern w:val="0"/>
          <w:sz w:val="28"/>
          <w:szCs w:val="32"/>
        </w:rPr>
        <w:t>备注：我单位无政府性基金预算拨款安排的支出，故此表为空。</w:t>
      </w:r>
    </w:p>
    <w:p w:rsidR="001B5884" w:rsidRDefault="001B5884">
      <w:pPr>
        <w:spacing w:line="560" w:lineRule="exact"/>
        <w:jc w:val="center"/>
        <w:rPr>
          <w:rFonts w:ascii="黑体" w:eastAsia="黑体" w:hAnsi="黑体"/>
          <w:kern w:val="0"/>
          <w:sz w:val="32"/>
          <w:szCs w:val="32"/>
        </w:rPr>
      </w:pPr>
      <w:r>
        <w:rPr>
          <w:rFonts w:ascii="黑体" w:eastAsia="黑体" w:hAnsi="黑体" w:hint="eastAsia"/>
          <w:kern w:val="0"/>
          <w:sz w:val="32"/>
          <w:szCs w:val="32"/>
        </w:rPr>
        <w:t>第三部分</w:t>
      </w:r>
      <w:r>
        <w:rPr>
          <w:rFonts w:ascii="黑体" w:eastAsia="黑体" w:hAnsi="黑体"/>
          <w:kern w:val="0"/>
          <w:sz w:val="32"/>
          <w:szCs w:val="32"/>
        </w:rPr>
        <w:t xml:space="preserve">  2020</w:t>
      </w:r>
      <w:r>
        <w:rPr>
          <w:rFonts w:ascii="黑体" w:eastAsia="黑体" w:hAnsi="黑体" w:hint="eastAsia"/>
          <w:kern w:val="0"/>
          <w:sz w:val="32"/>
          <w:szCs w:val="32"/>
        </w:rPr>
        <w:t>年部门预算情况说明</w:t>
      </w:r>
    </w:p>
    <w:p w:rsidR="001B5884" w:rsidRDefault="001B5884">
      <w:pPr>
        <w:spacing w:line="560" w:lineRule="exact"/>
        <w:jc w:val="center"/>
        <w:rPr>
          <w:rFonts w:ascii="黑体" w:eastAsia="黑体" w:hAnsi="黑体"/>
          <w:kern w:val="0"/>
          <w:sz w:val="32"/>
          <w:szCs w:val="32"/>
        </w:rPr>
      </w:pPr>
      <w:bookmarkStart w:id="0" w:name="_GoBack"/>
      <w:bookmarkEnd w:id="0"/>
    </w:p>
    <w:p w:rsidR="001B5884" w:rsidRDefault="001B5884" w:rsidP="001F57A3">
      <w:pPr>
        <w:spacing w:line="560" w:lineRule="exact"/>
        <w:ind w:firstLineChars="200" w:firstLine="31680"/>
        <w:rPr>
          <w:rFonts w:ascii="黑体" w:eastAsia="黑体" w:hAnsi="宋体" w:cs="宋体"/>
          <w:kern w:val="0"/>
          <w:sz w:val="32"/>
          <w:szCs w:val="32"/>
        </w:rPr>
      </w:pPr>
      <w:r>
        <w:rPr>
          <w:rFonts w:ascii="黑体" w:eastAsia="黑体" w:hAnsi="黑体" w:cs="宋体" w:hint="eastAsia"/>
          <w:bCs/>
          <w:kern w:val="0"/>
          <w:sz w:val="32"/>
          <w:szCs w:val="32"/>
        </w:rPr>
        <w:t>一、</w:t>
      </w:r>
      <w:r>
        <w:rPr>
          <w:rFonts w:ascii="黑体" w:eastAsia="黑体" w:hAnsi="宋体" w:cs="宋体" w:hint="eastAsia"/>
          <w:kern w:val="0"/>
          <w:sz w:val="32"/>
          <w:szCs w:val="32"/>
        </w:rPr>
        <w:t>关于克州生态环境局</w:t>
      </w:r>
      <w:r>
        <w:rPr>
          <w:rFonts w:ascii="黑体" w:eastAsia="黑体" w:hAnsi="宋体" w:cs="宋体"/>
          <w:kern w:val="0"/>
          <w:sz w:val="32"/>
          <w:szCs w:val="32"/>
        </w:rPr>
        <w:t>2020</w:t>
      </w:r>
      <w:r>
        <w:rPr>
          <w:rFonts w:ascii="黑体" w:eastAsia="黑体" w:hAnsi="宋体" w:cs="宋体" w:hint="eastAsia"/>
          <w:kern w:val="0"/>
          <w:sz w:val="32"/>
          <w:szCs w:val="32"/>
        </w:rPr>
        <w:t>年收支预算情况的总体说明</w:t>
      </w:r>
    </w:p>
    <w:p w:rsidR="001B5884" w:rsidRDefault="001B5884" w:rsidP="001F57A3">
      <w:pPr>
        <w:spacing w:line="560" w:lineRule="exact"/>
        <w:ind w:firstLineChars="200" w:firstLine="31680"/>
        <w:rPr>
          <w:rFonts w:ascii="仿宋_GB2312" w:eastAsia="仿宋_GB2312" w:hAnsi="宋体" w:cs="宋体"/>
          <w:kern w:val="0"/>
          <w:sz w:val="32"/>
          <w:szCs w:val="32"/>
        </w:rPr>
      </w:pPr>
      <w:r>
        <w:rPr>
          <w:rFonts w:ascii="仿宋_GB2312" w:eastAsia="仿宋_GB2312" w:hAnsi="宋体" w:cs="宋体" w:hint="eastAsia"/>
          <w:kern w:val="0"/>
          <w:sz w:val="32"/>
          <w:szCs w:val="32"/>
        </w:rPr>
        <w:t>按照全口径预算的原则，克州生态环境局</w:t>
      </w:r>
      <w:r>
        <w:rPr>
          <w:rFonts w:ascii="仿宋_GB2312" w:eastAsia="仿宋_GB2312" w:hAnsi="宋体" w:cs="宋体"/>
          <w:kern w:val="0"/>
          <w:sz w:val="32"/>
          <w:szCs w:val="32"/>
        </w:rPr>
        <w:t>2020</w:t>
      </w:r>
      <w:r>
        <w:rPr>
          <w:rFonts w:ascii="仿宋_GB2312" w:eastAsia="仿宋_GB2312" w:hAnsi="宋体" w:cs="宋体" w:hint="eastAsia"/>
          <w:kern w:val="0"/>
          <w:sz w:val="32"/>
          <w:szCs w:val="32"/>
        </w:rPr>
        <w:t>年所有收入和支出均纳入部门预算管理。收支总预算</w:t>
      </w:r>
      <w:r>
        <w:rPr>
          <w:rFonts w:ascii="仿宋_GB2312" w:eastAsia="仿宋_GB2312" w:hAnsi="宋体" w:cs="宋体"/>
          <w:kern w:val="0"/>
          <w:sz w:val="32"/>
          <w:szCs w:val="32"/>
        </w:rPr>
        <w:t>615.91</w:t>
      </w:r>
      <w:r>
        <w:rPr>
          <w:rFonts w:ascii="仿宋_GB2312" w:eastAsia="仿宋_GB2312" w:hAnsi="宋体" w:cs="宋体" w:hint="eastAsia"/>
          <w:kern w:val="0"/>
          <w:sz w:val="32"/>
          <w:szCs w:val="32"/>
        </w:rPr>
        <w:t>万元。</w:t>
      </w:r>
    </w:p>
    <w:p w:rsidR="001B5884" w:rsidRDefault="001B5884" w:rsidP="001F57A3">
      <w:pPr>
        <w:spacing w:line="560" w:lineRule="exact"/>
        <w:ind w:firstLineChars="200" w:firstLine="31680"/>
        <w:rPr>
          <w:rFonts w:ascii="仿宋_GB2312" w:eastAsia="仿宋_GB2312" w:hAnsi="宋体" w:cs="宋体"/>
          <w:kern w:val="0"/>
          <w:sz w:val="32"/>
          <w:szCs w:val="32"/>
        </w:rPr>
      </w:pPr>
      <w:r>
        <w:rPr>
          <w:rFonts w:ascii="仿宋_GB2312" w:eastAsia="仿宋_GB2312" w:hAnsi="宋体" w:cs="宋体" w:hint="eastAsia"/>
          <w:kern w:val="0"/>
          <w:sz w:val="32"/>
          <w:szCs w:val="32"/>
        </w:rPr>
        <w:t>收入预算包括：一般公共预算</w:t>
      </w:r>
      <w:r>
        <w:rPr>
          <w:rFonts w:ascii="仿宋_GB2312" w:eastAsia="仿宋_GB2312" w:hAnsi="宋体" w:cs="宋体"/>
          <w:kern w:val="0"/>
          <w:sz w:val="32"/>
          <w:szCs w:val="32"/>
        </w:rPr>
        <w:t xml:space="preserve">569.30 </w:t>
      </w:r>
      <w:r>
        <w:rPr>
          <w:rFonts w:ascii="仿宋_GB2312" w:eastAsia="仿宋_GB2312" w:hAnsi="宋体" w:cs="宋体" w:hint="eastAsia"/>
          <w:kern w:val="0"/>
          <w:sz w:val="32"/>
          <w:szCs w:val="32"/>
        </w:rPr>
        <w:t>万元、上级专项收入</w:t>
      </w:r>
      <w:r>
        <w:rPr>
          <w:rFonts w:ascii="仿宋_GB2312" w:eastAsia="仿宋_GB2312" w:hAnsi="宋体" w:cs="宋体"/>
          <w:kern w:val="0"/>
          <w:sz w:val="32"/>
          <w:szCs w:val="32"/>
        </w:rPr>
        <w:t>17.00</w:t>
      </w:r>
      <w:r>
        <w:rPr>
          <w:rFonts w:ascii="仿宋_GB2312" w:eastAsia="仿宋_GB2312" w:hAnsi="宋体" w:cs="宋体" w:hint="eastAsia"/>
          <w:kern w:val="0"/>
          <w:sz w:val="32"/>
          <w:szCs w:val="32"/>
        </w:rPr>
        <w:t>万元，单位上年结余（不包括国库集中支付额度结余）</w:t>
      </w:r>
      <w:r>
        <w:rPr>
          <w:rFonts w:ascii="仿宋_GB2312" w:eastAsia="仿宋_GB2312" w:hAnsi="宋体" w:cs="宋体"/>
          <w:kern w:val="0"/>
          <w:sz w:val="32"/>
          <w:szCs w:val="32"/>
        </w:rPr>
        <w:t xml:space="preserve">29.61 </w:t>
      </w:r>
      <w:r>
        <w:rPr>
          <w:rFonts w:ascii="仿宋_GB2312" w:eastAsia="仿宋_GB2312" w:hAnsi="宋体" w:cs="宋体" w:hint="eastAsia"/>
          <w:kern w:val="0"/>
          <w:sz w:val="32"/>
          <w:szCs w:val="32"/>
        </w:rPr>
        <w:t>万元等。</w:t>
      </w:r>
    </w:p>
    <w:p w:rsidR="001B5884" w:rsidRDefault="001B5884">
      <w:pPr>
        <w:spacing w:line="56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支出预算包括：节能环保支出</w:t>
      </w:r>
      <w:r>
        <w:rPr>
          <w:rFonts w:ascii="仿宋_GB2312" w:eastAsia="仿宋_GB2312" w:hAnsi="宋体" w:cs="宋体"/>
          <w:kern w:val="0"/>
          <w:sz w:val="32"/>
          <w:szCs w:val="32"/>
        </w:rPr>
        <w:t xml:space="preserve"> 615.91 </w:t>
      </w:r>
      <w:r>
        <w:rPr>
          <w:rFonts w:ascii="仿宋_GB2312" w:eastAsia="仿宋_GB2312" w:hAnsi="宋体" w:cs="宋体" w:hint="eastAsia"/>
          <w:kern w:val="0"/>
          <w:sz w:val="32"/>
          <w:szCs w:val="32"/>
        </w:rPr>
        <w:t>万元。</w:t>
      </w:r>
    </w:p>
    <w:p w:rsidR="001B5884" w:rsidRDefault="001B5884" w:rsidP="001F57A3">
      <w:pPr>
        <w:spacing w:line="560" w:lineRule="exact"/>
        <w:ind w:firstLineChars="200" w:firstLine="31680"/>
        <w:rPr>
          <w:rFonts w:ascii="黑体" w:eastAsia="黑体" w:hAnsi="宋体" w:cs="宋体"/>
          <w:kern w:val="0"/>
          <w:sz w:val="32"/>
          <w:szCs w:val="32"/>
        </w:rPr>
      </w:pPr>
      <w:r>
        <w:rPr>
          <w:rFonts w:ascii="黑体" w:eastAsia="黑体" w:hAnsi="宋体" w:cs="宋体" w:hint="eastAsia"/>
          <w:kern w:val="0"/>
          <w:sz w:val="32"/>
          <w:szCs w:val="32"/>
        </w:rPr>
        <w:t>二、关于克州生态环境局</w:t>
      </w:r>
      <w:r>
        <w:rPr>
          <w:rFonts w:ascii="黑体" w:eastAsia="黑体" w:hAnsi="宋体" w:cs="宋体"/>
          <w:kern w:val="0"/>
          <w:sz w:val="32"/>
          <w:szCs w:val="32"/>
        </w:rPr>
        <w:t>2020</w:t>
      </w:r>
      <w:r>
        <w:rPr>
          <w:rFonts w:ascii="黑体" w:eastAsia="黑体" w:hAnsi="宋体" w:cs="宋体" w:hint="eastAsia"/>
          <w:kern w:val="0"/>
          <w:sz w:val="32"/>
          <w:szCs w:val="32"/>
        </w:rPr>
        <w:t>年收入预算情况说明</w:t>
      </w:r>
    </w:p>
    <w:p w:rsidR="001B5884" w:rsidRDefault="001B5884" w:rsidP="001F57A3">
      <w:pPr>
        <w:spacing w:line="560" w:lineRule="exact"/>
        <w:ind w:firstLineChars="200" w:firstLine="31680"/>
        <w:rPr>
          <w:rFonts w:ascii="仿宋_GB2312" w:eastAsia="仿宋_GB2312" w:hAnsi="宋体" w:cs="宋体"/>
          <w:kern w:val="0"/>
          <w:sz w:val="32"/>
          <w:szCs w:val="32"/>
        </w:rPr>
      </w:pPr>
      <w:r>
        <w:rPr>
          <w:rFonts w:ascii="仿宋_GB2312" w:eastAsia="仿宋_GB2312" w:hAnsi="宋体" w:cs="宋体" w:hint="eastAsia"/>
          <w:kern w:val="0"/>
          <w:sz w:val="32"/>
          <w:szCs w:val="32"/>
        </w:rPr>
        <w:t>克州生态环境局收入预算</w:t>
      </w:r>
      <w:r>
        <w:rPr>
          <w:rFonts w:ascii="仿宋_GB2312" w:eastAsia="仿宋_GB2312" w:hAnsi="宋体" w:cs="宋体"/>
          <w:kern w:val="0"/>
          <w:sz w:val="32"/>
          <w:szCs w:val="32"/>
        </w:rPr>
        <w:t>615.91</w:t>
      </w:r>
      <w:r>
        <w:rPr>
          <w:rFonts w:ascii="仿宋_GB2312" w:eastAsia="仿宋_GB2312" w:hAnsi="宋体" w:cs="宋体" w:hint="eastAsia"/>
          <w:kern w:val="0"/>
          <w:sz w:val="32"/>
          <w:szCs w:val="32"/>
        </w:rPr>
        <w:t>万元，其中：</w:t>
      </w:r>
    </w:p>
    <w:p w:rsidR="001B5884" w:rsidRDefault="001B5884" w:rsidP="001F57A3">
      <w:pPr>
        <w:spacing w:line="560" w:lineRule="exact"/>
        <w:ind w:firstLineChars="200" w:firstLine="31680"/>
        <w:rPr>
          <w:rFonts w:ascii="仿宋_GB2312" w:eastAsia="仿宋_GB2312" w:hAnsi="宋体" w:cs="宋体"/>
          <w:kern w:val="0"/>
          <w:sz w:val="32"/>
          <w:szCs w:val="32"/>
        </w:rPr>
      </w:pPr>
      <w:r>
        <w:rPr>
          <w:rFonts w:ascii="仿宋_GB2312" w:eastAsia="仿宋_GB2312" w:hAnsi="宋体" w:cs="宋体" w:hint="eastAsia"/>
          <w:kern w:val="0"/>
          <w:sz w:val="32"/>
          <w:szCs w:val="32"/>
        </w:rPr>
        <w:t>一般公共预算</w:t>
      </w:r>
      <w:r>
        <w:rPr>
          <w:rFonts w:ascii="仿宋_GB2312" w:eastAsia="仿宋_GB2312" w:hAnsi="宋体" w:cs="宋体"/>
          <w:kern w:val="0"/>
          <w:sz w:val="32"/>
          <w:szCs w:val="32"/>
        </w:rPr>
        <w:t xml:space="preserve"> 569.30</w:t>
      </w:r>
      <w:r>
        <w:rPr>
          <w:rFonts w:ascii="仿宋_GB2312" w:eastAsia="仿宋_GB2312" w:hAnsi="宋体" w:cs="宋体" w:hint="eastAsia"/>
          <w:kern w:val="0"/>
          <w:sz w:val="32"/>
          <w:szCs w:val="32"/>
        </w:rPr>
        <w:t>万元，占</w:t>
      </w:r>
      <w:r>
        <w:rPr>
          <w:rFonts w:ascii="仿宋_GB2312" w:eastAsia="仿宋_GB2312" w:hAnsi="宋体" w:cs="宋体"/>
          <w:kern w:val="0"/>
          <w:sz w:val="32"/>
          <w:szCs w:val="32"/>
        </w:rPr>
        <w:t xml:space="preserve"> 92.43%</w:t>
      </w:r>
      <w:r>
        <w:rPr>
          <w:rFonts w:ascii="仿宋_GB2312" w:eastAsia="仿宋_GB2312" w:hAnsi="宋体" w:cs="宋体" w:hint="eastAsia"/>
          <w:kern w:val="0"/>
          <w:sz w:val="32"/>
          <w:szCs w:val="32"/>
        </w:rPr>
        <w:t>，比上年增加（减少）</w:t>
      </w:r>
      <w:r>
        <w:rPr>
          <w:rFonts w:ascii="仿宋_GB2312" w:eastAsia="仿宋_GB2312" w:hAnsi="宋体" w:cs="宋体"/>
          <w:kern w:val="0"/>
          <w:sz w:val="32"/>
          <w:szCs w:val="32"/>
        </w:rPr>
        <w:t>47.22</w:t>
      </w:r>
      <w:r>
        <w:rPr>
          <w:rFonts w:ascii="仿宋_GB2312" w:eastAsia="仿宋_GB2312" w:hAnsi="宋体" w:cs="宋体" w:hint="eastAsia"/>
          <w:kern w:val="0"/>
          <w:sz w:val="32"/>
          <w:szCs w:val="32"/>
        </w:rPr>
        <w:t>万元，主要原因是增加了</w:t>
      </w:r>
      <w:r w:rsidRPr="00172B0C">
        <w:rPr>
          <w:rFonts w:ascii="仿宋_GB2312" w:eastAsia="仿宋_GB2312" w:hAnsi="宋体" w:cs="宋体" w:hint="eastAsia"/>
          <w:color w:val="000000"/>
          <w:kern w:val="0"/>
          <w:sz w:val="32"/>
          <w:szCs w:val="32"/>
        </w:rPr>
        <w:t>“三线一单”</w:t>
      </w:r>
      <w:r>
        <w:rPr>
          <w:rFonts w:ascii="仿宋_GB2312" w:eastAsia="仿宋_GB2312" w:hAnsi="宋体" w:cs="宋体" w:hint="eastAsia"/>
          <w:kern w:val="0"/>
          <w:sz w:val="32"/>
          <w:szCs w:val="32"/>
        </w:rPr>
        <w:t>项目收入。</w:t>
      </w:r>
    </w:p>
    <w:p w:rsidR="001B5884" w:rsidRDefault="001B5884">
      <w:pPr>
        <w:widowControl/>
        <w:shd w:val="clear" w:color="auto" w:fill="FFFFFF"/>
        <w:spacing w:line="580" w:lineRule="exact"/>
        <w:ind w:firstLine="482"/>
        <w:jc w:val="left"/>
        <w:rPr>
          <w:rFonts w:ascii="仿宋_GB2312" w:eastAsia="仿宋_GB2312" w:hAnsi="宋体"/>
          <w:kern w:val="0"/>
          <w:sz w:val="32"/>
          <w:szCs w:val="32"/>
        </w:rPr>
      </w:pPr>
      <w:r>
        <w:rPr>
          <w:rFonts w:ascii="仿宋_GB2312" w:eastAsia="仿宋_GB2312" w:hAnsi="宋体" w:cs="宋体" w:hint="eastAsia"/>
          <w:kern w:val="0"/>
          <w:sz w:val="32"/>
          <w:szCs w:val="32"/>
        </w:rPr>
        <w:t>政府性基金预算</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万元，占</w:t>
      </w:r>
      <w:r>
        <w:rPr>
          <w:rFonts w:ascii="仿宋_GB2312" w:eastAsia="仿宋_GB2312" w:hAnsi="宋体" w:cs="宋体"/>
          <w:kern w:val="0"/>
          <w:sz w:val="32"/>
          <w:szCs w:val="32"/>
        </w:rPr>
        <w:t>0 %</w:t>
      </w:r>
      <w:r>
        <w:rPr>
          <w:rFonts w:ascii="仿宋_GB2312" w:eastAsia="仿宋_GB2312" w:hAnsi="宋体" w:cs="宋体" w:hint="eastAsia"/>
          <w:kern w:val="0"/>
          <w:sz w:val="32"/>
          <w:szCs w:val="32"/>
        </w:rPr>
        <w:t>，比上年增加（减少）</w:t>
      </w:r>
      <w:r>
        <w:rPr>
          <w:rFonts w:ascii="仿宋_GB2312" w:eastAsia="仿宋_GB2312" w:hAnsi="宋体" w:cs="宋体"/>
          <w:kern w:val="0"/>
          <w:sz w:val="32"/>
          <w:szCs w:val="32"/>
        </w:rPr>
        <w:t xml:space="preserve"> 0</w:t>
      </w:r>
      <w:r>
        <w:rPr>
          <w:rFonts w:ascii="仿宋_GB2312" w:eastAsia="仿宋_GB2312" w:hAnsi="宋体" w:cs="宋体" w:hint="eastAsia"/>
          <w:kern w:val="0"/>
          <w:sz w:val="32"/>
          <w:szCs w:val="32"/>
        </w:rPr>
        <w:t>万元，主</w:t>
      </w:r>
      <w:r>
        <w:rPr>
          <w:rFonts w:ascii="仿宋_GB2312" w:eastAsia="仿宋_GB2312" w:hAnsi="宋体" w:hint="eastAsia"/>
          <w:kern w:val="0"/>
          <w:sz w:val="32"/>
          <w:szCs w:val="32"/>
        </w:rPr>
        <w:t>要原因是：没有使用政府性基金预算拨款安排的支出；</w:t>
      </w:r>
    </w:p>
    <w:p w:rsidR="001B5884" w:rsidRDefault="001B5884" w:rsidP="001F57A3">
      <w:pPr>
        <w:spacing w:line="560" w:lineRule="exact"/>
        <w:ind w:firstLineChars="200" w:firstLine="31680"/>
        <w:rPr>
          <w:rFonts w:ascii="仿宋_GB2312" w:eastAsia="仿宋_GB2312" w:hAnsi="宋体" w:cs="宋体"/>
          <w:kern w:val="0"/>
          <w:sz w:val="32"/>
          <w:szCs w:val="32"/>
        </w:rPr>
      </w:pPr>
      <w:r>
        <w:rPr>
          <w:rFonts w:ascii="仿宋_GB2312" w:eastAsia="仿宋_GB2312" w:hAnsi="宋体" w:cs="宋体" w:hint="eastAsia"/>
          <w:kern w:val="0"/>
          <w:sz w:val="32"/>
          <w:szCs w:val="32"/>
        </w:rPr>
        <w:t>上级专项收入</w:t>
      </w:r>
      <w:r>
        <w:rPr>
          <w:rFonts w:ascii="仿宋_GB2312" w:eastAsia="仿宋_GB2312" w:hAnsi="宋体" w:cs="宋体"/>
          <w:kern w:val="0"/>
          <w:sz w:val="32"/>
          <w:szCs w:val="32"/>
        </w:rPr>
        <w:t>17.00</w:t>
      </w:r>
      <w:r>
        <w:rPr>
          <w:rFonts w:ascii="仿宋_GB2312" w:eastAsia="仿宋_GB2312" w:hAnsi="宋体" w:cs="宋体" w:hint="eastAsia"/>
          <w:kern w:val="0"/>
          <w:sz w:val="32"/>
          <w:szCs w:val="32"/>
        </w:rPr>
        <w:t>万元，占</w:t>
      </w:r>
      <w:r>
        <w:rPr>
          <w:rFonts w:ascii="仿宋_GB2312" w:eastAsia="仿宋_GB2312" w:hAnsi="宋体" w:cs="宋体"/>
          <w:kern w:val="0"/>
          <w:sz w:val="32"/>
          <w:szCs w:val="32"/>
        </w:rPr>
        <w:t>2.76 %</w:t>
      </w:r>
      <w:r>
        <w:rPr>
          <w:rFonts w:ascii="仿宋_GB2312" w:eastAsia="仿宋_GB2312" w:hAnsi="宋体" w:cs="宋体" w:hint="eastAsia"/>
          <w:kern w:val="0"/>
          <w:sz w:val="32"/>
          <w:szCs w:val="32"/>
        </w:rPr>
        <w:t>，比上年增加</w:t>
      </w:r>
      <w:r>
        <w:rPr>
          <w:rFonts w:ascii="仿宋_GB2312" w:eastAsia="仿宋_GB2312" w:hAnsi="宋体" w:cs="宋体"/>
          <w:kern w:val="0"/>
          <w:sz w:val="32"/>
          <w:szCs w:val="32"/>
        </w:rPr>
        <w:t>17</w:t>
      </w:r>
      <w:r>
        <w:rPr>
          <w:rFonts w:ascii="仿宋_GB2312" w:eastAsia="仿宋_GB2312" w:hAnsi="宋体" w:cs="宋体" w:hint="eastAsia"/>
          <w:kern w:val="0"/>
          <w:sz w:val="32"/>
          <w:szCs w:val="32"/>
        </w:rPr>
        <w:t>万元，主要原因是：上年上级专项收入列入一般公共预算；</w:t>
      </w:r>
    </w:p>
    <w:p w:rsidR="001B5884" w:rsidRDefault="001B5884" w:rsidP="001F57A3">
      <w:pPr>
        <w:spacing w:line="560" w:lineRule="exact"/>
        <w:ind w:firstLineChars="200" w:firstLine="31680"/>
        <w:rPr>
          <w:rFonts w:ascii="仿宋_GB2312" w:eastAsia="仿宋_GB2312" w:hAnsi="宋体" w:cs="宋体"/>
          <w:kern w:val="0"/>
          <w:sz w:val="32"/>
          <w:szCs w:val="32"/>
        </w:rPr>
      </w:pPr>
      <w:r>
        <w:rPr>
          <w:rFonts w:ascii="仿宋_GB2312" w:eastAsia="仿宋_GB2312" w:hAnsi="宋体" w:cs="宋体" w:hint="eastAsia"/>
          <w:kern w:val="0"/>
          <w:sz w:val="32"/>
          <w:szCs w:val="32"/>
        </w:rPr>
        <w:t>单位上年结余（不包括国库集中支付额度结余）</w:t>
      </w:r>
      <w:r>
        <w:rPr>
          <w:rFonts w:ascii="仿宋_GB2312" w:eastAsia="仿宋_GB2312" w:hAnsi="宋体" w:cs="宋体"/>
          <w:kern w:val="0"/>
          <w:sz w:val="32"/>
          <w:szCs w:val="32"/>
        </w:rPr>
        <w:t xml:space="preserve">29.61  </w:t>
      </w:r>
      <w:r>
        <w:rPr>
          <w:rFonts w:ascii="仿宋_GB2312" w:eastAsia="仿宋_GB2312" w:hAnsi="宋体" w:cs="宋体" w:hint="eastAsia"/>
          <w:kern w:val="0"/>
          <w:sz w:val="32"/>
          <w:szCs w:val="32"/>
        </w:rPr>
        <w:t>万元，占</w:t>
      </w:r>
      <w:r>
        <w:rPr>
          <w:rFonts w:ascii="仿宋_GB2312" w:eastAsia="仿宋_GB2312" w:hAnsi="宋体" w:cs="宋体"/>
          <w:kern w:val="0"/>
          <w:sz w:val="32"/>
          <w:szCs w:val="32"/>
        </w:rPr>
        <w:t>4.81%</w:t>
      </w:r>
      <w:r>
        <w:rPr>
          <w:rFonts w:ascii="仿宋_GB2312" w:eastAsia="仿宋_GB2312" w:hAnsi="宋体" w:cs="宋体" w:hint="eastAsia"/>
          <w:kern w:val="0"/>
          <w:sz w:val="32"/>
          <w:szCs w:val="32"/>
        </w:rPr>
        <w:t>，比上年减少</w:t>
      </w:r>
      <w:r>
        <w:rPr>
          <w:rFonts w:ascii="仿宋_GB2312" w:eastAsia="仿宋_GB2312" w:hAnsi="宋体" w:cs="宋体"/>
          <w:kern w:val="0"/>
          <w:sz w:val="32"/>
          <w:szCs w:val="32"/>
        </w:rPr>
        <w:t>177.53</w:t>
      </w:r>
      <w:r>
        <w:rPr>
          <w:rFonts w:ascii="仿宋_GB2312" w:eastAsia="仿宋_GB2312" w:hAnsi="宋体" w:cs="宋体" w:hint="eastAsia"/>
          <w:kern w:val="0"/>
          <w:sz w:val="32"/>
          <w:szCs w:val="32"/>
        </w:rPr>
        <w:t>万元，主要</w:t>
      </w:r>
      <w:r w:rsidRPr="009367B8">
        <w:rPr>
          <w:rFonts w:ascii="仿宋_GB2312" w:eastAsia="仿宋_GB2312" w:hAnsi="宋体" w:cs="宋体" w:hint="eastAsia"/>
          <w:color w:val="000000"/>
          <w:kern w:val="0"/>
          <w:sz w:val="32"/>
          <w:szCs w:val="32"/>
        </w:rPr>
        <w:t>原因</w:t>
      </w:r>
      <w:r>
        <w:rPr>
          <w:rFonts w:ascii="仿宋_GB2312" w:eastAsia="仿宋_GB2312" w:hAnsi="宋体" w:cs="宋体" w:hint="eastAsia"/>
          <w:kern w:val="0"/>
          <w:sz w:val="32"/>
          <w:szCs w:val="32"/>
        </w:rPr>
        <w:t>是：</w:t>
      </w:r>
      <w:r>
        <w:rPr>
          <w:rFonts w:ascii="仿宋_GB2312" w:eastAsia="仿宋_GB2312" w:hAnsi="宋体" w:cs="宋体"/>
          <w:kern w:val="0"/>
          <w:sz w:val="32"/>
          <w:szCs w:val="32"/>
        </w:rPr>
        <w:t>2019</w:t>
      </w:r>
      <w:r>
        <w:rPr>
          <w:rFonts w:ascii="仿宋_GB2312" w:eastAsia="仿宋_GB2312" w:hAnsi="宋体" w:cs="宋体" w:hint="eastAsia"/>
          <w:kern w:val="0"/>
          <w:sz w:val="32"/>
          <w:szCs w:val="32"/>
        </w:rPr>
        <w:t>年项目支出金额较大，结余资金减少。</w:t>
      </w:r>
    </w:p>
    <w:p w:rsidR="001B5884" w:rsidRDefault="001B5884" w:rsidP="001F57A3">
      <w:pPr>
        <w:spacing w:line="560" w:lineRule="exact"/>
        <w:ind w:firstLineChars="200" w:firstLine="31680"/>
        <w:rPr>
          <w:rFonts w:ascii="黑体" w:eastAsia="黑体" w:hAnsi="宋体" w:cs="宋体"/>
          <w:kern w:val="0"/>
          <w:sz w:val="32"/>
          <w:szCs w:val="32"/>
        </w:rPr>
      </w:pPr>
      <w:r>
        <w:rPr>
          <w:rFonts w:ascii="黑体" w:eastAsia="黑体" w:hAnsi="宋体" w:cs="宋体" w:hint="eastAsia"/>
          <w:kern w:val="0"/>
          <w:sz w:val="32"/>
          <w:szCs w:val="32"/>
        </w:rPr>
        <w:t>三、关于克州生态环境局</w:t>
      </w:r>
      <w:r>
        <w:rPr>
          <w:rFonts w:ascii="黑体" w:eastAsia="黑体" w:hAnsi="宋体" w:cs="宋体"/>
          <w:kern w:val="0"/>
          <w:sz w:val="32"/>
          <w:szCs w:val="32"/>
        </w:rPr>
        <w:t>2020</w:t>
      </w:r>
      <w:r>
        <w:rPr>
          <w:rFonts w:ascii="黑体" w:eastAsia="黑体" w:hAnsi="宋体" w:cs="宋体" w:hint="eastAsia"/>
          <w:kern w:val="0"/>
          <w:sz w:val="32"/>
          <w:szCs w:val="32"/>
        </w:rPr>
        <w:t>年支出预算情况说明</w:t>
      </w:r>
    </w:p>
    <w:p w:rsidR="001B5884" w:rsidRDefault="001B5884" w:rsidP="001F57A3">
      <w:pPr>
        <w:spacing w:line="560" w:lineRule="exact"/>
        <w:ind w:firstLineChars="200" w:firstLine="31680"/>
        <w:rPr>
          <w:rFonts w:ascii="仿宋_GB2312" w:eastAsia="仿宋_GB2312" w:hAnsi="宋体" w:cs="宋体"/>
          <w:kern w:val="0"/>
          <w:sz w:val="32"/>
          <w:szCs w:val="32"/>
        </w:rPr>
      </w:pPr>
      <w:r w:rsidRPr="009367B8">
        <w:rPr>
          <w:rFonts w:ascii="仿宋_GB2312" w:eastAsia="仿宋_GB2312" w:hAnsi="仿宋" w:cs="仿宋" w:hint="eastAsia"/>
          <w:kern w:val="0"/>
          <w:sz w:val="32"/>
          <w:szCs w:val="32"/>
        </w:rPr>
        <w:t>克州生态环境局</w:t>
      </w:r>
      <w:r w:rsidRPr="009367B8">
        <w:rPr>
          <w:rFonts w:ascii="仿宋_GB2312" w:eastAsia="仿宋_GB2312" w:hAnsi="仿宋" w:cs="仿宋"/>
          <w:kern w:val="0"/>
          <w:sz w:val="32"/>
          <w:szCs w:val="32"/>
        </w:rPr>
        <w:t>2020</w:t>
      </w:r>
      <w:r w:rsidRPr="009367B8">
        <w:rPr>
          <w:rFonts w:ascii="仿宋_GB2312" w:eastAsia="仿宋_GB2312" w:hAnsi="仿宋" w:cs="仿宋" w:hint="eastAsia"/>
          <w:kern w:val="0"/>
          <w:sz w:val="32"/>
          <w:szCs w:val="32"/>
        </w:rPr>
        <w:t>年支出</w:t>
      </w:r>
      <w:r w:rsidRPr="009367B8">
        <w:rPr>
          <w:rFonts w:ascii="仿宋_GB2312" w:eastAsia="仿宋_GB2312" w:hAnsi="宋体" w:cs="宋体" w:hint="eastAsia"/>
          <w:kern w:val="0"/>
          <w:sz w:val="32"/>
          <w:szCs w:val="32"/>
        </w:rPr>
        <w:t>预算</w:t>
      </w:r>
      <w:r w:rsidRPr="009367B8">
        <w:rPr>
          <w:rFonts w:ascii="仿宋_GB2312" w:eastAsia="仿宋_GB2312" w:hAnsi="宋体" w:cs="宋体"/>
          <w:kern w:val="0"/>
          <w:sz w:val="32"/>
          <w:szCs w:val="32"/>
        </w:rPr>
        <w:t>615</w:t>
      </w:r>
      <w:r>
        <w:rPr>
          <w:rFonts w:ascii="仿宋_GB2312" w:eastAsia="仿宋_GB2312" w:hAnsi="宋体" w:cs="宋体"/>
          <w:kern w:val="0"/>
          <w:sz w:val="32"/>
          <w:szCs w:val="32"/>
        </w:rPr>
        <w:t>.91</w:t>
      </w:r>
      <w:r>
        <w:rPr>
          <w:rFonts w:ascii="仿宋_GB2312" w:eastAsia="仿宋_GB2312" w:hAnsi="宋体" w:cs="宋体" w:hint="eastAsia"/>
          <w:kern w:val="0"/>
          <w:sz w:val="32"/>
          <w:szCs w:val="32"/>
        </w:rPr>
        <w:t>万元，其中：</w:t>
      </w:r>
    </w:p>
    <w:p w:rsidR="001B5884" w:rsidRDefault="001B5884" w:rsidP="001F57A3">
      <w:pPr>
        <w:spacing w:line="560" w:lineRule="exact"/>
        <w:ind w:firstLineChars="200" w:firstLine="31680"/>
        <w:rPr>
          <w:rFonts w:ascii="仿宋_GB2312" w:eastAsia="仿宋_GB2312" w:hAnsi="宋体" w:cs="宋体"/>
          <w:b/>
          <w:kern w:val="0"/>
          <w:sz w:val="32"/>
          <w:szCs w:val="32"/>
        </w:rPr>
      </w:pPr>
      <w:r>
        <w:rPr>
          <w:rFonts w:ascii="仿宋_GB2312" w:eastAsia="仿宋_GB2312" w:hAnsi="宋体" w:cs="宋体" w:hint="eastAsia"/>
          <w:kern w:val="0"/>
          <w:sz w:val="32"/>
          <w:szCs w:val="32"/>
        </w:rPr>
        <w:t>基本支出</w:t>
      </w:r>
      <w:r>
        <w:rPr>
          <w:rFonts w:ascii="仿宋_GB2312" w:eastAsia="仿宋_GB2312" w:hAnsi="宋体" w:cs="宋体"/>
          <w:kern w:val="0"/>
          <w:sz w:val="32"/>
          <w:szCs w:val="32"/>
        </w:rPr>
        <w:t xml:space="preserve"> 491.30 </w:t>
      </w:r>
      <w:r>
        <w:rPr>
          <w:rFonts w:ascii="仿宋_GB2312" w:eastAsia="仿宋_GB2312" w:hAnsi="宋体" w:cs="宋体" w:hint="eastAsia"/>
          <w:kern w:val="0"/>
          <w:sz w:val="32"/>
          <w:szCs w:val="32"/>
        </w:rPr>
        <w:t>万元，占</w:t>
      </w:r>
      <w:r>
        <w:rPr>
          <w:rFonts w:ascii="仿宋_GB2312" w:eastAsia="仿宋_GB2312" w:hAnsi="宋体" w:cs="宋体"/>
          <w:kern w:val="0"/>
          <w:sz w:val="32"/>
          <w:szCs w:val="32"/>
        </w:rPr>
        <w:t>79.77%</w:t>
      </w:r>
      <w:r>
        <w:rPr>
          <w:rFonts w:ascii="仿宋_GB2312" w:eastAsia="仿宋_GB2312" w:hAnsi="宋体" w:cs="宋体" w:hint="eastAsia"/>
          <w:kern w:val="0"/>
          <w:sz w:val="32"/>
          <w:szCs w:val="32"/>
        </w:rPr>
        <w:t>，比上年增加</w:t>
      </w:r>
      <w:r>
        <w:rPr>
          <w:rFonts w:ascii="仿宋_GB2312" w:eastAsia="仿宋_GB2312" w:hAnsi="宋体" w:cs="宋体"/>
          <w:kern w:val="0"/>
          <w:sz w:val="32"/>
          <w:szCs w:val="32"/>
        </w:rPr>
        <w:t>60.21</w:t>
      </w:r>
      <w:r>
        <w:rPr>
          <w:rFonts w:ascii="仿宋_GB2312" w:eastAsia="仿宋_GB2312" w:hAnsi="宋体" w:cs="宋体" w:hint="eastAsia"/>
          <w:kern w:val="0"/>
          <w:sz w:val="32"/>
          <w:szCs w:val="32"/>
        </w:rPr>
        <w:t>万元，主要原因是：增加了人员基本工资和津贴补贴。</w:t>
      </w:r>
    </w:p>
    <w:p w:rsidR="001B5884" w:rsidRDefault="001B5884" w:rsidP="001F57A3">
      <w:pPr>
        <w:spacing w:line="560" w:lineRule="exact"/>
        <w:ind w:firstLineChars="200" w:firstLine="31680"/>
        <w:rPr>
          <w:rFonts w:ascii="仿宋_GB2312" w:eastAsia="仿宋_GB2312" w:hAnsi="宋体" w:cs="宋体"/>
          <w:kern w:val="0"/>
          <w:sz w:val="32"/>
          <w:szCs w:val="32"/>
        </w:rPr>
      </w:pPr>
      <w:r>
        <w:rPr>
          <w:rFonts w:ascii="仿宋_GB2312" w:eastAsia="仿宋_GB2312" w:hAnsi="宋体" w:cs="宋体" w:hint="eastAsia"/>
          <w:kern w:val="0"/>
          <w:sz w:val="32"/>
          <w:szCs w:val="32"/>
        </w:rPr>
        <w:t>项目支出</w:t>
      </w:r>
      <w:r>
        <w:rPr>
          <w:rFonts w:ascii="仿宋_GB2312" w:eastAsia="仿宋_GB2312" w:hAnsi="宋体" w:cs="宋体"/>
          <w:kern w:val="0"/>
          <w:sz w:val="32"/>
          <w:szCs w:val="32"/>
        </w:rPr>
        <w:t>124.61</w:t>
      </w:r>
      <w:r>
        <w:rPr>
          <w:rFonts w:ascii="仿宋_GB2312" w:eastAsia="仿宋_GB2312" w:hAnsi="宋体" w:cs="宋体" w:hint="eastAsia"/>
          <w:kern w:val="0"/>
          <w:sz w:val="32"/>
          <w:szCs w:val="32"/>
        </w:rPr>
        <w:t>万元，占</w:t>
      </w:r>
      <w:r>
        <w:rPr>
          <w:rFonts w:ascii="仿宋_GB2312" w:eastAsia="仿宋_GB2312" w:hAnsi="宋体" w:cs="宋体"/>
          <w:kern w:val="0"/>
          <w:sz w:val="32"/>
          <w:szCs w:val="32"/>
        </w:rPr>
        <w:t>20.23%</w:t>
      </w:r>
      <w:r>
        <w:rPr>
          <w:rFonts w:ascii="仿宋_GB2312" w:eastAsia="仿宋_GB2312" w:hAnsi="宋体" w:cs="宋体" w:hint="eastAsia"/>
          <w:kern w:val="0"/>
          <w:sz w:val="32"/>
          <w:szCs w:val="32"/>
        </w:rPr>
        <w:t>，比上年减少</w:t>
      </w:r>
      <w:r>
        <w:rPr>
          <w:rFonts w:ascii="仿宋_GB2312" w:eastAsia="仿宋_GB2312" w:hAnsi="宋体" w:cs="宋体"/>
          <w:kern w:val="0"/>
          <w:sz w:val="32"/>
          <w:szCs w:val="32"/>
        </w:rPr>
        <w:t xml:space="preserve">173.53 </w:t>
      </w:r>
      <w:r>
        <w:rPr>
          <w:rFonts w:ascii="仿宋_GB2312" w:eastAsia="仿宋_GB2312" w:hAnsi="宋体" w:cs="宋体" w:hint="eastAsia"/>
          <w:kern w:val="0"/>
          <w:sz w:val="32"/>
          <w:szCs w:val="32"/>
        </w:rPr>
        <w:t>万元，主要原因是：</w:t>
      </w:r>
      <w:r>
        <w:rPr>
          <w:rFonts w:ascii="仿宋_GB2312" w:eastAsia="仿宋_GB2312" w:hAnsi="宋体" w:cs="宋体"/>
          <w:kern w:val="0"/>
          <w:sz w:val="32"/>
          <w:szCs w:val="32"/>
        </w:rPr>
        <w:t>2020</w:t>
      </w:r>
      <w:r>
        <w:rPr>
          <w:rFonts w:ascii="仿宋_GB2312" w:eastAsia="仿宋_GB2312" w:hAnsi="宋体" w:cs="宋体" w:hint="eastAsia"/>
          <w:kern w:val="0"/>
          <w:sz w:val="32"/>
          <w:szCs w:val="32"/>
        </w:rPr>
        <w:t>年没有增加新项目。</w:t>
      </w:r>
    </w:p>
    <w:p w:rsidR="001B5884" w:rsidRDefault="001B5884" w:rsidP="001F57A3">
      <w:pPr>
        <w:spacing w:line="560" w:lineRule="exact"/>
        <w:ind w:firstLineChars="200" w:firstLine="31680"/>
        <w:rPr>
          <w:rFonts w:ascii="黑体" w:eastAsia="黑体" w:hAnsi="黑体" w:cs="宋体"/>
          <w:bCs/>
          <w:kern w:val="0"/>
          <w:sz w:val="32"/>
          <w:szCs w:val="32"/>
        </w:rPr>
      </w:pPr>
      <w:r>
        <w:rPr>
          <w:rFonts w:ascii="黑体" w:eastAsia="黑体" w:hAnsi="黑体" w:cs="宋体" w:hint="eastAsia"/>
          <w:bCs/>
          <w:kern w:val="0"/>
          <w:sz w:val="32"/>
          <w:szCs w:val="32"/>
        </w:rPr>
        <w:t>四、关于克州生态环境局</w:t>
      </w:r>
      <w:r>
        <w:rPr>
          <w:rFonts w:ascii="黑体" w:eastAsia="黑体" w:hAnsi="黑体" w:cs="宋体"/>
          <w:bCs/>
          <w:kern w:val="0"/>
          <w:sz w:val="32"/>
          <w:szCs w:val="32"/>
        </w:rPr>
        <w:t>2020</w:t>
      </w:r>
      <w:r>
        <w:rPr>
          <w:rFonts w:ascii="黑体" w:eastAsia="黑体" w:hAnsi="黑体" w:cs="宋体" w:hint="eastAsia"/>
          <w:bCs/>
          <w:kern w:val="0"/>
          <w:sz w:val="32"/>
          <w:szCs w:val="32"/>
        </w:rPr>
        <w:t>年财政拨款收支预算情况的总体说明</w:t>
      </w:r>
    </w:p>
    <w:p w:rsidR="001B5884" w:rsidRDefault="001B5884" w:rsidP="001F57A3">
      <w:pPr>
        <w:spacing w:line="560" w:lineRule="exact"/>
        <w:ind w:firstLineChars="200" w:firstLine="31680"/>
        <w:rPr>
          <w:rFonts w:ascii="仿宋_GB2312" w:eastAsia="仿宋_GB2312" w:hAnsi="宋体" w:cs="宋体"/>
          <w:kern w:val="0"/>
          <w:sz w:val="32"/>
          <w:szCs w:val="32"/>
        </w:rPr>
      </w:pPr>
      <w:r>
        <w:rPr>
          <w:rFonts w:ascii="仿宋_GB2312" w:eastAsia="仿宋_GB2312" w:hAnsi="宋体" w:cs="宋体"/>
          <w:kern w:val="0"/>
          <w:sz w:val="32"/>
          <w:szCs w:val="32"/>
        </w:rPr>
        <w:t>2020</w:t>
      </w:r>
      <w:r>
        <w:rPr>
          <w:rFonts w:ascii="仿宋_GB2312" w:eastAsia="仿宋_GB2312" w:hAnsi="宋体" w:cs="宋体" w:hint="eastAsia"/>
          <w:kern w:val="0"/>
          <w:sz w:val="32"/>
          <w:szCs w:val="32"/>
        </w:rPr>
        <w:t>年财政拨款收支总预算</w:t>
      </w:r>
      <w:r>
        <w:rPr>
          <w:rFonts w:ascii="仿宋_GB2312" w:eastAsia="仿宋_GB2312" w:hAnsi="宋体" w:cs="宋体"/>
          <w:kern w:val="0"/>
          <w:sz w:val="32"/>
          <w:szCs w:val="32"/>
        </w:rPr>
        <w:t>569.30</w:t>
      </w:r>
      <w:r>
        <w:rPr>
          <w:rFonts w:ascii="仿宋_GB2312" w:eastAsia="仿宋_GB2312" w:hAnsi="宋体" w:cs="宋体" w:hint="eastAsia"/>
          <w:kern w:val="0"/>
          <w:sz w:val="32"/>
          <w:szCs w:val="32"/>
        </w:rPr>
        <w:t>万元。</w:t>
      </w:r>
    </w:p>
    <w:p w:rsidR="001B5884" w:rsidRDefault="001B5884" w:rsidP="001F57A3">
      <w:pPr>
        <w:widowControl/>
        <w:shd w:val="clear" w:color="auto" w:fill="FFFFFF"/>
        <w:spacing w:line="580" w:lineRule="exact"/>
        <w:ind w:firstLineChars="200" w:firstLine="31680"/>
        <w:jc w:val="left"/>
        <w:rPr>
          <w:rFonts w:ascii="仿宋_GB2312" w:eastAsia="仿宋_GB2312" w:hAnsi="宋体"/>
          <w:kern w:val="0"/>
          <w:sz w:val="32"/>
          <w:szCs w:val="32"/>
        </w:rPr>
      </w:pPr>
      <w:r>
        <w:rPr>
          <w:rFonts w:ascii="仿宋_GB2312" w:eastAsia="仿宋_GB2312" w:hAnsi="宋体" w:hint="eastAsia"/>
          <w:kern w:val="0"/>
          <w:sz w:val="32"/>
          <w:szCs w:val="32"/>
        </w:rPr>
        <w:t>收入全部为一般公共预算拨款，无政府性基金预算拨款。</w:t>
      </w:r>
    </w:p>
    <w:p w:rsidR="001B5884" w:rsidRDefault="001B5884" w:rsidP="001F57A3">
      <w:pPr>
        <w:widowControl/>
        <w:shd w:val="clear" w:color="auto" w:fill="FFFFFF"/>
        <w:spacing w:line="580" w:lineRule="exact"/>
        <w:ind w:firstLineChars="200" w:firstLine="31680"/>
        <w:jc w:val="left"/>
        <w:rPr>
          <w:rFonts w:ascii="仿宋_GB2312" w:eastAsia="仿宋_GB2312" w:hAnsi="宋体"/>
          <w:kern w:val="0"/>
          <w:sz w:val="32"/>
          <w:szCs w:val="32"/>
        </w:rPr>
      </w:pPr>
      <w:r>
        <w:rPr>
          <w:rFonts w:ascii="仿宋_GB2312" w:eastAsia="仿宋_GB2312" w:hAnsi="宋体" w:hint="eastAsia"/>
          <w:kern w:val="0"/>
          <w:sz w:val="32"/>
          <w:szCs w:val="32"/>
        </w:rPr>
        <w:t>支出预算包括：一般公共服务支出</w:t>
      </w:r>
      <w:r>
        <w:rPr>
          <w:rFonts w:ascii="仿宋_GB2312" w:eastAsia="仿宋_GB2312" w:hAnsi="宋体" w:cs="宋体"/>
          <w:kern w:val="0"/>
          <w:sz w:val="32"/>
          <w:szCs w:val="32"/>
        </w:rPr>
        <w:t>569.30</w:t>
      </w:r>
      <w:r>
        <w:rPr>
          <w:rFonts w:ascii="仿宋_GB2312" w:eastAsia="仿宋_GB2312" w:hAnsi="宋体" w:cs="宋体" w:hint="eastAsia"/>
          <w:kern w:val="0"/>
          <w:sz w:val="32"/>
          <w:szCs w:val="32"/>
        </w:rPr>
        <w:t>万元，主要用于人员经费和项目经费支出。</w:t>
      </w:r>
    </w:p>
    <w:p w:rsidR="001B5884" w:rsidRDefault="001B5884" w:rsidP="001F57A3">
      <w:pPr>
        <w:spacing w:line="560" w:lineRule="exact"/>
        <w:ind w:firstLineChars="200" w:firstLine="31680"/>
        <w:rPr>
          <w:rFonts w:ascii="黑体" w:eastAsia="黑体" w:hAnsi="宋体" w:cs="宋体"/>
          <w:kern w:val="0"/>
          <w:sz w:val="32"/>
          <w:szCs w:val="32"/>
        </w:rPr>
      </w:pPr>
      <w:r>
        <w:rPr>
          <w:rFonts w:ascii="黑体" w:eastAsia="黑体" w:hAnsi="宋体" w:cs="宋体" w:hint="eastAsia"/>
          <w:kern w:val="0"/>
          <w:sz w:val="32"/>
          <w:szCs w:val="32"/>
        </w:rPr>
        <w:t>五、关于克州生态环境局</w:t>
      </w:r>
      <w:r>
        <w:rPr>
          <w:rFonts w:ascii="黑体" w:eastAsia="黑体" w:hAnsi="宋体" w:cs="宋体"/>
          <w:kern w:val="0"/>
          <w:sz w:val="32"/>
          <w:szCs w:val="32"/>
        </w:rPr>
        <w:t>2020</w:t>
      </w:r>
      <w:r>
        <w:rPr>
          <w:rFonts w:ascii="黑体" w:eastAsia="黑体" w:hAnsi="宋体" w:cs="宋体" w:hint="eastAsia"/>
          <w:kern w:val="0"/>
          <w:sz w:val="32"/>
          <w:szCs w:val="32"/>
        </w:rPr>
        <w:t>年一般公共预算当年拨款情况说明</w:t>
      </w:r>
    </w:p>
    <w:p w:rsidR="001B5884" w:rsidRDefault="001B5884" w:rsidP="001F57A3">
      <w:pPr>
        <w:spacing w:line="560" w:lineRule="exact"/>
        <w:ind w:firstLineChars="200" w:firstLine="31680"/>
        <w:rPr>
          <w:rFonts w:ascii="楷体_GB2312" w:eastAsia="楷体_GB2312" w:hAnsi="宋体" w:cs="宋体"/>
          <w:b/>
          <w:kern w:val="0"/>
          <w:sz w:val="32"/>
          <w:szCs w:val="32"/>
        </w:rPr>
      </w:pPr>
      <w:r>
        <w:rPr>
          <w:rFonts w:ascii="楷体_GB2312" w:eastAsia="楷体_GB2312" w:hAnsi="宋体" w:cs="宋体" w:hint="eastAsia"/>
          <w:b/>
          <w:kern w:val="0"/>
          <w:sz w:val="32"/>
          <w:szCs w:val="32"/>
        </w:rPr>
        <w:t>（一）一般公用预算当年拨款规模变化情况</w:t>
      </w:r>
    </w:p>
    <w:p w:rsidR="001B5884" w:rsidRDefault="001B5884" w:rsidP="001F57A3">
      <w:pPr>
        <w:spacing w:line="560" w:lineRule="exact"/>
        <w:ind w:firstLineChars="200" w:firstLine="31680"/>
        <w:rPr>
          <w:rFonts w:ascii="仿宋_GB2312" w:eastAsia="仿宋_GB2312" w:hAnsi="宋体" w:cs="宋体"/>
          <w:color w:val="000000"/>
          <w:kern w:val="0"/>
          <w:sz w:val="32"/>
          <w:szCs w:val="32"/>
        </w:rPr>
      </w:pPr>
      <w:r>
        <w:rPr>
          <w:rFonts w:ascii="仿宋_GB2312" w:eastAsia="仿宋_GB2312" w:hAnsi="宋体" w:cs="宋体" w:hint="eastAsia"/>
          <w:kern w:val="0"/>
          <w:sz w:val="32"/>
          <w:szCs w:val="32"/>
        </w:rPr>
        <w:t>克州生态环境局</w:t>
      </w:r>
      <w:r>
        <w:rPr>
          <w:rFonts w:ascii="仿宋_GB2312" w:eastAsia="仿宋_GB2312" w:hAnsi="宋体" w:cs="宋体"/>
          <w:kern w:val="0"/>
          <w:sz w:val="32"/>
          <w:szCs w:val="32"/>
        </w:rPr>
        <w:t>2020</w:t>
      </w:r>
      <w:r>
        <w:rPr>
          <w:rFonts w:ascii="仿宋_GB2312" w:eastAsia="仿宋_GB2312" w:hAnsi="宋体" w:cs="宋体" w:hint="eastAsia"/>
          <w:kern w:val="0"/>
          <w:sz w:val="32"/>
          <w:szCs w:val="32"/>
        </w:rPr>
        <w:t>年一般公共预算拨款基本支出</w:t>
      </w:r>
      <w:r>
        <w:rPr>
          <w:rFonts w:ascii="仿宋_GB2312" w:eastAsia="仿宋_GB2312" w:hAnsi="宋体" w:cs="宋体"/>
          <w:kern w:val="0"/>
          <w:sz w:val="32"/>
          <w:szCs w:val="32"/>
        </w:rPr>
        <w:t xml:space="preserve">    491.30</w:t>
      </w:r>
      <w:r>
        <w:rPr>
          <w:rFonts w:ascii="仿宋_GB2312" w:eastAsia="仿宋_GB2312" w:hAnsi="宋体" w:cs="宋体" w:hint="eastAsia"/>
          <w:kern w:val="0"/>
          <w:sz w:val="32"/>
          <w:szCs w:val="32"/>
        </w:rPr>
        <w:t>万元，比上年</w:t>
      </w:r>
      <w:r>
        <w:rPr>
          <w:rFonts w:ascii="仿宋_GB2312" w:eastAsia="仿宋_GB2312" w:hAnsi="宋体" w:cs="宋体" w:hint="eastAsia"/>
          <w:color w:val="000000"/>
          <w:kern w:val="0"/>
          <w:sz w:val="32"/>
          <w:szCs w:val="32"/>
        </w:rPr>
        <w:t>执行数</w:t>
      </w:r>
      <w:r>
        <w:rPr>
          <w:rFonts w:ascii="仿宋_GB2312" w:eastAsia="仿宋_GB2312" w:hAnsi="宋体" w:cs="宋体"/>
          <w:color w:val="000000"/>
          <w:kern w:val="0"/>
          <w:sz w:val="32"/>
          <w:szCs w:val="32"/>
        </w:rPr>
        <w:t>556.95</w:t>
      </w:r>
      <w:r>
        <w:rPr>
          <w:rFonts w:ascii="仿宋_GB2312" w:eastAsia="仿宋_GB2312" w:hAnsi="宋体" w:cs="宋体" w:hint="eastAsia"/>
          <w:color w:val="000000"/>
          <w:kern w:val="0"/>
          <w:sz w:val="32"/>
          <w:szCs w:val="32"/>
        </w:rPr>
        <w:t>万元减少</w:t>
      </w:r>
      <w:r>
        <w:rPr>
          <w:rFonts w:ascii="仿宋_GB2312" w:eastAsia="仿宋_GB2312" w:hAnsi="宋体" w:cs="宋体"/>
          <w:color w:val="000000"/>
          <w:kern w:val="0"/>
          <w:sz w:val="32"/>
          <w:szCs w:val="32"/>
        </w:rPr>
        <w:t>65.65</w:t>
      </w:r>
      <w:r>
        <w:rPr>
          <w:rFonts w:ascii="仿宋_GB2312" w:eastAsia="仿宋_GB2312" w:hAnsi="宋体" w:cs="宋体" w:hint="eastAsia"/>
          <w:color w:val="000000"/>
          <w:kern w:val="0"/>
          <w:sz w:val="32"/>
          <w:szCs w:val="32"/>
        </w:rPr>
        <w:t>万元，下降</w:t>
      </w:r>
      <w:r>
        <w:rPr>
          <w:rFonts w:ascii="仿宋_GB2312" w:eastAsia="仿宋_GB2312" w:hAnsi="宋体" w:cs="宋体"/>
          <w:color w:val="000000"/>
          <w:kern w:val="0"/>
          <w:sz w:val="32"/>
          <w:szCs w:val="32"/>
        </w:rPr>
        <w:t>11.79 %</w:t>
      </w:r>
      <w:r>
        <w:rPr>
          <w:rFonts w:ascii="仿宋_GB2312" w:eastAsia="仿宋_GB2312" w:hAnsi="宋体" w:cs="宋体" w:hint="eastAsia"/>
          <w:color w:val="000000"/>
          <w:kern w:val="0"/>
          <w:sz w:val="32"/>
          <w:szCs w:val="32"/>
        </w:rPr>
        <w:t>。主要原因是：</w:t>
      </w:r>
      <w:r>
        <w:rPr>
          <w:rFonts w:ascii="仿宋_GB2312" w:eastAsia="仿宋_GB2312" w:hAnsi="宋体" w:hint="eastAsia"/>
          <w:color w:val="000000"/>
          <w:spacing w:val="10"/>
          <w:kern w:val="0"/>
          <w:sz w:val="32"/>
          <w:szCs w:val="32"/>
        </w:rPr>
        <w:t>根据财政要求</w:t>
      </w:r>
      <w:r>
        <w:rPr>
          <w:rFonts w:ascii="仿宋_GB2312" w:eastAsia="仿宋_GB2312" w:hAnsi="宋体" w:hint="eastAsia"/>
          <w:spacing w:val="10"/>
          <w:kern w:val="0"/>
          <w:sz w:val="32"/>
          <w:szCs w:val="32"/>
        </w:rPr>
        <w:t>压缩业务经费用于群众工作专项经费。</w:t>
      </w:r>
    </w:p>
    <w:p w:rsidR="001B5884" w:rsidRDefault="001B5884" w:rsidP="001F57A3">
      <w:pPr>
        <w:spacing w:line="560" w:lineRule="exact"/>
        <w:ind w:firstLineChars="200" w:firstLine="31680"/>
        <w:rPr>
          <w:rFonts w:ascii="楷体_GB2312" w:eastAsia="楷体_GB2312" w:hAnsi="宋体" w:cs="宋体"/>
          <w:b/>
          <w:kern w:val="0"/>
          <w:sz w:val="32"/>
          <w:szCs w:val="32"/>
        </w:rPr>
      </w:pPr>
      <w:r>
        <w:rPr>
          <w:rFonts w:ascii="楷体_GB2312" w:eastAsia="楷体_GB2312" w:hAnsi="宋体" w:cs="宋体" w:hint="eastAsia"/>
          <w:b/>
          <w:kern w:val="0"/>
          <w:sz w:val="32"/>
          <w:szCs w:val="32"/>
        </w:rPr>
        <w:t>（二）一般公共预算当年拨款结构情况</w:t>
      </w:r>
    </w:p>
    <w:p w:rsidR="001B5884" w:rsidRDefault="001B5884">
      <w:pPr>
        <w:widowControl/>
        <w:shd w:val="clear" w:color="auto" w:fill="FFFFFF"/>
        <w:spacing w:line="580" w:lineRule="exact"/>
        <w:ind w:firstLine="482"/>
        <w:jc w:val="left"/>
        <w:rPr>
          <w:rFonts w:ascii="仿宋_GB2312" w:eastAsia="仿宋_GB2312" w:hAnsi="宋体" w:cs="宋体"/>
          <w:kern w:val="0"/>
          <w:sz w:val="32"/>
          <w:szCs w:val="32"/>
        </w:rPr>
      </w:pPr>
      <w:r>
        <w:rPr>
          <w:rFonts w:ascii="仿宋_GB2312" w:eastAsia="仿宋_GB2312" w:hAnsi="宋体" w:hint="eastAsia"/>
          <w:color w:val="000000"/>
          <w:kern w:val="0"/>
          <w:sz w:val="32"/>
          <w:szCs w:val="32"/>
        </w:rPr>
        <w:t>节能环保支出（</w:t>
      </w:r>
      <w:r>
        <w:rPr>
          <w:rFonts w:ascii="仿宋_GB2312" w:eastAsia="仿宋_GB2312" w:hAnsi="宋体"/>
          <w:color w:val="000000"/>
          <w:kern w:val="0"/>
          <w:sz w:val="32"/>
          <w:szCs w:val="32"/>
        </w:rPr>
        <w:t>211</w:t>
      </w:r>
      <w:r>
        <w:rPr>
          <w:rFonts w:ascii="仿宋_GB2312" w:eastAsia="仿宋_GB2312" w:hAnsi="宋体" w:hint="eastAsia"/>
          <w:color w:val="000000"/>
          <w:kern w:val="0"/>
          <w:sz w:val="32"/>
          <w:szCs w:val="32"/>
        </w:rPr>
        <w:t>）</w:t>
      </w:r>
      <w:r>
        <w:rPr>
          <w:rFonts w:ascii="仿宋_GB2312" w:eastAsia="仿宋_GB2312" w:hAnsi="宋体"/>
          <w:color w:val="000000"/>
          <w:kern w:val="0"/>
          <w:sz w:val="32"/>
          <w:szCs w:val="32"/>
        </w:rPr>
        <w:t>569.30</w:t>
      </w:r>
      <w:r>
        <w:rPr>
          <w:rFonts w:ascii="仿宋_GB2312" w:eastAsia="仿宋_GB2312" w:hAnsi="宋体" w:hint="eastAsia"/>
          <w:color w:val="000000"/>
          <w:kern w:val="0"/>
          <w:sz w:val="32"/>
          <w:szCs w:val="32"/>
        </w:rPr>
        <w:t>万元，占</w:t>
      </w:r>
      <w:r>
        <w:rPr>
          <w:rFonts w:ascii="仿宋_GB2312" w:eastAsia="仿宋_GB2312" w:hAnsi="宋体"/>
          <w:color w:val="000000"/>
          <w:kern w:val="0"/>
          <w:sz w:val="32"/>
          <w:szCs w:val="32"/>
        </w:rPr>
        <w:t>100%</w:t>
      </w:r>
      <w:r>
        <w:rPr>
          <w:rFonts w:ascii="仿宋_GB2312" w:eastAsia="仿宋_GB2312" w:hAnsi="宋体" w:hint="eastAsia"/>
          <w:color w:val="000000"/>
          <w:kern w:val="0"/>
          <w:sz w:val="32"/>
          <w:szCs w:val="32"/>
        </w:rPr>
        <w:t>。</w:t>
      </w:r>
    </w:p>
    <w:p w:rsidR="001B5884" w:rsidRDefault="001B5884" w:rsidP="001F57A3">
      <w:pPr>
        <w:spacing w:line="560" w:lineRule="exact"/>
        <w:ind w:firstLineChars="200" w:firstLine="31680"/>
        <w:rPr>
          <w:rFonts w:ascii="楷体_GB2312" w:eastAsia="楷体_GB2312" w:hAnsi="宋体" w:cs="宋体"/>
          <w:b/>
          <w:kern w:val="0"/>
          <w:sz w:val="32"/>
          <w:szCs w:val="32"/>
        </w:rPr>
      </w:pPr>
      <w:r>
        <w:rPr>
          <w:rFonts w:ascii="楷体_GB2312" w:eastAsia="楷体_GB2312" w:hAnsi="宋体" w:cs="宋体" w:hint="eastAsia"/>
          <w:b/>
          <w:kern w:val="0"/>
          <w:sz w:val="32"/>
          <w:szCs w:val="32"/>
        </w:rPr>
        <w:t>（三）一般公共预算当年拨款具体使用情况</w:t>
      </w:r>
    </w:p>
    <w:p w:rsidR="001B5884" w:rsidRDefault="001B5884" w:rsidP="001F57A3">
      <w:pPr>
        <w:widowControl/>
        <w:shd w:val="clear" w:color="auto" w:fill="FFFFFF"/>
        <w:spacing w:line="580" w:lineRule="exact"/>
        <w:ind w:firstLineChars="200" w:firstLine="31680"/>
        <w:jc w:val="left"/>
        <w:rPr>
          <w:rFonts w:ascii="仿宋_GB2312" w:eastAsia="仿宋_GB2312" w:hAnsi="宋体"/>
          <w:color w:val="000000"/>
          <w:kern w:val="0"/>
          <w:sz w:val="32"/>
          <w:szCs w:val="32"/>
        </w:rPr>
      </w:pPr>
      <w:r>
        <w:rPr>
          <w:rFonts w:ascii="仿宋_GB2312" w:eastAsia="仿宋_GB2312" w:hAnsi="宋体" w:hint="eastAsia"/>
          <w:color w:val="000000"/>
          <w:kern w:val="0"/>
          <w:sz w:val="32"/>
          <w:szCs w:val="32"/>
        </w:rPr>
        <w:t>节能环保支出（</w:t>
      </w:r>
      <w:r>
        <w:rPr>
          <w:rFonts w:ascii="仿宋_GB2312" w:eastAsia="仿宋_GB2312" w:hAnsi="宋体"/>
          <w:color w:val="000000"/>
          <w:kern w:val="0"/>
          <w:sz w:val="32"/>
          <w:szCs w:val="32"/>
        </w:rPr>
        <w:t>211</w:t>
      </w:r>
      <w:r>
        <w:rPr>
          <w:rFonts w:ascii="仿宋_GB2312" w:eastAsia="仿宋_GB2312" w:hAnsi="宋体" w:hint="eastAsia"/>
          <w:color w:val="000000"/>
          <w:kern w:val="0"/>
          <w:sz w:val="32"/>
          <w:szCs w:val="32"/>
        </w:rPr>
        <w:t>）环境保护管理事务（</w:t>
      </w:r>
      <w:r>
        <w:rPr>
          <w:rFonts w:ascii="仿宋_GB2312" w:eastAsia="仿宋_GB2312" w:hAnsi="宋体"/>
          <w:color w:val="000000"/>
          <w:kern w:val="0"/>
          <w:sz w:val="32"/>
          <w:szCs w:val="32"/>
        </w:rPr>
        <w:t>01</w:t>
      </w:r>
      <w:r>
        <w:rPr>
          <w:rFonts w:ascii="仿宋_GB2312" w:eastAsia="仿宋_GB2312" w:hAnsi="宋体" w:hint="eastAsia"/>
          <w:color w:val="000000"/>
          <w:kern w:val="0"/>
          <w:sz w:val="32"/>
          <w:szCs w:val="32"/>
        </w:rPr>
        <w:t>）行政运行（</w:t>
      </w:r>
      <w:r>
        <w:rPr>
          <w:rFonts w:ascii="仿宋_GB2312" w:eastAsia="仿宋_GB2312" w:hAnsi="宋体"/>
          <w:color w:val="000000"/>
          <w:kern w:val="0"/>
          <w:sz w:val="32"/>
          <w:szCs w:val="32"/>
        </w:rPr>
        <w:t>01</w:t>
      </w:r>
      <w:r>
        <w:rPr>
          <w:rFonts w:ascii="仿宋_GB2312" w:eastAsia="仿宋_GB2312" w:hAnsi="宋体" w:hint="eastAsia"/>
          <w:color w:val="000000"/>
          <w:kern w:val="0"/>
          <w:sz w:val="32"/>
          <w:szCs w:val="32"/>
        </w:rPr>
        <w:t>）</w:t>
      </w:r>
      <w:r>
        <w:rPr>
          <w:rFonts w:ascii="仿宋_GB2312" w:eastAsia="仿宋_GB2312" w:hAnsi="宋体"/>
          <w:color w:val="000000"/>
          <w:kern w:val="0"/>
          <w:sz w:val="32"/>
          <w:szCs w:val="32"/>
        </w:rPr>
        <w:t>569.30</w:t>
      </w:r>
      <w:r>
        <w:rPr>
          <w:rFonts w:ascii="仿宋_GB2312" w:eastAsia="仿宋_GB2312" w:hAnsi="宋体" w:hint="eastAsia"/>
          <w:color w:val="000000"/>
          <w:kern w:val="0"/>
          <w:sz w:val="32"/>
          <w:szCs w:val="32"/>
        </w:rPr>
        <w:t>万元，比上年执行数</w:t>
      </w:r>
      <w:r>
        <w:rPr>
          <w:rFonts w:ascii="仿宋_GB2312" w:eastAsia="仿宋_GB2312" w:hAnsi="宋体"/>
          <w:color w:val="000000"/>
          <w:kern w:val="0"/>
          <w:sz w:val="32"/>
          <w:szCs w:val="32"/>
        </w:rPr>
        <w:t>559.95</w:t>
      </w:r>
      <w:r>
        <w:rPr>
          <w:rFonts w:ascii="仿宋_GB2312" w:eastAsia="仿宋_GB2312" w:hAnsi="宋体" w:hint="eastAsia"/>
          <w:color w:val="000000"/>
          <w:kern w:val="0"/>
          <w:sz w:val="32"/>
          <w:szCs w:val="32"/>
        </w:rPr>
        <w:t>万元减少</w:t>
      </w:r>
      <w:r>
        <w:rPr>
          <w:rFonts w:ascii="仿宋_GB2312" w:eastAsia="仿宋_GB2312" w:hAnsi="宋体"/>
          <w:color w:val="000000"/>
          <w:kern w:val="0"/>
          <w:sz w:val="32"/>
          <w:szCs w:val="32"/>
        </w:rPr>
        <w:t xml:space="preserve">9.35 </w:t>
      </w:r>
      <w:r>
        <w:rPr>
          <w:rFonts w:ascii="仿宋_GB2312" w:eastAsia="仿宋_GB2312" w:hAnsi="宋体" w:hint="eastAsia"/>
          <w:color w:val="000000"/>
          <w:kern w:val="0"/>
          <w:sz w:val="32"/>
          <w:szCs w:val="32"/>
        </w:rPr>
        <w:t>万元，下降</w:t>
      </w:r>
      <w:r>
        <w:rPr>
          <w:rFonts w:ascii="仿宋_GB2312" w:eastAsia="仿宋_GB2312" w:hAnsi="宋体"/>
          <w:color w:val="000000"/>
          <w:kern w:val="0"/>
          <w:sz w:val="32"/>
          <w:szCs w:val="32"/>
        </w:rPr>
        <w:t>1.67%</w:t>
      </w:r>
      <w:r>
        <w:rPr>
          <w:rFonts w:ascii="仿宋_GB2312" w:eastAsia="仿宋_GB2312" w:hAnsi="宋体" w:hint="eastAsia"/>
          <w:color w:val="000000"/>
          <w:kern w:val="0"/>
          <w:sz w:val="32"/>
          <w:szCs w:val="32"/>
        </w:rPr>
        <w:t>。主要原因是：根据财政要求压缩业务经费用于群众工作专项经费。</w:t>
      </w:r>
    </w:p>
    <w:p w:rsidR="001B5884" w:rsidRDefault="001B5884" w:rsidP="001F57A3">
      <w:pPr>
        <w:spacing w:line="560" w:lineRule="exact"/>
        <w:ind w:firstLineChars="200" w:firstLine="31680"/>
        <w:rPr>
          <w:rFonts w:ascii="黑体" w:eastAsia="黑体" w:hAnsi="宋体" w:cs="宋体"/>
          <w:kern w:val="0"/>
          <w:sz w:val="32"/>
          <w:szCs w:val="32"/>
        </w:rPr>
      </w:pPr>
      <w:r>
        <w:rPr>
          <w:rFonts w:ascii="黑体" w:eastAsia="黑体" w:hAnsi="宋体" w:cs="宋体" w:hint="eastAsia"/>
          <w:kern w:val="0"/>
          <w:sz w:val="32"/>
          <w:szCs w:val="32"/>
        </w:rPr>
        <w:t>六、关于克州生态环境局</w:t>
      </w:r>
      <w:r>
        <w:rPr>
          <w:rFonts w:ascii="黑体" w:eastAsia="黑体" w:hAnsi="宋体" w:cs="宋体"/>
          <w:kern w:val="0"/>
          <w:sz w:val="32"/>
          <w:szCs w:val="32"/>
        </w:rPr>
        <w:t>2020</w:t>
      </w:r>
      <w:r>
        <w:rPr>
          <w:rFonts w:ascii="黑体" w:eastAsia="黑体" w:hAnsi="宋体" w:cs="宋体" w:hint="eastAsia"/>
          <w:kern w:val="0"/>
          <w:sz w:val="32"/>
          <w:szCs w:val="32"/>
        </w:rPr>
        <w:t>年一般公共预算基本支出情况说明</w:t>
      </w:r>
    </w:p>
    <w:p w:rsidR="001B5884" w:rsidRDefault="001B5884" w:rsidP="001F57A3">
      <w:pPr>
        <w:spacing w:line="560" w:lineRule="exact"/>
        <w:ind w:firstLineChars="200" w:firstLine="31680"/>
        <w:rPr>
          <w:rFonts w:ascii="仿宋_GB2312" w:eastAsia="仿宋_GB2312" w:hAnsi="宋体" w:cs="宋体"/>
          <w:kern w:val="0"/>
          <w:sz w:val="32"/>
          <w:szCs w:val="32"/>
        </w:rPr>
      </w:pPr>
      <w:r>
        <w:rPr>
          <w:rFonts w:ascii="仿宋_GB2312" w:eastAsia="仿宋_GB2312" w:hAnsi="宋体" w:cs="宋体" w:hint="eastAsia"/>
          <w:kern w:val="0"/>
          <w:sz w:val="32"/>
          <w:szCs w:val="32"/>
        </w:rPr>
        <w:t>克州生态环境局</w:t>
      </w:r>
      <w:r>
        <w:rPr>
          <w:rFonts w:ascii="仿宋_GB2312" w:eastAsia="仿宋_GB2312" w:hAnsi="宋体" w:cs="宋体"/>
          <w:kern w:val="0"/>
          <w:sz w:val="32"/>
          <w:szCs w:val="32"/>
        </w:rPr>
        <w:t>2020</w:t>
      </w:r>
      <w:r>
        <w:rPr>
          <w:rFonts w:ascii="仿宋_GB2312" w:eastAsia="仿宋_GB2312" w:hAnsi="宋体" w:cs="宋体" w:hint="eastAsia"/>
          <w:kern w:val="0"/>
          <w:sz w:val="32"/>
          <w:szCs w:val="32"/>
        </w:rPr>
        <w:t>年一般公共预算基本支出</w:t>
      </w:r>
      <w:r>
        <w:rPr>
          <w:rFonts w:ascii="仿宋_GB2312" w:eastAsia="仿宋_GB2312" w:hAnsi="宋体" w:cs="宋体"/>
          <w:kern w:val="0"/>
          <w:sz w:val="32"/>
          <w:szCs w:val="32"/>
        </w:rPr>
        <w:t xml:space="preserve">      491.30</w:t>
      </w:r>
      <w:r>
        <w:rPr>
          <w:rFonts w:ascii="仿宋_GB2312" w:eastAsia="仿宋_GB2312" w:hAnsi="宋体" w:cs="宋体" w:hint="eastAsia"/>
          <w:kern w:val="0"/>
          <w:sz w:val="32"/>
          <w:szCs w:val="32"/>
        </w:rPr>
        <w:t>万元，</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其中：</w:t>
      </w:r>
    </w:p>
    <w:p w:rsidR="001B5884" w:rsidRDefault="001B5884" w:rsidP="001F57A3">
      <w:pPr>
        <w:spacing w:line="560" w:lineRule="exact"/>
        <w:ind w:firstLineChars="200" w:firstLine="31680"/>
        <w:rPr>
          <w:rFonts w:ascii="仿宋_GB2312" w:eastAsia="仿宋_GB2312" w:hAnsi="宋体" w:cs="宋体"/>
          <w:kern w:val="0"/>
          <w:sz w:val="32"/>
          <w:szCs w:val="32"/>
        </w:rPr>
      </w:pPr>
      <w:r>
        <w:rPr>
          <w:rFonts w:ascii="仿宋_GB2312" w:eastAsia="仿宋_GB2312" w:hAnsi="宋体" w:cs="宋体" w:hint="eastAsia"/>
          <w:kern w:val="0"/>
          <w:sz w:val="32"/>
          <w:szCs w:val="32"/>
        </w:rPr>
        <w:t>人员经费</w:t>
      </w:r>
      <w:r>
        <w:rPr>
          <w:rFonts w:ascii="仿宋_GB2312" w:eastAsia="仿宋_GB2312" w:hAnsi="宋体" w:cs="宋体"/>
          <w:kern w:val="0"/>
          <w:sz w:val="32"/>
          <w:szCs w:val="32"/>
        </w:rPr>
        <w:t>459.79</w:t>
      </w:r>
      <w:r>
        <w:rPr>
          <w:rFonts w:ascii="仿宋_GB2312" w:eastAsia="仿宋_GB2312" w:hAnsi="宋体" w:cs="宋体" w:hint="eastAsia"/>
          <w:kern w:val="0"/>
          <w:sz w:val="32"/>
          <w:szCs w:val="32"/>
        </w:rPr>
        <w:t>万元，主要包括：基本工资</w:t>
      </w:r>
      <w:r>
        <w:rPr>
          <w:rFonts w:ascii="仿宋_GB2312" w:eastAsia="仿宋_GB2312" w:hAnsi="宋体" w:cs="宋体"/>
          <w:kern w:val="0"/>
          <w:sz w:val="32"/>
          <w:szCs w:val="32"/>
        </w:rPr>
        <w:t>132.07</w:t>
      </w:r>
      <w:r>
        <w:rPr>
          <w:rFonts w:ascii="仿宋_GB2312" w:eastAsia="仿宋_GB2312" w:hAnsi="宋体" w:cs="宋体" w:hint="eastAsia"/>
          <w:kern w:val="0"/>
          <w:sz w:val="32"/>
          <w:szCs w:val="32"/>
        </w:rPr>
        <w:t>万元、津贴补贴</w:t>
      </w:r>
      <w:r>
        <w:rPr>
          <w:rFonts w:ascii="仿宋_GB2312" w:eastAsia="仿宋_GB2312" w:hAnsi="宋体" w:cs="宋体"/>
          <w:kern w:val="0"/>
          <w:sz w:val="32"/>
          <w:szCs w:val="32"/>
        </w:rPr>
        <w:t>157.64</w:t>
      </w:r>
      <w:r>
        <w:rPr>
          <w:rFonts w:ascii="仿宋_GB2312" w:eastAsia="仿宋_GB2312" w:hAnsi="宋体" w:cs="宋体" w:hint="eastAsia"/>
          <w:kern w:val="0"/>
          <w:sz w:val="32"/>
          <w:szCs w:val="32"/>
        </w:rPr>
        <w:t>万元、奖金</w:t>
      </w:r>
      <w:r>
        <w:rPr>
          <w:rFonts w:ascii="仿宋_GB2312" w:eastAsia="仿宋_GB2312" w:hAnsi="宋体" w:cs="宋体"/>
          <w:kern w:val="0"/>
          <w:sz w:val="32"/>
          <w:szCs w:val="32"/>
        </w:rPr>
        <w:t>17.71</w:t>
      </w:r>
      <w:r>
        <w:rPr>
          <w:rFonts w:ascii="仿宋_GB2312" w:eastAsia="仿宋_GB2312" w:hAnsi="宋体" w:cs="宋体" w:hint="eastAsia"/>
          <w:kern w:val="0"/>
          <w:sz w:val="32"/>
          <w:szCs w:val="32"/>
        </w:rPr>
        <w:t>万元、机关事业单位基本养老保险缴费</w:t>
      </w:r>
      <w:r>
        <w:rPr>
          <w:rFonts w:ascii="仿宋_GB2312" w:eastAsia="仿宋_GB2312" w:hAnsi="宋体" w:cs="宋体"/>
          <w:kern w:val="0"/>
          <w:sz w:val="32"/>
          <w:szCs w:val="32"/>
        </w:rPr>
        <w:t xml:space="preserve"> 42.77</w:t>
      </w:r>
      <w:r>
        <w:rPr>
          <w:rFonts w:ascii="仿宋_GB2312" w:eastAsia="仿宋_GB2312" w:hAnsi="宋体" w:cs="宋体" w:hint="eastAsia"/>
          <w:kern w:val="0"/>
          <w:sz w:val="32"/>
          <w:szCs w:val="32"/>
        </w:rPr>
        <w:t>万元、其他社会保障缴费</w:t>
      </w:r>
      <w:r>
        <w:rPr>
          <w:rFonts w:ascii="仿宋_GB2312" w:eastAsia="仿宋_GB2312" w:hAnsi="宋体" w:cs="宋体"/>
          <w:kern w:val="0"/>
          <w:sz w:val="32"/>
          <w:szCs w:val="32"/>
        </w:rPr>
        <w:t xml:space="preserve">28.58   </w:t>
      </w:r>
      <w:r>
        <w:rPr>
          <w:rFonts w:ascii="仿宋_GB2312" w:eastAsia="仿宋_GB2312" w:hAnsi="宋体" w:cs="宋体" w:hint="eastAsia"/>
          <w:kern w:val="0"/>
          <w:sz w:val="32"/>
          <w:szCs w:val="32"/>
        </w:rPr>
        <w:t>万元、住房公积金</w:t>
      </w:r>
      <w:r>
        <w:rPr>
          <w:rFonts w:ascii="仿宋_GB2312" w:eastAsia="仿宋_GB2312" w:hAnsi="宋体" w:cs="宋体"/>
          <w:kern w:val="0"/>
          <w:sz w:val="32"/>
          <w:szCs w:val="32"/>
        </w:rPr>
        <w:t>30.56</w:t>
      </w:r>
      <w:r>
        <w:rPr>
          <w:rFonts w:ascii="仿宋_GB2312" w:eastAsia="仿宋_GB2312" w:hAnsi="宋体" w:cs="宋体" w:hint="eastAsia"/>
          <w:kern w:val="0"/>
          <w:sz w:val="32"/>
          <w:szCs w:val="32"/>
        </w:rPr>
        <w:t>万元、退休费</w:t>
      </w:r>
      <w:r>
        <w:rPr>
          <w:rFonts w:ascii="仿宋_GB2312" w:eastAsia="仿宋_GB2312" w:hAnsi="宋体" w:cs="宋体"/>
          <w:kern w:val="0"/>
          <w:sz w:val="32"/>
          <w:szCs w:val="32"/>
        </w:rPr>
        <w:t>13.07</w:t>
      </w:r>
      <w:r>
        <w:rPr>
          <w:rFonts w:ascii="仿宋_GB2312" w:eastAsia="仿宋_GB2312" w:hAnsi="宋体" w:cs="宋体" w:hint="eastAsia"/>
          <w:kern w:val="0"/>
          <w:sz w:val="32"/>
          <w:szCs w:val="32"/>
        </w:rPr>
        <w:t>万元、生活补助</w:t>
      </w:r>
      <w:r>
        <w:rPr>
          <w:rFonts w:ascii="仿宋_GB2312" w:eastAsia="仿宋_GB2312" w:hAnsi="宋体" w:cs="宋体"/>
          <w:kern w:val="0"/>
          <w:sz w:val="32"/>
          <w:szCs w:val="32"/>
        </w:rPr>
        <w:t xml:space="preserve"> 0.44</w:t>
      </w:r>
      <w:r>
        <w:rPr>
          <w:rFonts w:ascii="仿宋_GB2312" w:eastAsia="仿宋_GB2312" w:hAnsi="宋体" w:cs="宋体" w:hint="eastAsia"/>
          <w:kern w:val="0"/>
          <w:sz w:val="32"/>
          <w:szCs w:val="32"/>
        </w:rPr>
        <w:t>万元、奖励金</w:t>
      </w:r>
      <w:r>
        <w:rPr>
          <w:rFonts w:ascii="仿宋_GB2312" w:eastAsia="仿宋_GB2312" w:hAnsi="宋体" w:cs="宋体"/>
          <w:kern w:val="0"/>
          <w:sz w:val="32"/>
          <w:szCs w:val="32"/>
        </w:rPr>
        <w:t>1.51</w:t>
      </w:r>
      <w:r>
        <w:rPr>
          <w:rFonts w:ascii="仿宋_GB2312" w:eastAsia="仿宋_GB2312" w:hAnsi="宋体" w:cs="宋体" w:hint="eastAsia"/>
          <w:kern w:val="0"/>
          <w:sz w:val="32"/>
          <w:szCs w:val="32"/>
        </w:rPr>
        <w:t>万元、其他对个人和家庭的补助</w:t>
      </w:r>
      <w:r>
        <w:rPr>
          <w:rFonts w:ascii="仿宋_GB2312" w:eastAsia="仿宋_GB2312" w:hAnsi="宋体" w:cs="宋体"/>
          <w:kern w:val="0"/>
          <w:sz w:val="32"/>
          <w:szCs w:val="32"/>
        </w:rPr>
        <w:t>35.44</w:t>
      </w:r>
      <w:r>
        <w:rPr>
          <w:rFonts w:ascii="仿宋_GB2312" w:eastAsia="仿宋_GB2312" w:hAnsi="宋体" w:cs="宋体" w:hint="eastAsia"/>
          <w:kern w:val="0"/>
          <w:sz w:val="32"/>
          <w:szCs w:val="32"/>
        </w:rPr>
        <w:t>万元等。</w:t>
      </w:r>
    </w:p>
    <w:p w:rsidR="001B5884" w:rsidRDefault="001B5884" w:rsidP="001F57A3">
      <w:pPr>
        <w:spacing w:line="560" w:lineRule="exact"/>
        <w:ind w:firstLineChars="200" w:firstLine="31680"/>
        <w:rPr>
          <w:rFonts w:ascii="仿宋_GB2312" w:eastAsia="仿宋_GB2312" w:hAnsi="宋体" w:cs="宋体"/>
          <w:kern w:val="0"/>
          <w:sz w:val="32"/>
          <w:szCs w:val="32"/>
        </w:rPr>
      </w:pPr>
      <w:r>
        <w:rPr>
          <w:rFonts w:ascii="仿宋_GB2312" w:eastAsia="仿宋_GB2312" w:hAnsi="宋体" w:cs="宋体" w:hint="eastAsia"/>
          <w:kern w:val="0"/>
          <w:sz w:val="32"/>
          <w:szCs w:val="32"/>
        </w:rPr>
        <w:t>公用经费</w:t>
      </w:r>
      <w:r>
        <w:rPr>
          <w:rFonts w:ascii="仿宋_GB2312" w:eastAsia="仿宋_GB2312" w:hAnsi="宋体" w:cs="宋体"/>
          <w:kern w:val="0"/>
          <w:sz w:val="32"/>
          <w:szCs w:val="32"/>
        </w:rPr>
        <w:t>31.51</w:t>
      </w:r>
      <w:r>
        <w:rPr>
          <w:rFonts w:ascii="仿宋_GB2312" w:eastAsia="仿宋_GB2312" w:hAnsi="宋体" w:cs="宋体" w:hint="eastAsia"/>
          <w:kern w:val="0"/>
          <w:sz w:val="32"/>
          <w:szCs w:val="32"/>
        </w:rPr>
        <w:t>万元，主要包括：办公费</w:t>
      </w:r>
      <w:r>
        <w:rPr>
          <w:rFonts w:ascii="仿宋_GB2312" w:eastAsia="仿宋_GB2312" w:hAnsi="宋体" w:cs="宋体"/>
          <w:kern w:val="0"/>
          <w:sz w:val="32"/>
          <w:szCs w:val="32"/>
        </w:rPr>
        <w:t xml:space="preserve"> 5.00</w:t>
      </w:r>
      <w:r>
        <w:rPr>
          <w:rFonts w:ascii="仿宋_GB2312" w:eastAsia="仿宋_GB2312" w:hAnsi="宋体" w:cs="宋体" w:hint="eastAsia"/>
          <w:kern w:val="0"/>
          <w:sz w:val="32"/>
          <w:szCs w:val="32"/>
        </w:rPr>
        <w:t>万元、水费</w:t>
      </w:r>
      <w:r>
        <w:rPr>
          <w:rFonts w:ascii="仿宋_GB2312" w:eastAsia="仿宋_GB2312" w:hAnsi="宋体" w:cs="宋体"/>
          <w:kern w:val="0"/>
          <w:sz w:val="32"/>
          <w:szCs w:val="32"/>
        </w:rPr>
        <w:t>1.00</w:t>
      </w:r>
      <w:r>
        <w:rPr>
          <w:rFonts w:ascii="仿宋_GB2312" w:eastAsia="仿宋_GB2312" w:hAnsi="宋体" w:cs="宋体" w:hint="eastAsia"/>
          <w:kern w:val="0"/>
          <w:sz w:val="32"/>
          <w:szCs w:val="32"/>
        </w:rPr>
        <w:t>万元、电费</w:t>
      </w:r>
      <w:r>
        <w:rPr>
          <w:rFonts w:ascii="仿宋_GB2312" w:eastAsia="仿宋_GB2312" w:hAnsi="宋体" w:cs="宋体"/>
          <w:kern w:val="0"/>
          <w:sz w:val="32"/>
          <w:szCs w:val="32"/>
        </w:rPr>
        <w:t>1.00</w:t>
      </w:r>
      <w:r>
        <w:rPr>
          <w:rFonts w:ascii="仿宋_GB2312" w:eastAsia="仿宋_GB2312" w:hAnsi="宋体" w:cs="宋体" w:hint="eastAsia"/>
          <w:kern w:val="0"/>
          <w:sz w:val="32"/>
          <w:szCs w:val="32"/>
        </w:rPr>
        <w:t>万元、取暖费</w:t>
      </w:r>
      <w:r>
        <w:rPr>
          <w:rFonts w:ascii="仿宋_GB2312" w:eastAsia="仿宋_GB2312" w:hAnsi="宋体" w:cs="宋体"/>
          <w:kern w:val="0"/>
          <w:sz w:val="32"/>
          <w:szCs w:val="32"/>
        </w:rPr>
        <w:t xml:space="preserve">3.33 </w:t>
      </w:r>
      <w:r>
        <w:rPr>
          <w:rFonts w:ascii="仿宋_GB2312" w:eastAsia="仿宋_GB2312" w:hAnsi="宋体" w:cs="宋体" w:hint="eastAsia"/>
          <w:kern w:val="0"/>
          <w:sz w:val="32"/>
          <w:szCs w:val="32"/>
        </w:rPr>
        <w:t>万元、差旅费</w:t>
      </w:r>
      <w:r>
        <w:rPr>
          <w:rFonts w:ascii="仿宋_GB2312" w:eastAsia="仿宋_GB2312" w:hAnsi="宋体" w:cs="宋体"/>
          <w:kern w:val="0"/>
          <w:sz w:val="32"/>
          <w:szCs w:val="32"/>
        </w:rPr>
        <w:t>3.00</w:t>
      </w:r>
      <w:r>
        <w:rPr>
          <w:rFonts w:ascii="仿宋_GB2312" w:eastAsia="仿宋_GB2312" w:hAnsi="宋体" w:cs="宋体" w:hint="eastAsia"/>
          <w:kern w:val="0"/>
          <w:sz w:val="32"/>
          <w:szCs w:val="32"/>
        </w:rPr>
        <w:t>万元、公务接待费</w:t>
      </w:r>
      <w:r>
        <w:rPr>
          <w:rFonts w:ascii="仿宋_GB2312" w:eastAsia="仿宋_GB2312" w:hAnsi="宋体" w:cs="宋体"/>
          <w:kern w:val="0"/>
          <w:sz w:val="32"/>
          <w:szCs w:val="32"/>
        </w:rPr>
        <w:t>5.00</w:t>
      </w:r>
      <w:r>
        <w:rPr>
          <w:rFonts w:ascii="仿宋_GB2312" w:eastAsia="仿宋_GB2312" w:hAnsi="宋体" w:cs="宋体" w:hint="eastAsia"/>
          <w:kern w:val="0"/>
          <w:sz w:val="32"/>
          <w:szCs w:val="32"/>
        </w:rPr>
        <w:t>万元、工会经费</w:t>
      </w:r>
      <w:r>
        <w:rPr>
          <w:rFonts w:ascii="仿宋_GB2312" w:eastAsia="仿宋_GB2312" w:hAnsi="宋体" w:cs="宋体"/>
          <w:kern w:val="0"/>
          <w:sz w:val="32"/>
          <w:szCs w:val="32"/>
        </w:rPr>
        <w:t>1.85</w:t>
      </w:r>
      <w:r>
        <w:rPr>
          <w:rFonts w:ascii="仿宋_GB2312" w:eastAsia="仿宋_GB2312" w:hAnsi="宋体" w:cs="宋体" w:hint="eastAsia"/>
          <w:kern w:val="0"/>
          <w:sz w:val="32"/>
          <w:szCs w:val="32"/>
        </w:rPr>
        <w:t>万元、福利费</w:t>
      </w:r>
      <w:r>
        <w:rPr>
          <w:rFonts w:ascii="仿宋_GB2312" w:eastAsia="仿宋_GB2312" w:hAnsi="宋体" w:cs="宋体"/>
          <w:kern w:val="0"/>
          <w:sz w:val="32"/>
          <w:szCs w:val="32"/>
        </w:rPr>
        <w:t>3.33</w:t>
      </w:r>
      <w:r>
        <w:rPr>
          <w:rFonts w:ascii="仿宋_GB2312" w:eastAsia="仿宋_GB2312" w:hAnsi="宋体" w:cs="宋体" w:hint="eastAsia"/>
          <w:kern w:val="0"/>
          <w:sz w:val="32"/>
          <w:szCs w:val="32"/>
        </w:rPr>
        <w:t>万元、公务用车运行维护费</w:t>
      </w:r>
      <w:r>
        <w:rPr>
          <w:rFonts w:ascii="仿宋_GB2312" w:eastAsia="仿宋_GB2312" w:hAnsi="宋体" w:cs="宋体"/>
          <w:kern w:val="0"/>
          <w:sz w:val="32"/>
          <w:szCs w:val="32"/>
        </w:rPr>
        <w:t>8.00</w:t>
      </w:r>
      <w:r>
        <w:rPr>
          <w:rFonts w:ascii="仿宋_GB2312" w:eastAsia="仿宋_GB2312" w:hAnsi="宋体" w:cs="宋体" w:hint="eastAsia"/>
          <w:kern w:val="0"/>
          <w:sz w:val="32"/>
          <w:szCs w:val="32"/>
        </w:rPr>
        <w:t>万元等。</w:t>
      </w:r>
    </w:p>
    <w:p w:rsidR="001B5884" w:rsidRDefault="001B5884" w:rsidP="001F57A3">
      <w:pPr>
        <w:spacing w:line="560" w:lineRule="exact"/>
        <w:ind w:firstLineChars="200" w:firstLine="31680"/>
        <w:rPr>
          <w:rFonts w:ascii="黑体" w:eastAsia="黑体" w:hAnsi="宋体" w:cs="宋体"/>
          <w:kern w:val="0"/>
          <w:sz w:val="32"/>
          <w:szCs w:val="32"/>
        </w:rPr>
      </w:pPr>
      <w:r>
        <w:rPr>
          <w:rFonts w:ascii="黑体" w:eastAsia="黑体" w:hAnsi="宋体" w:cs="宋体" w:hint="eastAsia"/>
          <w:kern w:val="0"/>
          <w:sz w:val="32"/>
          <w:szCs w:val="32"/>
        </w:rPr>
        <w:t>七、关于克州生态环境局</w:t>
      </w:r>
      <w:r>
        <w:rPr>
          <w:rFonts w:ascii="黑体" w:eastAsia="黑体" w:hAnsi="宋体" w:cs="宋体"/>
          <w:kern w:val="0"/>
          <w:sz w:val="32"/>
          <w:szCs w:val="32"/>
        </w:rPr>
        <w:t>2020</w:t>
      </w:r>
      <w:r>
        <w:rPr>
          <w:rFonts w:ascii="黑体" w:eastAsia="黑体" w:hAnsi="宋体" w:cs="宋体" w:hint="eastAsia"/>
          <w:kern w:val="0"/>
          <w:sz w:val="32"/>
          <w:szCs w:val="32"/>
        </w:rPr>
        <w:t>年项目支出情况说明</w:t>
      </w:r>
    </w:p>
    <w:p w:rsidR="001B5884" w:rsidRDefault="001B5884">
      <w:pPr>
        <w:widowControl/>
        <w:shd w:val="clear" w:color="auto" w:fill="FFFFFF"/>
        <w:spacing w:line="520" w:lineRule="exact"/>
        <w:ind w:firstLine="482"/>
        <w:jc w:val="left"/>
        <w:rPr>
          <w:rFonts w:ascii="仿宋_GB2312" w:eastAsia="仿宋_GB2312" w:hAnsi="宋体"/>
          <w:kern w:val="0"/>
          <w:sz w:val="32"/>
          <w:szCs w:val="32"/>
        </w:rPr>
      </w:pPr>
      <w:r>
        <w:rPr>
          <w:rFonts w:ascii="仿宋_GB2312" w:eastAsia="仿宋_GB2312" w:hAnsi="宋体"/>
          <w:kern w:val="0"/>
          <w:sz w:val="32"/>
          <w:szCs w:val="32"/>
        </w:rPr>
        <w:t>1.</w:t>
      </w:r>
      <w:r>
        <w:rPr>
          <w:rFonts w:ascii="仿宋_GB2312" w:eastAsia="仿宋_GB2312" w:hAnsi="宋体" w:hint="eastAsia"/>
          <w:kern w:val="0"/>
          <w:sz w:val="32"/>
          <w:szCs w:val="32"/>
        </w:rPr>
        <w:t>项目名称：专项业务费</w:t>
      </w:r>
    </w:p>
    <w:p w:rsidR="001B5884" w:rsidRDefault="001B5884">
      <w:pPr>
        <w:widowControl/>
        <w:shd w:val="clear" w:color="auto" w:fill="FFFFFF"/>
        <w:spacing w:line="520" w:lineRule="exact"/>
        <w:ind w:firstLine="482"/>
        <w:jc w:val="left"/>
        <w:rPr>
          <w:rFonts w:ascii="仿宋_GB2312" w:eastAsia="仿宋_GB2312" w:hAnsi="宋体"/>
          <w:kern w:val="0"/>
          <w:sz w:val="32"/>
          <w:szCs w:val="32"/>
        </w:rPr>
      </w:pPr>
      <w:r>
        <w:rPr>
          <w:rFonts w:ascii="仿宋_GB2312" w:eastAsia="仿宋_GB2312" w:hAnsi="宋体" w:hint="eastAsia"/>
          <w:kern w:val="0"/>
          <w:sz w:val="32"/>
          <w:szCs w:val="32"/>
        </w:rPr>
        <w:t>设立的政策依据：用于解决环境保护业务费用</w:t>
      </w:r>
    </w:p>
    <w:p w:rsidR="001B5884" w:rsidRDefault="001B5884">
      <w:pPr>
        <w:widowControl/>
        <w:shd w:val="clear" w:color="auto" w:fill="FFFFFF"/>
        <w:spacing w:line="520" w:lineRule="exact"/>
        <w:ind w:firstLine="482"/>
        <w:jc w:val="left"/>
        <w:rPr>
          <w:rFonts w:ascii="仿宋_GB2312" w:eastAsia="仿宋_GB2312" w:hAnsi="宋体"/>
          <w:kern w:val="0"/>
          <w:sz w:val="32"/>
          <w:szCs w:val="32"/>
        </w:rPr>
      </w:pPr>
      <w:r>
        <w:rPr>
          <w:rFonts w:ascii="仿宋_GB2312" w:eastAsia="仿宋_GB2312" w:hAnsi="宋体" w:hint="eastAsia"/>
          <w:kern w:val="0"/>
          <w:sz w:val="32"/>
          <w:szCs w:val="32"/>
        </w:rPr>
        <w:t>预算安排规模：</w:t>
      </w:r>
      <w:r>
        <w:rPr>
          <w:rFonts w:ascii="仿宋_GB2312" w:eastAsia="仿宋_GB2312" w:hAnsi="宋体"/>
          <w:kern w:val="0"/>
          <w:sz w:val="32"/>
          <w:szCs w:val="32"/>
        </w:rPr>
        <w:t>71.00</w:t>
      </w:r>
      <w:r>
        <w:rPr>
          <w:rFonts w:ascii="仿宋_GB2312" w:eastAsia="仿宋_GB2312" w:hAnsi="宋体" w:hint="eastAsia"/>
          <w:kern w:val="0"/>
          <w:sz w:val="32"/>
          <w:szCs w:val="32"/>
        </w:rPr>
        <w:t>万元</w:t>
      </w:r>
    </w:p>
    <w:p w:rsidR="001B5884" w:rsidRPr="00FC0F7F" w:rsidRDefault="001B5884">
      <w:pPr>
        <w:widowControl/>
        <w:shd w:val="clear" w:color="auto" w:fill="FFFFFF"/>
        <w:spacing w:line="520" w:lineRule="exact"/>
        <w:ind w:firstLine="482"/>
        <w:jc w:val="left"/>
        <w:rPr>
          <w:rFonts w:ascii="仿宋_GB2312" w:eastAsia="仿宋_GB2312" w:hAnsi="宋体"/>
          <w:color w:val="000000"/>
          <w:kern w:val="0"/>
          <w:sz w:val="32"/>
          <w:szCs w:val="32"/>
        </w:rPr>
      </w:pPr>
      <w:r>
        <w:rPr>
          <w:rFonts w:ascii="仿宋_GB2312" w:eastAsia="仿宋_GB2312" w:hAnsi="宋体" w:hint="eastAsia"/>
          <w:kern w:val="0"/>
          <w:sz w:val="32"/>
          <w:szCs w:val="32"/>
        </w:rPr>
        <w:t>项目承担单位：</w:t>
      </w:r>
      <w:r w:rsidRPr="00FC0F7F">
        <w:rPr>
          <w:rFonts w:ascii="仿宋_GB2312" w:eastAsia="仿宋_GB2312" w:hAnsi="宋体" w:hint="eastAsia"/>
          <w:color w:val="000000"/>
          <w:kern w:val="0"/>
          <w:sz w:val="32"/>
          <w:szCs w:val="32"/>
        </w:rPr>
        <w:t>克州生态环境局</w:t>
      </w:r>
    </w:p>
    <w:p w:rsidR="001B5884" w:rsidRDefault="001B5884">
      <w:pPr>
        <w:widowControl/>
        <w:shd w:val="clear" w:color="auto" w:fill="FFFFFF"/>
        <w:spacing w:line="520" w:lineRule="exact"/>
        <w:ind w:firstLine="482"/>
        <w:jc w:val="left"/>
        <w:rPr>
          <w:rFonts w:ascii="仿宋_GB2312" w:eastAsia="仿宋_GB2312" w:hAnsi="宋体"/>
          <w:kern w:val="0"/>
          <w:sz w:val="32"/>
          <w:szCs w:val="32"/>
        </w:rPr>
      </w:pPr>
      <w:r>
        <w:rPr>
          <w:rFonts w:ascii="仿宋_GB2312" w:eastAsia="仿宋_GB2312" w:hAnsi="宋体" w:hint="eastAsia"/>
          <w:kern w:val="0"/>
          <w:sz w:val="32"/>
          <w:szCs w:val="32"/>
        </w:rPr>
        <w:t>资金分配情况：公务用车运行维护费用</w:t>
      </w:r>
      <w:r>
        <w:rPr>
          <w:rFonts w:ascii="仿宋_GB2312" w:eastAsia="仿宋_GB2312" w:hAnsi="宋体"/>
          <w:kern w:val="0"/>
          <w:sz w:val="32"/>
          <w:szCs w:val="32"/>
        </w:rPr>
        <w:t>10.00</w:t>
      </w:r>
      <w:r>
        <w:rPr>
          <w:rFonts w:ascii="仿宋_GB2312" w:eastAsia="仿宋_GB2312" w:hAnsi="宋体" w:hint="eastAsia"/>
          <w:kern w:val="0"/>
          <w:sz w:val="32"/>
          <w:szCs w:val="32"/>
        </w:rPr>
        <w:t>万元；办公用品及设备采购</w:t>
      </w:r>
      <w:r>
        <w:rPr>
          <w:rFonts w:ascii="仿宋_GB2312" w:eastAsia="仿宋_GB2312" w:hAnsi="宋体"/>
          <w:kern w:val="0"/>
          <w:sz w:val="32"/>
          <w:szCs w:val="32"/>
        </w:rPr>
        <w:t>61.00</w:t>
      </w:r>
      <w:r>
        <w:rPr>
          <w:rFonts w:ascii="仿宋_GB2312" w:eastAsia="仿宋_GB2312" w:hAnsi="宋体" w:hint="eastAsia"/>
          <w:kern w:val="0"/>
          <w:sz w:val="32"/>
          <w:szCs w:val="32"/>
        </w:rPr>
        <w:t>万元。</w:t>
      </w:r>
    </w:p>
    <w:p w:rsidR="001B5884" w:rsidRPr="00FC0F7F" w:rsidRDefault="001B5884">
      <w:pPr>
        <w:widowControl/>
        <w:shd w:val="clear" w:color="auto" w:fill="FFFFFF"/>
        <w:spacing w:line="520" w:lineRule="exact"/>
        <w:ind w:firstLine="482"/>
        <w:jc w:val="left"/>
        <w:rPr>
          <w:rFonts w:ascii="仿宋_GB2312" w:eastAsia="仿宋_GB2312" w:hAnsi="宋体"/>
          <w:color w:val="000000"/>
          <w:kern w:val="0"/>
          <w:sz w:val="32"/>
          <w:szCs w:val="32"/>
        </w:rPr>
      </w:pPr>
      <w:r>
        <w:rPr>
          <w:rFonts w:ascii="仿宋_GB2312" w:eastAsia="仿宋_GB2312" w:hAnsi="宋体" w:hint="eastAsia"/>
          <w:kern w:val="0"/>
          <w:sz w:val="32"/>
          <w:szCs w:val="32"/>
        </w:rPr>
        <w:t>资金执行时间：</w:t>
      </w:r>
      <w:r>
        <w:rPr>
          <w:rFonts w:ascii="仿宋_GB2312" w:eastAsia="仿宋_GB2312" w:hAnsi="宋体"/>
          <w:kern w:val="0"/>
          <w:sz w:val="32"/>
          <w:szCs w:val="32"/>
        </w:rPr>
        <w:t>2020</w:t>
      </w:r>
      <w:r>
        <w:rPr>
          <w:rFonts w:ascii="仿宋_GB2312" w:eastAsia="仿宋_GB2312" w:hAnsi="宋体" w:hint="eastAsia"/>
          <w:kern w:val="0"/>
          <w:sz w:val="32"/>
          <w:szCs w:val="32"/>
        </w:rPr>
        <w:t>年</w:t>
      </w:r>
      <w:r w:rsidRPr="00FC0F7F">
        <w:rPr>
          <w:rFonts w:ascii="仿宋_GB2312" w:eastAsia="仿宋_GB2312" w:hAnsi="宋体" w:hint="eastAsia"/>
          <w:color w:val="000000"/>
          <w:kern w:val="0"/>
          <w:sz w:val="32"/>
          <w:szCs w:val="32"/>
        </w:rPr>
        <w:t>全年</w:t>
      </w:r>
    </w:p>
    <w:p w:rsidR="001B5884" w:rsidRDefault="001B5884">
      <w:pPr>
        <w:widowControl/>
        <w:shd w:val="clear" w:color="auto" w:fill="FFFFFF"/>
        <w:spacing w:line="520" w:lineRule="exact"/>
        <w:ind w:firstLine="482"/>
        <w:jc w:val="left"/>
        <w:rPr>
          <w:rFonts w:ascii="仿宋_GB2312" w:eastAsia="仿宋_GB2312" w:hAnsi="宋体"/>
          <w:color w:val="000000"/>
          <w:kern w:val="0"/>
          <w:sz w:val="32"/>
          <w:szCs w:val="32"/>
        </w:rPr>
      </w:pPr>
      <w:r>
        <w:rPr>
          <w:rFonts w:ascii="仿宋_GB2312" w:eastAsia="仿宋_GB2312" w:hAnsi="宋体"/>
          <w:kern w:val="0"/>
          <w:sz w:val="32"/>
          <w:szCs w:val="32"/>
        </w:rPr>
        <w:t>2.</w:t>
      </w:r>
      <w:r>
        <w:rPr>
          <w:rFonts w:ascii="仿宋_GB2312" w:eastAsia="仿宋_GB2312" w:hAnsi="宋体" w:hint="eastAsia"/>
          <w:kern w:val="0"/>
          <w:sz w:val="32"/>
          <w:szCs w:val="32"/>
        </w:rPr>
        <w:t>项目名称</w:t>
      </w:r>
      <w:r>
        <w:rPr>
          <w:rFonts w:ascii="仿宋_GB2312" w:eastAsia="仿宋_GB2312" w:hAnsi="宋体" w:hint="eastAsia"/>
          <w:color w:val="000000"/>
          <w:kern w:val="0"/>
          <w:sz w:val="32"/>
          <w:szCs w:val="32"/>
        </w:rPr>
        <w:t>：群众工作经费</w:t>
      </w:r>
    </w:p>
    <w:p w:rsidR="001B5884" w:rsidRDefault="001B5884">
      <w:pPr>
        <w:widowControl/>
        <w:shd w:val="clear" w:color="auto" w:fill="FFFFFF"/>
        <w:spacing w:line="520" w:lineRule="exact"/>
        <w:ind w:firstLine="482"/>
        <w:jc w:val="left"/>
        <w:rPr>
          <w:rFonts w:ascii="仿宋_GB2312" w:eastAsia="仿宋_GB2312" w:hAnsi="宋体"/>
          <w:kern w:val="0"/>
          <w:sz w:val="32"/>
          <w:szCs w:val="32"/>
        </w:rPr>
      </w:pPr>
      <w:r>
        <w:rPr>
          <w:rFonts w:ascii="仿宋_GB2312" w:eastAsia="仿宋_GB2312" w:hAnsi="宋体" w:hint="eastAsia"/>
          <w:kern w:val="0"/>
          <w:sz w:val="32"/>
          <w:szCs w:val="32"/>
        </w:rPr>
        <w:t>设立的政策依据：因群众工作需要</w:t>
      </w:r>
    </w:p>
    <w:p w:rsidR="001B5884" w:rsidRDefault="001B5884">
      <w:pPr>
        <w:widowControl/>
        <w:shd w:val="clear" w:color="auto" w:fill="FFFFFF"/>
        <w:spacing w:line="520" w:lineRule="exact"/>
        <w:ind w:firstLine="482"/>
        <w:jc w:val="left"/>
        <w:rPr>
          <w:rFonts w:ascii="仿宋_GB2312" w:eastAsia="仿宋_GB2312" w:hAnsi="宋体"/>
          <w:kern w:val="0"/>
          <w:sz w:val="32"/>
          <w:szCs w:val="32"/>
        </w:rPr>
      </w:pPr>
      <w:r>
        <w:rPr>
          <w:rFonts w:ascii="仿宋_GB2312" w:eastAsia="仿宋_GB2312" w:hAnsi="宋体" w:hint="eastAsia"/>
          <w:kern w:val="0"/>
          <w:sz w:val="32"/>
          <w:szCs w:val="32"/>
        </w:rPr>
        <w:t>预算安排规模：</w:t>
      </w:r>
      <w:r>
        <w:rPr>
          <w:rFonts w:ascii="仿宋_GB2312" w:eastAsia="仿宋_GB2312" w:hAnsi="宋体"/>
          <w:kern w:val="0"/>
          <w:sz w:val="32"/>
          <w:szCs w:val="32"/>
        </w:rPr>
        <w:t>7.00</w:t>
      </w:r>
      <w:r>
        <w:rPr>
          <w:rFonts w:ascii="仿宋_GB2312" w:eastAsia="仿宋_GB2312" w:hAnsi="宋体" w:hint="eastAsia"/>
          <w:kern w:val="0"/>
          <w:sz w:val="32"/>
          <w:szCs w:val="32"/>
        </w:rPr>
        <w:t>万元</w:t>
      </w:r>
    </w:p>
    <w:p w:rsidR="001B5884" w:rsidRPr="00FC0F7F" w:rsidRDefault="001B5884">
      <w:pPr>
        <w:widowControl/>
        <w:shd w:val="clear" w:color="auto" w:fill="FFFFFF"/>
        <w:spacing w:line="520" w:lineRule="exact"/>
        <w:ind w:firstLine="482"/>
        <w:jc w:val="left"/>
        <w:rPr>
          <w:rFonts w:ascii="仿宋_GB2312" w:eastAsia="仿宋_GB2312" w:hAnsi="宋体"/>
          <w:color w:val="000000"/>
          <w:kern w:val="0"/>
          <w:sz w:val="32"/>
          <w:szCs w:val="32"/>
        </w:rPr>
      </w:pPr>
      <w:r>
        <w:rPr>
          <w:rFonts w:ascii="仿宋_GB2312" w:eastAsia="仿宋_GB2312" w:hAnsi="宋体" w:hint="eastAsia"/>
          <w:kern w:val="0"/>
          <w:sz w:val="32"/>
          <w:szCs w:val="32"/>
        </w:rPr>
        <w:t>项目承担单位：</w:t>
      </w:r>
      <w:r w:rsidRPr="00FC0F7F">
        <w:rPr>
          <w:rFonts w:ascii="仿宋_GB2312" w:eastAsia="仿宋_GB2312" w:hAnsi="宋体" w:hint="eastAsia"/>
          <w:color w:val="000000"/>
          <w:kern w:val="0"/>
          <w:sz w:val="32"/>
          <w:szCs w:val="32"/>
        </w:rPr>
        <w:t>克州生态环境局</w:t>
      </w:r>
    </w:p>
    <w:p w:rsidR="001B5884" w:rsidRDefault="001B5884">
      <w:pPr>
        <w:widowControl/>
        <w:shd w:val="clear" w:color="auto" w:fill="FFFFFF"/>
        <w:spacing w:line="520" w:lineRule="exact"/>
        <w:ind w:firstLine="482"/>
        <w:jc w:val="left"/>
        <w:rPr>
          <w:rFonts w:ascii="仿宋_GB2312" w:eastAsia="仿宋_GB2312" w:hAnsi="宋体"/>
          <w:kern w:val="0"/>
          <w:sz w:val="32"/>
          <w:szCs w:val="32"/>
        </w:rPr>
      </w:pPr>
      <w:r>
        <w:rPr>
          <w:rFonts w:ascii="仿宋_GB2312" w:eastAsia="仿宋_GB2312" w:hAnsi="宋体" w:hint="eastAsia"/>
          <w:kern w:val="0"/>
          <w:sz w:val="32"/>
          <w:szCs w:val="32"/>
        </w:rPr>
        <w:t>资金分配情况：其他商品和服务性支出</w:t>
      </w:r>
      <w:r>
        <w:rPr>
          <w:rFonts w:ascii="仿宋_GB2312" w:eastAsia="仿宋_GB2312" w:hAnsi="宋体"/>
          <w:kern w:val="0"/>
          <w:sz w:val="32"/>
          <w:szCs w:val="32"/>
        </w:rPr>
        <w:t>7.00</w:t>
      </w:r>
      <w:r>
        <w:rPr>
          <w:rFonts w:ascii="仿宋_GB2312" w:eastAsia="仿宋_GB2312" w:hAnsi="宋体" w:hint="eastAsia"/>
          <w:kern w:val="0"/>
          <w:sz w:val="32"/>
          <w:szCs w:val="32"/>
        </w:rPr>
        <w:t>万元</w:t>
      </w:r>
    </w:p>
    <w:p w:rsidR="001B5884" w:rsidRPr="00FC0F7F" w:rsidRDefault="001B5884">
      <w:pPr>
        <w:widowControl/>
        <w:shd w:val="clear" w:color="auto" w:fill="FFFFFF"/>
        <w:spacing w:line="520" w:lineRule="exact"/>
        <w:ind w:firstLine="482"/>
        <w:jc w:val="left"/>
        <w:rPr>
          <w:rFonts w:ascii="仿宋_GB2312" w:eastAsia="仿宋_GB2312" w:hAnsi="宋体"/>
          <w:color w:val="000000"/>
          <w:kern w:val="0"/>
          <w:sz w:val="32"/>
          <w:szCs w:val="32"/>
        </w:rPr>
      </w:pPr>
      <w:r>
        <w:rPr>
          <w:rFonts w:ascii="仿宋_GB2312" w:eastAsia="仿宋_GB2312" w:hAnsi="宋体" w:hint="eastAsia"/>
          <w:kern w:val="0"/>
          <w:sz w:val="32"/>
          <w:szCs w:val="32"/>
        </w:rPr>
        <w:t>资金执行时间：</w:t>
      </w:r>
      <w:r w:rsidRPr="00FC0F7F">
        <w:rPr>
          <w:rFonts w:ascii="仿宋_GB2312" w:eastAsia="仿宋_GB2312" w:hAnsi="宋体"/>
          <w:color w:val="000000"/>
          <w:kern w:val="0"/>
          <w:sz w:val="32"/>
          <w:szCs w:val="32"/>
        </w:rPr>
        <w:t>2020</w:t>
      </w:r>
      <w:r w:rsidRPr="00FC0F7F">
        <w:rPr>
          <w:rFonts w:ascii="仿宋_GB2312" w:eastAsia="仿宋_GB2312" w:hAnsi="宋体" w:hint="eastAsia"/>
          <w:color w:val="000000"/>
          <w:kern w:val="0"/>
          <w:sz w:val="32"/>
          <w:szCs w:val="32"/>
        </w:rPr>
        <w:t>年全年</w:t>
      </w:r>
    </w:p>
    <w:p w:rsidR="001B5884" w:rsidRDefault="001B5884">
      <w:pPr>
        <w:widowControl/>
        <w:shd w:val="clear" w:color="auto" w:fill="FFFFFF"/>
        <w:spacing w:line="520" w:lineRule="exact"/>
        <w:ind w:firstLine="482"/>
        <w:jc w:val="left"/>
        <w:rPr>
          <w:rFonts w:ascii="仿宋_GB2312" w:eastAsia="仿宋_GB2312" w:hAnsi="宋体"/>
          <w:color w:val="000000"/>
          <w:kern w:val="0"/>
          <w:sz w:val="32"/>
          <w:szCs w:val="32"/>
        </w:rPr>
      </w:pPr>
      <w:r>
        <w:rPr>
          <w:rFonts w:ascii="仿宋_GB2312" w:eastAsia="仿宋_GB2312" w:hAnsi="宋体"/>
          <w:kern w:val="0"/>
          <w:sz w:val="32"/>
          <w:szCs w:val="32"/>
        </w:rPr>
        <w:t>3.</w:t>
      </w:r>
      <w:r>
        <w:rPr>
          <w:rFonts w:ascii="仿宋_GB2312" w:eastAsia="仿宋_GB2312" w:hAnsi="宋体" w:hint="eastAsia"/>
          <w:kern w:val="0"/>
          <w:sz w:val="32"/>
          <w:szCs w:val="32"/>
        </w:rPr>
        <w:t>项目名称</w:t>
      </w:r>
      <w:r>
        <w:rPr>
          <w:rFonts w:ascii="仿宋_GB2312" w:eastAsia="仿宋_GB2312" w:hAnsi="宋体" w:hint="eastAsia"/>
          <w:color w:val="000000"/>
          <w:kern w:val="0"/>
          <w:sz w:val="32"/>
          <w:szCs w:val="32"/>
        </w:rPr>
        <w:t>：为民办实事工作经费</w:t>
      </w:r>
    </w:p>
    <w:p w:rsidR="001B5884" w:rsidRDefault="001B5884">
      <w:pPr>
        <w:widowControl/>
        <w:shd w:val="clear" w:color="auto" w:fill="FFFFFF"/>
        <w:spacing w:line="520" w:lineRule="exact"/>
        <w:ind w:firstLine="482"/>
        <w:jc w:val="left"/>
        <w:rPr>
          <w:rFonts w:ascii="仿宋_GB2312" w:eastAsia="仿宋_GB2312" w:hAnsi="宋体"/>
          <w:kern w:val="0"/>
          <w:sz w:val="32"/>
          <w:szCs w:val="32"/>
        </w:rPr>
      </w:pPr>
      <w:r>
        <w:rPr>
          <w:rFonts w:ascii="仿宋_GB2312" w:eastAsia="仿宋_GB2312" w:hAnsi="宋体" w:hint="eastAsia"/>
          <w:kern w:val="0"/>
          <w:sz w:val="32"/>
          <w:szCs w:val="32"/>
        </w:rPr>
        <w:t>设立的政策依据：因群众工作需要</w:t>
      </w:r>
    </w:p>
    <w:p w:rsidR="001B5884" w:rsidRDefault="001B5884">
      <w:pPr>
        <w:widowControl/>
        <w:shd w:val="clear" w:color="auto" w:fill="FFFFFF"/>
        <w:spacing w:line="520" w:lineRule="exact"/>
        <w:ind w:firstLine="482"/>
        <w:jc w:val="left"/>
        <w:rPr>
          <w:rFonts w:ascii="仿宋_GB2312" w:eastAsia="仿宋_GB2312" w:hAnsi="宋体"/>
          <w:kern w:val="0"/>
          <w:sz w:val="32"/>
          <w:szCs w:val="32"/>
        </w:rPr>
      </w:pPr>
      <w:r>
        <w:rPr>
          <w:rFonts w:ascii="仿宋_GB2312" w:eastAsia="仿宋_GB2312" w:hAnsi="宋体" w:hint="eastAsia"/>
          <w:kern w:val="0"/>
          <w:sz w:val="32"/>
          <w:szCs w:val="32"/>
        </w:rPr>
        <w:t>预算安排规模：</w:t>
      </w:r>
      <w:r>
        <w:rPr>
          <w:rFonts w:ascii="仿宋_GB2312" w:eastAsia="仿宋_GB2312" w:hAnsi="宋体"/>
          <w:kern w:val="0"/>
          <w:sz w:val="32"/>
          <w:szCs w:val="32"/>
        </w:rPr>
        <w:t>17.00</w:t>
      </w:r>
      <w:r>
        <w:rPr>
          <w:rFonts w:ascii="仿宋_GB2312" w:eastAsia="仿宋_GB2312" w:hAnsi="宋体" w:hint="eastAsia"/>
          <w:kern w:val="0"/>
          <w:sz w:val="32"/>
          <w:szCs w:val="32"/>
        </w:rPr>
        <w:t>万元</w:t>
      </w:r>
    </w:p>
    <w:p w:rsidR="001B5884" w:rsidRPr="00FC0F7F" w:rsidRDefault="001B5884">
      <w:pPr>
        <w:widowControl/>
        <w:shd w:val="clear" w:color="auto" w:fill="FFFFFF"/>
        <w:spacing w:line="520" w:lineRule="exact"/>
        <w:ind w:firstLine="482"/>
        <w:jc w:val="left"/>
        <w:rPr>
          <w:rFonts w:ascii="仿宋_GB2312" w:eastAsia="仿宋_GB2312" w:hAnsi="宋体"/>
          <w:color w:val="000000"/>
          <w:kern w:val="0"/>
          <w:sz w:val="32"/>
          <w:szCs w:val="32"/>
        </w:rPr>
      </w:pPr>
      <w:r>
        <w:rPr>
          <w:rFonts w:ascii="仿宋_GB2312" w:eastAsia="仿宋_GB2312" w:hAnsi="宋体" w:hint="eastAsia"/>
          <w:kern w:val="0"/>
          <w:sz w:val="32"/>
          <w:szCs w:val="32"/>
        </w:rPr>
        <w:t>项目承担单位：</w:t>
      </w:r>
      <w:r w:rsidRPr="00FC0F7F">
        <w:rPr>
          <w:rFonts w:ascii="仿宋_GB2312" w:eastAsia="仿宋_GB2312" w:hAnsi="宋体" w:hint="eastAsia"/>
          <w:color w:val="000000"/>
          <w:kern w:val="0"/>
          <w:sz w:val="32"/>
          <w:szCs w:val="32"/>
        </w:rPr>
        <w:t>克州生态环境局</w:t>
      </w:r>
    </w:p>
    <w:p w:rsidR="001B5884" w:rsidRDefault="001B5884">
      <w:pPr>
        <w:widowControl/>
        <w:shd w:val="clear" w:color="auto" w:fill="FFFFFF"/>
        <w:spacing w:line="520" w:lineRule="exact"/>
        <w:ind w:firstLine="482"/>
        <w:jc w:val="left"/>
        <w:rPr>
          <w:rFonts w:ascii="仿宋_GB2312" w:eastAsia="仿宋_GB2312" w:hAnsi="宋体"/>
          <w:kern w:val="0"/>
          <w:sz w:val="32"/>
          <w:szCs w:val="32"/>
        </w:rPr>
      </w:pPr>
      <w:r>
        <w:rPr>
          <w:rFonts w:ascii="仿宋_GB2312" w:eastAsia="仿宋_GB2312" w:hAnsi="宋体" w:hint="eastAsia"/>
          <w:kern w:val="0"/>
          <w:sz w:val="32"/>
          <w:szCs w:val="32"/>
        </w:rPr>
        <w:t>资金分配情况：其他商品和服务性支出</w:t>
      </w:r>
      <w:r>
        <w:rPr>
          <w:rFonts w:ascii="仿宋_GB2312" w:eastAsia="仿宋_GB2312" w:hAnsi="宋体"/>
          <w:kern w:val="0"/>
          <w:sz w:val="32"/>
          <w:szCs w:val="32"/>
        </w:rPr>
        <w:t>17.00</w:t>
      </w:r>
      <w:r>
        <w:rPr>
          <w:rFonts w:ascii="仿宋_GB2312" w:eastAsia="仿宋_GB2312" w:hAnsi="宋体" w:hint="eastAsia"/>
          <w:kern w:val="0"/>
          <w:sz w:val="32"/>
          <w:szCs w:val="32"/>
        </w:rPr>
        <w:t>万元</w:t>
      </w:r>
    </w:p>
    <w:p w:rsidR="001B5884" w:rsidRDefault="001B5884">
      <w:pPr>
        <w:widowControl/>
        <w:shd w:val="clear" w:color="auto" w:fill="FFFFFF"/>
        <w:spacing w:line="520" w:lineRule="exact"/>
        <w:ind w:firstLine="482"/>
        <w:jc w:val="left"/>
        <w:rPr>
          <w:rFonts w:ascii="仿宋_GB2312" w:eastAsia="仿宋_GB2312" w:hAnsi="黑体"/>
          <w:b/>
          <w:sz w:val="32"/>
          <w:szCs w:val="32"/>
        </w:rPr>
      </w:pPr>
      <w:r>
        <w:rPr>
          <w:rFonts w:ascii="仿宋_GB2312" w:eastAsia="仿宋_GB2312" w:hAnsi="宋体" w:hint="eastAsia"/>
          <w:kern w:val="0"/>
          <w:sz w:val="32"/>
          <w:szCs w:val="32"/>
        </w:rPr>
        <w:t>资金执行时间：</w:t>
      </w:r>
      <w:r w:rsidRPr="00FC0F7F">
        <w:rPr>
          <w:rFonts w:ascii="仿宋_GB2312" w:eastAsia="仿宋_GB2312" w:hAnsi="宋体"/>
          <w:color w:val="000000"/>
          <w:kern w:val="0"/>
          <w:sz w:val="32"/>
          <w:szCs w:val="32"/>
        </w:rPr>
        <w:t>2020</w:t>
      </w:r>
      <w:r w:rsidRPr="00FC0F7F">
        <w:rPr>
          <w:rFonts w:ascii="仿宋_GB2312" w:eastAsia="仿宋_GB2312" w:hAnsi="宋体" w:hint="eastAsia"/>
          <w:color w:val="000000"/>
          <w:kern w:val="0"/>
          <w:sz w:val="32"/>
          <w:szCs w:val="32"/>
        </w:rPr>
        <w:t>年全年</w:t>
      </w:r>
    </w:p>
    <w:p w:rsidR="001B5884" w:rsidRDefault="001B5884" w:rsidP="001F57A3">
      <w:pPr>
        <w:spacing w:line="560" w:lineRule="exact"/>
        <w:ind w:firstLineChars="200" w:firstLine="31680"/>
        <w:rPr>
          <w:rFonts w:ascii="黑体" w:eastAsia="黑体" w:hAnsi="宋体" w:cs="宋体"/>
          <w:kern w:val="0"/>
          <w:sz w:val="32"/>
          <w:szCs w:val="32"/>
        </w:rPr>
      </w:pPr>
      <w:r>
        <w:rPr>
          <w:rFonts w:ascii="黑体" w:eastAsia="黑体" w:hAnsi="宋体" w:cs="宋体" w:hint="eastAsia"/>
          <w:kern w:val="0"/>
          <w:sz w:val="32"/>
          <w:szCs w:val="32"/>
        </w:rPr>
        <w:t>八、关于克州生态环境局</w:t>
      </w:r>
      <w:r>
        <w:rPr>
          <w:rFonts w:ascii="黑体" w:eastAsia="黑体" w:hAnsi="宋体" w:cs="宋体"/>
          <w:kern w:val="0"/>
          <w:sz w:val="32"/>
          <w:szCs w:val="32"/>
        </w:rPr>
        <w:t>2020</w:t>
      </w:r>
      <w:r>
        <w:rPr>
          <w:rFonts w:ascii="黑体" w:eastAsia="黑体" w:hAnsi="宋体" w:cs="宋体" w:hint="eastAsia"/>
          <w:kern w:val="0"/>
          <w:sz w:val="32"/>
          <w:szCs w:val="32"/>
        </w:rPr>
        <w:t>年一般公共预算“三公”经费预算情况说明</w:t>
      </w:r>
    </w:p>
    <w:p w:rsidR="001B5884" w:rsidRDefault="001B5884">
      <w:pPr>
        <w:widowControl/>
        <w:shd w:val="clear" w:color="auto" w:fill="FFFFFF"/>
        <w:spacing w:line="520" w:lineRule="exact"/>
        <w:ind w:firstLine="482"/>
        <w:jc w:val="left"/>
        <w:rPr>
          <w:rFonts w:ascii="仿宋_GB2312" w:eastAsia="仿宋_GB2312" w:hAnsi="宋体" w:cs="宋体"/>
          <w:kern w:val="0"/>
          <w:sz w:val="32"/>
          <w:szCs w:val="32"/>
        </w:rPr>
      </w:pPr>
      <w:r w:rsidRPr="00380716">
        <w:rPr>
          <w:rFonts w:ascii="仿宋_GB2312" w:eastAsia="仿宋_GB2312" w:hAnsi="宋体" w:hint="eastAsia"/>
          <w:color w:val="000000"/>
          <w:kern w:val="0"/>
          <w:sz w:val="32"/>
          <w:szCs w:val="32"/>
        </w:rPr>
        <w:t>克州生态环境局</w:t>
      </w:r>
      <w:r w:rsidRPr="00380716">
        <w:rPr>
          <w:rFonts w:ascii="仿宋_GB2312" w:eastAsia="仿宋_GB2312" w:hAnsi="宋体" w:cs="宋体"/>
          <w:color w:val="000000"/>
          <w:kern w:val="0"/>
          <w:sz w:val="32"/>
          <w:szCs w:val="32"/>
        </w:rPr>
        <w:t>2020</w:t>
      </w:r>
      <w:r w:rsidRPr="00380716">
        <w:rPr>
          <w:rFonts w:ascii="仿宋_GB2312" w:eastAsia="仿宋_GB2312" w:hAnsi="宋体" w:cs="宋体" w:hint="eastAsia"/>
          <w:color w:val="000000"/>
          <w:kern w:val="0"/>
          <w:sz w:val="32"/>
          <w:szCs w:val="32"/>
        </w:rPr>
        <w:t>年“三公”经费财政拨款预算数为</w:t>
      </w:r>
      <w:r w:rsidRPr="00380716">
        <w:rPr>
          <w:rFonts w:ascii="仿宋_GB2312" w:eastAsia="仿宋_GB2312" w:hAnsi="宋体" w:cs="宋体"/>
          <w:color w:val="000000"/>
          <w:kern w:val="0"/>
          <w:sz w:val="32"/>
          <w:szCs w:val="32"/>
        </w:rPr>
        <w:t>35</w:t>
      </w:r>
      <w:r>
        <w:rPr>
          <w:rFonts w:ascii="仿宋_GB2312" w:eastAsia="仿宋_GB2312" w:hAnsi="宋体" w:cs="宋体"/>
          <w:color w:val="000000"/>
          <w:kern w:val="0"/>
          <w:sz w:val="32"/>
          <w:szCs w:val="32"/>
        </w:rPr>
        <w:t>.00</w:t>
      </w:r>
      <w:r w:rsidRPr="00380716">
        <w:rPr>
          <w:rFonts w:ascii="仿宋_GB2312" w:eastAsia="仿宋_GB2312" w:hAnsi="宋体" w:cs="宋体" w:hint="eastAsia"/>
          <w:color w:val="000000"/>
          <w:kern w:val="0"/>
          <w:sz w:val="32"/>
          <w:szCs w:val="32"/>
        </w:rPr>
        <w:t>万元，其中：因公出</w:t>
      </w:r>
      <w:r>
        <w:rPr>
          <w:rFonts w:ascii="仿宋_GB2312" w:eastAsia="仿宋_GB2312" w:hAnsi="宋体" w:cs="宋体" w:hint="eastAsia"/>
          <w:kern w:val="0"/>
          <w:sz w:val="32"/>
          <w:szCs w:val="32"/>
        </w:rPr>
        <w:t>国（境）费</w:t>
      </w:r>
      <w:r>
        <w:rPr>
          <w:rFonts w:ascii="仿宋_GB2312" w:eastAsia="仿宋_GB2312" w:hAnsi="宋体" w:cs="宋体"/>
          <w:kern w:val="0"/>
          <w:sz w:val="32"/>
          <w:szCs w:val="32"/>
        </w:rPr>
        <w:t xml:space="preserve"> 0 </w:t>
      </w:r>
      <w:r>
        <w:rPr>
          <w:rFonts w:ascii="仿宋_GB2312" w:eastAsia="仿宋_GB2312" w:hAnsi="宋体" w:cs="宋体" w:hint="eastAsia"/>
          <w:kern w:val="0"/>
          <w:sz w:val="32"/>
          <w:szCs w:val="32"/>
        </w:rPr>
        <w:t>万元，公务用车购置</w:t>
      </w:r>
      <w:r>
        <w:rPr>
          <w:rFonts w:ascii="仿宋_GB2312" w:eastAsia="仿宋_GB2312" w:hAnsi="宋体" w:cs="宋体"/>
          <w:kern w:val="0"/>
          <w:sz w:val="32"/>
          <w:szCs w:val="32"/>
        </w:rPr>
        <w:t xml:space="preserve"> 0 </w:t>
      </w:r>
      <w:r>
        <w:rPr>
          <w:rFonts w:ascii="仿宋_GB2312" w:eastAsia="仿宋_GB2312" w:hAnsi="宋体" w:cs="宋体" w:hint="eastAsia"/>
          <w:kern w:val="0"/>
          <w:sz w:val="32"/>
          <w:szCs w:val="32"/>
        </w:rPr>
        <w:t>万元，公务用车运行费</w:t>
      </w:r>
      <w:r>
        <w:rPr>
          <w:rFonts w:ascii="仿宋_GB2312" w:eastAsia="仿宋_GB2312" w:hAnsi="宋体" w:cs="宋体"/>
          <w:kern w:val="0"/>
          <w:sz w:val="32"/>
          <w:szCs w:val="32"/>
        </w:rPr>
        <w:t xml:space="preserve"> 30.00</w:t>
      </w:r>
      <w:r>
        <w:rPr>
          <w:rFonts w:ascii="仿宋_GB2312" w:eastAsia="仿宋_GB2312" w:hAnsi="宋体" w:cs="宋体" w:hint="eastAsia"/>
          <w:kern w:val="0"/>
          <w:sz w:val="32"/>
          <w:szCs w:val="32"/>
        </w:rPr>
        <w:t>万元，公务接待费</w:t>
      </w:r>
      <w:r>
        <w:rPr>
          <w:rFonts w:ascii="仿宋_GB2312" w:eastAsia="仿宋_GB2312" w:hAnsi="宋体" w:cs="宋体"/>
          <w:kern w:val="0"/>
          <w:sz w:val="32"/>
          <w:szCs w:val="32"/>
        </w:rPr>
        <w:t>5.00</w:t>
      </w:r>
      <w:r>
        <w:rPr>
          <w:rFonts w:ascii="仿宋_GB2312" w:eastAsia="仿宋_GB2312" w:hAnsi="宋体" w:cs="宋体" w:hint="eastAsia"/>
          <w:kern w:val="0"/>
          <w:sz w:val="32"/>
          <w:szCs w:val="32"/>
        </w:rPr>
        <w:t>万元。</w:t>
      </w:r>
    </w:p>
    <w:p w:rsidR="001B5884" w:rsidRDefault="001B5884" w:rsidP="001F57A3">
      <w:pPr>
        <w:widowControl/>
        <w:spacing w:line="520" w:lineRule="exact"/>
        <w:ind w:firstLineChars="200" w:firstLine="31680"/>
        <w:jc w:val="left"/>
        <w:rPr>
          <w:rFonts w:ascii="仿宋_GB2312" w:eastAsia="仿宋_GB2312" w:hAnsi="宋体" w:cs="宋体"/>
          <w:kern w:val="0"/>
          <w:sz w:val="32"/>
          <w:szCs w:val="32"/>
        </w:rPr>
      </w:pPr>
      <w:r>
        <w:rPr>
          <w:rFonts w:ascii="仿宋_GB2312" w:eastAsia="仿宋_GB2312" w:hAnsi="宋体" w:cs="宋体"/>
          <w:kern w:val="0"/>
          <w:sz w:val="32"/>
          <w:szCs w:val="32"/>
        </w:rPr>
        <w:t>2020</w:t>
      </w:r>
      <w:r>
        <w:rPr>
          <w:rFonts w:ascii="仿宋_GB2312" w:eastAsia="仿宋_GB2312" w:hAnsi="宋体" w:cs="宋体" w:hint="eastAsia"/>
          <w:kern w:val="0"/>
          <w:sz w:val="32"/>
          <w:szCs w:val="32"/>
        </w:rPr>
        <w:t>年“三公”经费财政拨款预算比上年增加</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万元，其中：因公出国（境）费减少</w:t>
      </w:r>
      <w:r>
        <w:rPr>
          <w:rFonts w:ascii="仿宋_GB2312" w:eastAsia="仿宋_GB2312" w:hAnsi="宋体" w:cs="宋体"/>
          <w:kern w:val="0"/>
          <w:sz w:val="32"/>
          <w:szCs w:val="32"/>
        </w:rPr>
        <w:t xml:space="preserve">0 </w:t>
      </w:r>
      <w:r>
        <w:rPr>
          <w:rFonts w:ascii="仿宋_GB2312" w:eastAsia="仿宋_GB2312" w:hAnsi="宋体" w:cs="宋体" w:hint="eastAsia"/>
          <w:kern w:val="0"/>
          <w:sz w:val="32"/>
          <w:szCs w:val="32"/>
        </w:rPr>
        <w:t>万元，主要原因是：未安排预算；公务用车购置费为</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万元，未安排预算；公务用车运行费增加</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万元，主要原因是：节约开支，压缩“三公”经费；公务接待费增加</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万元，主要原因是：节约开支，压缩“三公”经费。</w:t>
      </w:r>
    </w:p>
    <w:p w:rsidR="001B5884" w:rsidRDefault="001B5884" w:rsidP="001F57A3">
      <w:pPr>
        <w:numPr>
          <w:ilvl w:val="0"/>
          <w:numId w:val="1"/>
        </w:numPr>
        <w:spacing w:line="560" w:lineRule="exact"/>
        <w:ind w:firstLineChars="200" w:firstLine="31680"/>
        <w:rPr>
          <w:rFonts w:ascii="黑体" w:eastAsia="黑体" w:hAnsi="宋体" w:cs="宋体"/>
          <w:kern w:val="0"/>
          <w:sz w:val="32"/>
          <w:szCs w:val="32"/>
        </w:rPr>
      </w:pPr>
      <w:r>
        <w:rPr>
          <w:rFonts w:ascii="黑体" w:eastAsia="黑体" w:hAnsi="宋体" w:cs="宋体" w:hint="eastAsia"/>
          <w:kern w:val="0"/>
          <w:sz w:val="32"/>
          <w:szCs w:val="32"/>
        </w:rPr>
        <w:t>关于克州生态环境局</w:t>
      </w:r>
      <w:r>
        <w:rPr>
          <w:rFonts w:ascii="黑体" w:eastAsia="黑体" w:hAnsi="宋体" w:cs="宋体"/>
          <w:kern w:val="0"/>
          <w:sz w:val="32"/>
          <w:szCs w:val="32"/>
        </w:rPr>
        <w:t>2020</w:t>
      </w:r>
      <w:r>
        <w:rPr>
          <w:rFonts w:ascii="黑体" w:eastAsia="黑体" w:hAnsi="宋体" w:cs="宋体" w:hint="eastAsia"/>
          <w:kern w:val="0"/>
          <w:sz w:val="32"/>
          <w:szCs w:val="32"/>
        </w:rPr>
        <w:t>年政府性基金预算拨款情况说明</w:t>
      </w:r>
    </w:p>
    <w:p w:rsidR="001B5884" w:rsidRDefault="001B5884" w:rsidP="001F57A3">
      <w:pPr>
        <w:widowControl/>
        <w:spacing w:line="520" w:lineRule="exact"/>
        <w:ind w:firstLineChars="200" w:firstLine="31680"/>
        <w:jc w:val="left"/>
        <w:rPr>
          <w:rFonts w:ascii="黑体" w:eastAsia="黑体" w:hAnsi="宋体" w:cs="宋体"/>
          <w:kern w:val="0"/>
          <w:sz w:val="32"/>
          <w:szCs w:val="32"/>
        </w:rPr>
      </w:pPr>
      <w:r>
        <w:rPr>
          <w:rFonts w:ascii="仿宋_GB2312" w:eastAsia="仿宋_GB2312" w:hAnsi="宋体" w:cs="宋体" w:hint="eastAsia"/>
          <w:color w:val="000000"/>
          <w:kern w:val="0"/>
          <w:sz w:val="32"/>
          <w:szCs w:val="32"/>
        </w:rPr>
        <w:t>克州生态环境局</w:t>
      </w:r>
      <w:r>
        <w:rPr>
          <w:rFonts w:ascii="仿宋_GB2312" w:eastAsia="仿宋_GB2312" w:hAnsi="宋体" w:cs="宋体"/>
          <w:color w:val="000000"/>
          <w:kern w:val="0"/>
          <w:sz w:val="32"/>
          <w:szCs w:val="32"/>
        </w:rPr>
        <w:t>2020</w:t>
      </w:r>
      <w:r>
        <w:rPr>
          <w:rFonts w:ascii="仿宋_GB2312" w:eastAsia="仿宋_GB2312" w:hAnsi="宋体" w:cs="宋体" w:hint="eastAsia"/>
          <w:color w:val="000000"/>
          <w:kern w:val="0"/>
          <w:sz w:val="32"/>
          <w:szCs w:val="32"/>
        </w:rPr>
        <w:t>年没有使用政府性基金预算拨款</w:t>
      </w:r>
      <w:r>
        <w:rPr>
          <w:rFonts w:ascii="仿宋_GB2312" w:eastAsia="仿宋_GB2312" w:hAnsi="宋体" w:cs="宋体" w:hint="eastAsia"/>
          <w:kern w:val="0"/>
          <w:sz w:val="32"/>
          <w:szCs w:val="32"/>
        </w:rPr>
        <w:t>安排的支出，政府性基金预算支出情况表为空表。</w:t>
      </w:r>
    </w:p>
    <w:p w:rsidR="001B5884" w:rsidRDefault="001B5884" w:rsidP="001F57A3">
      <w:pPr>
        <w:spacing w:line="560" w:lineRule="exact"/>
        <w:ind w:firstLineChars="200" w:firstLine="31680"/>
        <w:rPr>
          <w:rFonts w:ascii="黑体" w:eastAsia="黑体" w:hAnsi="宋体" w:cs="宋体"/>
          <w:kern w:val="0"/>
          <w:sz w:val="32"/>
          <w:szCs w:val="32"/>
        </w:rPr>
      </w:pPr>
      <w:r>
        <w:rPr>
          <w:rFonts w:ascii="黑体" w:eastAsia="黑体" w:hAnsi="宋体" w:cs="宋体" w:hint="eastAsia"/>
          <w:kern w:val="0"/>
          <w:sz w:val="32"/>
          <w:szCs w:val="32"/>
        </w:rPr>
        <w:t>十、其他重要事项的情况说明</w:t>
      </w:r>
    </w:p>
    <w:p w:rsidR="001B5884" w:rsidRDefault="001B5884" w:rsidP="001F57A3">
      <w:pPr>
        <w:spacing w:line="560" w:lineRule="exact"/>
        <w:ind w:firstLineChars="200" w:firstLine="31680"/>
        <w:rPr>
          <w:rFonts w:ascii="楷体_GB2312" w:eastAsia="楷体_GB2312" w:hAnsi="宋体" w:cs="宋体"/>
          <w:b/>
          <w:kern w:val="0"/>
          <w:sz w:val="32"/>
          <w:szCs w:val="32"/>
        </w:rPr>
      </w:pPr>
      <w:r>
        <w:rPr>
          <w:rFonts w:ascii="楷体_GB2312" w:eastAsia="楷体_GB2312" w:hAnsi="宋体" w:cs="宋体" w:hint="eastAsia"/>
          <w:b/>
          <w:kern w:val="0"/>
          <w:sz w:val="32"/>
          <w:szCs w:val="32"/>
        </w:rPr>
        <w:t>（一）机关运行经费情况</w:t>
      </w:r>
    </w:p>
    <w:p w:rsidR="001B5884" w:rsidRDefault="001B5884">
      <w:pPr>
        <w:widowControl/>
        <w:shd w:val="clear" w:color="auto" w:fill="FFFFFF"/>
        <w:spacing w:line="520" w:lineRule="exact"/>
        <w:ind w:firstLine="482"/>
        <w:jc w:val="left"/>
        <w:rPr>
          <w:rFonts w:ascii="仿宋_GB2312" w:eastAsia="仿宋_GB2312" w:hAnsi="宋体" w:cs="宋体"/>
          <w:kern w:val="0"/>
          <w:sz w:val="32"/>
          <w:szCs w:val="32"/>
        </w:rPr>
      </w:pPr>
      <w:r>
        <w:rPr>
          <w:rFonts w:ascii="仿宋_GB2312" w:eastAsia="仿宋_GB2312" w:hAnsi="宋体" w:cs="宋体"/>
          <w:kern w:val="0"/>
          <w:sz w:val="32"/>
          <w:szCs w:val="32"/>
        </w:rPr>
        <w:t>2020</w:t>
      </w:r>
      <w:r>
        <w:rPr>
          <w:rFonts w:ascii="仿宋_GB2312" w:eastAsia="仿宋_GB2312" w:hAnsi="宋体" w:cs="宋体" w:hint="eastAsia"/>
          <w:kern w:val="0"/>
          <w:sz w:val="32"/>
          <w:szCs w:val="32"/>
        </w:rPr>
        <w:t>年</w:t>
      </w:r>
      <w:r w:rsidRPr="00971AEA">
        <w:rPr>
          <w:rFonts w:ascii="仿宋_GB2312" w:eastAsia="仿宋_GB2312" w:hAnsi="宋体" w:cs="宋体" w:hint="eastAsia"/>
          <w:color w:val="000000"/>
          <w:kern w:val="0"/>
          <w:sz w:val="32"/>
          <w:szCs w:val="32"/>
        </w:rPr>
        <w:t>，</w:t>
      </w:r>
      <w:r w:rsidRPr="00971AEA">
        <w:rPr>
          <w:rFonts w:ascii="仿宋_GB2312" w:eastAsia="仿宋_GB2312" w:hAnsi="宋体" w:hint="eastAsia"/>
          <w:color w:val="000000"/>
          <w:kern w:val="0"/>
          <w:sz w:val="32"/>
          <w:szCs w:val="32"/>
        </w:rPr>
        <w:t>克州生态环境局</w:t>
      </w:r>
      <w:r w:rsidRPr="00971AEA">
        <w:rPr>
          <w:rFonts w:ascii="仿宋_GB2312" w:eastAsia="仿宋_GB2312" w:hAnsi="宋体" w:cs="宋体" w:hint="eastAsia"/>
          <w:color w:val="000000"/>
          <w:kern w:val="0"/>
          <w:sz w:val="32"/>
          <w:szCs w:val="32"/>
        </w:rPr>
        <w:t>本级及</w:t>
      </w:r>
      <w:r w:rsidRPr="00971AEA">
        <w:rPr>
          <w:rFonts w:ascii="仿宋_GB2312" w:eastAsia="仿宋_GB2312" w:hAnsi="宋体" w:cs="宋体"/>
          <w:color w:val="000000"/>
          <w:kern w:val="0"/>
          <w:sz w:val="32"/>
          <w:szCs w:val="32"/>
        </w:rPr>
        <w:t>0</w:t>
      </w:r>
      <w:r w:rsidRPr="00971AEA">
        <w:rPr>
          <w:rFonts w:ascii="仿宋_GB2312" w:eastAsia="仿宋_GB2312" w:hAnsi="宋体" w:cs="宋体" w:hint="eastAsia"/>
          <w:color w:val="000000"/>
          <w:kern w:val="0"/>
          <w:sz w:val="32"/>
          <w:szCs w:val="32"/>
        </w:rPr>
        <w:t>家行政单位</w:t>
      </w:r>
      <w:r w:rsidRPr="00971AEA">
        <w:rPr>
          <w:rFonts w:ascii="仿宋_GB2312" w:eastAsia="仿宋_GB2312" w:hAnsi="宋体" w:cs="宋体"/>
          <w:color w:val="000000"/>
          <w:kern w:val="0"/>
          <w:sz w:val="32"/>
          <w:szCs w:val="32"/>
        </w:rPr>
        <w:t>0</w:t>
      </w:r>
      <w:r w:rsidRPr="00971AEA">
        <w:rPr>
          <w:rFonts w:ascii="仿宋_GB2312" w:eastAsia="仿宋_GB2312" w:hAnsi="宋体" w:cs="宋体" w:hint="eastAsia"/>
          <w:color w:val="000000"/>
          <w:kern w:val="0"/>
          <w:sz w:val="32"/>
          <w:szCs w:val="32"/>
        </w:rPr>
        <w:t>家事业单位的机关运行经费财政拨款预算</w:t>
      </w:r>
      <w:r w:rsidRPr="00971AEA">
        <w:rPr>
          <w:rFonts w:ascii="仿宋_GB2312" w:eastAsia="仿宋_GB2312" w:hAnsi="宋体" w:cs="宋体"/>
          <w:color w:val="000000"/>
          <w:kern w:val="0"/>
          <w:sz w:val="32"/>
          <w:szCs w:val="32"/>
        </w:rPr>
        <w:t>31.51</w:t>
      </w:r>
      <w:r w:rsidRPr="00971AEA">
        <w:rPr>
          <w:rFonts w:ascii="仿宋_GB2312" w:eastAsia="仿宋_GB2312" w:hAnsi="宋体" w:cs="宋体" w:hint="eastAsia"/>
          <w:color w:val="000000"/>
          <w:kern w:val="0"/>
          <w:sz w:val="32"/>
          <w:szCs w:val="32"/>
        </w:rPr>
        <w:t>万元</w:t>
      </w:r>
      <w:r>
        <w:rPr>
          <w:rFonts w:ascii="仿宋_GB2312" w:eastAsia="仿宋_GB2312" w:hAnsi="宋体" w:cs="宋体" w:hint="eastAsia"/>
          <w:kern w:val="0"/>
          <w:sz w:val="32"/>
          <w:szCs w:val="32"/>
        </w:rPr>
        <w:t>，比上年预算增加</w:t>
      </w:r>
      <w:r>
        <w:rPr>
          <w:rFonts w:ascii="仿宋_GB2312" w:eastAsia="仿宋_GB2312" w:hAnsi="宋体" w:cs="宋体"/>
          <w:kern w:val="0"/>
          <w:sz w:val="32"/>
          <w:szCs w:val="32"/>
        </w:rPr>
        <w:t>2.06</w:t>
      </w:r>
      <w:r>
        <w:rPr>
          <w:rFonts w:ascii="仿宋_GB2312" w:eastAsia="仿宋_GB2312" w:hAnsi="宋体" w:cs="宋体" w:hint="eastAsia"/>
          <w:kern w:val="0"/>
          <w:sz w:val="32"/>
          <w:szCs w:val="32"/>
        </w:rPr>
        <w:t>万元，上升</w:t>
      </w:r>
      <w:r>
        <w:rPr>
          <w:rFonts w:ascii="仿宋_GB2312" w:eastAsia="仿宋_GB2312" w:hAnsi="宋体" w:cs="宋体"/>
          <w:kern w:val="0"/>
          <w:sz w:val="32"/>
          <w:szCs w:val="32"/>
        </w:rPr>
        <w:t>6.99 %</w:t>
      </w:r>
      <w:r>
        <w:rPr>
          <w:rFonts w:ascii="仿宋_GB2312" w:eastAsia="仿宋_GB2312" w:hAnsi="宋体" w:cs="宋体" w:hint="eastAsia"/>
          <w:kern w:val="0"/>
          <w:sz w:val="32"/>
          <w:szCs w:val="32"/>
        </w:rPr>
        <w:t>。主要原因是：为打好污染防治攻坚战，财政增加了经费。</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w:t>
      </w:r>
    </w:p>
    <w:p w:rsidR="001B5884" w:rsidRDefault="001B5884" w:rsidP="001F57A3">
      <w:pPr>
        <w:numPr>
          <w:ilvl w:val="0"/>
          <w:numId w:val="2"/>
        </w:numPr>
        <w:spacing w:line="560" w:lineRule="exact"/>
        <w:ind w:firstLineChars="200" w:firstLine="31680"/>
        <w:rPr>
          <w:rFonts w:ascii="楷体_GB2312" w:eastAsia="楷体_GB2312" w:hAnsi="宋体" w:cs="宋体"/>
          <w:b/>
          <w:kern w:val="0"/>
          <w:sz w:val="32"/>
          <w:szCs w:val="32"/>
        </w:rPr>
      </w:pPr>
      <w:r>
        <w:rPr>
          <w:rFonts w:ascii="楷体_GB2312" w:eastAsia="楷体_GB2312" w:hAnsi="宋体" w:cs="宋体" w:hint="eastAsia"/>
          <w:b/>
          <w:kern w:val="0"/>
          <w:sz w:val="32"/>
          <w:szCs w:val="32"/>
        </w:rPr>
        <w:t>政府采购情况</w:t>
      </w:r>
    </w:p>
    <w:p w:rsidR="001B5884" w:rsidRDefault="001B5884">
      <w:pPr>
        <w:widowControl/>
        <w:spacing w:line="500" w:lineRule="exact"/>
        <w:ind w:firstLine="640"/>
        <w:rPr>
          <w:rFonts w:ascii="仿宋_GB2312" w:eastAsia="仿宋_GB2312" w:hAnsi="宋体" w:cs="宋体"/>
          <w:color w:val="000000"/>
          <w:kern w:val="0"/>
          <w:sz w:val="32"/>
          <w:szCs w:val="32"/>
        </w:rPr>
      </w:pPr>
      <w:r>
        <w:rPr>
          <w:rFonts w:ascii="仿宋_GB2312" w:eastAsia="仿宋_GB2312" w:hAnsi="宋体" w:cs="宋体"/>
          <w:kern w:val="0"/>
          <w:sz w:val="32"/>
          <w:szCs w:val="32"/>
        </w:rPr>
        <w:t>2020</w:t>
      </w:r>
      <w:r>
        <w:rPr>
          <w:rFonts w:ascii="仿宋_GB2312" w:eastAsia="仿宋_GB2312" w:hAnsi="宋体" w:cs="宋体" w:hint="eastAsia"/>
          <w:kern w:val="0"/>
          <w:sz w:val="32"/>
          <w:szCs w:val="32"/>
        </w:rPr>
        <w:t>年，克州生态环境局及下属单位政府</w:t>
      </w:r>
      <w:r>
        <w:rPr>
          <w:rFonts w:ascii="仿宋_GB2312" w:eastAsia="仿宋_GB2312" w:hAnsi="宋体" w:cs="宋体" w:hint="eastAsia"/>
          <w:color w:val="000000"/>
          <w:kern w:val="0"/>
          <w:sz w:val="32"/>
          <w:szCs w:val="32"/>
        </w:rPr>
        <w:t>采购预算</w:t>
      </w:r>
      <w:r>
        <w:rPr>
          <w:rFonts w:ascii="仿宋_GB2312" w:eastAsia="仿宋_GB2312" w:hAnsi="宋体" w:cs="宋体"/>
          <w:color w:val="000000"/>
          <w:kern w:val="0"/>
          <w:sz w:val="32"/>
          <w:szCs w:val="32"/>
        </w:rPr>
        <w:t>124.61</w:t>
      </w:r>
      <w:r>
        <w:rPr>
          <w:rFonts w:ascii="仿宋_GB2312" w:eastAsia="仿宋_GB2312" w:hAnsi="宋体" w:cs="宋体" w:hint="eastAsia"/>
          <w:color w:val="000000"/>
          <w:kern w:val="0"/>
          <w:sz w:val="32"/>
          <w:szCs w:val="32"/>
        </w:rPr>
        <w:t>万元，其中：政府采购货物预算</w:t>
      </w:r>
      <w:r>
        <w:rPr>
          <w:rFonts w:ascii="仿宋_GB2312" w:eastAsia="仿宋_GB2312" w:hAnsi="宋体" w:cs="宋体"/>
          <w:color w:val="000000"/>
          <w:kern w:val="0"/>
          <w:sz w:val="32"/>
          <w:szCs w:val="32"/>
        </w:rPr>
        <w:t>67.61</w:t>
      </w:r>
      <w:r>
        <w:rPr>
          <w:rFonts w:ascii="仿宋_GB2312" w:eastAsia="仿宋_GB2312" w:hAnsi="宋体" w:cs="宋体" w:hint="eastAsia"/>
          <w:color w:val="000000"/>
          <w:kern w:val="0"/>
          <w:sz w:val="32"/>
          <w:szCs w:val="32"/>
        </w:rPr>
        <w:t>万元，政府采购工程预算</w:t>
      </w:r>
      <w:r>
        <w:rPr>
          <w:rFonts w:ascii="仿宋_GB2312" w:eastAsia="仿宋_GB2312" w:hAnsi="宋体" w:cs="宋体"/>
          <w:color w:val="000000"/>
          <w:kern w:val="0"/>
          <w:sz w:val="32"/>
          <w:szCs w:val="32"/>
        </w:rPr>
        <w:t>0</w:t>
      </w:r>
      <w:r>
        <w:rPr>
          <w:rFonts w:ascii="仿宋_GB2312" w:eastAsia="仿宋_GB2312" w:hAnsi="宋体" w:cs="宋体" w:hint="eastAsia"/>
          <w:color w:val="000000"/>
          <w:kern w:val="0"/>
          <w:sz w:val="32"/>
          <w:szCs w:val="32"/>
        </w:rPr>
        <w:t>万元，政府采购服务预算</w:t>
      </w:r>
      <w:r>
        <w:rPr>
          <w:rFonts w:ascii="仿宋_GB2312" w:eastAsia="仿宋_GB2312" w:hAnsi="宋体" w:cs="宋体"/>
          <w:color w:val="000000"/>
          <w:kern w:val="0"/>
          <w:sz w:val="32"/>
          <w:szCs w:val="32"/>
        </w:rPr>
        <w:t>57</w:t>
      </w:r>
      <w:r>
        <w:rPr>
          <w:rFonts w:ascii="仿宋_GB2312" w:eastAsia="仿宋_GB2312" w:hAnsi="宋体" w:cs="宋体" w:hint="eastAsia"/>
          <w:color w:val="000000"/>
          <w:kern w:val="0"/>
          <w:sz w:val="32"/>
          <w:szCs w:val="32"/>
        </w:rPr>
        <w:t>万元。</w:t>
      </w:r>
    </w:p>
    <w:p w:rsidR="001B5884" w:rsidRDefault="001B5884">
      <w:pPr>
        <w:widowControl/>
        <w:spacing w:line="500" w:lineRule="exact"/>
        <w:ind w:firstLine="640"/>
        <w:rPr>
          <w:rFonts w:ascii="楷体_GB2312" w:eastAsia="楷体_GB2312" w:hAnsi="宋体" w:cs="宋体"/>
          <w:b/>
          <w:kern w:val="0"/>
          <w:sz w:val="32"/>
          <w:szCs w:val="32"/>
        </w:rPr>
      </w:pPr>
      <w:r>
        <w:rPr>
          <w:rFonts w:ascii="仿宋_GB2312" w:eastAsia="仿宋_GB2312" w:hAnsi="??_GB2312"/>
          <w:sz w:val="32"/>
        </w:rPr>
        <w:t>2020</w:t>
      </w:r>
      <w:r>
        <w:rPr>
          <w:rFonts w:ascii="仿宋_GB2312" w:eastAsia="仿宋_GB2312" w:hAnsi="宋体" w:cs="宋体" w:hint="eastAsia"/>
          <w:sz w:val="32"/>
        </w:rPr>
        <w:t>年度本部门面向中小企业预留政府采购项目预算金额</w:t>
      </w:r>
      <w:r>
        <w:rPr>
          <w:rFonts w:ascii="仿宋_GB2312" w:eastAsia="仿宋_GB2312" w:hAnsi="??_GB2312"/>
          <w:sz w:val="32"/>
        </w:rPr>
        <w:t>0</w:t>
      </w:r>
      <w:r>
        <w:rPr>
          <w:rFonts w:ascii="仿宋_GB2312" w:eastAsia="仿宋_GB2312" w:hAnsi="宋体" w:cs="宋体" w:hint="eastAsia"/>
          <w:sz w:val="32"/>
        </w:rPr>
        <w:t>万元，其中：面向小微企业预留政府采购项目预算金额</w:t>
      </w:r>
      <w:r>
        <w:rPr>
          <w:rFonts w:ascii="仿宋_GB2312" w:eastAsia="仿宋_GB2312" w:hAnsi="??_GB2312"/>
          <w:sz w:val="32"/>
        </w:rPr>
        <w:t>0</w:t>
      </w:r>
      <w:r>
        <w:rPr>
          <w:rFonts w:ascii="仿宋_GB2312" w:eastAsia="仿宋_GB2312" w:hAnsi="宋体" w:cs="宋体" w:hint="eastAsia"/>
          <w:sz w:val="32"/>
        </w:rPr>
        <w:t>万元。</w:t>
      </w:r>
    </w:p>
    <w:p w:rsidR="001B5884" w:rsidRDefault="001B5884" w:rsidP="001F57A3">
      <w:pPr>
        <w:numPr>
          <w:ilvl w:val="0"/>
          <w:numId w:val="2"/>
        </w:numPr>
        <w:spacing w:line="560" w:lineRule="exact"/>
        <w:ind w:firstLineChars="200" w:firstLine="31680"/>
        <w:rPr>
          <w:rFonts w:ascii="楷体_GB2312" w:eastAsia="楷体_GB2312" w:hAnsi="宋体" w:cs="宋体"/>
          <w:b/>
          <w:kern w:val="0"/>
          <w:sz w:val="32"/>
          <w:szCs w:val="32"/>
        </w:rPr>
      </w:pPr>
      <w:r>
        <w:rPr>
          <w:rFonts w:ascii="楷体_GB2312" w:eastAsia="楷体_GB2312" w:hAnsi="宋体" w:cs="宋体" w:hint="eastAsia"/>
          <w:b/>
          <w:kern w:val="0"/>
          <w:sz w:val="32"/>
          <w:szCs w:val="32"/>
        </w:rPr>
        <w:t>国有资产占用使用情况</w:t>
      </w:r>
    </w:p>
    <w:p w:rsidR="001B5884" w:rsidRPr="00971AEA" w:rsidRDefault="001B5884" w:rsidP="001F57A3">
      <w:pPr>
        <w:spacing w:line="560" w:lineRule="exact"/>
        <w:ind w:firstLineChars="200" w:firstLine="31680"/>
        <w:rPr>
          <w:rFonts w:ascii="楷体_GB2312" w:eastAsia="楷体_GB2312" w:hAnsi="宋体" w:cs="宋体"/>
          <w:b/>
          <w:color w:val="000000"/>
          <w:kern w:val="0"/>
          <w:sz w:val="32"/>
          <w:szCs w:val="32"/>
        </w:rPr>
      </w:pPr>
      <w:r w:rsidRPr="00971AEA">
        <w:rPr>
          <w:rFonts w:ascii="仿宋_GB2312" w:eastAsia="仿宋_GB2312" w:hAnsi="宋体" w:cs="宋体" w:hint="eastAsia"/>
          <w:color w:val="000000"/>
          <w:kern w:val="0"/>
          <w:sz w:val="32"/>
          <w:szCs w:val="32"/>
        </w:rPr>
        <w:t>截至</w:t>
      </w:r>
      <w:r w:rsidRPr="00971AEA">
        <w:rPr>
          <w:rFonts w:ascii="仿宋_GB2312" w:eastAsia="仿宋_GB2312" w:hAnsi="宋体" w:cs="宋体"/>
          <w:color w:val="000000"/>
          <w:kern w:val="0"/>
          <w:sz w:val="32"/>
          <w:szCs w:val="32"/>
        </w:rPr>
        <w:t>2019</w:t>
      </w:r>
      <w:r w:rsidRPr="00971AEA">
        <w:rPr>
          <w:rFonts w:ascii="仿宋_GB2312" w:eastAsia="仿宋_GB2312" w:hAnsi="宋体" w:cs="宋体" w:hint="eastAsia"/>
          <w:color w:val="000000"/>
          <w:kern w:val="0"/>
          <w:sz w:val="32"/>
          <w:szCs w:val="32"/>
        </w:rPr>
        <w:t>年底，</w:t>
      </w:r>
      <w:r w:rsidRPr="00971AEA">
        <w:rPr>
          <w:rFonts w:ascii="仿宋_GB2312" w:eastAsia="仿宋_GB2312" w:hAnsi="宋体" w:hint="eastAsia"/>
          <w:color w:val="000000"/>
          <w:kern w:val="0"/>
          <w:sz w:val="32"/>
          <w:szCs w:val="32"/>
        </w:rPr>
        <w:t>克州生态环境局</w:t>
      </w:r>
      <w:r w:rsidRPr="00971AEA">
        <w:rPr>
          <w:rFonts w:ascii="仿宋_GB2312" w:eastAsia="仿宋_GB2312" w:hAnsi="宋体" w:cs="宋体" w:hint="eastAsia"/>
          <w:color w:val="000000"/>
          <w:kern w:val="0"/>
          <w:sz w:val="32"/>
          <w:szCs w:val="32"/>
        </w:rPr>
        <w:t>占用使用国有资产总体情况为：</w:t>
      </w:r>
    </w:p>
    <w:p w:rsidR="001B5884" w:rsidRDefault="001B5884" w:rsidP="001F57A3">
      <w:pPr>
        <w:widowControl/>
        <w:spacing w:line="520" w:lineRule="exact"/>
        <w:ind w:firstLineChars="200" w:firstLine="31680"/>
        <w:jc w:val="left"/>
        <w:rPr>
          <w:rFonts w:ascii="仿宋_GB2312" w:eastAsia="仿宋_GB2312" w:hAnsi="宋体" w:cs="宋体"/>
          <w:kern w:val="0"/>
          <w:sz w:val="32"/>
          <w:szCs w:val="32"/>
        </w:rPr>
      </w:pPr>
      <w:r>
        <w:rPr>
          <w:rFonts w:ascii="仿宋_GB2312" w:eastAsia="仿宋_GB2312" w:hAnsi="宋体" w:cs="宋体"/>
          <w:kern w:val="0"/>
          <w:sz w:val="32"/>
          <w:szCs w:val="32"/>
        </w:rPr>
        <w:t>1.</w:t>
      </w:r>
      <w:r>
        <w:rPr>
          <w:rFonts w:ascii="仿宋_GB2312" w:eastAsia="仿宋_GB2312" w:hAnsi="宋体" w:cs="宋体" w:hint="eastAsia"/>
          <w:kern w:val="0"/>
          <w:sz w:val="32"/>
          <w:szCs w:val="32"/>
        </w:rPr>
        <w:t>房屋</w:t>
      </w:r>
      <w:r>
        <w:rPr>
          <w:rFonts w:ascii="仿宋_GB2312" w:eastAsia="仿宋_GB2312" w:hAnsi="宋体" w:cs="宋体"/>
          <w:kern w:val="0"/>
          <w:sz w:val="32"/>
          <w:szCs w:val="32"/>
        </w:rPr>
        <w:t>0</w:t>
      </w:r>
      <w:r>
        <w:rPr>
          <w:rFonts w:ascii="仿宋_GB2312" w:eastAsia="仿宋_GB2312" w:hAnsi="宋体" w:cs="宋体" w:hint="eastAsia"/>
          <w:kern w:val="0"/>
          <w:sz w:val="32"/>
          <w:szCs w:val="32"/>
        </w:rPr>
        <w:t>平方米，价值</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万元。主要原因是由州生态环境局局牵头</w:t>
      </w:r>
      <w:r>
        <w:rPr>
          <w:rFonts w:ascii="仿宋_GB2312" w:eastAsia="仿宋_GB2312" w:hAnsi="宋体" w:cs="宋体"/>
          <w:kern w:val="0"/>
          <w:sz w:val="32"/>
          <w:szCs w:val="32"/>
        </w:rPr>
        <w:t>(</w:t>
      </w:r>
      <w:r>
        <w:rPr>
          <w:rFonts w:ascii="仿宋_GB2312" w:eastAsia="仿宋_GB2312" w:hAnsi="宋体" w:cs="宋体" w:hint="eastAsia"/>
          <w:kern w:val="0"/>
          <w:sz w:val="32"/>
          <w:szCs w:val="32"/>
        </w:rPr>
        <w:t>州生态环境局局、州农业技术推广中心、州农机推广站、州食药局、州建设局）出资建</w:t>
      </w:r>
      <w:r>
        <w:rPr>
          <w:rFonts w:ascii="仿宋_GB2312" w:eastAsia="仿宋_GB2312" w:hAnsi="宋体" w:cs="宋体"/>
          <w:kern w:val="0"/>
          <w:sz w:val="32"/>
          <w:szCs w:val="32"/>
        </w:rPr>
        <w:t>9</w:t>
      </w:r>
      <w:r>
        <w:rPr>
          <w:rFonts w:ascii="仿宋_GB2312" w:eastAsia="仿宋_GB2312" w:hAnsi="宋体" w:cs="宋体" w:hint="eastAsia"/>
          <w:kern w:val="0"/>
          <w:sz w:val="32"/>
          <w:szCs w:val="32"/>
        </w:rPr>
        <w:t>层综合办公大楼，因消防一直没法达标，没有办理产权手续。</w:t>
      </w:r>
    </w:p>
    <w:p w:rsidR="001B5884" w:rsidRDefault="001B5884" w:rsidP="001F57A3">
      <w:pPr>
        <w:widowControl/>
        <w:spacing w:line="520" w:lineRule="exact"/>
        <w:ind w:firstLineChars="200" w:firstLine="31680"/>
        <w:jc w:val="left"/>
        <w:rPr>
          <w:rFonts w:ascii="仿宋_GB2312" w:eastAsia="仿宋_GB2312" w:hAnsi="宋体" w:cs="宋体"/>
          <w:kern w:val="0"/>
          <w:sz w:val="32"/>
          <w:szCs w:val="32"/>
        </w:rPr>
      </w:pPr>
      <w:r>
        <w:rPr>
          <w:rFonts w:ascii="仿宋_GB2312" w:eastAsia="仿宋_GB2312" w:hAnsi="宋体" w:cs="宋体"/>
          <w:kern w:val="0"/>
          <w:sz w:val="32"/>
          <w:szCs w:val="32"/>
        </w:rPr>
        <w:t>2.</w:t>
      </w:r>
      <w:r>
        <w:rPr>
          <w:rFonts w:ascii="仿宋_GB2312" w:eastAsia="仿宋_GB2312" w:hAnsi="宋体" w:cs="宋体" w:hint="eastAsia"/>
          <w:kern w:val="0"/>
          <w:sz w:val="32"/>
          <w:szCs w:val="32"/>
        </w:rPr>
        <w:t>车辆</w:t>
      </w:r>
      <w:r>
        <w:rPr>
          <w:rFonts w:ascii="仿宋_GB2312" w:eastAsia="仿宋_GB2312" w:hAnsi="宋体" w:cs="宋体"/>
          <w:kern w:val="0"/>
          <w:sz w:val="32"/>
          <w:szCs w:val="32"/>
        </w:rPr>
        <w:t>3</w:t>
      </w:r>
      <w:r>
        <w:rPr>
          <w:rFonts w:ascii="仿宋_GB2312" w:eastAsia="仿宋_GB2312" w:hAnsi="宋体" w:cs="宋体" w:hint="eastAsia"/>
          <w:kern w:val="0"/>
          <w:sz w:val="32"/>
          <w:szCs w:val="32"/>
        </w:rPr>
        <w:t>辆，价值</w:t>
      </w:r>
      <w:r>
        <w:rPr>
          <w:rFonts w:ascii="仿宋_GB2312" w:eastAsia="仿宋_GB2312" w:hAnsi="宋体" w:cs="宋体"/>
          <w:kern w:val="0"/>
          <w:sz w:val="32"/>
          <w:szCs w:val="32"/>
        </w:rPr>
        <w:t>64.52</w:t>
      </w:r>
      <w:r>
        <w:rPr>
          <w:rFonts w:ascii="仿宋_GB2312" w:eastAsia="仿宋_GB2312" w:hAnsi="宋体" w:cs="宋体" w:hint="eastAsia"/>
          <w:kern w:val="0"/>
          <w:sz w:val="32"/>
          <w:szCs w:val="32"/>
        </w:rPr>
        <w:t>万元；其中：一般公务用车</w:t>
      </w:r>
      <w:r>
        <w:rPr>
          <w:rFonts w:ascii="仿宋_GB2312" w:eastAsia="仿宋_GB2312" w:hAnsi="宋体" w:cs="宋体"/>
          <w:kern w:val="0"/>
          <w:sz w:val="32"/>
          <w:szCs w:val="32"/>
        </w:rPr>
        <w:t>0</w:t>
      </w:r>
      <w:r>
        <w:rPr>
          <w:rFonts w:ascii="仿宋_GB2312" w:eastAsia="仿宋_GB2312" w:hAnsi="宋体" w:cs="宋体" w:hint="eastAsia"/>
          <w:kern w:val="0"/>
          <w:sz w:val="32"/>
          <w:szCs w:val="32"/>
        </w:rPr>
        <w:t>辆，价值</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万元；执法执勤用车</w:t>
      </w:r>
      <w:r>
        <w:rPr>
          <w:rFonts w:ascii="仿宋_GB2312" w:eastAsia="仿宋_GB2312" w:hAnsi="宋体" w:cs="宋体"/>
          <w:kern w:val="0"/>
          <w:sz w:val="32"/>
          <w:szCs w:val="32"/>
        </w:rPr>
        <w:t xml:space="preserve">2 </w:t>
      </w:r>
      <w:r>
        <w:rPr>
          <w:rFonts w:ascii="仿宋_GB2312" w:eastAsia="仿宋_GB2312" w:hAnsi="宋体" w:cs="宋体" w:hint="eastAsia"/>
          <w:kern w:val="0"/>
          <w:sz w:val="32"/>
          <w:szCs w:val="32"/>
        </w:rPr>
        <w:t>辆，价值</w:t>
      </w:r>
      <w:r>
        <w:rPr>
          <w:rFonts w:ascii="仿宋_GB2312" w:eastAsia="仿宋_GB2312" w:hAnsi="宋体" w:cs="宋体"/>
          <w:kern w:val="0"/>
          <w:sz w:val="32"/>
          <w:szCs w:val="32"/>
        </w:rPr>
        <w:t xml:space="preserve">43.33 </w:t>
      </w:r>
      <w:r>
        <w:rPr>
          <w:rFonts w:ascii="仿宋_GB2312" w:eastAsia="仿宋_GB2312" w:hAnsi="宋体" w:cs="宋体" w:hint="eastAsia"/>
          <w:kern w:val="0"/>
          <w:sz w:val="32"/>
          <w:szCs w:val="32"/>
        </w:rPr>
        <w:t>万元；其他车辆</w:t>
      </w:r>
      <w:r>
        <w:rPr>
          <w:rFonts w:ascii="仿宋_GB2312" w:eastAsia="仿宋_GB2312" w:hAnsi="宋体" w:cs="宋体"/>
          <w:kern w:val="0"/>
          <w:sz w:val="32"/>
          <w:szCs w:val="32"/>
        </w:rPr>
        <w:t xml:space="preserve">1 </w:t>
      </w:r>
      <w:r>
        <w:rPr>
          <w:rFonts w:ascii="仿宋_GB2312" w:eastAsia="仿宋_GB2312" w:hAnsi="宋体" w:cs="宋体" w:hint="eastAsia"/>
          <w:kern w:val="0"/>
          <w:sz w:val="32"/>
          <w:szCs w:val="32"/>
        </w:rPr>
        <w:t>辆，价值</w:t>
      </w:r>
      <w:r>
        <w:rPr>
          <w:rFonts w:ascii="仿宋_GB2312" w:eastAsia="仿宋_GB2312" w:hAnsi="宋体" w:cs="宋体"/>
          <w:kern w:val="0"/>
          <w:sz w:val="32"/>
          <w:szCs w:val="32"/>
        </w:rPr>
        <w:t>21.19</w:t>
      </w:r>
      <w:r>
        <w:rPr>
          <w:rFonts w:ascii="仿宋_GB2312" w:eastAsia="仿宋_GB2312" w:hAnsi="宋体" w:cs="宋体" w:hint="eastAsia"/>
          <w:kern w:val="0"/>
          <w:sz w:val="32"/>
          <w:szCs w:val="32"/>
        </w:rPr>
        <w:t>万元。</w:t>
      </w:r>
    </w:p>
    <w:p w:rsidR="001B5884" w:rsidRDefault="001B5884" w:rsidP="001F57A3">
      <w:pPr>
        <w:widowControl/>
        <w:spacing w:line="520" w:lineRule="exact"/>
        <w:ind w:firstLineChars="200" w:firstLine="31680"/>
        <w:jc w:val="left"/>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3.</w:t>
      </w:r>
      <w:r>
        <w:rPr>
          <w:rFonts w:ascii="仿宋_GB2312" w:eastAsia="仿宋_GB2312" w:hAnsi="宋体" w:cs="宋体" w:hint="eastAsia"/>
          <w:color w:val="000000"/>
          <w:kern w:val="0"/>
          <w:sz w:val="32"/>
          <w:szCs w:val="32"/>
        </w:rPr>
        <w:t>办公家具</w:t>
      </w:r>
      <w:r>
        <w:rPr>
          <w:rFonts w:ascii="仿宋_GB2312" w:eastAsia="仿宋_GB2312" w:hAnsi="宋体" w:cs="宋体"/>
          <w:color w:val="000000"/>
          <w:kern w:val="0"/>
          <w:sz w:val="32"/>
          <w:szCs w:val="32"/>
        </w:rPr>
        <w:t>24.32</w:t>
      </w:r>
      <w:r>
        <w:rPr>
          <w:rFonts w:ascii="仿宋_GB2312" w:eastAsia="仿宋_GB2312" w:hAnsi="宋体" w:cs="宋体" w:hint="eastAsia"/>
          <w:color w:val="000000"/>
          <w:kern w:val="0"/>
          <w:sz w:val="32"/>
          <w:szCs w:val="32"/>
        </w:rPr>
        <w:t>万元。</w:t>
      </w:r>
    </w:p>
    <w:p w:rsidR="001B5884" w:rsidRDefault="001B5884" w:rsidP="001F57A3">
      <w:pPr>
        <w:widowControl/>
        <w:spacing w:line="520" w:lineRule="exact"/>
        <w:ind w:firstLineChars="200" w:firstLine="31680"/>
        <w:jc w:val="left"/>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4.</w:t>
      </w:r>
      <w:r>
        <w:rPr>
          <w:rFonts w:ascii="仿宋_GB2312" w:eastAsia="仿宋_GB2312" w:hAnsi="宋体" w:cs="宋体" w:hint="eastAsia"/>
          <w:color w:val="000000"/>
          <w:kern w:val="0"/>
          <w:sz w:val="32"/>
          <w:szCs w:val="32"/>
        </w:rPr>
        <w:t>其他资产价值</w:t>
      </w:r>
      <w:r>
        <w:rPr>
          <w:rFonts w:ascii="仿宋_GB2312" w:eastAsia="仿宋_GB2312" w:hAnsi="宋体" w:cs="宋体"/>
          <w:color w:val="000000"/>
          <w:kern w:val="0"/>
          <w:sz w:val="32"/>
          <w:szCs w:val="32"/>
        </w:rPr>
        <w:t>199.03</w:t>
      </w:r>
      <w:r>
        <w:rPr>
          <w:rFonts w:ascii="仿宋_GB2312" w:eastAsia="仿宋_GB2312" w:hAnsi="宋体" w:cs="宋体" w:hint="eastAsia"/>
          <w:color w:val="000000"/>
          <w:kern w:val="0"/>
          <w:sz w:val="32"/>
          <w:szCs w:val="32"/>
        </w:rPr>
        <w:t>万元。</w:t>
      </w:r>
    </w:p>
    <w:p w:rsidR="001B5884" w:rsidRDefault="001B5884" w:rsidP="001F57A3">
      <w:pPr>
        <w:widowControl/>
        <w:spacing w:line="520" w:lineRule="exact"/>
        <w:ind w:firstLineChars="200" w:firstLine="316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单位价值</w:t>
      </w:r>
      <w:r>
        <w:rPr>
          <w:rFonts w:ascii="仿宋_GB2312" w:eastAsia="仿宋_GB2312" w:hAnsi="宋体" w:cs="宋体"/>
          <w:kern w:val="0"/>
          <w:sz w:val="32"/>
          <w:szCs w:val="32"/>
        </w:rPr>
        <w:t>50</w:t>
      </w:r>
      <w:r>
        <w:rPr>
          <w:rFonts w:ascii="仿宋_GB2312" w:eastAsia="仿宋_GB2312" w:hAnsi="宋体" w:cs="宋体" w:hint="eastAsia"/>
          <w:kern w:val="0"/>
          <w:sz w:val="32"/>
          <w:szCs w:val="32"/>
        </w:rPr>
        <w:t>万元以上大型设备</w:t>
      </w:r>
      <w:r>
        <w:rPr>
          <w:rFonts w:ascii="仿宋_GB2312" w:eastAsia="仿宋_GB2312" w:hAnsi="宋体" w:cs="宋体"/>
          <w:kern w:val="0"/>
          <w:sz w:val="32"/>
          <w:szCs w:val="32"/>
        </w:rPr>
        <w:t>0</w:t>
      </w:r>
      <w:r>
        <w:rPr>
          <w:rFonts w:ascii="仿宋_GB2312" w:eastAsia="仿宋_GB2312" w:hAnsi="宋体" w:cs="宋体" w:hint="eastAsia"/>
          <w:kern w:val="0"/>
          <w:sz w:val="32"/>
          <w:szCs w:val="32"/>
        </w:rPr>
        <w:t>台，单位价值</w:t>
      </w:r>
      <w:r>
        <w:rPr>
          <w:rFonts w:ascii="仿宋_GB2312" w:eastAsia="仿宋_GB2312" w:hAnsi="宋体" w:cs="宋体"/>
          <w:kern w:val="0"/>
          <w:sz w:val="32"/>
          <w:szCs w:val="32"/>
        </w:rPr>
        <w:t>100</w:t>
      </w:r>
      <w:r>
        <w:rPr>
          <w:rFonts w:ascii="仿宋_GB2312" w:eastAsia="仿宋_GB2312" w:hAnsi="宋体" w:cs="宋体" w:hint="eastAsia"/>
          <w:kern w:val="0"/>
          <w:sz w:val="32"/>
          <w:szCs w:val="32"/>
        </w:rPr>
        <w:t>万元以上大型设备</w:t>
      </w:r>
      <w:r>
        <w:rPr>
          <w:rFonts w:ascii="仿宋_GB2312" w:eastAsia="仿宋_GB2312" w:hAnsi="宋体" w:cs="宋体"/>
          <w:kern w:val="0"/>
          <w:sz w:val="32"/>
          <w:szCs w:val="32"/>
        </w:rPr>
        <w:t>0</w:t>
      </w:r>
      <w:r>
        <w:rPr>
          <w:rFonts w:ascii="仿宋_GB2312" w:eastAsia="仿宋_GB2312" w:hAnsi="宋体" w:cs="宋体" w:hint="eastAsia"/>
          <w:kern w:val="0"/>
          <w:sz w:val="32"/>
          <w:szCs w:val="32"/>
        </w:rPr>
        <w:t>台。</w:t>
      </w:r>
    </w:p>
    <w:p w:rsidR="001B5884" w:rsidRDefault="001B5884" w:rsidP="001F57A3">
      <w:pPr>
        <w:widowControl/>
        <w:spacing w:line="520" w:lineRule="exact"/>
        <w:ind w:firstLineChars="200" w:firstLine="31680"/>
        <w:jc w:val="left"/>
        <w:rPr>
          <w:rFonts w:ascii="仿宋_GB2312" w:eastAsia="仿宋_GB2312" w:hAnsi="宋体" w:cs="宋体"/>
          <w:kern w:val="0"/>
          <w:sz w:val="32"/>
          <w:szCs w:val="32"/>
        </w:rPr>
      </w:pPr>
      <w:r>
        <w:rPr>
          <w:rFonts w:ascii="仿宋_GB2312" w:eastAsia="仿宋_GB2312" w:hAnsi="宋体" w:cs="宋体"/>
          <w:kern w:val="0"/>
          <w:sz w:val="32"/>
          <w:szCs w:val="32"/>
        </w:rPr>
        <w:t>2020</w:t>
      </w:r>
      <w:r>
        <w:rPr>
          <w:rFonts w:ascii="仿宋_GB2312" w:eastAsia="仿宋_GB2312" w:hAnsi="宋体" w:cs="宋体" w:hint="eastAsia"/>
          <w:kern w:val="0"/>
          <w:sz w:val="32"/>
          <w:szCs w:val="32"/>
        </w:rPr>
        <w:t>年部门预算未安排购置车辆经费，安排购置</w:t>
      </w:r>
      <w:r>
        <w:rPr>
          <w:rFonts w:ascii="仿宋_GB2312" w:eastAsia="仿宋_GB2312" w:hAnsi="宋体" w:cs="宋体"/>
          <w:kern w:val="0"/>
          <w:sz w:val="32"/>
          <w:szCs w:val="32"/>
        </w:rPr>
        <w:t>50</w:t>
      </w:r>
      <w:r>
        <w:rPr>
          <w:rFonts w:ascii="仿宋_GB2312" w:eastAsia="仿宋_GB2312" w:hAnsi="宋体" w:cs="宋体" w:hint="eastAsia"/>
          <w:kern w:val="0"/>
          <w:sz w:val="32"/>
          <w:szCs w:val="32"/>
        </w:rPr>
        <w:t>万元以上大型设备</w:t>
      </w:r>
      <w:r>
        <w:rPr>
          <w:rFonts w:ascii="仿宋_GB2312" w:eastAsia="仿宋_GB2312" w:hAnsi="宋体" w:cs="宋体"/>
          <w:kern w:val="0"/>
          <w:sz w:val="32"/>
          <w:szCs w:val="32"/>
        </w:rPr>
        <w:t>0</w:t>
      </w:r>
      <w:r>
        <w:rPr>
          <w:rFonts w:ascii="仿宋_GB2312" w:eastAsia="仿宋_GB2312" w:hAnsi="宋体" w:cs="宋体" w:hint="eastAsia"/>
          <w:kern w:val="0"/>
          <w:sz w:val="32"/>
          <w:szCs w:val="32"/>
        </w:rPr>
        <w:t>套，单位价值</w:t>
      </w:r>
      <w:r>
        <w:rPr>
          <w:rFonts w:ascii="仿宋_GB2312" w:eastAsia="仿宋_GB2312" w:hAnsi="宋体" w:cs="宋体"/>
          <w:kern w:val="0"/>
          <w:sz w:val="32"/>
          <w:szCs w:val="32"/>
        </w:rPr>
        <w:t>100</w:t>
      </w:r>
      <w:r>
        <w:rPr>
          <w:rFonts w:ascii="仿宋_GB2312" w:eastAsia="仿宋_GB2312" w:hAnsi="宋体" w:cs="宋体" w:hint="eastAsia"/>
          <w:kern w:val="0"/>
          <w:sz w:val="32"/>
          <w:szCs w:val="32"/>
        </w:rPr>
        <w:t>万元以上大型设备</w:t>
      </w:r>
      <w:r>
        <w:rPr>
          <w:rFonts w:ascii="仿宋_GB2312" w:eastAsia="仿宋_GB2312" w:hAnsi="宋体" w:cs="宋体"/>
          <w:kern w:val="0"/>
          <w:sz w:val="32"/>
          <w:szCs w:val="32"/>
        </w:rPr>
        <w:t xml:space="preserve">0 </w:t>
      </w:r>
      <w:r>
        <w:rPr>
          <w:rFonts w:ascii="仿宋_GB2312" w:eastAsia="仿宋_GB2312" w:hAnsi="宋体" w:cs="宋体" w:hint="eastAsia"/>
          <w:kern w:val="0"/>
          <w:sz w:val="32"/>
          <w:szCs w:val="32"/>
        </w:rPr>
        <w:t>台。</w:t>
      </w:r>
    </w:p>
    <w:p w:rsidR="001B5884" w:rsidRDefault="001B5884" w:rsidP="001F57A3">
      <w:pPr>
        <w:spacing w:line="560" w:lineRule="exact"/>
        <w:ind w:firstLineChars="200" w:firstLine="31680"/>
        <w:rPr>
          <w:rFonts w:ascii="楷体_GB2312" w:eastAsia="楷体_GB2312" w:hAnsi="宋体" w:cs="宋体"/>
          <w:b/>
          <w:kern w:val="0"/>
          <w:sz w:val="32"/>
          <w:szCs w:val="32"/>
        </w:rPr>
      </w:pPr>
      <w:r>
        <w:rPr>
          <w:rFonts w:ascii="楷体_GB2312" w:eastAsia="楷体_GB2312" w:hAnsi="宋体" w:cs="宋体" w:hint="eastAsia"/>
          <w:b/>
          <w:kern w:val="0"/>
          <w:sz w:val="32"/>
          <w:szCs w:val="32"/>
        </w:rPr>
        <w:t>（四）预算绩效情况</w:t>
      </w:r>
    </w:p>
    <w:p w:rsidR="001B5884" w:rsidRDefault="001B5884" w:rsidP="001F57A3">
      <w:pPr>
        <w:spacing w:line="560" w:lineRule="exact"/>
        <w:ind w:firstLineChars="200" w:firstLine="31680"/>
        <w:rPr>
          <w:rFonts w:ascii="仿宋_GB2312" w:eastAsia="仿宋_GB2312" w:hAnsi="宋体" w:cs="宋体"/>
          <w:kern w:val="0"/>
          <w:sz w:val="32"/>
          <w:szCs w:val="32"/>
        </w:rPr>
      </w:pPr>
      <w:r>
        <w:rPr>
          <w:rFonts w:ascii="仿宋_GB2312" w:eastAsia="仿宋_GB2312" w:hAnsi="宋体" w:cs="宋体"/>
          <w:kern w:val="0"/>
          <w:sz w:val="32"/>
          <w:szCs w:val="32"/>
        </w:rPr>
        <w:t>2020</w:t>
      </w:r>
      <w:r>
        <w:rPr>
          <w:rFonts w:ascii="仿宋_GB2312" w:eastAsia="仿宋_GB2312" w:hAnsi="宋体" w:cs="宋体" w:hint="eastAsia"/>
          <w:kern w:val="0"/>
          <w:sz w:val="32"/>
          <w:szCs w:val="32"/>
        </w:rPr>
        <w:t>年度，本年度实行绩效管理的项目</w:t>
      </w:r>
      <w:r>
        <w:rPr>
          <w:rFonts w:ascii="仿宋_GB2312" w:eastAsia="仿宋_GB2312" w:hAnsi="宋体" w:cs="宋体"/>
          <w:kern w:val="0"/>
          <w:sz w:val="32"/>
          <w:szCs w:val="32"/>
        </w:rPr>
        <w:t xml:space="preserve">3 </w:t>
      </w:r>
      <w:r>
        <w:rPr>
          <w:rFonts w:ascii="仿宋_GB2312" w:eastAsia="仿宋_GB2312" w:hAnsi="宋体" w:cs="宋体" w:hint="eastAsia"/>
          <w:kern w:val="0"/>
          <w:sz w:val="32"/>
          <w:szCs w:val="32"/>
        </w:rPr>
        <w:t>个，涉及预算金额</w:t>
      </w:r>
      <w:r>
        <w:rPr>
          <w:rFonts w:ascii="仿宋_GB2312" w:eastAsia="仿宋_GB2312" w:hAnsi="宋体" w:cs="宋体"/>
          <w:kern w:val="0"/>
          <w:sz w:val="32"/>
          <w:szCs w:val="32"/>
        </w:rPr>
        <w:t>124.61</w:t>
      </w:r>
      <w:r>
        <w:rPr>
          <w:rFonts w:ascii="仿宋_GB2312" w:eastAsia="仿宋_GB2312" w:hAnsi="宋体" w:cs="宋体" w:hint="eastAsia"/>
          <w:kern w:val="0"/>
          <w:sz w:val="32"/>
          <w:szCs w:val="32"/>
        </w:rPr>
        <w:t>万元。具体情况见下表：</w:t>
      </w:r>
    </w:p>
    <w:p w:rsidR="001B5884" w:rsidRDefault="001B5884">
      <w:pPr>
        <w:widowControl/>
        <w:spacing w:line="600" w:lineRule="exact"/>
        <w:rPr>
          <w:rFonts w:ascii="仿宋_GB2312" w:eastAsia="仿宋_GB2312" w:hAnsi="宋体" w:cs="宋体"/>
          <w:kern w:val="0"/>
          <w:sz w:val="32"/>
          <w:szCs w:val="32"/>
        </w:rPr>
      </w:pPr>
    </w:p>
    <w:p w:rsidR="001B5884" w:rsidRDefault="001B5884">
      <w:pPr>
        <w:widowControl/>
        <w:spacing w:line="600" w:lineRule="exact"/>
        <w:rPr>
          <w:rFonts w:ascii="仿宋_GB2312" w:eastAsia="仿宋_GB2312" w:hAnsi="宋体" w:cs="宋体"/>
          <w:kern w:val="0"/>
          <w:sz w:val="32"/>
          <w:szCs w:val="32"/>
        </w:rPr>
      </w:pPr>
    </w:p>
    <w:p w:rsidR="001B5884" w:rsidRDefault="001B5884">
      <w:pPr>
        <w:widowControl/>
        <w:spacing w:line="600" w:lineRule="exact"/>
        <w:rPr>
          <w:rFonts w:ascii="仿宋_GB2312" w:eastAsia="仿宋_GB2312" w:hAnsi="宋体" w:cs="宋体"/>
          <w:kern w:val="0"/>
          <w:sz w:val="32"/>
          <w:szCs w:val="32"/>
        </w:rPr>
      </w:pPr>
    </w:p>
    <w:p w:rsidR="001B5884" w:rsidRDefault="001B5884">
      <w:pPr>
        <w:widowControl/>
        <w:spacing w:line="600" w:lineRule="exact"/>
        <w:rPr>
          <w:rFonts w:ascii="仿宋_GB2312" w:eastAsia="仿宋_GB2312" w:hAnsi="宋体" w:cs="宋体"/>
          <w:kern w:val="0"/>
          <w:sz w:val="32"/>
          <w:szCs w:val="32"/>
        </w:rPr>
      </w:pPr>
    </w:p>
    <w:p w:rsidR="001B5884" w:rsidRDefault="001B5884">
      <w:pPr>
        <w:widowControl/>
        <w:spacing w:line="600" w:lineRule="exact"/>
        <w:rPr>
          <w:rFonts w:ascii="仿宋_GB2312" w:eastAsia="仿宋_GB2312" w:hAnsi="宋体" w:cs="宋体"/>
          <w:kern w:val="0"/>
          <w:sz w:val="32"/>
          <w:szCs w:val="32"/>
        </w:rPr>
      </w:pPr>
    </w:p>
    <w:p w:rsidR="001B5884" w:rsidRDefault="001B5884">
      <w:pPr>
        <w:widowControl/>
        <w:spacing w:line="600" w:lineRule="exact"/>
        <w:rPr>
          <w:rFonts w:ascii="仿宋_GB2312" w:eastAsia="仿宋_GB2312" w:hAnsi="宋体" w:cs="宋体"/>
          <w:kern w:val="0"/>
          <w:sz w:val="32"/>
          <w:szCs w:val="32"/>
        </w:rPr>
      </w:pPr>
    </w:p>
    <w:p w:rsidR="001B5884" w:rsidRDefault="001B5884">
      <w:pPr>
        <w:widowControl/>
        <w:spacing w:line="600" w:lineRule="exact"/>
        <w:rPr>
          <w:rFonts w:ascii="仿宋_GB2312" w:eastAsia="仿宋_GB2312" w:hAnsi="宋体" w:cs="宋体"/>
          <w:kern w:val="0"/>
          <w:sz w:val="32"/>
          <w:szCs w:val="32"/>
        </w:rPr>
      </w:pPr>
    </w:p>
    <w:p w:rsidR="001B5884" w:rsidRDefault="001B5884">
      <w:pPr>
        <w:widowControl/>
        <w:spacing w:line="600" w:lineRule="exact"/>
        <w:rPr>
          <w:rFonts w:ascii="仿宋_GB2312" w:eastAsia="仿宋_GB2312" w:hAnsi="宋体" w:cs="宋体"/>
          <w:kern w:val="0"/>
          <w:sz w:val="32"/>
          <w:szCs w:val="32"/>
        </w:rPr>
      </w:pPr>
    </w:p>
    <w:p w:rsidR="001B5884" w:rsidRDefault="001B5884">
      <w:pPr>
        <w:widowControl/>
        <w:spacing w:line="600" w:lineRule="exact"/>
        <w:rPr>
          <w:rFonts w:ascii="仿宋_GB2312" w:eastAsia="仿宋_GB2312" w:hAnsi="宋体" w:cs="宋体"/>
          <w:kern w:val="0"/>
          <w:sz w:val="32"/>
          <w:szCs w:val="32"/>
        </w:rPr>
      </w:pPr>
    </w:p>
    <w:p w:rsidR="001B5884" w:rsidRDefault="001B5884">
      <w:pPr>
        <w:widowControl/>
        <w:spacing w:line="600" w:lineRule="exact"/>
        <w:rPr>
          <w:rFonts w:ascii="仿宋_GB2312" w:eastAsia="仿宋_GB2312" w:hAnsi="宋体" w:cs="宋体"/>
          <w:kern w:val="0"/>
          <w:sz w:val="32"/>
          <w:szCs w:val="32"/>
        </w:rPr>
      </w:pPr>
    </w:p>
    <w:p w:rsidR="001B5884" w:rsidRDefault="001B5884">
      <w:pPr>
        <w:widowControl/>
        <w:spacing w:line="600" w:lineRule="exact"/>
        <w:rPr>
          <w:rFonts w:ascii="仿宋_GB2312" w:eastAsia="仿宋_GB2312" w:hAnsi="宋体" w:cs="宋体"/>
          <w:kern w:val="0"/>
          <w:sz w:val="32"/>
          <w:szCs w:val="32"/>
        </w:rPr>
      </w:pPr>
    </w:p>
    <w:p w:rsidR="001B5884" w:rsidRDefault="001B5884">
      <w:pPr>
        <w:widowControl/>
        <w:spacing w:line="600" w:lineRule="exact"/>
        <w:rPr>
          <w:rFonts w:ascii="仿宋_GB2312" w:eastAsia="仿宋_GB2312" w:hAnsi="宋体" w:cs="宋体"/>
          <w:kern w:val="0"/>
          <w:sz w:val="32"/>
          <w:szCs w:val="32"/>
        </w:rPr>
      </w:pPr>
    </w:p>
    <w:p w:rsidR="001B5884" w:rsidRDefault="001B5884">
      <w:pPr>
        <w:widowControl/>
        <w:spacing w:line="600" w:lineRule="exact"/>
        <w:rPr>
          <w:rFonts w:ascii="仿宋_GB2312" w:eastAsia="仿宋_GB2312" w:hAnsi="宋体" w:cs="宋体"/>
          <w:kern w:val="0"/>
          <w:sz w:val="32"/>
          <w:szCs w:val="32"/>
        </w:rPr>
      </w:pPr>
    </w:p>
    <w:p w:rsidR="001B5884" w:rsidRDefault="001B5884">
      <w:pPr>
        <w:widowControl/>
        <w:spacing w:line="600" w:lineRule="exact"/>
        <w:rPr>
          <w:rFonts w:ascii="仿宋_GB2312" w:eastAsia="仿宋_GB2312" w:hAnsi="宋体" w:cs="宋体"/>
          <w:kern w:val="0"/>
          <w:sz w:val="32"/>
          <w:szCs w:val="32"/>
        </w:rPr>
      </w:pPr>
    </w:p>
    <w:p w:rsidR="001B5884" w:rsidRDefault="001B5884">
      <w:pPr>
        <w:widowControl/>
        <w:spacing w:line="600" w:lineRule="exact"/>
        <w:rPr>
          <w:rFonts w:ascii="仿宋_GB2312" w:eastAsia="仿宋_GB2312" w:hAnsi="宋体" w:cs="宋体"/>
          <w:kern w:val="0"/>
          <w:sz w:val="32"/>
          <w:szCs w:val="32"/>
        </w:rPr>
      </w:pPr>
    </w:p>
    <w:p w:rsidR="001B5884" w:rsidRDefault="001B5884">
      <w:pPr>
        <w:widowControl/>
        <w:spacing w:line="600" w:lineRule="exact"/>
        <w:rPr>
          <w:rFonts w:ascii="仿宋_GB2312" w:eastAsia="仿宋_GB2312" w:hAnsi="宋体" w:cs="宋体"/>
          <w:kern w:val="0"/>
          <w:sz w:val="32"/>
          <w:szCs w:val="32"/>
        </w:rPr>
      </w:pPr>
    </w:p>
    <w:p w:rsidR="001B5884" w:rsidRDefault="001B5884">
      <w:pPr>
        <w:widowControl/>
        <w:spacing w:line="600" w:lineRule="exact"/>
        <w:jc w:val="center"/>
        <w:rPr>
          <w:rFonts w:ascii="仿宋_GB2312" w:eastAsia="仿宋_GB2312" w:hAnsi="宋体" w:cs="宋体"/>
          <w:kern w:val="0"/>
          <w:sz w:val="32"/>
          <w:szCs w:val="32"/>
        </w:rPr>
      </w:pPr>
      <w:r>
        <w:rPr>
          <w:rFonts w:ascii="仿宋_GB2312" w:eastAsia="仿宋_GB2312" w:hAnsi="宋体" w:hint="eastAsia"/>
          <w:b/>
          <w:kern w:val="0"/>
          <w:sz w:val="32"/>
          <w:szCs w:val="32"/>
        </w:rPr>
        <w:t>项</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目</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支</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出</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绩</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效</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目</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标</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表</w:t>
      </w:r>
    </w:p>
    <w:p w:rsidR="001B5884" w:rsidRDefault="001B5884">
      <w:pPr>
        <w:widowControl/>
        <w:spacing w:line="600" w:lineRule="exact"/>
        <w:rPr>
          <w:rFonts w:ascii="仿宋_GB2312" w:eastAsia="仿宋_GB2312" w:hAnsi="宋体" w:cs="宋体"/>
          <w:kern w:val="0"/>
          <w:sz w:val="32"/>
          <w:szCs w:val="32"/>
        </w:rPr>
      </w:pPr>
    </w:p>
    <w:tbl>
      <w:tblPr>
        <w:tblW w:w="8420" w:type="dxa"/>
        <w:tblInd w:w="93" w:type="dxa"/>
        <w:tblLayout w:type="fixed"/>
        <w:tblLook w:val="00A0"/>
      </w:tblPr>
      <w:tblGrid>
        <w:gridCol w:w="1647"/>
        <w:gridCol w:w="1493"/>
        <w:gridCol w:w="773"/>
        <w:gridCol w:w="1011"/>
        <w:gridCol w:w="547"/>
        <w:gridCol w:w="456"/>
        <w:gridCol w:w="993"/>
        <w:gridCol w:w="1500"/>
      </w:tblGrid>
      <w:tr w:rsidR="001B5884">
        <w:trPr>
          <w:trHeight w:val="450"/>
        </w:trPr>
        <w:tc>
          <w:tcPr>
            <w:tcW w:w="1647" w:type="dxa"/>
            <w:tcBorders>
              <w:top w:val="single" w:sz="4" w:space="0" w:color="auto"/>
              <w:left w:val="single" w:sz="4" w:space="0" w:color="auto"/>
              <w:bottom w:val="single" w:sz="4" w:space="0" w:color="auto"/>
              <w:right w:val="single" w:sz="4" w:space="0" w:color="auto"/>
            </w:tcBorders>
            <w:vAlign w:val="center"/>
          </w:tcPr>
          <w:p w:rsidR="001B5884" w:rsidRDefault="001B5884">
            <w:pPr>
              <w:widowControl/>
              <w:jc w:val="center"/>
              <w:rPr>
                <w:rFonts w:ascii="宋体" w:cs="宋体"/>
                <w:b/>
                <w:bCs/>
                <w:kern w:val="0"/>
                <w:sz w:val="18"/>
                <w:szCs w:val="18"/>
              </w:rPr>
            </w:pPr>
            <w:bookmarkStart w:id="1" w:name="OLE_LINK1"/>
            <w:r>
              <w:rPr>
                <w:rFonts w:ascii="宋体" w:hAnsi="宋体" w:cs="宋体" w:hint="eastAsia"/>
                <w:b/>
                <w:bCs/>
                <w:kern w:val="0"/>
                <w:sz w:val="18"/>
                <w:szCs w:val="18"/>
              </w:rPr>
              <w:t>预算单位</w:t>
            </w:r>
          </w:p>
        </w:tc>
        <w:tc>
          <w:tcPr>
            <w:tcW w:w="3277" w:type="dxa"/>
            <w:gridSpan w:val="3"/>
            <w:tcBorders>
              <w:top w:val="single" w:sz="4" w:space="0" w:color="auto"/>
              <w:left w:val="nil"/>
              <w:bottom w:val="single" w:sz="4" w:space="0" w:color="auto"/>
              <w:right w:val="single" w:sz="4" w:space="0" w:color="auto"/>
            </w:tcBorders>
            <w:vAlign w:val="center"/>
          </w:tcPr>
          <w:p w:rsidR="001B5884" w:rsidRDefault="001B5884">
            <w:pPr>
              <w:widowControl/>
              <w:jc w:val="center"/>
              <w:rPr>
                <w:rFonts w:ascii="宋体" w:cs="宋体"/>
                <w:kern w:val="0"/>
                <w:sz w:val="18"/>
                <w:szCs w:val="18"/>
              </w:rPr>
            </w:pPr>
            <w:r>
              <w:rPr>
                <w:rFonts w:ascii="宋体" w:hAnsi="宋体" w:cs="宋体" w:hint="eastAsia"/>
                <w:kern w:val="0"/>
                <w:sz w:val="18"/>
                <w:szCs w:val="18"/>
              </w:rPr>
              <w:t>克州环境保护局</w:t>
            </w:r>
          </w:p>
        </w:tc>
        <w:tc>
          <w:tcPr>
            <w:tcW w:w="1003" w:type="dxa"/>
            <w:gridSpan w:val="2"/>
            <w:tcBorders>
              <w:top w:val="single" w:sz="4" w:space="0" w:color="auto"/>
              <w:left w:val="nil"/>
              <w:bottom w:val="single" w:sz="4" w:space="0" w:color="auto"/>
              <w:right w:val="single" w:sz="4" w:space="0" w:color="auto"/>
            </w:tcBorders>
            <w:vAlign w:val="center"/>
          </w:tcPr>
          <w:p w:rsidR="001B5884" w:rsidRDefault="001B5884">
            <w:pPr>
              <w:widowControl/>
              <w:jc w:val="center"/>
              <w:rPr>
                <w:rFonts w:ascii="宋体" w:cs="宋体"/>
                <w:b/>
                <w:bCs/>
                <w:kern w:val="0"/>
                <w:sz w:val="18"/>
                <w:szCs w:val="18"/>
              </w:rPr>
            </w:pPr>
            <w:r>
              <w:rPr>
                <w:rFonts w:ascii="宋体" w:hAnsi="宋体" w:cs="宋体" w:hint="eastAsia"/>
                <w:b/>
                <w:bCs/>
                <w:kern w:val="0"/>
                <w:sz w:val="18"/>
                <w:szCs w:val="18"/>
              </w:rPr>
              <w:t>项目名称</w:t>
            </w:r>
          </w:p>
        </w:tc>
        <w:tc>
          <w:tcPr>
            <w:tcW w:w="2493" w:type="dxa"/>
            <w:gridSpan w:val="2"/>
            <w:tcBorders>
              <w:top w:val="single" w:sz="4" w:space="0" w:color="auto"/>
              <w:left w:val="nil"/>
              <w:bottom w:val="single" w:sz="4" w:space="0" w:color="auto"/>
              <w:right w:val="single" w:sz="4" w:space="0" w:color="auto"/>
            </w:tcBorders>
            <w:vAlign w:val="center"/>
          </w:tcPr>
          <w:p w:rsidR="001B5884" w:rsidRDefault="001B5884">
            <w:pPr>
              <w:widowControl/>
              <w:jc w:val="center"/>
              <w:rPr>
                <w:rFonts w:ascii="宋体" w:cs="宋体"/>
                <w:kern w:val="0"/>
                <w:sz w:val="18"/>
                <w:szCs w:val="18"/>
              </w:rPr>
            </w:pPr>
            <w:r>
              <w:rPr>
                <w:rFonts w:ascii="??_GB2312" w:eastAsia="Times New Roman" w:hAnsi="宋体" w:cs="宋体"/>
                <w:kern w:val="0"/>
                <w:sz w:val="24"/>
              </w:rPr>
              <w:t>专项业务费</w:t>
            </w:r>
          </w:p>
        </w:tc>
      </w:tr>
      <w:tr w:rsidR="001B5884">
        <w:trPr>
          <w:trHeight w:val="876"/>
        </w:trPr>
        <w:tc>
          <w:tcPr>
            <w:tcW w:w="1647" w:type="dxa"/>
            <w:tcBorders>
              <w:top w:val="nil"/>
              <w:left w:val="single" w:sz="4" w:space="0" w:color="auto"/>
              <w:bottom w:val="single" w:sz="4" w:space="0" w:color="auto"/>
              <w:right w:val="single" w:sz="4" w:space="0" w:color="auto"/>
            </w:tcBorders>
            <w:vAlign w:val="center"/>
          </w:tcPr>
          <w:p w:rsidR="001B5884" w:rsidRDefault="001B5884">
            <w:pPr>
              <w:widowControl/>
              <w:jc w:val="center"/>
              <w:rPr>
                <w:rFonts w:ascii="宋体" w:cs="宋体"/>
                <w:b/>
                <w:bCs/>
                <w:kern w:val="0"/>
                <w:sz w:val="18"/>
                <w:szCs w:val="18"/>
              </w:rPr>
            </w:pPr>
            <w:r>
              <w:rPr>
                <w:rFonts w:ascii="宋体" w:hAnsi="宋体" w:cs="宋体" w:hint="eastAsia"/>
                <w:b/>
                <w:bCs/>
                <w:kern w:val="0"/>
                <w:sz w:val="18"/>
                <w:szCs w:val="18"/>
              </w:rPr>
              <w:t>项目资金（万元）</w:t>
            </w:r>
          </w:p>
        </w:tc>
        <w:tc>
          <w:tcPr>
            <w:tcW w:w="1493" w:type="dxa"/>
            <w:tcBorders>
              <w:top w:val="single" w:sz="4" w:space="0" w:color="auto"/>
              <w:left w:val="nil"/>
              <w:bottom w:val="single" w:sz="4" w:space="0" w:color="auto"/>
              <w:right w:val="single" w:sz="4" w:space="0" w:color="auto"/>
            </w:tcBorders>
            <w:vAlign w:val="center"/>
          </w:tcPr>
          <w:p w:rsidR="001B5884" w:rsidRDefault="001B5884">
            <w:pPr>
              <w:widowControl/>
              <w:jc w:val="center"/>
              <w:rPr>
                <w:rFonts w:ascii="宋体" w:cs="宋体"/>
                <w:kern w:val="0"/>
                <w:sz w:val="18"/>
                <w:szCs w:val="18"/>
              </w:rPr>
            </w:pPr>
            <w:r>
              <w:rPr>
                <w:rFonts w:ascii="宋体" w:hAnsi="宋体" w:cs="宋体" w:hint="eastAsia"/>
                <w:kern w:val="0"/>
                <w:sz w:val="18"/>
                <w:szCs w:val="18"/>
              </w:rPr>
              <w:t>年度资金总额：</w:t>
            </w:r>
          </w:p>
        </w:tc>
        <w:tc>
          <w:tcPr>
            <w:tcW w:w="773"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kern w:val="0"/>
                <w:sz w:val="18"/>
                <w:szCs w:val="18"/>
              </w:rPr>
            </w:pPr>
            <w:r>
              <w:rPr>
                <w:rFonts w:ascii="宋体" w:hAnsi="宋体" w:cs="宋体"/>
                <w:kern w:val="0"/>
                <w:sz w:val="18"/>
                <w:szCs w:val="18"/>
              </w:rPr>
              <w:t>71.00</w:t>
            </w:r>
          </w:p>
        </w:tc>
        <w:tc>
          <w:tcPr>
            <w:tcW w:w="1011" w:type="dxa"/>
            <w:tcBorders>
              <w:top w:val="single" w:sz="4" w:space="0" w:color="auto"/>
              <w:left w:val="nil"/>
              <w:bottom w:val="single" w:sz="4" w:space="0" w:color="auto"/>
              <w:right w:val="single" w:sz="4" w:space="0" w:color="auto"/>
            </w:tcBorders>
            <w:vAlign w:val="center"/>
          </w:tcPr>
          <w:p w:rsidR="001B5884" w:rsidRDefault="001B5884">
            <w:pPr>
              <w:widowControl/>
              <w:jc w:val="center"/>
              <w:rPr>
                <w:rFonts w:ascii="宋体" w:cs="宋体"/>
                <w:kern w:val="0"/>
                <w:sz w:val="18"/>
                <w:szCs w:val="18"/>
              </w:rPr>
            </w:pPr>
            <w:r>
              <w:rPr>
                <w:rFonts w:ascii="宋体" w:hAnsi="宋体" w:cs="宋体" w:hint="eastAsia"/>
                <w:kern w:val="0"/>
                <w:sz w:val="18"/>
                <w:szCs w:val="18"/>
              </w:rPr>
              <w:t>其中：财政拨款</w:t>
            </w:r>
          </w:p>
        </w:tc>
        <w:tc>
          <w:tcPr>
            <w:tcW w:w="1003" w:type="dxa"/>
            <w:gridSpan w:val="2"/>
            <w:tcBorders>
              <w:top w:val="nil"/>
              <w:left w:val="nil"/>
              <w:bottom w:val="single" w:sz="4" w:space="0" w:color="auto"/>
              <w:right w:val="single" w:sz="4" w:space="0" w:color="auto"/>
            </w:tcBorders>
            <w:vAlign w:val="center"/>
          </w:tcPr>
          <w:p w:rsidR="001B5884" w:rsidRDefault="001B5884">
            <w:pPr>
              <w:widowControl/>
              <w:jc w:val="center"/>
              <w:rPr>
                <w:rFonts w:asci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71.00</w:t>
            </w:r>
          </w:p>
        </w:tc>
        <w:tc>
          <w:tcPr>
            <w:tcW w:w="993" w:type="dxa"/>
            <w:tcBorders>
              <w:top w:val="single" w:sz="4" w:space="0" w:color="auto"/>
              <w:left w:val="nil"/>
              <w:bottom w:val="single" w:sz="4" w:space="0" w:color="auto"/>
              <w:right w:val="single" w:sz="4" w:space="0" w:color="auto"/>
            </w:tcBorders>
            <w:vAlign w:val="center"/>
          </w:tcPr>
          <w:p w:rsidR="001B5884" w:rsidRDefault="001B5884">
            <w:pPr>
              <w:widowControl/>
              <w:jc w:val="center"/>
              <w:rPr>
                <w:rFonts w:ascii="宋体" w:cs="宋体"/>
                <w:kern w:val="0"/>
                <w:sz w:val="18"/>
                <w:szCs w:val="18"/>
              </w:rPr>
            </w:pPr>
            <w:r>
              <w:rPr>
                <w:rFonts w:ascii="宋体" w:hAnsi="宋体" w:cs="宋体" w:hint="eastAsia"/>
                <w:kern w:val="0"/>
                <w:sz w:val="18"/>
                <w:szCs w:val="18"/>
              </w:rPr>
              <w:t>其他资金</w:t>
            </w:r>
          </w:p>
        </w:tc>
        <w:tc>
          <w:tcPr>
            <w:tcW w:w="1500" w:type="dxa"/>
            <w:tcBorders>
              <w:top w:val="single" w:sz="4" w:space="0" w:color="auto"/>
              <w:left w:val="nil"/>
              <w:bottom w:val="single" w:sz="4" w:space="0" w:color="auto"/>
              <w:right w:val="single" w:sz="4" w:space="0" w:color="auto"/>
            </w:tcBorders>
            <w:vAlign w:val="center"/>
          </w:tcPr>
          <w:p w:rsidR="001B5884" w:rsidRDefault="001B5884">
            <w:pPr>
              <w:widowControl/>
              <w:jc w:val="center"/>
              <w:rPr>
                <w:rFonts w:ascii="宋体" w:cs="宋体"/>
                <w:kern w:val="0"/>
                <w:sz w:val="18"/>
                <w:szCs w:val="18"/>
              </w:rPr>
            </w:pPr>
            <w:r>
              <w:rPr>
                <w:rFonts w:ascii="宋体" w:hAnsi="宋体" w:cs="宋体" w:hint="eastAsia"/>
                <w:kern w:val="0"/>
                <w:sz w:val="18"/>
                <w:szCs w:val="18"/>
              </w:rPr>
              <w:t xml:space="preserve">　</w:t>
            </w:r>
          </w:p>
        </w:tc>
      </w:tr>
      <w:tr w:rsidR="001B5884">
        <w:trPr>
          <w:trHeight w:val="1302"/>
        </w:trPr>
        <w:tc>
          <w:tcPr>
            <w:tcW w:w="1647" w:type="dxa"/>
            <w:tcBorders>
              <w:top w:val="nil"/>
              <w:left w:val="single" w:sz="4" w:space="0" w:color="000000"/>
              <w:bottom w:val="single" w:sz="4" w:space="0" w:color="000000"/>
              <w:right w:val="single" w:sz="4" w:space="0" w:color="000000"/>
            </w:tcBorders>
            <w:vAlign w:val="center"/>
          </w:tcPr>
          <w:p w:rsidR="001B5884" w:rsidRDefault="001B5884">
            <w:pPr>
              <w:widowControl/>
              <w:jc w:val="center"/>
              <w:rPr>
                <w:rFonts w:ascii="宋体" w:cs="宋体"/>
                <w:b/>
                <w:bCs/>
                <w:kern w:val="0"/>
                <w:sz w:val="18"/>
                <w:szCs w:val="18"/>
              </w:rPr>
            </w:pPr>
            <w:r>
              <w:rPr>
                <w:rFonts w:ascii="宋体" w:hAnsi="宋体" w:cs="宋体" w:hint="eastAsia"/>
                <w:b/>
                <w:bCs/>
                <w:kern w:val="0"/>
                <w:sz w:val="18"/>
                <w:szCs w:val="18"/>
              </w:rPr>
              <w:t>项目总体目标</w:t>
            </w:r>
          </w:p>
        </w:tc>
        <w:tc>
          <w:tcPr>
            <w:tcW w:w="6773" w:type="dxa"/>
            <w:gridSpan w:val="7"/>
            <w:tcBorders>
              <w:top w:val="nil"/>
              <w:left w:val="nil"/>
              <w:bottom w:val="single" w:sz="4" w:space="0" w:color="000000"/>
              <w:right w:val="single" w:sz="4" w:space="0" w:color="000000"/>
            </w:tcBorders>
          </w:tcPr>
          <w:p w:rsidR="001B5884" w:rsidRDefault="001B5884">
            <w:pPr>
              <w:widowControl/>
              <w:jc w:val="left"/>
              <w:rPr>
                <w:rFonts w:ascii="宋体" w:cs="宋体"/>
                <w:kern w:val="0"/>
                <w:szCs w:val="21"/>
              </w:rPr>
            </w:pPr>
            <w:r>
              <w:rPr>
                <w:rFonts w:ascii="宋体" w:hAnsi="宋体" w:cs="宋体" w:hint="eastAsia"/>
                <w:kern w:val="0"/>
                <w:sz w:val="18"/>
                <w:szCs w:val="18"/>
              </w:rPr>
              <w:t xml:space="preserve">　</w:t>
            </w:r>
            <w:r>
              <w:rPr>
                <w:rFonts w:ascii="宋体" w:hAnsi="宋体" w:cs="宋体" w:hint="eastAsia"/>
                <w:kern w:val="0"/>
                <w:szCs w:val="21"/>
              </w:rPr>
              <w:t>主要用于贯彻和执行国家和国家环保法，国家、自治区的环保法律、法规和办法并监督实施；执法大练兵活动、环境质量监管等工作。依法对辖区环境污染治理进行监督管理，保障各族群众环境安全。</w:t>
            </w:r>
          </w:p>
        </w:tc>
      </w:tr>
      <w:tr w:rsidR="001B5884">
        <w:trPr>
          <w:trHeight w:val="450"/>
        </w:trPr>
        <w:tc>
          <w:tcPr>
            <w:tcW w:w="1647" w:type="dxa"/>
            <w:tcBorders>
              <w:top w:val="nil"/>
              <w:left w:val="single" w:sz="4" w:space="0" w:color="000000"/>
              <w:bottom w:val="single" w:sz="4" w:space="0" w:color="000000"/>
              <w:right w:val="single" w:sz="4" w:space="0" w:color="000000"/>
            </w:tcBorders>
            <w:vAlign w:val="center"/>
          </w:tcPr>
          <w:p w:rsidR="001B5884" w:rsidRDefault="001B5884">
            <w:pPr>
              <w:widowControl/>
              <w:jc w:val="center"/>
              <w:rPr>
                <w:rFonts w:ascii="宋体" w:cs="宋体"/>
                <w:b/>
                <w:bCs/>
                <w:kern w:val="0"/>
                <w:sz w:val="18"/>
                <w:szCs w:val="18"/>
              </w:rPr>
            </w:pPr>
            <w:r>
              <w:rPr>
                <w:rFonts w:ascii="宋体" w:hAnsi="宋体" w:cs="宋体" w:hint="eastAsia"/>
                <w:b/>
                <w:bCs/>
                <w:kern w:val="0"/>
                <w:sz w:val="18"/>
                <w:szCs w:val="18"/>
              </w:rPr>
              <w:t>一级指标</w:t>
            </w:r>
          </w:p>
        </w:tc>
        <w:tc>
          <w:tcPr>
            <w:tcW w:w="1493" w:type="dxa"/>
            <w:tcBorders>
              <w:top w:val="nil"/>
              <w:left w:val="nil"/>
              <w:bottom w:val="single" w:sz="4" w:space="0" w:color="000000"/>
              <w:right w:val="single" w:sz="4" w:space="0" w:color="000000"/>
            </w:tcBorders>
            <w:vAlign w:val="center"/>
          </w:tcPr>
          <w:p w:rsidR="001B5884" w:rsidRDefault="001B5884">
            <w:pPr>
              <w:widowControl/>
              <w:jc w:val="center"/>
              <w:rPr>
                <w:rFonts w:ascii="宋体" w:cs="宋体"/>
                <w:b/>
                <w:bCs/>
                <w:kern w:val="0"/>
                <w:sz w:val="18"/>
                <w:szCs w:val="18"/>
              </w:rPr>
            </w:pPr>
            <w:r>
              <w:rPr>
                <w:rFonts w:ascii="宋体" w:hAnsi="宋体" w:cs="宋体" w:hint="eastAsia"/>
                <w:b/>
                <w:bCs/>
                <w:kern w:val="0"/>
                <w:sz w:val="18"/>
                <w:szCs w:val="18"/>
              </w:rPr>
              <w:t>二级指标</w:t>
            </w:r>
          </w:p>
        </w:tc>
        <w:tc>
          <w:tcPr>
            <w:tcW w:w="2331" w:type="dxa"/>
            <w:gridSpan w:val="3"/>
            <w:tcBorders>
              <w:top w:val="single" w:sz="4" w:space="0" w:color="000000"/>
              <w:left w:val="nil"/>
              <w:bottom w:val="single" w:sz="4" w:space="0" w:color="000000"/>
              <w:right w:val="single" w:sz="4" w:space="0" w:color="000000"/>
            </w:tcBorders>
            <w:vAlign w:val="center"/>
          </w:tcPr>
          <w:p w:rsidR="001B5884" w:rsidRDefault="001B5884">
            <w:pPr>
              <w:widowControl/>
              <w:jc w:val="center"/>
              <w:rPr>
                <w:rFonts w:ascii="宋体" w:cs="宋体"/>
                <w:b/>
                <w:bCs/>
                <w:kern w:val="0"/>
                <w:sz w:val="18"/>
                <w:szCs w:val="18"/>
              </w:rPr>
            </w:pPr>
            <w:r>
              <w:rPr>
                <w:rFonts w:ascii="宋体" w:hAnsi="宋体" w:cs="宋体" w:hint="eastAsia"/>
                <w:b/>
                <w:bCs/>
                <w:kern w:val="0"/>
                <w:sz w:val="18"/>
                <w:szCs w:val="18"/>
              </w:rPr>
              <w:t>三级指标</w:t>
            </w:r>
          </w:p>
        </w:tc>
        <w:tc>
          <w:tcPr>
            <w:tcW w:w="2949" w:type="dxa"/>
            <w:gridSpan w:val="3"/>
            <w:tcBorders>
              <w:top w:val="single" w:sz="4" w:space="0" w:color="000000"/>
              <w:left w:val="nil"/>
              <w:bottom w:val="single" w:sz="4" w:space="0" w:color="000000"/>
              <w:right w:val="single" w:sz="4" w:space="0" w:color="000000"/>
            </w:tcBorders>
            <w:vAlign w:val="center"/>
          </w:tcPr>
          <w:p w:rsidR="001B5884" w:rsidRDefault="001B5884">
            <w:pPr>
              <w:widowControl/>
              <w:jc w:val="center"/>
              <w:rPr>
                <w:rFonts w:ascii="宋体" w:cs="宋体"/>
                <w:b/>
                <w:bCs/>
                <w:kern w:val="0"/>
                <w:sz w:val="18"/>
                <w:szCs w:val="18"/>
              </w:rPr>
            </w:pPr>
            <w:r>
              <w:rPr>
                <w:rFonts w:ascii="宋体" w:hAnsi="宋体" w:cs="宋体" w:hint="eastAsia"/>
                <w:b/>
                <w:bCs/>
                <w:kern w:val="0"/>
                <w:sz w:val="18"/>
                <w:szCs w:val="18"/>
              </w:rPr>
              <w:t>指标值（包含数字及文字描述）</w:t>
            </w:r>
          </w:p>
        </w:tc>
      </w:tr>
      <w:tr w:rsidR="001B5884">
        <w:trPr>
          <w:trHeight w:val="450"/>
        </w:trPr>
        <w:tc>
          <w:tcPr>
            <w:tcW w:w="1647" w:type="dxa"/>
            <w:vMerge w:val="restart"/>
            <w:tcBorders>
              <w:top w:val="nil"/>
              <w:left w:val="single" w:sz="4" w:space="0" w:color="000000"/>
              <w:bottom w:val="single" w:sz="4" w:space="0" w:color="000000"/>
              <w:right w:val="single" w:sz="4" w:space="0" w:color="000000"/>
            </w:tcBorders>
            <w:vAlign w:val="center"/>
          </w:tcPr>
          <w:p w:rsidR="001B5884" w:rsidRDefault="001B5884">
            <w:pPr>
              <w:widowControl/>
              <w:jc w:val="center"/>
              <w:rPr>
                <w:rFonts w:ascii="宋体" w:cs="宋体"/>
                <w:kern w:val="0"/>
                <w:sz w:val="18"/>
                <w:szCs w:val="18"/>
              </w:rPr>
            </w:pPr>
            <w:r>
              <w:rPr>
                <w:rFonts w:ascii="宋体" w:hAnsi="宋体" w:cs="宋体" w:hint="eastAsia"/>
                <w:kern w:val="0"/>
                <w:sz w:val="18"/>
                <w:szCs w:val="18"/>
              </w:rPr>
              <w:t>项目完成指标</w:t>
            </w:r>
          </w:p>
        </w:tc>
        <w:tc>
          <w:tcPr>
            <w:tcW w:w="1493" w:type="dxa"/>
            <w:tcBorders>
              <w:top w:val="nil"/>
              <w:left w:val="single" w:sz="4" w:space="0" w:color="000000"/>
              <w:bottom w:val="single" w:sz="4" w:space="0" w:color="000000"/>
              <w:right w:val="single" w:sz="4" w:space="0" w:color="000000"/>
            </w:tcBorders>
            <w:vAlign w:val="center"/>
          </w:tcPr>
          <w:p w:rsidR="001B5884" w:rsidRDefault="001B5884">
            <w:pPr>
              <w:widowControl/>
              <w:jc w:val="center"/>
              <w:rPr>
                <w:rFonts w:ascii="宋体" w:cs="宋体"/>
                <w:kern w:val="0"/>
                <w:sz w:val="18"/>
                <w:szCs w:val="18"/>
              </w:rPr>
            </w:pPr>
            <w:r>
              <w:rPr>
                <w:rFonts w:ascii="宋体" w:hAnsi="宋体" w:cs="宋体" w:hint="eastAsia"/>
                <w:kern w:val="0"/>
                <w:sz w:val="18"/>
                <w:szCs w:val="18"/>
              </w:rPr>
              <w:t>成本指标</w:t>
            </w:r>
          </w:p>
        </w:tc>
        <w:tc>
          <w:tcPr>
            <w:tcW w:w="2331" w:type="dxa"/>
            <w:gridSpan w:val="3"/>
            <w:tcBorders>
              <w:top w:val="single" w:sz="4" w:space="0" w:color="000000"/>
              <w:left w:val="nil"/>
              <w:bottom w:val="single" w:sz="4" w:space="0" w:color="000000"/>
              <w:right w:val="single" w:sz="4" w:space="0" w:color="000000"/>
            </w:tcBorders>
            <w:vAlign w:val="center"/>
          </w:tcPr>
          <w:p w:rsidR="001B5884" w:rsidRDefault="001B5884">
            <w:pPr>
              <w:widowControl/>
              <w:rPr>
                <w:rFonts w:ascii="宋体" w:cs="宋体"/>
                <w:kern w:val="0"/>
                <w:sz w:val="18"/>
                <w:szCs w:val="18"/>
              </w:rPr>
            </w:pPr>
            <w:r>
              <w:rPr>
                <w:rFonts w:ascii="宋体" w:hAnsi="宋体" w:cs="宋体" w:hint="eastAsia"/>
                <w:kern w:val="0"/>
                <w:sz w:val="18"/>
                <w:szCs w:val="18"/>
              </w:rPr>
              <w:t>投入成本</w:t>
            </w:r>
          </w:p>
        </w:tc>
        <w:tc>
          <w:tcPr>
            <w:tcW w:w="2949" w:type="dxa"/>
            <w:gridSpan w:val="3"/>
            <w:tcBorders>
              <w:top w:val="single" w:sz="4" w:space="0" w:color="000000"/>
              <w:left w:val="nil"/>
              <w:bottom w:val="single" w:sz="4" w:space="0" w:color="000000"/>
              <w:right w:val="single" w:sz="4" w:space="0" w:color="000000"/>
            </w:tcBorders>
            <w:vAlign w:val="center"/>
          </w:tcPr>
          <w:p w:rsidR="001B5884" w:rsidRDefault="001B5884">
            <w:pPr>
              <w:widowControl/>
              <w:jc w:val="center"/>
              <w:rPr>
                <w:rFonts w:asci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71.00</w:t>
            </w:r>
            <w:r>
              <w:rPr>
                <w:rFonts w:ascii="宋体" w:hAnsi="宋体" w:cs="宋体" w:hint="eastAsia"/>
                <w:kern w:val="0"/>
                <w:sz w:val="18"/>
                <w:szCs w:val="18"/>
              </w:rPr>
              <w:t>万元</w:t>
            </w:r>
          </w:p>
        </w:tc>
      </w:tr>
      <w:tr w:rsidR="001B5884">
        <w:trPr>
          <w:trHeight w:val="450"/>
        </w:trPr>
        <w:tc>
          <w:tcPr>
            <w:tcW w:w="1647" w:type="dxa"/>
            <w:vMerge/>
            <w:tcBorders>
              <w:top w:val="nil"/>
              <w:left w:val="single" w:sz="4" w:space="0" w:color="000000"/>
              <w:bottom w:val="single" w:sz="4" w:space="0" w:color="000000"/>
              <w:right w:val="single" w:sz="4" w:space="0" w:color="000000"/>
            </w:tcBorders>
            <w:vAlign w:val="center"/>
          </w:tcPr>
          <w:p w:rsidR="001B5884" w:rsidRDefault="001B5884">
            <w:pPr>
              <w:widowControl/>
              <w:jc w:val="left"/>
              <w:rPr>
                <w:rFonts w:ascii="宋体" w:cs="宋体"/>
                <w:kern w:val="0"/>
                <w:sz w:val="18"/>
                <w:szCs w:val="18"/>
              </w:rPr>
            </w:pPr>
          </w:p>
        </w:tc>
        <w:tc>
          <w:tcPr>
            <w:tcW w:w="1493" w:type="dxa"/>
            <w:tcBorders>
              <w:top w:val="nil"/>
              <w:left w:val="single" w:sz="4" w:space="0" w:color="000000"/>
              <w:bottom w:val="single" w:sz="4" w:space="0" w:color="000000"/>
              <w:right w:val="single" w:sz="4" w:space="0" w:color="000000"/>
            </w:tcBorders>
            <w:vAlign w:val="center"/>
          </w:tcPr>
          <w:p w:rsidR="001B5884" w:rsidRDefault="001B5884">
            <w:pPr>
              <w:widowControl/>
              <w:jc w:val="center"/>
              <w:rPr>
                <w:rFonts w:ascii="宋体" w:cs="宋体"/>
                <w:kern w:val="0"/>
                <w:sz w:val="18"/>
                <w:szCs w:val="18"/>
              </w:rPr>
            </w:pPr>
            <w:r>
              <w:rPr>
                <w:rFonts w:ascii="宋体" w:hAnsi="宋体" w:cs="宋体" w:hint="eastAsia"/>
                <w:kern w:val="0"/>
                <w:sz w:val="18"/>
                <w:szCs w:val="18"/>
              </w:rPr>
              <w:t>时效指标</w:t>
            </w:r>
          </w:p>
        </w:tc>
        <w:tc>
          <w:tcPr>
            <w:tcW w:w="2331" w:type="dxa"/>
            <w:gridSpan w:val="3"/>
            <w:tcBorders>
              <w:top w:val="single" w:sz="4" w:space="0" w:color="000000"/>
              <w:left w:val="nil"/>
              <w:bottom w:val="single" w:sz="4" w:space="0" w:color="000000"/>
              <w:right w:val="single" w:sz="4" w:space="0" w:color="000000"/>
            </w:tcBorders>
            <w:vAlign w:val="center"/>
          </w:tcPr>
          <w:p w:rsidR="001B5884" w:rsidRDefault="001B5884">
            <w:pPr>
              <w:widowControl/>
              <w:jc w:val="left"/>
              <w:rPr>
                <w:rFonts w:ascii="宋体" w:cs="宋体"/>
                <w:kern w:val="0"/>
                <w:sz w:val="18"/>
                <w:szCs w:val="18"/>
              </w:rPr>
            </w:pPr>
            <w:r>
              <w:rPr>
                <w:rFonts w:ascii="宋体" w:cs="宋体" w:hint="eastAsia"/>
                <w:kern w:val="0"/>
                <w:sz w:val="18"/>
                <w:szCs w:val="18"/>
              </w:rPr>
              <w:t>项目开展时限</w:t>
            </w:r>
          </w:p>
        </w:tc>
        <w:tc>
          <w:tcPr>
            <w:tcW w:w="2949" w:type="dxa"/>
            <w:gridSpan w:val="3"/>
            <w:tcBorders>
              <w:top w:val="single" w:sz="4" w:space="0" w:color="000000"/>
              <w:left w:val="nil"/>
              <w:bottom w:val="single" w:sz="4" w:space="0" w:color="000000"/>
              <w:right w:val="single" w:sz="4" w:space="0" w:color="000000"/>
            </w:tcBorders>
            <w:vAlign w:val="center"/>
          </w:tcPr>
          <w:p w:rsidR="001B5884" w:rsidRDefault="001B5884">
            <w:pPr>
              <w:widowControl/>
              <w:jc w:val="center"/>
              <w:rPr>
                <w:rFonts w:asci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2020</w:t>
            </w:r>
            <w:r>
              <w:rPr>
                <w:rFonts w:ascii="宋体" w:hAnsi="宋体" w:cs="宋体" w:hint="eastAsia"/>
                <w:kern w:val="0"/>
                <w:sz w:val="18"/>
                <w:szCs w:val="18"/>
              </w:rPr>
              <w:t>年</w:t>
            </w:r>
            <w:r>
              <w:rPr>
                <w:rFonts w:ascii="宋体" w:hAnsi="宋体" w:cs="宋体"/>
                <w:kern w:val="0"/>
                <w:sz w:val="18"/>
                <w:szCs w:val="18"/>
              </w:rPr>
              <w:t>1</w:t>
            </w:r>
            <w:r>
              <w:rPr>
                <w:rFonts w:ascii="宋体" w:hAnsi="宋体" w:cs="宋体" w:hint="eastAsia"/>
                <w:kern w:val="0"/>
                <w:sz w:val="18"/>
                <w:szCs w:val="18"/>
              </w:rPr>
              <w:t>月</w:t>
            </w:r>
            <w:r>
              <w:rPr>
                <w:rFonts w:ascii="宋体" w:hAnsi="宋体" w:cs="宋体"/>
                <w:kern w:val="0"/>
                <w:sz w:val="18"/>
                <w:szCs w:val="18"/>
              </w:rPr>
              <w:t>-2020</w:t>
            </w:r>
            <w:r>
              <w:rPr>
                <w:rFonts w:ascii="宋体" w:hAnsi="宋体" w:cs="宋体" w:hint="eastAsia"/>
                <w:kern w:val="0"/>
                <w:sz w:val="18"/>
                <w:szCs w:val="18"/>
              </w:rPr>
              <w:t>年</w:t>
            </w:r>
            <w:r>
              <w:rPr>
                <w:rFonts w:ascii="宋体" w:hAnsi="宋体" w:cs="宋体"/>
                <w:kern w:val="0"/>
                <w:sz w:val="18"/>
                <w:szCs w:val="18"/>
              </w:rPr>
              <w:t>12</w:t>
            </w:r>
            <w:r>
              <w:rPr>
                <w:rFonts w:ascii="宋体" w:hAnsi="宋体" w:cs="宋体" w:hint="eastAsia"/>
                <w:kern w:val="0"/>
                <w:sz w:val="18"/>
                <w:szCs w:val="18"/>
              </w:rPr>
              <w:t>月</w:t>
            </w:r>
          </w:p>
        </w:tc>
      </w:tr>
      <w:tr w:rsidR="001B5884">
        <w:trPr>
          <w:trHeight w:val="450"/>
        </w:trPr>
        <w:tc>
          <w:tcPr>
            <w:tcW w:w="1647" w:type="dxa"/>
            <w:vMerge/>
            <w:tcBorders>
              <w:top w:val="nil"/>
              <w:left w:val="single" w:sz="4" w:space="0" w:color="000000"/>
              <w:bottom w:val="single" w:sz="4" w:space="0" w:color="000000"/>
              <w:right w:val="single" w:sz="4" w:space="0" w:color="000000"/>
            </w:tcBorders>
            <w:vAlign w:val="center"/>
          </w:tcPr>
          <w:p w:rsidR="001B5884" w:rsidRDefault="001B5884">
            <w:pPr>
              <w:widowControl/>
              <w:jc w:val="left"/>
              <w:rPr>
                <w:rFonts w:ascii="宋体" w:cs="宋体"/>
                <w:kern w:val="0"/>
                <w:sz w:val="18"/>
                <w:szCs w:val="18"/>
              </w:rPr>
            </w:pPr>
          </w:p>
        </w:tc>
        <w:tc>
          <w:tcPr>
            <w:tcW w:w="1493" w:type="dxa"/>
            <w:vMerge w:val="restart"/>
            <w:tcBorders>
              <w:top w:val="nil"/>
              <w:left w:val="single" w:sz="4" w:space="0" w:color="000000"/>
              <w:right w:val="single" w:sz="4" w:space="0" w:color="000000"/>
            </w:tcBorders>
            <w:vAlign w:val="center"/>
          </w:tcPr>
          <w:p w:rsidR="001B5884" w:rsidRDefault="001B5884">
            <w:pPr>
              <w:widowControl/>
              <w:jc w:val="center"/>
              <w:rPr>
                <w:rFonts w:ascii="宋体" w:cs="宋体"/>
                <w:kern w:val="0"/>
                <w:sz w:val="18"/>
                <w:szCs w:val="18"/>
              </w:rPr>
            </w:pPr>
            <w:r>
              <w:rPr>
                <w:rFonts w:ascii="宋体" w:hAnsi="宋体" w:cs="宋体" w:hint="eastAsia"/>
                <w:kern w:val="0"/>
                <w:sz w:val="18"/>
                <w:szCs w:val="18"/>
              </w:rPr>
              <w:t>数量指标</w:t>
            </w:r>
          </w:p>
        </w:tc>
        <w:tc>
          <w:tcPr>
            <w:tcW w:w="2331" w:type="dxa"/>
            <w:gridSpan w:val="3"/>
            <w:tcBorders>
              <w:top w:val="single" w:sz="4" w:space="0" w:color="000000"/>
              <w:left w:val="nil"/>
              <w:bottom w:val="single" w:sz="4" w:space="0" w:color="000000"/>
              <w:right w:val="single" w:sz="4" w:space="0" w:color="000000"/>
            </w:tcBorders>
            <w:vAlign w:val="center"/>
          </w:tcPr>
          <w:p w:rsidR="001B5884" w:rsidRDefault="001B5884">
            <w:pPr>
              <w:widowControl/>
              <w:jc w:val="left"/>
              <w:rPr>
                <w:rFonts w:ascii="宋体" w:cs="宋体"/>
                <w:kern w:val="0"/>
                <w:sz w:val="18"/>
                <w:szCs w:val="18"/>
              </w:rPr>
            </w:pPr>
            <w:r>
              <w:rPr>
                <w:rFonts w:ascii="宋体" w:hAnsi="宋体" w:cs="宋体" w:hint="eastAsia"/>
                <w:kern w:val="0"/>
                <w:sz w:val="18"/>
                <w:szCs w:val="18"/>
              </w:rPr>
              <w:t xml:space="preserve">　加大环境执法力度</w:t>
            </w:r>
          </w:p>
        </w:tc>
        <w:tc>
          <w:tcPr>
            <w:tcW w:w="2949" w:type="dxa"/>
            <w:gridSpan w:val="3"/>
            <w:tcBorders>
              <w:top w:val="single" w:sz="4" w:space="0" w:color="000000"/>
              <w:left w:val="nil"/>
              <w:bottom w:val="single" w:sz="4" w:space="0" w:color="000000"/>
              <w:right w:val="single" w:sz="4" w:space="0" w:color="000000"/>
            </w:tcBorders>
            <w:vAlign w:val="center"/>
          </w:tcPr>
          <w:p w:rsidR="001B5884" w:rsidRDefault="001B5884">
            <w:pPr>
              <w:widowControl/>
              <w:jc w:val="center"/>
              <w:rPr>
                <w:rFonts w:ascii="宋体" w:cs="宋体"/>
                <w:kern w:val="0"/>
                <w:sz w:val="18"/>
                <w:szCs w:val="18"/>
              </w:rPr>
            </w:pPr>
            <w:r>
              <w:rPr>
                <w:rFonts w:ascii="宋体" w:hAnsi="宋体" w:cs="宋体" w:hint="eastAsia"/>
                <w:kern w:val="0"/>
                <w:sz w:val="18"/>
                <w:szCs w:val="18"/>
              </w:rPr>
              <w:t xml:space="preserve">　执法检查</w:t>
            </w:r>
            <w:bookmarkStart w:id="2" w:name="OLE_LINK2"/>
            <w:r>
              <w:rPr>
                <w:rFonts w:ascii="宋体" w:hAnsi="宋体" w:cs="宋体" w:hint="eastAsia"/>
                <w:kern w:val="0"/>
                <w:sz w:val="18"/>
                <w:szCs w:val="18"/>
              </w:rPr>
              <w:t>≧</w:t>
            </w:r>
            <w:r>
              <w:rPr>
                <w:rFonts w:ascii="宋体" w:hAnsi="宋体" w:cs="宋体"/>
                <w:kern w:val="0"/>
                <w:sz w:val="18"/>
                <w:szCs w:val="18"/>
              </w:rPr>
              <w:t>200</w:t>
            </w:r>
            <w:r>
              <w:rPr>
                <w:rFonts w:ascii="宋体" w:hAnsi="宋体" w:cs="宋体" w:hint="eastAsia"/>
                <w:kern w:val="0"/>
                <w:sz w:val="18"/>
                <w:szCs w:val="18"/>
              </w:rPr>
              <w:t>人次</w:t>
            </w:r>
            <w:bookmarkEnd w:id="2"/>
          </w:p>
        </w:tc>
      </w:tr>
      <w:tr w:rsidR="001B5884">
        <w:trPr>
          <w:trHeight w:val="450"/>
        </w:trPr>
        <w:tc>
          <w:tcPr>
            <w:tcW w:w="1647" w:type="dxa"/>
            <w:vMerge/>
            <w:tcBorders>
              <w:top w:val="nil"/>
              <w:left w:val="single" w:sz="4" w:space="0" w:color="000000"/>
              <w:bottom w:val="single" w:sz="4" w:space="0" w:color="000000"/>
              <w:right w:val="single" w:sz="4" w:space="0" w:color="000000"/>
            </w:tcBorders>
            <w:vAlign w:val="center"/>
          </w:tcPr>
          <w:p w:rsidR="001B5884" w:rsidRDefault="001B5884">
            <w:pPr>
              <w:widowControl/>
              <w:jc w:val="left"/>
              <w:rPr>
                <w:rFonts w:ascii="宋体" w:cs="宋体"/>
                <w:kern w:val="0"/>
                <w:sz w:val="18"/>
                <w:szCs w:val="18"/>
              </w:rPr>
            </w:pPr>
          </w:p>
        </w:tc>
        <w:tc>
          <w:tcPr>
            <w:tcW w:w="1493" w:type="dxa"/>
            <w:vMerge/>
            <w:tcBorders>
              <w:left w:val="single" w:sz="4" w:space="0" w:color="000000"/>
              <w:right w:val="single" w:sz="4" w:space="0" w:color="000000"/>
            </w:tcBorders>
            <w:vAlign w:val="center"/>
          </w:tcPr>
          <w:p w:rsidR="001B5884" w:rsidRDefault="001B5884">
            <w:pPr>
              <w:widowControl/>
              <w:jc w:val="center"/>
              <w:rPr>
                <w:rFonts w:ascii="宋体" w:cs="宋体"/>
                <w:kern w:val="0"/>
                <w:sz w:val="18"/>
                <w:szCs w:val="18"/>
              </w:rPr>
            </w:pPr>
          </w:p>
        </w:tc>
        <w:tc>
          <w:tcPr>
            <w:tcW w:w="2331" w:type="dxa"/>
            <w:gridSpan w:val="3"/>
            <w:tcBorders>
              <w:top w:val="single" w:sz="4" w:space="0" w:color="000000"/>
              <w:left w:val="nil"/>
              <w:bottom w:val="single" w:sz="4" w:space="0" w:color="000000"/>
              <w:right w:val="single" w:sz="4" w:space="0" w:color="000000"/>
            </w:tcBorders>
            <w:vAlign w:val="center"/>
          </w:tcPr>
          <w:p w:rsidR="001B5884" w:rsidRDefault="001B5884">
            <w:pPr>
              <w:widowControl/>
              <w:jc w:val="left"/>
              <w:rPr>
                <w:rFonts w:ascii="宋体" w:cs="宋体"/>
                <w:kern w:val="0"/>
                <w:sz w:val="18"/>
                <w:szCs w:val="18"/>
              </w:rPr>
            </w:pPr>
            <w:r>
              <w:rPr>
                <w:rFonts w:ascii="宋体" w:hAnsi="宋体" w:cs="宋体" w:hint="eastAsia"/>
                <w:kern w:val="0"/>
                <w:sz w:val="18"/>
                <w:szCs w:val="18"/>
              </w:rPr>
              <w:t>处理信记案件</w:t>
            </w:r>
          </w:p>
        </w:tc>
        <w:tc>
          <w:tcPr>
            <w:tcW w:w="2949" w:type="dxa"/>
            <w:gridSpan w:val="3"/>
            <w:tcBorders>
              <w:top w:val="single" w:sz="4" w:space="0" w:color="000000"/>
              <w:left w:val="nil"/>
              <w:bottom w:val="single" w:sz="4" w:space="0" w:color="000000"/>
              <w:right w:val="single" w:sz="4" w:space="0" w:color="000000"/>
            </w:tcBorders>
            <w:vAlign w:val="center"/>
          </w:tcPr>
          <w:p w:rsidR="001B5884" w:rsidRDefault="001B5884">
            <w:pPr>
              <w:widowControl/>
              <w:jc w:val="center"/>
              <w:rPr>
                <w:rFonts w:ascii="宋体" w:cs="宋体"/>
                <w:kern w:val="0"/>
                <w:sz w:val="18"/>
                <w:szCs w:val="18"/>
              </w:rPr>
            </w:pPr>
            <w:bookmarkStart w:id="3" w:name="OLE_LINK4"/>
            <w:bookmarkStart w:id="4" w:name="OLE_LINK3"/>
            <w:r>
              <w:rPr>
                <w:rFonts w:ascii="宋体" w:hAnsi="宋体" w:cs="宋体" w:hint="eastAsia"/>
                <w:kern w:val="0"/>
                <w:sz w:val="18"/>
                <w:szCs w:val="18"/>
              </w:rPr>
              <w:t>≧</w:t>
            </w:r>
            <w:bookmarkEnd w:id="3"/>
            <w:r>
              <w:rPr>
                <w:rFonts w:ascii="宋体" w:hAnsi="宋体" w:cs="宋体"/>
                <w:kern w:val="0"/>
                <w:sz w:val="18"/>
                <w:szCs w:val="18"/>
              </w:rPr>
              <w:t>50</w:t>
            </w:r>
            <w:bookmarkEnd w:id="4"/>
            <w:r>
              <w:rPr>
                <w:rFonts w:ascii="宋体" w:hAnsi="宋体" w:cs="宋体" w:hint="eastAsia"/>
                <w:kern w:val="0"/>
                <w:sz w:val="18"/>
                <w:szCs w:val="18"/>
              </w:rPr>
              <w:t>起</w:t>
            </w:r>
          </w:p>
        </w:tc>
      </w:tr>
      <w:tr w:rsidR="001B5884">
        <w:trPr>
          <w:trHeight w:val="450"/>
        </w:trPr>
        <w:tc>
          <w:tcPr>
            <w:tcW w:w="1647" w:type="dxa"/>
            <w:vMerge/>
            <w:tcBorders>
              <w:top w:val="nil"/>
              <w:left w:val="single" w:sz="4" w:space="0" w:color="000000"/>
              <w:bottom w:val="single" w:sz="4" w:space="0" w:color="000000"/>
              <w:right w:val="single" w:sz="4" w:space="0" w:color="000000"/>
            </w:tcBorders>
            <w:vAlign w:val="center"/>
          </w:tcPr>
          <w:p w:rsidR="001B5884" w:rsidRDefault="001B5884">
            <w:pPr>
              <w:widowControl/>
              <w:jc w:val="left"/>
              <w:rPr>
                <w:rFonts w:ascii="宋体" w:cs="宋体"/>
                <w:kern w:val="0"/>
                <w:sz w:val="18"/>
                <w:szCs w:val="18"/>
              </w:rPr>
            </w:pPr>
          </w:p>
        </w:tc>
        <w:tc>
          <w:tcPr>
            <w:tcW w:w="1493" w:type="dxa"/>
            <w:vMerge/>
            <w:tcBorders>
              <w:left w:val="single" w:sz="4" w:space="0" w:color="000000"/>
              <w:bottom w:val="single" w:sz="4" w:space="0" w:color="000000"/>
              <w:right w:val="single" w:sz="4" w:space="0" w:color="000000"/>
            </w:tcBorders>
            <w:vAlign w:val="center"/>
          </w:tcPr>
          <w:p w:rsidR="001B5884" w:rsidRDefault="001B5884">
            <w:pPr>
              <w:widowControl/>
              <w:jc w:val="center"/>
              <w:rPr>
                <w:rFonts w:ascii="宋体" w:cs="宋体"/>
                <w:kern w:val="0"/>
                <w:sz w:val="18"/>
                <w:szCs w:val="18"/>
              </w:rPr>
            </w:pPr>
          </w:p>
        </w:tc>
        <w:tc>
          <w:tcPr>
            <w:tcW w:w="2331" w:type="dxa"/>
            <w:gridSpan w:val="3"/>
            <w:tcBorders>
              <w:top w:val="single" w:sz="4" w:space="0" w:color="000000"/>
              <w:left w:val="nil"/>
              <w:bottom w:val="single" w:sz="4" w:space="0" w:color="000000"/>
              <w:right w:val="single" w:sz="4" w:space="0" w:color="000000"/>
            </w:tcBorders>
            <w:vAlign w:val="center"/>
          </w:tcPr>
          <w:p w:rsidR="001B5884" w:rsidRDefault="001B5884">
            <w:pPr>
              <w:widowControl/>
              <w:jc w:val="left"/>
              <w:rPr>
                <w:rFonts w:ascii="宋体" w:cs="宋体"/>
                <w:kern w:val="0"/>
                <w:sz w:val="18"/>
                <w:szCs w:val="18"/>
              </w:rPr>
            </w:pPr>
            <w:r>
              <w:rPr>
                <w:rFonts w:ascii="宋体" w:hAnsi="宋体" w:cs="宋体" w:hint="eastAsia"/>
                <w:kern w:val="0"/>
                <w:sz w:val="18"/>
                <w:szCs w:val="18"/>
              </w:rPr>
              <w:t>发放排污许可证</w:t>
            </w:r>
          </w:p>
        </w:tc>
        <w:tc>
          <w:tcPr>
            <w:tcW w:w="2949" w:type="dxa"/>
            <w:gridSpan w:val="3"/>
            <w:tcBorders>
              <w:top w:val="single" w:sz="4" w:space="0" w:color="000000"/>
              <w:left w:val="nil"/>
              <w:bottom w:val="single" w:sz="4" w:space="0" w:color="000000"/>
              <w:right w:val="single" w:sz="4" w:space="0" w:color="000000"/>
            </w:tcBorders>
            <w:vAlign w:val="center"/>
          </w:tcPr>
          <w:p w:rsidR="001B5884" w:rsidRDefault="001B5884">
            <w:pPr>
              <w:widowControl/>
              <w:jc w:val="center"/>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70</w:t>
            </w:r>
            <w:r>
              <w:rPr>
                <w:rFonts w:ascii="宋体" w:hAnsi="宋体" w:cs="宋体" w:hint="eastAsia"/>
                <w:kern w:val="0"/>
                <w:sz w:val="18"/>
                <w:szCs w:val="18"/>
              </w:rPr>
              <w:t>本</w:t>
            </w:r>
          </w:p>
        </w:tc>
      </w:tr>
      <w:tr w:rsidR="001B5884">
        <w:trPr>
          <w:trHeight w:val="450"/>
        </w:trPr>
        <w:tc>
          <w:tcPr>
            <w:tcW w:w="1647" w:type="dxa"/>
            <w:vMerge/>
            <w:tcBorders>
              <w:top w:val="nil"/>
              <w:left w:val="single" w:sz="4" w:space="0" w:color="000000"/>
              <w:bottom w:val="single" w:sz="4" w:space="0" w:color="000000"/>
              <w:right w:val="single" w:sz="4" w:space="0" w:color="000000"/>
            </w:tcBorders>
            <w:vAlign w:val="center"/>
          </w:tcPr>
          <w:p w:rsidR="001B5884" w:rsidRDefault="001B5884">
            <w:pPr>
              <w:widowControl/>
              <w:jc w:val="left"/>
              <w:rPr>
                <w:rFonts w:ascii="宋体" w:cs="宋体"/>
                <w:kern w:val="0"/>
                <w:sz w:val="18"/>
                <w:szCs w:val="18"/>
              </w:rPr>
            </w:pPr>
          </w:p>
        </w:tc>
        <w:tc>
          <w:tcPr>
            <w:tcW w:w="1493" w:type="dxa"/>
            <w:vMerge w:val="restart"/>
            <w:tcBorders>
              <w:top w:val="nil"/>
              <w:left w:val="single" w:sz="4" w:space="0" w:color="000000"/>
              <w:right w:val="single" w:sz="4" w:space="0" w:color="000000"/>
            </w:tcBorders>
            <w:vAlign w:val="center"/>
          </w:tcPr>
          <w:p w:rsidR="001B5884" w:rsidRDefault="001B5884">
            <w:pPr>
              <w:widowControl/>
              <w:jc w:val="center"/>
              <w:rPr>
                <w:rFonts w:ascii="宋体" w:cs="宋体"/>
                <w:kern w:val="0"/>
                <w:sz w:val="18"/>
                <w:szCs w:val="18"/>
              </w:rPr>
            </w:pPr>
            <w:r>
              <w:rPr>
                <w:rFonts w:ascii="宋体" w:hAnsi="宋体" w:cs="宋体" w:hint="eastAsia"/>
                <w:kern w:val="0"/>
                <w:sz w:val="18"/>
                <w:szCs w:val="18"/>
              </w:rPr>
              <w:t>质量指标</w:t>
            </w:r>
          </w:p>
        </w:tc>
        <w:tc>
          <w:tcPr>
            <w:tcW w:w="2331" w:type="dxa"/>
            <w:gridSpan w:val="3"/>
            <w:tcBorders>
              <w:top w:val="single" w:sz="4" w:space="0" w:color="000000"/>
              <w:left w:val="nil"/>
              <w:bottom w:val="single" w:sz="4" w:space="0" w:color="000000"/>
              <w:right w:val="single" w:sz="4" w:space="0" w:color="000000"/>
            </w:tcBorders>
            <w:vAlign w:val="center"/>
          </w:tcPr>
          <w:p w:rsidR="001B5884" w:rsidRDefault="001B5884">
            <w:pPr>
              <w:widowControl/>
              <w:jc w:val="left"/>
              <w:rPr>
                <w:rFonts w:ascii="宋体" w:cs="宋体"/>
                <w:kern w:val="0"/>
                <w:sz w:val="18"/>
                <w:szCs w:val="18"/>
              </w:rPr>
            </w:pPr>
            <w:r>
              <w:rPr>
                <w:rFonts w:ascii="宋体" w:hAnsi="宋体" w:cs="宋体" w:hint="eastAsia"/>
                <w:kern w:val="0"/>
                <w:sz w:val="18"/>
                <w:szCs w:val="18"/>
              </w:rPr>
              <w:t xml:space="preserve">　案件办结率</w:t>
            </w:r>
          </w:p>
        </w:tc>
        <w:tc>
          <w:tcPr>
            <w:tcW w:w="2949" w:type="dxa"/>
            <w:gridSpan w:val="3"/>
            <w:tcBorders>
              <w:top w:val="single" w:sz="4" w:space="0" w:color="000000"/>
              <w:left w:val="nil"/>
              <w:bottom w:val="single" w:sz="4" w:space="0" w:color="000000"/>
              <w:right w:val="single" w:sz="4" w:space="0" w:color="000000"/>
            </w:tcBorders>
            <w:vAlign w:val="center"/>
          </w:tcPr>
          <w:p w:rsidR="001B5884" w:rsidRDefault="001B5884">
            <w:pPr>
              <w:widowControl/>
              <w:jc w:val="center"/>
              <w:rPr>
                <w:rFonts w:ascii="宋体" w:cs="宋体"/>
                <w:kern w:val="0"/>
                <w:sz w:val="18"/>
                <w:szCs w:val="18"/>
              </w:rPr>
            </w:pPr>
            <w:bookmarkStart w:id="5" w:name="OLE_LINK6"/>
            <w:r>
              <w:rPr>
                <w:rFonts w:ascii="宋体" w:hAnsi="宋体" w:cs="宋体" w:hint="eastAsia"/>
                <w:kern w:val="0"/>
                <w:sz w:val="18"/>
                <w:szCs w:val="18"/>
              </w:rPr>
              <w:t>≧</w:t>
            </w:r>
            <w:r>
              <w:rPr>
                <w:rFonts w:ascii="宋体" w:hAnsi="宋体" w:cs="宋体"/>
                <w:kern w:val="0"/>
                <w:sz w:val="18"/>
                <w:szCs w:val="18"/>
              </w:rPr>
              <w:t>95%</w:t>
            </w:r>
            <w:r>
              <w:rPr>
                <w:rFonts w:ascii="宋体" w:hAnsi="宋体" w:cs="宋体" w:hint="eastAsia"/>
                <w:kern w:val="0"/>
                <w:sz w:val="18"/>
                <w:szCs w:val="18"/>
              </w:rPr>
              <w:t xml:space="preserve">　</w:t>
            </w:r>
            <w:bookmarkEnd w:id="5"/>
          </w:p>
        </w:tc>
      </w:tr>
      <w:tr w:rsidR="001B5884">
        <w:trPr>
          <w:trHeight w:val="450"/>
        </w:trPr>
        <w:tc>
          <w:tcPr>
            <w:tcW w:w="1647" w:type="dxa"/>
            <w:tcBorders>
              <w:top w:val="nil"/>
              <w:left w:val="single" w:sz="4" w:space="0" w:color="000000"/>
              <w:bottom w:val="single" w:sz="4" w:space="0" w:color="000000"/>
              <w:right w:val="single" w:sz="4" w:space="0" w:color="000000"/>
            </w:tcBorders>
            <w:vAlign w:val="center"/>
          </w:tcPr>
          <w:p w:rsidR="001B5884" w:rsidRDefault="001B5884">
            <w:pPr>
              <w:widowControl/>
              <w:jc w:val="center"/>
              <w:rPr>
                <w:rFonts w:ascii="宋体" w:cs="宋体"/>
                <w:kern w:val="0"/>
                <w:sz w:val="18"/>
                <w:szCs w:val="18"/>
              </w:rPr>
            </w:pPr>
          </w:p>
        </w:tc>
        <w:tc>
          <w:tcPr>
            <w:tcW w:w="1493" w:type="dxa"/>
            <w:vMerge/>
            <w:tcBorders>
              <w:left w:val="single" w:sz="4" w:space="0" w:color="000000"/>
              <w:right w:val="single" w:sz="4" w:space="0" w:color="000000"/>
            </w:tcBorders>
            <w:vAlign w:val="center"/>
          </w:tcPr>
          <w:p w:rsidR="001B5884" w:rsidRDefault="001B5884">
            <w:pPr>
              <w:widowControl/>
              <w:jc w:val="center"/>
              <w:rPr>
                <w:rFonts w:ascii="宋体" w:cs="宋体"/>
                <w:kern w:val="0"/>
                <w:sz w:val="18"/>
                <w:szCs w:val="18"/>
              </w:rPr>
            </w:pPr>
          </w:p>
        </w:tc>
        <w:tc>
          <w:tcPr>
            <w:tcW w:w="2331" w:type="dxa"/>
            <w:gridSpan w:val="3"/>
            <w:tcBorders>
              <w:top w:val="single" w:sz="4" w:space="0" w:color="000000"/>
              <w:left w:val="nil"/>
              <w:bottom w:val="single" w:sz="4" w:space="0" w:color="000000"/>
              <w:right w:val="single" w:sz="4" w:space="0" w:color="000000"/>
            </w:tcBorders>
            <w:vAlign w:val="center"/>
          </w:tcPr>
          <w:p w:rsidR="001B5884" w:rsidRDefault="001B5884">
            <w:pPr>
              <w:widowControl/>
              <w:jc w:val="left"/>
              <w:rPr>
                <w:rFonts w:ascii="宋体" w:cs="宋体"/>
                <w:kern w:val="0"/>
                <w:sz w:val="18"/>
                <w:szCs w:val="18"/>
              </w:rPr>
            </w:pPr>
            <w:r>
              <w:rPr>
                <w:rFonts w:ascii="宋体" w:hAnsi="宋体" w:cs="宋体" w:hint="eastAsia"/>
                <w:kern w:val="0"/>
                <w:sz w:val="18"/>
                <w:szCs w:val="18"/>
              </w:rPr>
              <w:t>污染物排放率</w:t>
            </w:r>
          </w:p>
        </w:tc>
        <w:tc>
          <w:tcPr>
            <w:tcW w:w="2949" w:type="dxa"/>
            <w:gridSpan w:val="3"/>
            <w:tcBorders>
              <w:top w:val="single" w:sz="4" w:space="0" w:color="000000"/>
              <w:left w:val="nil"/>
              <w:bottom w:val="single" w:sz="4" w:space="0" w:color="000000"/>
              <w:right w:val="single" w:sz="4" w:space="0" w:color="000000"/>
            </w:tcBorders>
            <w:vAlign w:val="center"/>
          </w:tcPr>
          <w:p w:rsidR="001B5884" w:rsidRDefault="001B5884">
            <w:pPr>
              <w:widowControl/>
              <w:jc w:val="center"/>
              <w:rPr>
                <w:rFonts w:ascii="宋体" w:cs="宋体"/>
                <w:kern w:val="0"/>
                <w:sz w:val="18"/>
                <w:szCs w:val="18"/>
              </w:rPr>
            </w:pPr>
            <w:r>
              <w:rPr>
                <w:rFonts w:ascii="宋体" w:hAnsi="宋体" w:cs="宋体" w:hint="eastAsia"/>
                <w:kern w:val="0"/>
                <w:sz w:val="18"/>
                <w:szCs w:val="18"/>
              </w:rPr>
              <w:t>达标排放</w:t>
            </w:r>
          </w:p>
        </w:tc>
      </w:tr>
      <w:tr w:rsidR="001B5884">
        <w:trPr>
          <w:trHeight w:val="450"/>
        </w:trPr>
        <w:tc>
          <w:tcPr>
            <w:tcW w:w="1647" w:type="dxa"/>
            <w:tcBorders>
              <w:top w:val="nil"/>
              <w:left w:val="single" w:sz="4" w:space="0" w:color="000000"/>
              <w:bottom w:val="single" w:sz="4" w:space="0" w:color="000000"/>
              <w:right w:val="single" w:sz="4" w:space="0" w:color="000000"/>
            </w:tcBorders>
            <w:vAlign w:val="center"/>
          </w:tcPr>
          <w:p w:rsidR="001B5884" w:rsidRDefault="001B5884">
            <w:pPr>
              <w:widowControl/>
              <w:jc w:val="center"/>
              <w:rPr>
                <w:rFonts w:ascii="宋体" w:cs="宋体"/>
                <w:kern w:val="0"/>
                <w:sz w:val="18"/>
                <w:szCs w:val="18"/>
              </w:rPr>
            </w:pPr>
          </w:p>
        </w:tc>
        <w:tc>
          <w:tcPr>
            <w:tcW w:w="1493" w:type="dxa"/>
            <w:vMerge/>
            <w:tcBorders>
              <w:left w:val="single" w:sz="4" w:space="0" w:color="000000"/>
              <w:bottom w:val="single" w:sz="4" w:space="0" w:color="000000"/>
              <w:right w:val="single" w:sz="4" w:space="0" w:color="000000"/>
            </w:tcBorders>
            <w:vAlign w:val="center"/>
          </w:tcPr>
          <w:p w:rsidR="001B5884" w:rsidRDefault="001B5884">
            <w:pPr>
              <w:widowControl/>
              <w:jc w:val="center"/>
              <w:rPr>
                <w:rFonts w:ascii="宋体" w:cs="宋体"/>
                <w:kern w:val="0"/>
                <w:sz w:val="18"/>
                <w:szCs w:val="18"/>
              </w:rPr>
            </w:pPr>
          </w:p>
        </w:tc>
        <w:tc>
          <w:tcPr>
            <w:tcW w:w="2331" w:type="dxa"/>
            <w:gridSpan w:val="3"/>
            <w:tcBorders>
              <w:top w:val="single" w:sz="4" w:space="0" w:color="000000"/>
              <w:left w:val="nil"/>
              <w:bottom w:val="single" w:sz="4" w:space="0" w:color="000000"/>
              <w:right w:val="single" w:sz="4" w:space="0" w:color="000000"/>
            </w:tcBorders>
            <w:vAlign w:val="center"/>
          </w:tcPr>
          <w:p w:rsidR="001B5884" w:rsidRDefault="001B5884">
            <w:pPr>
              <w:widowControl/>
              <w:jc w:val="left"/>
              <w:rPr>
                <w:rFonts w:ascii="宋体" w:cs="宋体"/>
                <w:kern w:val="0"/>
                <w:sz w:val="18"/>
                <w:szCs w:val="18"/>
              </w:rPr>
            </w:pPr>
            <w:r>
              <w:rPr>
                <w:rFonts w:ascii="宋体" w:hAnsi="宋体" w:cs="宋体" w:hint="eastAsia"/>
                <w:kern w:val="0"/>
                <w:sz w:val="18"/>
                <w:szCs w:val="18"/>
              </w:rPr>
              <w:t>行政审批办结率</w:t>
            </w:r>
          </w:p>
        </w:tc>
        <w:tc>
          <w:tcPr>
            <w:tcW w:w="2949" w:type="dxa"/>
            <w:gridSpan w:val="3"/>
            <w:tcBorders>
              <w:top w:val="single" w:sz="4" w:space="0" w:color="000000"/>
              <w:left w:val="nil"/>
              <w:bottom w:val="single" w:sz="4" w:space="0" w:color="000000"/>
              <w:right w:val="single" w:sz="4" w:space="0" w:color="000000"/>
            </w:tcBorders>
            <w:vAlign w:val="center"/>
          </w:tcPr>
          <w:p w:rsidR="001B5884" w:rsidRDefault="001B5884">
            <w:pPr>
              <w:widowControl/>
              <w:jc w:val="center"/>
              <w:rPr>
                <w:rFonts w:ascii="宋体" w:cs="宋体"/>
                <w:kern w:val="0"/>
                <w:sz w:val="18"/>
                <w:szCs w:val="18"/>
              </w:rPr>
            </w:pPr>
            <w:bookmarkStart w:id="6" w:name="OLE_LINK5"/>
            <w:r>
              <w:rPr>
                <w:rFonts w:ascii="宋体" w:hAnsi="宋体" w:cs="宋体"/>
                <w:kern w:val="0"/>
                <w:sz w:val="18"/>
                <w:szCs w:val="18"/>
              </w:rPr>
              <w:t>100%</w:t>
            </w:r>
            <w:bookmarkEnd w:id="6"/>
          </w:p>
        </w:tc>
      </w:tr>
      <w:tr w:rsidR="001B5884">
        <w:trPr>
          <w:trHeight w:val="876"/>
        </w:trPr>
        <w:tc>
          <w:tcPr>
            <w:tcW w:w="1647" w:type="dxa"/>
            <w:vMerge w:val="restart"/>
            <w:tcBorders>
              <w:top w:val="nil"/>
              <w:left w:val="single" w:sz="4" w:space="0" w:color="000000"/>
              <w:bottom w:val="single" w:sz="4" w:space="0" w:color="000000"/>
              <w:right w:val="single" w:sz="4" w:space="0" w:color="000000"/>
            </w:tcBorders>
            <w:vAlign w:val="center"/>
          </w:tcPr>
          <w:p w:rsidR="001B5884" w:rsidRDefault="001B5884">
            <w:pPr>
              <w:widowControl/>
              <w:jc w:val="center"/>
              <w:rPr>
                <w:rFonts w:ascii="宋体" w:cs="宋体"/>
                <w:kern w:val="0"/>
                <w:sz w:val="18"/>
                <w:szCs w:val="18"/>
              </w:rPr>
            </w:pPr>
            <w:r>
              <w:rPr>
                <w:rFonts w:ascii="宋体" w:hAnsi="宋体" w:cs="宋体" w:hint="eastAsia"/>
                <w:kern w:val="0"/>
                <w:sz w:val="18"/>
                <w:szCs w:val="18"/>
              </w:rPr>
              <w:t>项目效益指标</w:t>
            </w:r>
          </w:p>
        </w:tc>
        <w:tc>
          <w:tcPr>
            <w:tcW w:w="1493" w:type="dxa"/>
            <w:tcBorders>
              <w:top w:val="nil"/>
              <w:left w:val="single" w:sz="4" w:space="0" w:color="000000"/>
              <w:bottom w:val="single" w:sz="4" w:space="0" w:color="000000"/>
              <w:right w:val="single" w:sz="4" w:space="0" w:color="000000"/>
            </w:tcBorders>
            <w:vAlign w:val="center"/>
          </w:tcPr>
          <w:p w:rsidR="001B5884" w:rsidRDefault="001B5884">
            <w:pPr>
              <w:widowControl/>
              <w:jc w:val="center"/>
              <w:rPr>
                <w:rFonts w:ascii="宋体" w:cs="宋体"/>
                <w:kern w:val="0"/>
                <w:sz w:val="18"/>
                <w:szCs w:val="18"/>
              </w:rPr>
            </w:pPr>
            <w:r>
              <w:rPr>
                <w:rFonts w:ascii="宋体" w:hAnsi="宋体" w:cs="宋体" w:hint="eastAsia"/>
                <w:kern w:val="0"/>
                <w:sz w:val="18"/>
                <w:szCs w:val="18"/>
              </w:rPr>
              <w:t>经济效益指标</w:t>
            </w:r>
          </w:p>
        </w:tc>
        <w:tc>
          <w:tcPr>
            <w:tcW w:w="2331" w:type="dxa"/>
            <w:gridSpan w:val="3"/>
            <w:tcBorders>
              <w:top w:val="single" w:sz="4" w:space="0" w:color="000000"/>
              <w:left w:val="nil"/>
              <w:bottom w:val="single" w:sz="4" w:space="0" w:color="000000"/>
              <w:right w:val="single" w:sz="4" w:space="0" w:color="000000"/>
            </w:tcBorders>
            <w:vAlign w:val="center"/>
          </w:tcPr>
          <w:p w:rsidR="001B5884" w:rsidRDefault="001B5884">
            <w:pPr>
              <w:widowControl/>
              <w:jc w:val="left"/>
              <w:rPr>
                <w:rFonts w:ascii="宋体" w:cs="宋体"/>
                <w:kern w:val="0"/>
                <w:sz w:val="18"/>
                <w:szCs w:val="18"/>
              </w:rPr>
            </w:pPr>
            <w:r>
              <w:rPr>
                <w:rFonts w:ascii="宋体" w:hAnsi="宋体" w:cs="宋体" w:hint="eastAsia"/>
                <w:kern w:val="0"/>
                <w:sz w:val="18"/>
                <w:szCs w:val="18"/>
              </w:rPr>
              <w:t xml:space="preserve">　加强环境监管，保障群众环境安全</w:t>
            </w:r>
          </w:p>
        </w:tc>
        <w:tc>
          <w:tcPr>
            <w:tcW w:w="2949" w:type="dxa"/>
            <w:gridSpan w:val="3"/>
            <w:tcBorders>
              <w:top w:val="single" w:sz="4" w:space="0" w:color="000000"/>
              <w:left w:val="nil"/>
              <w:bottom w:val="single" w:sz="4" w:space="0" w:color="000000"/>
              <w:right w:val="single" w:sz="4" w:space="0" w:color="000000"/>
            </w:tcBorders>
            <w:vAlign w:val="center"/>
          </w:tcPr>
          <w:p w:rsidR="001B5884" w:rsidRDefault="001B5884">
            <w:pPr>
              <w:widowControl/>
              <w:jc w:val="center"/>
              <w:rPr>
                <w:rFonts w:asci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100%</w:t>
            </w:r>
          </w:p>
        </w:tc>
      </w:tr>
      <w:tr w:rsidR="001B5884">
        <w:trPr>
          <w:trHeight w:val="450"/>
        </w:trPr>
        <w:tc>
          <w:tcPr>
            <w:tcW w:w="1647" w:type="dxa"/>
            <w:vMerge/>
            <w:tcBorders>
              <w:top w:val="nil"/>
              <w:left w:val="single" w:sz="4" w:space="0" w:color="000000"/>
              <w:bottom w:val="single" w:sz="4" w:space="0" w:color="000000"/>
              <w:right w:val="single" w:sz="4" w:space="0" w:color="000000"/>
            </w:tcBorders>
            <w:vAlign w:val="center"/>
          </w:tcPr>
          <w:p w:rsidR="001B5884" w:rsidRDefault="001B5884">
            <w:pPr>
              <w:widowControl/>
              <w:jc w:val="left"/>
              <w:rPr>
                <w:rFonts w:ascii="宋体" w:cs="宋体"/>
                <w:kern w:val="0"/>
                <w:sz w:val="18"/>
                <w:szCs w:val="18"/>
              </w:rPr>
            </w:pPr>
          </w:p>
        </w:tc>
        <w:tc>
          <w:tcPr>
            <w:tcW w:w="1493" w:type="dxa"/>
            <w:tcBorders>
              <w:top w:val="nil"/>
              <w:left w:val="single" w:sz="4" w:space="0" w:color="000000"/>
              <w:bottom w:val="single" w:sz="4" w:space="0" w:color="000000"/>
              <w:right w:val="single" w:sz="4" w:space="0" w:color="000000"/>
            </w:tcBorders>
            <w:vAlign w:val="center"/>
          </w:tcPr>
          <w:p w:rsidR="001B5884" w:rsidRDefault="001B5884">
            <w:pPr>
              <w:widowControl/>
              <w:jc w:val="center"/>
              <w:rPr>
                <w:rFonts w:ascii="宋体" w:cs="宋体"/>
                <w:kern w:val="0"/>
                <w:sz w:val="18"/>
                <w:szCs w:val="18"/>
              </w:rPr>
            </w:pPr>
            <w:r>
              <w:rPr>
                <w:rFonts w:ascii="宋体" w:hAnsi="宋体" w:cs="宋体" w:hint="eastAsia"/>
                <w:kern w:val="0"/>
                <w:sz w:val="18"/>
                <w:szCs w:val="18"/>
              </w:rPr>
              <w:t>可持续影响指标</w:t>
            </w:r>
          </w:p>
        </w:tc>
        <w:tc>
          <w:tcPr>
            <w:tcW w:w="2331" w:type="dxa"/>
            <w:gridSpan w:val="3"/>
            <w:tcBorders>
              <w:top w:val="single" w:sz="4" w:space="0" w:color="000000"/>
              <w:left w:val="nil"/>
              <w:bottom w:val="single" w:sz="4" w:space="0" w:color="000000"/>
              <w:right w:val="single" w:sz="4" w:space="0" w:color="000000"/>
            </w:tcBorders>
            <w:vAlign w:val="center"/>
          </w:tcPr>
          <w:p w:rsidR="001B5884" w:rsidRDefault="001B5884">
            <w:pPr>
              <w:widowControl/>
              <w:jc w:val="left"/>
              <w:rPr>
                <w:rFonts w:ascii="宋体" w:cs="宋体"/>
                <w:kern w:val="0"/>
                <w:sz w:val="18"/>
                <w:szCs w:val="18"/>
              </w:rPr>
            </w:pPr>
            <w:r>
              <w:rPr>
                <w:rFonts w:ascii="宋体" w:cs="宋体" w:hint="eastAsia"/>
                <w:kern w:val="0"/>
                <w:sz w:val="18"/>
                <w:szCs w:val="18"/>
              </w:rPr>
              <w:t>环境质量提高</w:t>
            </w:r>
          </w:p>
        </w:tc>
        <w:tc>
          <w:tcPr>
            <w:tcW w:w="2949" w:type="dxa"/>
            <w:gridSpan w:val="3"/>
            <w:tcBorders>
              <w:top w:val="single" w:sz="4" w:space="0" w:color="000000"/>
              <w:left w:val="nil"/>
              <w:bottom w:val="single" w:sz="4" w:space="0" w:color="000000"/>
              <w:right w:val="single" w:sz="4" w:space="0" w:color="000000"/>
            </w:tcBorders>
            <w:vAlign w:val="center"/>
          </w:tcPr>
          <w:p w:rsidR="001B5884" w:rsidRDefault="001B5884">
            <w:pPr>
              <w:widowControl/>
              <w:jc w:val="center"/>
              <w:rPr>
                <w:rFonts w:ascii="宋体" w:cs="宋体"/>
                <w:kern w:val="0"/>
                <w:sz w:val="18"/>
                <w:szCs w:val="18"/>
              </w:rPr>
            </w:pPr>
            <w:r>
              <w:rPr>
                <w:rFonts w:ascii="宋体" w:cs="宋体" w:hint="eastAsia"/>
                <w:kern w:val="0"/>
                <w:sz w:val="18"/>
                <w:szCs w:val="18"/>
              </w:rPr>
              <w:t>进一步提提高</w:t>
            </w:r>
          </w:p>
        </w:tc>
      </w:tr>
      <w:tr w:rsidR="001B5884">
        <w:trPr>
          <w:trHeight w:val="450"/>
        </w:trPr>
        <w:tc>
          <w:tcPr>
            <w:tcW w:w="1647" w:type="dxa"/>
            <w:vMerge/>
            <w:tcBorders>
              <w:top w:val="nil"/>
              <w:left w:val="single" w:sz="4" w:space="0" w:color="000000"/>
              <w:bottom w:val="single" w:sz="4" w:space="0" w:color="000000"/>
              <w:right w:val="single" w:sz="4" w:space="0" w:color="000000"/>
            </w:tcBorders>
            <w:vAlign w:val="center"/>
          </w:tcPr>
          <w:p w:rsidR="001B5884" w:rsidRDefault="001B5884">
            <w:pPr>
              <w:widowControl/>
              <w:jc w:val="left"/>
              <w:rPr>
                <w:rFonts w:ascii="宋体" w:cs="宋体"/>
                <w:kern w:val="0"/>
                <w:sz w:val="18"/>
                <w:szCs w:val="18"/>
              </w:rPr>
            </w:pPr>
          </w:p>
        </w:tc>
        <w:tc>
          <w:tcPr>
            <w:tcW w:w="1493" w:type="dxa"/>
            <w:vMerge w:val="restart"/>
            <w:tcBorders>
              <w:top w:val="nil"/>
              <w:left w:val="single" w:sz="4" w:space="0" w:color="000000"/>
              <w:right w:val="single" w:sz="4" w:space="0" w:color="000000"/>
            </w:tcBorders>
            <w:vAlign w:val="center"/>
          </w:tcPr>
          <w:p w:rsidR="001B5884" w:rsidRDefault="001B5884">
            <w:pPr>
              <w:widowControl/>
              <w:jc w:val="center"/>
              <w:rPr>
                <w:rFonts w:ascii="宋体" w:cs="宋体"/>
                <w:kern w:val="0"/>
                <w:sz w:val="18"/>
                <w:szCs w:val="18"/>
              </w:rPr>
            </w:pPr>
            <w:r>
              <w:rPr>
                <w:rFonts w:ascii="宋体" w:hAnsi="宋体" w:cs="宋体" w:hint="eastAsia"/>
                <w:kern w:val="0"/>
                <w:sz w:val="18"/>
                <w:szCs w:val="18"/>
              </w:rPr>
              <w:t>社会效益指标</w:t>
            </w:r>
          </w:p>
        </w:tc>
        <w:tc>
          <w:tcPr>
            <w:tcW w:w="2331" w:type="dxa"/>
            <w:gridSpan w:val="3"/>
            <w:tcBorders>
              <w:top w:val="single" w:sz="4" w:space="0" w:color="000000"/>
              <w:left w:val="nil"/>
              <w:bottom w:val="single" w:sz="4" w:space="0" w:color="000000"/>
              <w:right w:val="single" w:sz="4" w:space="0" w:color="000000"/>
            </w:tcBorders>
            <w:vAlign w:val="center"/>
          </w:tcPr>
          <w:p w:rsidR="001B5884" w:rsidRDefault="001B5884">
            <w:pPr>
              <w:widowControl/>
              <w:jc w:val="left"/>
              <w:rPr>
                <w:rFonts w:ascii="宋体" w:cs="宋体"/>
                <w:kern w:val="0"/>
                <w:sz w:val="18"/>
                <w:szCs w:val="18"/>
              </w:rPr>
            </w:pPr>
            <w:r>
              <w:rPr>
                <w:rFonts w:ascii="宋体" w:cs="宋体" w:hint="eastAsia"/>
                <w:kern w:val="0"/>
                <w:sz w:val="18"/>
                <w:szCs w:val="18"/>
              </w:rPr>
              <w:t>建设项目环评执行率</w:t>
            </w:r>
          </w:p>
        </w:tc>
        <w:tc>
          <w:tcPr>
            <w:tcW w:w="2949" w:type="dxa"/>
            <w:gridSpan w:val="3"/>
            <w:tcBorders>
              <w:top w:val="single" w:sz="4" w:space="0" w:color="000000"/>
              <w:left w:val="nil"/>
              <w:bottom w:val="single" w:sz="4" w:space="0" w:color="000000"/>
              <w:right w:val="single" w:sz="4" w:space="0" w:color="000000"/>
            </w:tcBorders>
            <w:vAlign w:val="center"/>
          </w:tcPr>
          <w:p w:rsidR="001B5884" w:rsidRDefault="001B5884">
            <w:pPr>
              <w:widowControl/>
              <w:jc w:val="center"/>
              <w:rPr>
                <w:rFonts w:asci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100%</w:t>
            </w:r>
          </w:p>
        </w:tc>
      </w:tr>
      <w:tr w:rsidR="001B5884">
        <w:trPr>
          <w:trHeight w:val="450"/>
        </w:trPr>
        <w:tc>
          <w:tcPr>
            <w:tcW w:w="1647" w:type="dxa"/>
            <w:vMerge/>
            <w:tcBorders>
              <w:top w:val="nil"/>
              <w:left w:val="single" w:sz="4" w:space="0" w:color="000000"/>
              <w:bottom w:val="single" w:sz="4" w:space="0" w:color="000000"/>
              <w:right w:val="single" w:sz="4" w:space="0" w:color="000000"/>
            </w:tcBorders>
            <w:vAlign w:val="center"/>
          </w:tcPr>
          <w:p w:rsidR="001B5884" w:rsidRDefault="001B5884">
            <w:pPr>
              <w:widowControl/>
              <w:jc w:val="left"/>
              <w:rPr>
                <w:rFonts w:ascii="宋体" w:cs="宋体"/>
                <w:kern w:val="0"/>
                <w:sz w:val="18"/>
                <w:szCs w:val="18"/>
              </w:rPr>
            </w:pPr>
          </w:p>
        </w:tc>
        <w:tc>
          <w:tcPr>
            <w:tcW w:w="1493" w:type="dxa"/>
            <w:vMerge/>
            <w:tcBorders>
              <w:left w:val="single" w:sz="4" w:space="0" w:color="000000"/>
              <w:right w:val="single" w:sz="4" w:space="0" w:color="000000"/>
            </w:tcBorders>
            <w:vAlign w:val="center"/>
          </w:tcPr>
          <w:p w:rsidR="001B5884" w:rsidRDefault="001B5884">
            <w:pPr>
              <w:widowControl/>
              <w:jc w:val="center"/>
              <w:rPr>
                <w:rFonts w:ascii="宋体" w:cs="宋体"/>
                <w:kern w:val="0"/>
                <w:sz w:val="18"/>
                <w:szCs w:val="18"/>
              </w:rPr>
            </w:pPr>
          </w:p>
        </w:tc>
        <w:tc>
          <w:tcPr>
            <w:tcW w:w="2331" w:type="dxa"/>
            <w:gridSpan w:val="3"/>
            <w:tcBorders>
              <w:top w:val="single" w:sz="4" w:space="0" w:color="000000"/>
              <w:left w:val="nil"/>
              <w:bottom w:val="single" w:sz="4" w:space="0" w:color="000000"/>
              <w:right w:val="single" w:sz="4" w:space="0" w:color="000000"/>
            </w:tcBorders>
            <w:vAlign w:val="center"/>
          </w:tcPr>
          <w:p w:rsidR="001B5884" w:rsidRDefault="001B5884">
            <w:pPr>
              <w:widowControl/>
              <w:jc w:val="left"/>
              <w:rPr>
                <w:rFonts w:ascii="宋体" w:cs="宋体"/>
                <w:kern w:val="0"/>
                <w:sz w:val="18"/>
                <w:szCs w:val="18"/>
              </w:rPr>
            </w:pPr>
            <w:r>
              <w:rPr>
                <w:rFonts w:ascii="宋体" w:hAnsi="宋体" w:cs="宋体" w:hint="eastAsia"/>
                <w:kern w:val="0"/>
                <w:sz w:val="18"/>
                <w:szCs w:val="18"/>
              </w:rPr>
              <w:t>重大环保事件及时发现率</w:t>
            </w:r>
          </w:p>
        </w:tc>
        <w:tc>
          <w:tcPr>
            <w:tcW w:w="2949" w:type="dxa"/>
            <w:gridSpan w:val="3"/>
            <w:tcBorders>
              <w:top w:val="single" w:sz="4" w:space="0" w:color="000000"/>
              <w:left w:val="nil"/>
              <w:bottom w:val="single" w:sz="4" w:space="0" w:color="000000"/>
              <w:right w:val="single" w:sz="4" w:space="0" w:color="000000"/>
            </w:tcBorders>
            <w:vAlign w:val="center"/>
          </w:tcPr>
          <w:p w:rsidR="001B5884" w:rsidRDefault="001B5884">
            <w:pPr>
              <w:widowControl/>
              <w:jc w:val="center"/>
              <w:rPr>
                <w:rFonts w:ascii="宋体" w:cs="宋体"/>
                <w:kern w:val="0"/>
                <w:sz w:val="18"/>
                <w:szCs w:val="18"/>
              </w:rPr>
            </w:pPr>
            <w:bookmarkStart w:id="7" w:name="OLE_LINK7"/>
            <w:r>
              <w:rPr>
                <w:rFonts w:ascii="宋体" w:hAnsi="宋体" w:cs="宋体" w:hint="eastAsia"/>
                <w:kern w:val="0"/>
                <w:sz w:val="18"/>
                <w:szCs w:val="18"/>
              </w:rPr>
              <w:t>≧</w:t>
            </w:r>
            <w:r>
              <w:rPr>
                <w:rFonts w:ascii="宋体" w:hAnsi="宋体" w:cs="宋体"/>
                <w:kern w:val="0"/>
                <w:sz w:val="18"/>
                <w:szCs w:val="18"/>
              </w:rPr>
              <w:t>95%</w:t>
            </w:r>
            <w:r>
              <w:rPr>
                <w:rFonts w:ascii="宋体" w:hAnsi="宋体" w:cs="宋体" w:hint="eastAsia"/>
                <w:kern w:val="0"/>
                <w:sz w:val="18"/>
                <w:szCs w:val="18"/>
              </w:rPr>
              <w:t xml:space="preserve">　</w:t>
            </w:r>
            <w:bookmarkEnd w:id="7"/>
          </w:p>
        </w:tc>
      </w:tr>
      <w:tr w:rsidR="001B5884">
        <w:trPr>
          <w:trHeight w:val="876"/>
        </w:trPr>
        <w:tc>
          <w:tcPr>
            <w:tcW w:w="1647" w:type="dxa"/>
            <w:vMerge/>
            <w:tcBorders>
              <w:top w:val="nil"/>
              <w:left w:val="single" w:sz="4" w:space="0" w:color="000000"/>
              <w:bottom w:val="single" w:sz="4" w:space="0" w:color="000000"/>
              <w:right w:val="single" w:sz="4" w:space="0" w:color="000000"/>
            </w:tcBorders>
            <w:vAlign w:val="center"/>
          </w:tcPr>
          <w:p w:rsidR="001B5884" w:rsidRDefault="001B5884">
            <w:pPr>
              <w:widowControl/>
              <w:jc w:val="left"/>
              <w:rPr>
                <w:rFonts w:ascii="宋体" w:cs="宋体"/>
                <w:kern w:val="0"/>
                <w:sz w:val="18"/>
                <w:szCs w:val="18"/>
              </w:rPr>
            </w:pPr>
          </w:p>
        </w:tc>
        <w:tc>
          <w:tcPr>
            <w:tcW w:w="1493" w:type="dxa"/>
            <w:vMerge/>
            <w:tcBorders>
              <w:left w:val="single" w:sz="4" w:space="0" w:color="000000"/>
              <w:bottom w:val="single" w:sz="4" w:space="0" w:color="000000"/>
              <w:right w:val="single" w:sz="4" w:space="0" w:color="000000"/>
            </w:tcBorders>
            <w:vAlign w:val="center"/>
          </w:tcPr>
          <w:p w:rsidR="001B5884" w:rsidRDefault="001B5884">
            <w:pPr>
              <w:widowControl/>
              <w:jc w:val="center"/>
              <w:rPr>
                <w:rFonts w:ascii="宋体" w:cs="宋体"/>
                <w:kern w:val="0"/>
                <w:sz w:val="18"/>
                <w:szCs w:val="18"/>
              </w:rPr>
            </w:pPr>
          </w:p>
        </w:tc>
        <w:tc>
          <w:tcPr>
            <w:tcW w:w="2331" w:type="dxa"/>
            <w:gridSpan w:val="3"/>
            <w:tcBorders>
              <w:top w:val="single" w:sz="4" w:space="0" w:color="000000"/>
              <w:left w:val="nil"/>
              <w:bottom w:val="single" w:sz="4" w:space="0" w:color="000000"/>
              <w:right w:val="single" w:sz="4" w:space="0" w:color="000000"/>
            </w:tcBorders>
            <w:vAlign w:val="center"/>
          </w:tcPr>
          <w:p w:rsidR="001B5884" w:rsidRDefault="001B5884">
            <w:pPr>
              <w:widowControl/>
              <w:jc w:val="left"/>
              <w:rPr>
                <w:rFonts w:ascii="宋体" w:cs="宋体"/>
                <w:kern w:val="0"/>
                <w:sz w:val="18"/>
                <w:szCs w:val="18"/>
              </w:rPr>
            </w:pPr>
            <w:r>
              <w:rPr>
                <w:rFonts w:ascii="宋体" w:hAnsi="宋体" w:cs="宋体" w:hint="eastAsia"/>
                <w:kern w:val="0"/>
                <w:sz w:val="18"/>
                <w:szCs w:val="18"/>
              </w:rPr>
              <w:t>放射源和放射性废物安全收储率</w:t>
            </w:r>
          </w:p>
        </w:tc>
        <w:tc>
          <w:tcPr>
            <w:tcW w:w="2949" w:type="dxa"/>
            <w:gridSpan w:val="3"/>
            <w:tcBorders>
              <w:top w:val="single" w:sz="4" w:space="0" w:color="000000"/>
              <w:left w:val="nil"/>
              <w:bottom w:val="single" w:sz="4" w:space="0" w:color="000000"/>
              <w:right w:val="single" w:sz="4" w:space="0" w:color="000000"/>
            </w:tcBorders>
            <w:vAlign w:val="center"/>
          </w:tcPr>
          <w:p w:rsidR="001B5884" w:rsidRDefault="001B5884">
            <w:pPr>
              <w:widowControl/>
              <w:jc w:val="center"/>
              <w:rPr>
                <w:rFonts w:ascii="宋体" w:cs="宋体"/>
                <w:kern w:val="0"/>
                <w:sz w:val="18"/>
                <w:szCs w:val="18"/>
              </w:rPr>
            </w:pPr>
            <w:r>
              <w:rPr>
                <w:rFonts w:ascii="宋体" w:hAnsi="宋体" w:cs="宋体"/>
                <w:kern w:val="0"/>
                <w:sz w:val="18"/>
                <w:szCs w:val="18"/>
              </w:rPr>
              <w:t>100%</w:t>
            </w:r>
          </w:p>
        </w:tc>
      </w:tr>
      <w:tr w:rsidR="001B5884">
        <w:trPr>
          <w:trHeight w:val="1728"/>
        </w:trPr>
        <w:tc>
          <w:tcPr>
            <w:tcW w:w="1647" w:type="dxa"/>
            <w:vMerge/>
            <w:tcBorders>
              <w:top w:val="nil"/>
              <w:left w:val="single" w:sz="4" w:space="0" w:color="000000"/>
              <w:bottom w:val="single" w:sz="4" w:space="0" w:color="000000"/>
              <w:right w:val="single" w:sz="4" w:space="0" w:color="000000"/>
            </w:tcBorders>
            <w:vAlign w:val="center"/>
          </w:tcPr>
          <w:p w:rsidR="001B5884" w:rsidRDefault="001B5884">
            <w:pPr>
              <w:widowControl/>
              <w:jc w:val="left"/>
              <w:rPr>
                <w:rFonts w:ascii="宋体" w:cs="宋体"/>
                <w:kern w:val="0"/>
                <w:sz w:val="18"/>
                <w:szCs w:val="18"/>
              </w:rPr>
            </w:pPr>
          </w:p>
        </w:tc>
        <w:tc>
          <w:tcPr>
            <w:tcW w:w="1493" w:type="dxa"/>
            <w:tcBorders>
              <w:top w:val="nil"/>
              <w:left w:val="single" w:sz="4" w:space="0" w:color="000000"/>
              <w:bottom w:val="single" w:sz="4" w:space="0" w:color="000000"/>
              <w:right w:val="single" w:sz="4" w:space="0" w:color="000000"/>
            </w:tcBorders>
            <w:vAlign w:val="center"/>
          </w:tcPr>
          <w:p w:rsidR="001B5884" w:rsidRDefault="001B5884">
            <w:pPr>
              <w:widowControl/>
              <w:jc w:val="center"/>
              <w:rPr>
                <w:rFonts w:ascii="宋体" w:cs="宋体"/>
                <w:kern w:val="0"/>
                <w:sz w:val="18"/>
                <w:szCs w:val="18"/>
              </w:rPr>
            </w:pPr>
            <w:r>
              <w:rPr>
                <w:rFonts w:ascii="宋体" w:hAnsi="宋体" w:cs="宋体" w:hint="eastAsia"/>
                <w:kern w:val="0"/>
                <w:sz w:val="18"/>
                <w:szCs w:val="18"/>
              </w:rPr>
              <w:t>生态效益指标</w:t>
            </w:r>
          </w:p>
        </w:tc>
        <w:tc>
          <w:tcPr>
            <w:tcW w:w="2331" w:type="dxa"/>
            <w:gridSpan w:val="3"/>
            <w:tcBorders>
              <w:top w:val="single" w:sz="4" w:space="0" w:color="000000"/>
              <w:left w:val="nil"/>
              <w:bottom w:val="single" w:sz="4" w:space="0" w:color="000000"/>
              <w:right w:val="single" w:sz="4" w:space="0" w:color="000000"/>
            </w:tcBorders>
            <w:vAlign w:val="center"/>
          </w:tcPr>
          <w:p w:rsidR="001B5884" w:rsidRDefault="001B5884">
            <w:pPr>
              <w:widowControl/>
              <w:jc w:val="left"/>
              <w:rPr>
                <w:rFonts w:ascii="宋体" w:cs="宋体"/>
                <w:kern w:val="0"/>
                <w:sz w:val="18"/>
                <w:szCs w:val="18"/>
              </w:rPr>
            </w:pPr>
            <w:r>
              <w:rPr>
                <w:rFonts w:ascii="宋体" w:cs="宋体" w:hint="eastAsia"/>
                <w:kern w:val="0"/>
                <w:sz w:val="18"/>
                <w:szCs w:val="18"/>
              </w:rPr>
              <w:t>自然资源得到合理的开发、利用和保护、生态环境得到有效改善，促进生态经济持续、稳定发展</w:t>
            </w:r>
          </w:p>
        </w:tc>
        <w:tc>
          <w:tcPr>
            <w:tcW w:w="2949" w:type="dxa"/>
            <w:gridSpan w:val="3"/>
            <w:tcBorders>
              <w:top w:val="single" w:sz="4" w:space="0" w:color="000000"/>
              <w:left w:val="nil"/>
              <w:bottom w:val="single" w:sz="4" w:space="0" w:color="000000"/>
              <w:right w:val="single" w:sz="4" w:space="0" w:color="000000"/>
            </w:tcBorders>
            <w:vAlign w:val="center"/>
          </w:tcPr>
          <w:p w:rsidR="001B5884" w:rsidRDefault="001B5884">
            <w:pPr>
              <w:widowControl/>
              <w:jc w:val="center"/>
              <w:rPr>
                <w:rFonts w:ascii="宋体" w:cs="宋体"/>
                <w:kern w:val="0"/>
                <w:sz w:val="18"/>
                <w:szCs w:val="18"/>
              </w:rPr>
            </w:pPr>
            <w:r>
              <w:rPr>
                <w:rFonts w:ascii="宋体" w:hAnsi="宋体" w:cs="宋体" w:hint="eastAsia"/>
                <w:kern w:val="0"/>
                <w:sz w:val="18"/>
                <w:szCs w:val="18"/>
              </w:rPr>
              <w:t xml:space="preserve">生态环境得到有效改善　</w:t>
            </w:r>
          </w:p>
        </w:tc>
      </w:tr>
      <w:tr w:rsidR="001B5884">
        <w:trPr>
          <w:trHeight w:val="900"/>
        </w:trPr>
        <w:tc>
          <w:tcPr>
            <w:tcW w:w="1647" w:type="dxa"/>
            <w:tcBorders>
              <w:top w:val="nil"/>
              <w:left w:val="single" w:sz="4" w:space="0" w:color="000000"/>
              <w:bottom w:val="single" w:sz="4" w:space="0" w:color="000000"/>
              <w:right w:val="single" w:sz="4" w:space="0" w:color="000000"/>
            </w:tcBorders>
            <w:vAlign w:val="center"/>
          </w:tcPr>
          <w:p w:rsidR="001B5884" w:rsidRDefault="001B5884">
            <w:pPr>
              <w:widowControl/>
              <w:jc w:val="center"/>
              <w:rPr>
                <w:rFonts w:ascii="宋体" w:cs="宋体"/>
                <w:kern w:val="0"/>
                <w:sz w:val="18"/>
                <w:szCs w:val="18"/>
              </w:rPr>
            </w:pPr>
            <w:r>
              <w:rPr>
                <w:rFonts w:ascii="宋体" w:hAnsi="宋体" w:cs="宋体" w:hint="eastAsia"/>
                <w:kern w:val="0"/>
                <w:sz w:val="18"/>
                <w:szCs w:val="18"/>
              </w:rPr>
              <w:t>满意度指标</w:t>
            </w:r>
          </w:p>
        </w:tc>
        <w:tc>
          <w:tcPr>
            <w:tcW w:w="1493" w:type="dxa"/>
            <w:tcBorders>
              <w:top w:val="nil"/>
              <w:left w:val="single" w:sz="4" w:space="0" w:color="000000"/>
              <w:bottom w:val="single" w:sz="4" w:space="0" w:color="000000"/>
              <w:right w:val="single" w:sz="4" w:space="0" w:color="000000"/>
            </w:tcBorders>
            <w:vAlign w:val="center"/>
          </w:tcPr>
          <w:p w:rsidR="001B5884" w:rsidRDefault="001B5884">
            <w:pPr>
              <w:widowControl/>
              <w:jc w:val="center"/>
              <w:rPr>
                <w:rFonts w:ascii="宋体" w:cs="宋体"/>
                <w:kern w:val="0"/>
                <w:sz w:val="18"/>
                <w:szCs w:val="18"/>
              </w:rPr>
            </w:pPr>
            <w:r>
              <w:rPr>
                <w:rFonts w:ascii="宋体" w:hAnsi="宋体" w:cs="宋体" w:hint="eastAsia"/>
                <w:kern w:val="0"/>
                <w:sz w:val="18"/>
                <w:szCs w:val="18"/>
              </w:rPr>
              <w:t>满意度指标</w:t>
            </w:r>
          </w:p>
        </w:tc>
        <w:tc>
          <w:tcPr>
            <w:tcW w:w="2331" w:type="dxa"/>
            <w:gridSpan w:val="3"/>
            <w:tcBorders>
              <w:top w:val="single" w:sz="4" w:space="0" w:color="000000"/>
              <w:left w:val="nil"/>
              <w:bottom w:val="single" w:sz="4" w:space="0" w:color="000000"/>
              <w:right w:val="single" w:sz="4" w:space="0" w:color="000000"/>
            </w:tcBorders>
            <w:vAlign w:val="center"/>
          </w:tcPr>
          <w:p w:rsidR="001B5884" w:rsidRDefault="001B5884">
            <w:pPr>
              <w:widowControl/>
              <w:jc w:val="left"/>
              <w:rPr>
                <w:rFonts w:ascii="宋体" w:cs="宋体"/>
                <w:kern w:val="0"/>
                <w:sz w:val="18"/>
                <w:szCs w:val="18"/>
              </w:rPr>
            </w:pPr>
            <w:r>
              <w:rPr>
                <w:rFonts w:ascii="宋体" w:hAnsi="宋体" w:cs="宋体" w:hint="eastAsia"/>
                <w:kern w:val="0"/>
                <w:sz w:val="18"/>
                <w:szCs w:val="18"/>
              </w:rPr>
              <w:t>群众对环境质量的满意度</w:t>
            </w:r>
          </w:p>
        </w:tc>
        <w:tc>
          <w:tcPr>
            <w:tcW w:w="2949" w:type="dxa"/>
            <w:gridSpan w:val="3"/>
            <w:tcBorders>
              <w:top w:val="single" w:sz="4" w:space="0" w:color="000000"/>
              <w:left w:val="nil"/>
              <w:bottom w:val="single" w:sz="4" w:space="0" w:color="000000"/>
              <w:right w:val="single" w:sz="4" w:space="0" w:color="000000"/>
            </w:tcBorders>
            <w:vAlign w:val="center"/>
          </w:tcPr>
          <w:p w:rsidR="001B5884" w:rsidRDefault="001B5884">
            <w:pPr>
              <w:widowControl/>
              <w:jc w:val="center"/>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90%</w:t>
            </w:r>
            <w:r>
              <w:rPr>
                <w:rFonts w:ascii="宋体" w:hAnsi="宋体" w:cs="宋体" w:hint="eastAsia"/>
                <w:kern w:val="0"/>
                <w:sz w:val="18"/>
                <w:szCs w:val="18"/>
              </w:rPr>
              <w:t xml:space="preserve">　</w:t>
            </w:r>
          </w:p>
        </w:tc>
      </w:tr>
      <w:bookmarkEnd w:id="1"/>
    </w:tbl>
    <w:p w:rsidR="001B5884" w:rsidRDefault="001B5884">
      <w:pPr>
        <w:widowControl/>
        <w:spacing w:line="600" w:lineRule="exact"/>
        <w:rPr>
          <w:rFonts w:ascii="仿宋_GB2312" w:eastAsia="仿宋_GB2312" w:hAnsi="宋体" w:cs="宋体"/>
          <w:kern w:val="0"/>
          <w:sz w:val="32"/>
          <w:szCs w:val="32"/>
        </w:rPr>
        <w:sectPr w:rsidR="001B5884">
          <w:pgSz w:w="11906" w:h="16838"/>
          <w:pgMar w:top="1440" w:right="1800" w:bottom="1440" w:left="1800" w:header="851" w:footer="992" w:gutter="0"/>
          <w:pgNumType w:fmt="numberInDash"/>
          <w:cols w:space="425"/>
          <w:docGrid w:type="lines" w:linePitch="312"/>
        </w:sectPr>
      </w:pPr>
    </w:p>
    <w:p w:rsidR="001B5884" w:rsidRDefault="001B5884" w:rsidP="001F57A3">
      <w:pPr>
        <w:spacing w:line="500" w:lineRule="exact"/>
        <w:ind w:firstLineChars="700" w:firstLine="31680"/>
        <w:rPr>
          <w:rFonts w:ascii="??_GB2312" w:eastAsia="Times New Roman" w:hAnsi="宋体" w:cs="宋体"/>
          <w:b/>
          <w:bCs/>
          <w:kern w:val="0"/>
          <w:sz w:val="32"/>
          <w:szCs w:val="32"/>
        </w:rPr>
      </w:pPr>
      <w:r>
        <w:rPr>
          <w:rFonts w:ascii="??_GB2312" w:eastAsia="Times New Roman" w:hAnsi="宋体" w:cs="宋体"/>
          <w:b/>
          <w:bCs/>
          <w:kern w:val="0"/>
          <w:sz w:val="32"/>
          <w:szCs w:val="32"/>
        </w:rPr>
        <w:t>项</w:t>
      </w:r>
      <w:r>
        <w:rPr>
          <w:rFonts w:ascii="??_GB2312" w:eastAsia="Times New Roman" w:hAnsi="宋体" w:cs="宋体"/>
          <w:b/>
          <w:bCs/>
          <w:kern w:val="0"/>
          <w:sz w:val="32"/>
          <w:szCs w:val="32"/>
        </w:rPr>
        <w:t xml:space="preserve"> </w:t>
      </w:r>
      <w:r>
        <w:rPr>
          <w:rFonts w:ascii="??_GB2312" w:eastAsia="Times New Roman" w:hAnsi="宋体" w:cs="宋体"/>
          <w:b/>
          <w:bCs/>
          <w:kern w:val="0"/>
          <w:sz w:val="32"/>
          <w:szCs w:val="32"/>
        </w:rPr>
        <w:t>目</w:t>
      </w:r>
      <w:r>
        <w:rPr>
          <w:rFonts w:ascii="??_GB2312" w:eastAsia="Times New Roman" w:hAnsi="宋体" w:cs="宋体"/>
          <w:b/>
          <w:bCs/>
          <w:kern w:val="0"/>
          <w:sz w:val="32"/>
          <w:szCs w:val="32"/>
        </w:rPr>
        <w:t xml:space="preserve"> </w:t>
      </w:r>
      <w:r>
        <w:rPr>
          <w:rFonts w:ascii="??_GB2312" w:eastAsia="Times New Roman" w:hAnsi="宋体" w:cs="宋体"/>
          <w:b/>
          <w:bCs/>
          <w:kern w:val="0"/>
          <w:sz w:val="32"/>
          <w:szCs w:val="32"/>
        </w:rPr>
        <w:t>支</w:t>
      </w:r>
      <w:r>
        <w:rPr>
          <w:rFonts w:ascii="??_GB2312" w:eastAsia="Times New Roman" w:hAnsi="宋体" w:cs="宋体"/>
          <w:b/>
          <w:bCs/>
          <w:kern w:val="0"/>
          <w:sz w:val="32"/>
          <w:szCs w:val="32"/>
        </w:rPr>
        <w:t xml:space="preserve"> </w:t>
      </w:r>
      <w:r>
        <w:rPr>
          <w:rFonts w:ascii="??_GB2312" w:eastAsia="Times New Roman" w:hAnsi="宋体" w:cs="宋体"/>
          <w:b/>
          <w:bCs/>
          <w:kern w:val="0"/>
          <w:sz w:val="32"/>
          <w:szCs w:val="32"/>
        </w:rPr>
        <w:t>出</w:t>
      </w:r>
      <w:r>
        <w:rPr>
          <w:rFonts w:ascii="??_GB2312" w:eastAsia="Times New Roman" w:hAnsi="宋体" w:cs="宋体"/>
          <w:b/>
          <w:bCs/>
          <w:kern w:val="0"/>
          <w:sz w:val="32"/>
          <w:szCs w:val="32"/>
        </w:rPr>
        <w:t xml:space="preserve"> </w:t>
      </w:r>
      <w:r>
        <w:rPr>
          <w:rFonts w:ascii="??_GB2312" w:eastAsia="Times New Roman" w:hAnsi="宋体" w:cs="宋体"/>
          <w:b/>
          <w:bCs/>
          <w:kern w:val="0"/>
          <w:sz w:val="32"/>
          <w:szCs w:val="32"/>
        </w:rPr>
        <w:t>绩</w:t>
      </w:r>
      <w:r>
        <w:rPr>
          <w:rFonts w:ascii="??_GB2312" w:eastAsia="Times New Roman" w:hAnsi="宋体" w:cs="宋体"/>
          <w:b/>
          <w:bCs/>
          <w:kern w:val="0"/>
          <w:sz w:val="32"/>
          <w:szCs w:val="32"/>
        </w:rPr>
        <w:t xml:space="preserve"> </w:t>
      </w:r>
      <w:r>
        <w:rPr>
          <w:rFonts w:ascii="??_GB2312" w:eastAsia="Times New Roman" w:hAnsi="宋体" w:cs="宋体"/>
          <w:b/>
          <w:bCs/>
          <w:kern w:val="0"/>
          <w:sz w:val="32"/>
          <w:szCs w:val="32"/>
        </w:rPr>
        <w:t>效</w:t>
      </w:r>
      <w:r>
        <w:rPr>
          <w:rFonts w:ascii="??_GB2312" w:eastAsia="Times New Roman" w:hAnsi="宋体" w:cs="宋体"/>
          <w:b/>
          <w:bCs/>
          <w:kern w:val="0"/>
          <w:sz w:val="32"/>
          <w:szCs w:val="32"/>
        </w:rPr>
        <w:t xml:space="preserve"> </w:t>
      </w:r>
      <w:r>
        <w:rPr>
          <w:rFonts w:ascii="??_GB2312" w:eastAsia="Times New Roman" w:hAnsi="宋体" w:cs="宋体"/>
          <w:b/>
          <w:bCs/>
          <w:kern w:val="0"/>
          <w:sz w:val="32"/>
          <w:szCs w:val="32"/>
        </w:rPr>
        <w:t>目</w:t>
      </w:r>
      <w:r>
        <w:rPr>
          <w:rFonts w:ascii="??_GB2312" w:eastAsia="Times New Roman" w:hAnsi="宋体" w:cs="宋体"/>
          <w:b/>
          <w:bCs/>
          <w:kern w:val="0"/>
          <w:sz w:val="32"/>
          <w:szCs w:val="32"/>
        </w:rPr>
        <w:t xml:space="preserve"> </w:t>
      </w:r>
      <w:r>
        <w:rPr>
          <w:rFonts w:ascii="??_GB2312" w:eastAsia="Times New Roman" w:hAnsi="宋体" w:cs="宋体"/>
          <w:b/>
          <w:bCs/>
          <w:kern w:val="0"/>
          <w:sz w:val="32"/>
          <w:szCs w:val="32"/>
        </w:rPr>
        <w:t>标</w:t>
      </w:r>
      <w:r>
        <w:rPr>
          <w:rFonts w:ascii="??_GB2312" w:eastAsia="Times New Roman" w:hAnsi="宋体" w:cs="宋体"/>
          <w:b/>
          <w:bCs/>
          <w:kern w:val="0"/>
          <w:sz w:val="32"/>
          <w:szCs w:val="32"/>
        </w:rPr>
        <w:t xml:space="preserve"> </w:t>
      </w:r>
      <w:r>
        <w:rPr>
          <w:rFonts w:ascii="??_GB2312" w:eastAsia="Times New Roman" w:hAnsi="宋体" w:cs="宋体"/>
          <w:b/>
          <w:bCs/>
          <w:kern w:val="0"/>
          <w:sz w:val="32"/>
          <w:szCs w:val="32"/>
        </w:rPr>
        <w:t>表</w:t>
      </w:r>
    </w:p>
    <w:tbl>
      <w:tblPr>
        <w:tblW w:w="8400" w:type="dxa"/>
        <w:tblInd w:w="93" w:type="dxa"/>
        <w:tblLayout w:type="fixed"/>
        <w:tblLook w:val="00A0"/>
      </w:tblPr>
      <w:tblGrid>
        <w:gridCol w:w="1644"/>
        <w:gridCol w:w="1490"/>
        <w:gridCol w:w="771"/>
        <w:gridCol w:w="1007"/>
        <w:gridCol w:w="547"/>
        <w:gridCol w:w="454"/>
        <w:gridCol w:w="991"/>
        <w:gridCol w:w="1496"/>
      </w:tblGrid>
      <w:tr w:rsidR="001B5884">
        <w:trPr>
          <w:trHeight w:val="747"/>
        </w:trPr>
        <w:tc>
          <w:tcPr>
            <w:tcW w:w="1644" w:type="dxa"/>
            <w:tcBorders>
              <w:top w:val="single" w:sz="4" w:space="0" w:color="auto"/>
              <w:left w:val="single" w:sz="4" w:space="0" w:color="auto"/>
              <w:bottom w:val="single" w:sz="4" w:space="0" w:color="auto"/>
              <w:right w:val="single" w:sz="4" w:space="0" w:color="auto"/>
            </w:tcBorders>
            <w:vAlign w:val="center"/>
          </w:tcPr>
          <w:p w:rsidR="001B5884" w:rsidRDefault="001B5884">
            <w:pPr>
              <w:widowControl/>
              <w:jc w:val="center"/>
              <w:rPr>
                <w:rFonts w:ascii="宋体" w:cs="宋体"/>
                <w:b/>
                <w:bCs/>
                <w:kern w:val="0"/>
                <w:sz w:val="18"/>
                <w:szCs w:val="18"/>
              </w:rPr>
            </w:pPr>
            <w:r>
              <w:rPr>
                <w:rFonts w:ascii="宋体" w:hAnsi="宋体" w:cs="宋体" w:hint="eastAsia"/>
                <w:b/>
                <w:bCs/>
                <w:kern w:val="0"/>
                <w:sz w:val="18"/>
                <w:szCs w:val="18"/>
              </w:rPr>
              <w:t>预算单位</w:t>
            </w:r>
          </w:p>
        </w:tc>
        <w:tc>
          <w:tcPr>
            <w:tcW w:w="3268" w:type="dxa"/>
            <w:gridSpan w:val="3"/>
            <w:tcBorders>
              <w:top w:val="single" w:sz="4" w:space="0" w:color="auto"/>
              <w:left w:val="nil"/>
              <w:bottom w:val="single" w:sz="4" w:space="0" w:color="auto"/>
              <w:right w:val="single" w:sz="4" w:space="0" w:color="auto"/>
            </w:tcBorders>
            <w:vAlign w:val="center"/>
          </w:tcPr>
          <w:p w:rsidR="001B5884" w:rsidRDefault="001B5884">
            <w:pPr>
              <w:widowControl/>
              <w:jc w:val="center"/>
              <w:rPr>
                <w:rFonts w:ascii="宋体" w:cs="宋体"/>
                <w:kern w:val="0"/>
                <w:sz w:val="18"/>
                <w:szCs w:val="18"/>
              </w:rPr>
            </w:pPr>
            <w:r>
              <w:rPr>
                <w:rFonts w:ascii="宋体" w:hAnsi="宋体" w:cs="宋体" w:hint="eastAsia"/>
                <w:kern w:val="0"/>
                <w:sz w:val="18"/>
                <w:szCs w:val="18"/>
              </w:rPr>
              <w:t>克州生态环境局</w:t>
            </w:r>
          </w:p>
        </w:tc>
        <w:tc>
          <w:tcPr>
            <w:tcW w:w="1001" w:type="dxa"/>
            <w:gridSpan w:val="2"/>
            <w:tcBorders>
              <w:top w:val="single" w:sz="4" w:space="0" w:color="auto"/>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18"/>
                <w:szCs w:val="18"/>
              </w:rPr>
            </w:pPr>
            <w:r>
              <w:rPr>
                <w:rFonts w:ascii="宋体" w:hAnsi="宋体" w:cs="宋体" w:hint="eastAsia"/>
                <w:b/>
                <w:bCs/>
                <w:color w:val="000000"/>
                <w:kern w:val="0"/>
                <w:sz w:val="18"/>
                <w:szCs w:val="18"/>
              </w:rPr>
              <w:t>项目名称</w:t>
            </w:r>
          </w:p>
        </w:tc>
        <w:tc>
          <w:tcPr>
            <w:tcW w:w="2487" w:type="dxa"/>
            <w:gridSpan w:val="2"/>
            <w:tcBorders>
              <w:top w:val="single" w:sz="4" w:space="0" w:color="auto"/>
              <w:left w:val="nil"/>
              <w:bottom w:val="single" w:sz="4" w:space="0" w:color="auto"/>
              <w:right w:val="single" w:sz="4" w:space="0" w:color="auto"/>
            </w:tcBorders>
            <w:vAlign w:val="center"/>
          </w:tcPr>
          <w:p w:rsidR="001B5884" w:rsidRDefault="001B5884">
            <w:pPr>
              <w:widowControl/>
              <w:rPr>
                <w:rFonts w:ascii="宋体" w:cs="宋体"/>
                <w:color w:val="000000"/>
                <w:kern w:val="0"/>
                <w:sz w:val="18"/>
                <w:szCs w:val="18"/>
              </w:rPr>
            </w:pPr>
            <w:r>
              <w:rPr>
                <w:rFonts w:ascii="宋体" w:cs="宋体" w:hint="eastAsia"/>
                <w:color w:val="000000"/>
                <w:kern w:val="0"/>
                <w:sz w:val="18"/>
                <w:szCs w:val="18"/>
              </w:rPr>
              <w:t>群众工作经费</w:t>
            </w:r>
          </w:p>
        </w:tc>
      </w:tr>
      <w:tr w:rsidR="001B5884">
        <w:trPr>
          <w:trHeight w:val="1449"/>
        </w:trPr>
        <w:tc>
          <w:tcPr>
            <w:tcW w:w="1644" w:type="dxa"/>
            <w:tcBorders>
              <w:top w:val="nil"/>
              <w:left w:val="single" w:sz="4" w:space="0" w:color="auto"/>
              <w:bottom w:val="single" w:sz="4" w:space="0" w:color="auto"/>
              <w:right w:val="single" w:sz="4" w:space="0" w:color="auto"/>
            </w:tcBorders>
            <w:vAlign w:val="center"/>
          </w:tcPr>
          <w:p w:rsidR="001B5884" w:rsidRDefault="001B5884">
            <w:pPr>
              <w:widowControl/>
              <w:jc w:val="center"/>
              <w:rPr>
                <w:rFonts w:ascii="宋体" w:cs="宋体"/>
                <w:b/>
                <w:bCs/>
                <w:kern w:val="0"/>
                <w:sz w:val="18"/>
                <w:szCs w:val="18"/>
              </w:rPr>
            </w:pPr>
            <w:r>
              <w:rPr>
                <w:rFonts w:ascii="宋体" w:hAnsi="宋体" w:cs="宋体" w:hint="eastAsia"/>
                <w:b/>
                <w:bCs/>
                <w:kern w:val="0"/>
                <w:sz w:val="18"/>
                <w:szCs w:val="18"/>
              </w:rPr>
              <w:t>项目资金（万元）</w:t>
            </w:r>
          </w:p>
        </w:tc>
        <w:tc>
          <w:tcPr>
            <w:tcW w:w="1490" w:type="dxa"/>
            <w:tcBorders>
              <w:top w:val="single" w:sz="4" w:space="0" w:color="auto"/>
              <w:left w:val="nil"/>
              <w:bottom w:val="single" w:sz="4" w:space="0" w:color="auto"/>
              <w:right w:val="single" w:sz="4" w:space="0" w:color="auto"/>
            </w:tcBorders>
            <w:vAlign w:val="center"/>
          </w:tcPr>
          <w:p w:rsidR="001B5884" w:rsidRDefault="001B5884">
            <w:pPr>
              <w:widowControl/>
              <w:jc w:val="center"/>
              <w:rPr>
                <w:rFonts w:ascii="宋体" w:cs="宋体"/>
                <w:kern w:val="0"/>
                <w:sz w:val="18"/>
                <w:szCs w:val="18"/>
              </w:rPr>
            </w:pPr>
            <w:r>
              <w:rPr>
                <w:rFonts w:ascii="宋体" w:hAnsi="宋体" w:cs="宋体" w:hint="eastAsia"/>
                <w:kern w:val="0"/>
                <w:sz w:val="18"/>
                <w:szCs w:val="18"/>
              </w:rPr>
              <w:t>年度资金总额：</w:t>
            </w:r>
          </w:p>
        </w:tc>
        <w:tc>
          <w:tcPr>
            <w:tcW w:w="771"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7.00</w:t>
            </w:r>
          </w:p>
        </w:tc>
        <w:tc>
          <w:tcPr>
            <w:tcW w:w="1007" w:type="dxa"/>
            <w:tcBorders>
              <w:top w:val="single" w:sz="4" w:space="0" w:color="auto"/>
              <w:left w:val="nil"/>
              <w:bottom w:val="single" w:sz="4" w:space="0" w:color="auto"/>
              <w:right w:val="single" w:sz="4" w:space="0" w:color="auto"/>
            </w:tcBorders>
            <w:vAlign w:val="center"/>
          </w:tcPr>
          <w:p w:rsidR="001B5884" w:rsidRDefault="001B5884">
            <w:pPr>
              <w:widowControl/>
              <w:jc w:val="center"/>
              <w:rPr>
                <w:rFonts w:ascii="宋体" w:cs="宋体"/>
                <w:kern w:val="0"/>
                <w:sz w:val="18"/>
                <w:szCs w:val="18"/>
              </w:rPr>
            </w:pPr>
            <w:r>
              <w:rPr>
                <w:rFonts w:ascii="宋体" w:hAnsi="宋体" w:cs="宋体" w:hint="eastAsia"/>
                <w:kern w:val="0"/>
                <w:sz w:val="18"/>
                <w:szCs w:val="18"/>
              </w:rPr>
              <w:t>其中：财政拨款</w:t>
            </w:r>
          </w:p>
        </w:tc>
        <w:tc>
          <w:tcPr>
            <w:tcW w:w="1001" w:type="dxa"/>
            <w:gridSpan w:val="2"/>
            <w:tcBorders>
              <w:top w:val="nil"/>
              <w:left w:val="nil"/>
              <w:bottom w:val="single" w:sz="4" w:space="0" w:color="auto"/>
              <w:right w:val="single" w:sz="4" w:space="0" w:color="auto"/>
            </w:tcBorders>
            <w:vAlign w:val="center"/>
          </w:tcPr>
          <w:p w:rsidR="001B5884" w:rsidRDefault="001B5884">
            <w:pPr>
              <w:widowControl/>
              <w:jc w:val="center"/>
              <w:rPr>
                <w:rFonts w:ascii="宋体" w:cs="宋体"/>
                <w:kern w:val="0"/>
                <w:sz w:val="18"/>
                <w:szCs w:val="18"/>
              </w:rPr>
            </w:pPr>
            <w:r>
              <w:rPr>
                <w:rFonts w:ascii="宋体" w:hAnsi="宋体" w:cs="宋体"/>
                <w:kern w:val="0"/>
                <w:sz w:val="18"/>
                <w:szCs w:val="18"/>
              </w:rPr>
              <w:t>7.00</w:t>
            </w:r>
          </w:p>
        </w:tc>
        <w:tc>
          <w:tcPr>
            <w:tcW w:w="991" w:type="dxa"/>
            <w:tcBorders>
              <w:top w:val="single" w:sz="4" w:space="0" w:color="auto"/>
              <w:left w:val="nil"/>
              <w:bottom w:val="single" w:sz="4" w:space="0" w:color="auto"/>
              <w:right w:val="single" w:sz="4" w:space="0" w:color="auto"/>
            </w:tcBorders>
            <w:vAlign w:val="center"/>
          </w:tcPr>
          <w:p w:rsidR="001B5884" w:rsidRDefault="001B5884">
            <w:pPr>
              <w:widowControl/>
              <w:jc w:val="center"/>
              <w:rPr>
                <w:rFonts w:ascii="宋体" w:cs="宋体"/>
                <w:kern w:val="0"/>
                <w:sz w:val="18"/>
                <w:szCs w:val="18"/>
              </w:rPr>
            </w:pPr>
            <w:r>
              <w:rPr>
                <w:rFonts w:ascii="宋体" w:hAnsi="宋体" w:cs="宋体" w:hint="eastAsia"/>
                <w:kern w:val="0"/>
                <w:sz w:val="18"/>
                <w:szCs w:val="18"/>
              </w:rPr>
              <w:t>其他资金</w:t>
            </w:r>
          </w:p>
        </w:tc>
        <w:tc>
          <w:tcPr>
            <w:tcW w:w="1496" w:type="dxa"/>
            <w:tcBorders>
              <w:top w:val="single" w:sz="4" w:space="0" w:color="auto"/>
              <w:left w:val="nil"/>
              <w:bottom w:val="single" w:sz="4" w:space="0" w:color="auto"/>
              <w:right w:val="single" w:sz="4" w:space="0" w:color="auto"/>
            </w:tcBorders>
            <w:vAlign w:val="center"/>
          </w:tcPr>
          <w:p w:rsidR="001B5884" w:rsidRDefault="001B5884">
            <w:pPr>
              <w:widowControl/>
              <w:jc w:val="center"/>
              <w:rPr>
                <w:rFonts w:ascii="宋体" w:cs="宋体"/>
                <w:kern w:val="0"/>
                <w:sz w:val="18"/>
                <w:szCs w:val="18"/>
              </w:rPr>
            </w:pPr>
            <w:r>
              <w:rPr>
                <w:rFonts w:ascii="宋体" w:cs="宋体"/>
                <w:kern w:val="0"/>
                <w:sz w:val="18"/>
                <w:szCs w:val="18"/>
              </w:rPr>
              <w:t>0</w:t>
            </w:r>
            <w:r>
              <w:rPr>
                <w:rFonts w:ascii="宋体" w:hAnsi="宋体" w:cs="宋体" w:hint="eastAsia"/>
                <w:kern w:val="0"/>
                <w:sz w:val="18"/>
                <w:szCs w:val="18"/>
              </w:rPr>
              <w:t xml:space="preserve">　</w:t>
            </w:r>
          </w:p>
        </w:tc>
      </w:tr>
      <w:tr w:rsidR="001B5884">
        <w:trPr>
          <w:trHeight w:val="1581"/>
        </w:trPr>
        <w:tc>
          <w:tcPr>
            <w:tcW w:w="1644" w:type="dxa"/>
            <w:tcBorders>
              <w:top w:val="nil"/>
              <w:left w:val="single" w:sz="4" w:space="0" w:color="000000"/>
              <w:bottom w:val="single" w:sz="4" w:space="0" w:color="000000"/>
              <w:right w:val="single" w:sz="4" w:space="0" w:color="000000"/>
            </w:tcBorders>
            <w:vAlign w:val="center"/>
          </w:tcPr>
          <w:p w:rsidR="001B5884" w:rsidRDefault="001B5884">
            <w:pPr>
              <w:widowControl/>
              <w:jc w:val="center"/>
              <w:rPr>
                <w:rFonts w:ascii="宋体" w:cs="宋体"/>
                <w:b/>
                <w:bCs/>
                <w:kern w:val="0"/>
                <w:sz w:val="18"/>
                <w:szCs w:val="18"/>
              </w:rPr>
            </w:pPr>
            <w:r>
              <w:rPr>
                <w:rFonts w:ascii="宋体" w:hAnsi="宋体" w:cs="宋体" w:hint="eastAsia"/>
                <w:b/>
                <w:bCs/>
                <w:kern w:val="0"/>
                <w:sz w:val="18"/>
                <w:szCs w:val="18"/>
              </w:rPr>
              <w:t>项目总体目标</w:t>
            </w:r>
          </w:p>
        </w:tc>
        <w:tc>
          <w:tcPr>
            <w:tcW w:w="6756" w:type="dxa"/>
            <w:gridSpan w:val="7"/>
            <w:tcBorders>
              <w:top w:val="nil"/>
              <w:left w:val="nil"/>
              <w:bottom w:val="single" w:sz="4" w:space="0" w:color="000000"/>
              <w:right w:val="single" w:sz="4" w:space="0" w:color="000000"/>
            </w:tcBorders>
          </w:tcPr>
          <w:p w:rsidR="001B5884" w:rsidRDefault="001B5884">
            <w:pPr>
              <w:widowControl/>
              <w:jc w:val="left"/>
              <w:rPr>
                <w:rFonts w:ascii="宋体" w:cs="宋体"/>
                <w:kern w:val="0"/>
                <w:sz w:val="18"/>
                <w:szCs w:val="18"/>
              </w:rPr>
            </w:pPr>
            <w:r>
              <w:rPr>
                <w:rFonts w:ascii="宋体" w:hAnsi="宋体" w:cs="宋体" w:hint="eastAsia"/>
                <w:kern w:val="0"/>
                <w:sz w:val="18"/>
                <w:szCs w:val="18"/>
              </w:rPr>
              <w:t xml:space="preserve">　</w:t>
            </w:r>
          </w:p>
          <w:p w:rsidR="001B5884" w:rsidRDefault="001B5884" w:rsidP="001B5884">
            <w:pPr>
              <w:widowControl/>
              <w:ind w:firstLineChars="200" w:firstLine="31680"/>
              <w:jc w:val="left"/>
              <w:rPr>
                <w:rFonts w:ascii="宋体" w:cs="宋体"/>
                <w:kern w:val="0"/>
                <w:sz w:val="18"/>
                <w:szCs w:val="18"/>
              </w:rPr>
            </w:pPr>
            <w:r>
              <w:rPr>
                <w:rFonts w:ascii="宋体" w:hAnsi="宋体" w:cs="宋体" w:hint="eastAsia"/>
                <w:kern w:val="0"/>
                <w:sz w:val="18"/>
                <w:szCs w:val="18"/>
              </w:rPr>
              <w:t>圆满完成群众工作各项工作任务，积极为农民办实事办好事，顺利开展乡村各项群众工作，解决农民生活生产等各种困难。</w:t>
            </w:r>
          </w:p>
        </w:tc>
      </w:tr>
      <w:tr w:rsidR="001B5884">
        <w:trPr>
          <w:trHeight w:val="747"/>
        </w:trPr>
        <w:tc>
          <w:tcPr>
            <w:tcW w:w="1644" w:type="dxa"/>
            <w:tcBorders>
              <w:top w:val="nil"/>
              <w:left w:val="single" w:sz="4" w:space="0" w:color="000000"/>
              <w:bottom w:val="single" w:sz="4" w:space="0" w:color="000000"/>
              <w:right w:val="single" w:sz="4" w:space="0" w:color="000000"/>
            </w:tcBorders>
            <w:vAlign w:val="center"/>
          </w:tcPr>
          <w:p w:rsidR="001B5884" w:rsidRDefault="001B5884">
            <w:pPr>
              <w:widowControl/>
              <w:jc w:val="center"/>
              <w:rPr>
                <w:rFonts w:ascii="宋体" w:cs="宋体"/>
                <w:b/>
                <w:bCs/>
                <w:kern w:val="0"/>
                <w:sz w:val="18"/>
                <w:szCs w:val="18"/>
              </w:rPr>
            </w:pPr>
            <w:r>
              <w:rPr>
                <w:rFonts w:ascii="宋体" w:hAnsi="宋体" w:cs="宋体" w:hint="eastAsia"/>
                <w:b/>
                <w:bCs/>
                <w:kern w:val="0"/>
                <w:sz w:val="18"/>
                <w:szCs w:val="18"/>
              </w:rPr>
              <w:t>一级指标</w:t>
            </w:r>
          </w:p>
        </w:tc>
        <w:tc>
          <w:tcPr>
            <w:tcW w:w="1490" w:type="dxa"/>
            <w:tcBorders>
              <w:top w:val="nil"/>
              <w:left w:val="nil"/>
              <w:bottom w:val="single" w:sz="4" w:space="0" w:color="000000"/>
              <w:right w:val="single" w:sz="4" w:space="0" w:color="000000"/>
            </w:tcBorders>
            <w:vAlign w:val="center"/>
          </w:tcPr>
          <w:p w:rsidR="001B5884" w:rsidRDefault="001B5884">
            <w:pPr>
              <w:widowControl/>
              <w:jc w:val="center"/>
              <w:rPr>
                <w:rFonts w:ascii="宋体" w:cs="宋体"/>
                <w:b/>
                <w:bCs/>
                <w:kern w:val="0"/>
                <w:sz w:val="18"/>
                <w:szCs w:val="18"/>
              </w:rPr>
            </w:pPr>
            <w:r>
              <w:rPr>
                <w:rFonts w:ascii="宋体" w:hAnsi="宋体" w:cs="宋体" w:hint="eastAsia"/>
                <w:b/>
                <w:bCs/>
                <w:kern w:val="0"/>
                <w:sz w:val="18"/>
                <w:szCs w:val="18"/>
              </w:rPr>
              <w:t>二级指标</w:t>
            </w:r>
          </w:p>
        </w:tc>
        <w:tc>
          <w:tcPr>
            <w:tcW w:w="2325" w:type="dxa"/>
            <w:gridSpan w:val="3"/>
            <w:tcBorders>
              <w:top w:val="single" w:sz="4" w:space="0" w:color="000000"/>
              <w:left w:val="nil"/>
              <w:bottom w:val="single" w:sz="4" w:space="0" w:color="000000"/>
              <w:right w:val="single" w:sz="4" w:space="0" w:color="000000"/>
            </w:tcBorders>
            <w:vAlign w:val="center"/>
          </w:tcPr>
          <w:p w:rsidR="001B5884" w:rsidRDefault="001B5884">
            <w:pPr>
              <w:widowControl/>
              <w:jc w:val="center"/>
              <w:rPr>
                <w:rFonts w:ascii="宋体" w:cs="宋体"/>
                <w:b/>
                <w:bCs/>
                <w:kern w:val="0"/>
                <w:sz w:val="18"/>
                <w:szCs w:val="18"/>
              </w:rPr>
            </w:pPr>
            <w:r>
              <w:rPr>
                <w:rFonts w:ascii="宋体" w:hAnsi="宋体" w:cs="宋体" w:hint="eastAsia"/>
                <w:b/>
                <w:bCs/>
                <w:kern w:val="0"/>
                <w:sz w:val="18"/>
                <w:szCs w:val="18"/>
              </w:rPr>
              <w:t>三级指标</w:t>
            </w:r>
          </w:p>
        </w:tc>
        <w:tc>
          <w:tcPr>
            <w:tcW w:w="2941" w:type="dxa"/>
            <w:gridSpan w:val="3"/>
            <w:tcBorders>
              <w:top w:val="single" w:sz="4" w:space="0" w:color="000000"/>
              <w:left w:val="nil"/>
              <w:bottom w:val="single" w:sz="4" w:space="0" w:color="000000"/>
              <w:right w:val="single" w:sz="4" w:space="0" w:color="000000"/>
            </w:tcBorders>
            <w:vAlign w:val="center"/>
          </w:tcPr>
          <w:p w:rsidR="001B5884" w:rsidRDefault="001B5884">
            <w:pPr>
              <w:widowControl/>
              <w:jc w:val="center"/>
              <w:rPr>
                <w:rFonts w:ascii="宋体" w:cs="宋体"/>
                <w:b/>
                <w:bCs/>
                <w:kern w:val="0"/>
                <w:sz w:val="18"/>
                <w:szCs w:val="18"/>
              </w:rPr>
            </w:pPr>
            <w:r>
              <w:rPr>
                <w:rFonts w:ascii="宋体" w:hAnsi="宋体" w:cs="宋体" w:hint="eastAsia"/>
                <w:b/>
                <w:bCs/>
                <w:kern w:val="0"/>
                <w:sz w:val="18"/>
                <w:szCs w:val="18"/>
              </w:rPr>
              <w:t>指标值（包含数字及文字描述）</w:t>
            </w:r>
          </w:p>
        </w:tc>
      </w:tr>
      <w:tr w:rsidR="001B5884">
        <w:trPr>
          <w:trHeight w:val="1029"/>
        </w:trPr>
        <w:tc>
          <w:tcPr>
            <w:tcW w:w="1644" w:type="dxa"/>
            <w:vMerge w:val="restart"/>
            <w:tcBorders>
              <w:top w:val="nil"/>
              <w:left w:val="single" w:sz="4" w:space="0" w:color="000000"/>
              <w:bottom w:val="single" w:sz="4" w:space="0" w:color="000000"/>
              <w:right w:val="single" w:sz="4" w:space="0" w:color="000000"/>
            </w:tcBorders>
            <w:vAlign w:val="center"/>
          </w:tcPr>
          <w:p w:rsidR="001B5884" w:rsidRDefault="001B5884">
            <w:pPr>
              <w:widowControl/>
              <w:jc w:val="center"/>
              <w:rPr>
                <w:rFonts w:ascii="宋体" w:cs="宋体"/>
                <w:kern w:val="0"/>
                <w:sz w:val="18"/>
                <w:szCs w:val="18"/>
              </w:rPr>
            </w:pPr>
            <w:r>
              <w:rPr>
                <w:rFonts w:ascii="宋体" w:hAnsi="宋体" w:cs="宋体" w:hint="eastAsia"/>
                <w:kern w:val="0"/>
                <w:sz w:val="18"/>
                <w:szCs w:val="18"/>
              </w:rPr>
              <w:t>项目完成指标</w:t>
            </w:r>
          </w:p>
        </w:tc>
        <w:tc>
          <w:tcPr>
            <w:tcW w:w="1490" w:type="dxa"/>
            <w:tcBorders>
              <w:top w:val="nil"/>
              <w:left w:val="single" w:sz="4" w:space="0" w:color="000000"/>
              <w:bottom w:val="single" w:sz="4" w:space="0" w:color="000000"/>
              <w:right w:val="single" w:sz="4" w:space="0" w:color="000000"/>
            </w:tcBorders>
            <w:vAlign w:val="center"/>
          </w:tcPr>
          <w:p w:rsidR="001B5884" w:rsidRDefault="001B5884">
            <w:pPr>
              <w:widowControl/>
              <w:jc w:val="center"/>
              <w:rPr>
                <w:rFonts w:ascii="宋体" w:cs="宋体"/>
                <w:kern w:val="0"/>
                <w:sz w:val="18"/>
                <w:szCs w:val="18"/>
              </w:rPr>
            </w:pPr>
            <w:r>
              <w:rPr>
                <w:rFonts w:ascii="宋体" w:hAnsi="宋体" w:cs="宋体" w:hint="eastAsia"/>
                <w:kern w:val="0"/>
                <w:sz w:val="18"/>
                <w:szCs w:val="18"/>
              </w:rPr>
              <w:t>成本指标</w:t>
            </w:r>
          </w:p>
        </w:tc>
        <w:tc>
          <w:tcPr>
            <w:tcW w:w="2325" w:type="dxa"/>
            <w:gridSpan w:val="3"/>
            <w:tcBorders>
              <w:top w:val="single" w:sz="4" w:space="0" w:color="000000"/>
              <w:left w:val="nil"/>
              <w:bottom w:val="single" w:sz="4" w:space="0" w:color="000000"/>
              <w:right w:val="single" w:sz="4" w:space="0" w:color="000000"/>
            </w:tcBorders>
            <w:vAlign w:val="center"/>
          </w:tcPr>
          <w:p w:rsidR="001B5884" w:rsidRDefault="001B5884">
            <w:pPr>
              <w:widowControl/>
              <w:rPr>
                <w:rFonts w:ascii="宋体" w:cs="宋体"/>
                <w:kern w:val="0"/>
                <w:sz w:val="18"/>
                <w:szCs w:val="18"/>
              </w:rPr>
            </w:pPr>
            <w:r>
              <w:rPr>
                <w:rFonts w:ascii="宋体" w:hAnsi="宋体" w:cs="宋体" w:hint="eastAsia"/>
                <w:kern w:val="0"/>
                <w:sz w:val="18"/>
                <w:szCs w:val="18"/>
              </w:rPr>
              <w:t>投入成本</w:t>
            </w:r>
          </w:p>
        </w:tc>
        <w:tc>
          <w:tcPr>
            <w:tcW w:w="2941" w:type="dxa"/>
            <w:gridSpan w:val="3"/>
            <w:tcBorders>
              <w:top w:val="single" w:sz="4" w:space="0" w:color="000000"/>
              <w:left w:val="nil"/>
              <w:bottom w:val="single" w:sz="4" w:space="0" w:color="000000"/>
              <w:right w:val="single" w:sz="4" w:space="0" w:color="000000"/>
            </w:tcBorders>
            <w:vAlign w:val="center"/>
          </w:tcPr>
          <w:p w:rsidR="001B5884" w:rsidRDefault="001B5884">
            <w:pPr>
              <w:widowControl/>
              <w:jc w:val="center"/>
              <w:rPr>
                <w:rFonts w:asci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7.00</w:t>
            </w:r>
            <w:r>
              <w:rPr>
                <w:rFonts w:ascii="宋体" w:hAnsi="宋体" w:cs="宋体" w:hint="eastAsia"/>
                <w:kern w:val="0"/>
                <w:sz w:val="18"/>
                <w:szCs w:val="18"/>
              </w:rPr>
              <w:t>万元</w:t>
            </w:r>
          </w:p>
        </w:tc>
      </w:tr>
      <w:tr w:rsidR="001B5884">
        <w:trPr>
          <w:trHeight w:val="747"/>
        </w:trPr>
        <w:tc>
          <w:tcPr>
            <w:tcW w:w="1644" w:type="dxa"/>
            <w:vMerge/>
            <w:tcBorders>
              <w:top w:val="nil"/>
              <w:left w:val="single" w:sz="4" w:space="0" w:color="000000"/>
              <w:bottom w:val="single" w:sz="4" w:space="0" w:color="000000"/>
              <w:right w:val="single" w:sz="4" w:space="0" w:color="000000"/>
            </w:tcBorders>
            <w:vAlign w:val="center"/>
          </w:tcPr>
          <w:p w:rsidR="001B5884" w:rsidRDefault="001B5884">
            <w:pPr>
              <w:widowControl/>
              <w:jc w:val="left"/>
              <w:rPr>
                <w:rFonts w:ascii="宋体" w:cs="宋体"/>
                <w:kern w:val="0"/>
                <w:sz w:val="18"/>
                <w:szCs w:val="18"/>
              </w:rPr>
            </w:pPr>
          </w:p>
        </w:tc>
        <w:tc>
          <w:tcPr>
            <w:tcW w:w="1490" w:type="dxa"/>
            <w:tcBorders>
              <w:top w:val="nil"/>
              <w:left w:val="single" w:sz="4" w:space="0" w:color="000000"/>
              <w:bottom w:val="single" w:sz="4" w:space="0" w:color="000000"/>
              <w:right w:val="single" w:sz="4" w:space="0" w:color="000000"/>
            </w:tcBorders>
            <w:vAlign w:val="center"/>
          </w:tcPr>
          <w:p w:rsidR="001B5884" w:rsidRDefault="001B5884">
            <w:pPr>
              <w:widowControl/>
              <w:jc w:val="center"/>
              <w:rPr>
                <w:rFonts w:ascii="宋体" w:cs="宋体"/>
                <w:kern w:val="0"/>
                <w:sz w:val="18"/>
                <w:szCs w:val="18"/>
              </w:rPr>
            </w:pPr>
            <w:r>
              <w:rPr>
                <w:rFonts w:ascii="宋体" w:hAnsi="宋体" w:cs="宋体" w:hint="eastAsia"/>
                <w:kern w:val="0"/>
                <w:sz w:val="18"/>
                <w:szCs w:val="18"/>
              </w:rPr>
              <w:t>时效指标</w:t>
            </w:r>
          </w:p>
        </w:tc>
        <w:tc>
          <w:tcPr>
            <w:tcW w:w="2325" w:type="dxa"/>
            <w:gridSpan w:val="3"/>
            <w:tcBorders>
              <w:top w:val="single" w:sz="4" w:space="0" w:color="000000"/>
              <w:left w:val="nil"/>
              <w:bottom w:val="single" w:sz="4" w:space="0" w:color="000000"/>
              <w:right w:val="single" w:sz="4" w:space="0" w:color="000000"/>
            </w:tcBorders>
            <w:vAlign w:val="center"/>
          </w:tcPr>
          <w:p w:rsidR="001B5884" w:rsidRDefault="001B5884">
            <w:pPr>
              <w:widowControl/>
              <w:jc w:val="left"/>
              <w:rPr>
                <w:rFonts w:asci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1</w:t>
            </w:r>
            <w:r>
              <w:rPr>
                <w:rFonts w:ascii="宋体" w:hAnsi="宋体" w:cs="宋体" w:hint="eastAsia"/>
                <w:kern w:val="0"/>
                <w:sz w:val="18"/>
                <w:szCs w:val="18"/>
              </w:rPr>
              <w:t>年</w:t>
            </w:r>
          </w:p>
        </w:tc>
        <w:tc>
          <w:tcPr>
            <w:tcW w:w="2941" w:type="dxa"/>
            <w:gridSpan w:val="3"/>
            <w:tcBorders>
              <w:top w:val="single" w:sz="4" w:space="0" w:color="000000"/>
              <w:left w:val="nil"/>
              <w:bottom w:val="single" w:sz="4" w:space="0" w:color="000000"/>
              <w:right w:val="single" w:sz="4" w:space="0" w:color="000000"/>
            </w:tcBorders>
            <w:vAlign w:val="center"/>
          </w:tcPr>
          <w:p w:rsidR="001B5884" w:rsidRDefault="001B5884">
            <w:pPr>
              <w:widowControl/>
              <w:jc w:val="center"/>
              <w:rPr>
                <w:rFonts w:asci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2020</w:t>
            </w:r>
            <w:r>
              <w:rPr>
                <w:rFonts w:ascii="宋体" w:hAnsi="宋体" w:cs="宋体" w:hint="eastAsia"/>
                <w:kern w:val="0"/>
                <w:sz w:val="18"/>
                <w:szCs w:val="18"/>
              </w:rPr>
              <w:t>年</w:t>
            </w:r>
            <w:r>
              <w:rPr>
                <w:rFonts w:ascii="宋体" w:hAnsi="宋体" w:cs="宋体"/>
                <w:kern w:val="0"/>
                <w:sz w:val="18"/>
                <w:szCs w:val="18"/>
              </w:rPr>
              <w:t>1</w:t>
            </w:r>
            <w:r>
              <w:rPr>
                <w:rFonts w:ascii="宋体" w:hAnsi="宋体" w:cs="宋体" w:hint="eastAsia"/>
                <w:kern w:val="0"/>
                <w:sz w:val="18"/>
                <w:szCs w:val="18"/>
              </w:rPr>
              <w:t>月</w:t>
            </w:r>
            <w:r>
              <w:rPr>
                <w:rFonts w:ascii="宋体" w:hAnsi="宋体" w:cs="宋体"/>
                <w:kern w:val="0"/>
                <w:sz w:val="18"/>
                <w:szCs w:val="18"/>
              </w:rPr>
              <w:t>-2020</w:t>
            </w:r>
            <w:r>
              <w:rPr>
                <w:rFonts w:ascii="宋体" w:hAnsi="宋体" w:cs="宋体" w:hint="eastAsia"/>
                <w:kern w:val="0"/>
                <w:sz w:val="18"/>
                <w:szCs w:val="18"/>
              </w:rPr>
              <w:t>年</w:t>
            </w:r>
            <w:r>
              <w:rPr>
                <w:rFonts w:ascii="宋体" w:hAnsi="宋体" w:cs="宋体"/>
                <w:kern w:val="0"/>
                <w:sz w:val="18"/>
                <w:szCs w:val="18"/>
              </w:rPr>
              <w:t>12</w:t>
            </w:r>
            <w:r>
              <w:rPr>
                <w:rFonts w:ascii="宋体" w:hAnsi="宋体" w:cs="宋体" w:hint="eastAsia"/>
                <w:kern w:val="0"/>
                <w:sz w:val="18"/>
                <w:szCs w:val="18"/>
              </w:rPr>
              <w:t>月</w:t>
            </w:r>
          </w:p>
        </w:tc>
      </w:tr>
      <w:tr w:rsidR="001B5884">
        <w:trPr>
          <w:trHeight w:val="747"/>
        </w:trPr>
        <w:tc>
          <w:tcPr>
            <w:tcW w:w="1644" w:type="dxa"/>
            <w:vMerge/>
            <w:tcBorders>
              <w:top w:val="nil"/>
              <w:left w:val="single" w:sz="4" w:space="0" w:color="000000"/>
              <w:bottom w:val="single" w:sz="4" w:space="0" w:color="000000"/>
              <w:right w:val="single" w:sz="4" w:space="0" w:color="000000"/>
            </w:tcBorders>
            <w:vAlign w:val="center"/>
          </w:tcPr>
          <w:p w:rsidR="001B5884" w:rsidRDefault="001B5884">
            <w:pPr>
              <w:widowControl/>
              <w:jc w:val="left"/>
              <w:rPr>
                <w:rFonts w:ascii="宋体" w:cs="宋体"/>
                <w:kern w:val="0"/>
                <w:sz w:val="18"/>
                <w:szCs w:val="18"/>
              </w:rPr>
            </w:pPr>
          </w:p>
        </w:tc>
        <w:tc>
          <w:tcPr>
            <w:tcW w:w="1490" w:type="dxa"/>
            <w:vMerge w:val="restart"/>
            <w:tcBorders>
              <w:top w:val="nil"/>
              <w:left w:val="single" w:sz="4" w:space="0" w:color="000000"/>
              <w:right w:val="single" w:sz="4" w:space="0" w:color="000000"/>
            </w:tcBorders>
            <w:vAlign w:val="center"/>
          </w:tcPr>
          <w:p w:rsidR="001B5884" w:rsidRDefault="001B5884">
            <w:pPr>
              <w:widowControl/>
              <w:jc w:val="center"/>
              <w:rPr>
                <w:rFonts w:ascii="宋体" w:cs="宋体"/>
                <w:kern w:val="0"/>
                <w:sz w:val="18"/>
                <w:szCs w:val="18"/>
              </w:rPr>
            </w:pPr>
            <w:r>
              <w:rPr>
                <w:rFonts w:ascii="宋体" w:hAnsi="宋体" w:cs="宋体" w:hint="eastAsia"/>
                <w:kern w:val="0"/>
                <w:sz w:val="18"/>
                <w:szCs w:val="18"/>
              </w:rPr>
              <w:t>数量指标</w:t>
            </w:r>
          </w:p>
        </w:tc>
        <w:tc>
          <w:tcPr>
            <w:tcW w:w="2325" w:type="dxa"/>
            <w:gridSpan w:val="3"/>
            <w:tcBorders>
              <w:top w:val="single" w:sz="4" w:space="0" w:color="000000"/>
              <w:left w:val="nil"/>
              <w:bottom w:val="single" w:sz="4" w:space="0" w:color="000000"/>
              <w:right w:val="single" w:sz="4" w:space="0" w:color="000000"/>
            </w:tcBorders>
            <w:vAlign w:val="center"/>
          </w:tcPr>
          <w:p w:rsidR="001B5884" w:rsidRDefault="001B5884">
            <w:pPr>
              <w:widowControl/>
              <w:jc w:val="left"/>
              <w:rPr>
                <w:rFonts w:ascii="宋体" w:cs="宋体"/>
                <w:kern w:val="0"/>
                <w:sz w:val="18"/>
                <w:szCs w:val="18"/>
              </w:rPr>
            </w:pPr>
            <w:r>
              <w:rPr>
                <w:rFonts w:ascii="宋体" w:hAnsi="宋体" w:cs="宋体" w:hint="eastAsia"/>
                <w:kern w:val="0"/>
                <w:sz w:val="18"/>
                <w:szCs w:val="18"/>
              </w:rPr>
              <w:t xml:space="preserve">　举办活动</w:t>
            </w:r>
          </w:p>
        </w:tc>
        <w:tc>
          <w:tcPr>
            <w:tcW w:w="2941" w:type="dxa"/>
            <w:gridSpan w:val="3"/>
            <w:tcBorders>
              <w:top w:val="single" w:sz="4" w:space="0" w:color="000000"/>
              <w:left w:val="nil"/>
              <w:bottom w:val="single" w:sz="4" w:space="0" w:color="000000"/>
              <w:right w:val="single" w:sz="4" w:space="0" w:color="000000"/>
            </w:tcBorders>
            <w:vAlign w:val="center"/>
          </w:tcPr>
          <w:p w:rsidR="001B5884" w:rsidRDefault="001B5884">
            <w:pPr>
              <w:widowControl/>
              <w:jc w:val="center"/>
              <w:rPr>
                <w:rFonts w:ascii="宋体" w:cs="宋体"/>
                <w:kern w:val="0"/>
                <w:sz w:val="18"/>
                <w:szCs w:val="18"/>
              </w:rPr>
            </w:pPr>
            <w:bookmarkStart w:id="8" w:name="OLE_LINK8"/>
            <w:r>
              <w:rPr>
                <w:rFonts w:ascii="宋体" w:hAnsi="宋体" w:cs="宋体" w:hint="eastAsia"/>
                <w:kern w:val="0"/>
                <w:sz w:val="18"/>
                <w:szCs w:val="18"/>
              </w:rPr>
              <w:t>≧</w:t>
            </w:r>
            <w:r>
              <w:rPr>
                <w:rFonts w:ascii="宋体" w:hAnsi="宋体" w:cs="宋体"/>
                <w:kern w:val="0"/>
                <w:sz w:val="18"/>
                <w:szCs w:val="18"/>
              </w:rPr>
              <w:t>3</w:t>
            </w:r>
            <w:r>
              <w:rPr>
                <w:rFonts w:ascii="宋体" w:hAnsi="宋体" w:cs="宋体" w:hint="eastAsia"/>
                <w:kern w:val="0"/>
                <w:sz w:val="18"/>
                <w:szCs w:val="18"/>
              </w:rPr>
              <w:t xml:space="preserve">次　</w:t>
            </w:r>
            <w:bookmarkEnd w:id="8"/>
          </w:p>
        </w:tc>
      </w:tr>
      <w:tr w:rsidR="001B5884">
        <w:trPr>
          <w:trHeight w:val="1195"/>
        </w:trPr>
        <w:tc>
          <w:tcPr>
            <w:tcW w:w="1644" w:type="dxa"/>
            <w:vMerge/>
            <w:tcBorders>
              <w:top w:val="nil"/>
              <w:left w:val="single" w:sz="4" w:space="0" w:color="000000"/>
              <w:bottom w:val="single" w:sz="4" w:space="0" w:color="000000"/>
              <w:right w:val="single" w:sz="4" w:space="0" w:color="000000"/>
            </w:tcBorders>
            <w:vAlign w:val="center"/>
          </w:tcPr>
          <w:p w:rsidR="001B5884" w:rsidRDefault="001B5884">
            <w:pPr>
              <w:widowControl/>
              <w:jc w:val="left"/>
              <w:rPr>
                <w:rFonts w:ascii="宋体" w:cs="宋体"/>
                <w:kern w:val="0"/>
                <w:sz w:val="18"/>
                <w:szCs w:val="18"/>
              </w:rPr>
            </w:pPr>
          </w:p>
        </w:tc>
        <w:tc>
          <w:tcPr>
            <w:tcW w:w="1490" w:type="dxa"/>
            <w:vMerge/>
            <w:tcBorders>
              <w:left w:val="single" w:sz="4" w:space="0" w:color="000000"/>
              <w:bottom w:val="single" w:sz="4" w:space="0" w:color="000000"/>
              <w:right w:val="single" w:sz="4" w:space="0" w:color="000000"/>
            </w:tcBorders>
            <w:vAlign w:val="center"/>
          </w:tcPr>
          <w:p w:rsidR="001B5884" w:rsidRDefault="001B5884">
            <w:pPr>
              <w:widowControl/>
              <w:jc w:val="center"/>
              <w:rPr>
                <w:rFonts w:ascii="宋体" w:cs="宋体"/>
                <w:kern w:val="0"/>
                <w:sz w:val="18"/>
                <w:szCs w:val="18"/>
              </w:rPr>
            </w:pPr>
          </w:p>
        </w:tc>
        <w:tc>
          <w:tcPr>
            <w:tcW w:w="2325" w:type="dxa"/>
            <w:gridSpan w:val="3"/>
            <w:tcBorders>
              <w:top w:val="single" w:sz="4" w:space="0" w:color="000000"/>
              <w:left w:val="nil"/>
              <w:bottom w:val="single" w:sz="4" w:space="0" w:color="000000"/>
              <w:right w:val="single" w:sz="4" w:space="0" w:color="000000"/>
            </w:tcBorders>
            <w:vAlign w:val="center"/>
          </w:tcPr>
          <w:p w:rsidR="001B5884" w:rsidRDefault="001B5884">
            <w:pPr>
              <w:widowControl/>
              <w:jc w:val="left"/>
              <w:rPr>
                <w:rFonts w:ascii="宋体" w:cs="宋体"/>
                <w:kern w:val="0"/>
                <w:sz w:val="18"/>
                <w:szCs w:val="18"/>
              </w:rPr>
            </w:pPr>
            <w:r>
              <w:rPr>
                <w:rFonts w:ascii="宋体" w:hAnsi="宋体" w:cs="宋体" w:hint="eastAsia"/>
                <w:kern w:val="0"/>
                <w:sz w:val="18"/>
                <w:szCs w:val="18"/>
              </w:rPr>
              <w:t>集中宣讲</w:t>
            </w:r>
          </w:p>
        </w:tc>
        <w:tc>
          <w:tcPr>
            <w:tcW w:w="2941" w:type="dxa"/>
            <w:gridSpan w:val="3"/>
            <w:tcBorders>
              <w:top w:val="single" w:sz="4" w:space="0" w:color="000000"/>
              <w:left w:val="nil"/>
              <w:bottom w:val="single" w:sz="4" w:space="0" w:color="000000"/>
              <w:right w:val="single" w:sz="4" w:space="0" w:color="000000"/>
            </w:tcBorders>
            <w:vAlign w:val="center"/>
          </w:tcPr>
          <w:p w:rsidR="001B5884" w:rsidRDefault="001B5884">
            <w:pPr>
              <w:widowControl/>
              <w:jc w:val="center"/>
              <w:rPr>
                <w:rFonts w:ascii="宋体" w:cs="宋体"/>
                <w:kern w:val="0"/>
                <w:sz w:val="18"/>
                <w:szCs w:val="18"/>
              </w:rPr>
            </w:pPr>
            <w:bookmarkStart w:id="9" w:name="OLE_LINK9"/>
            <w:r>
              <w:rPr>
                <w:rFonts w:ascii="宋体" w:hAnsi="宋体" w:cs="宋体" w:hint="eastAsia"/>
                <w:kern w:val="0"/>
                <w:sz w:val="18"/>
                <w:szCs w:val="18"/>
              </w:rPr>
              <w:t>≧</w:t>
            </w:r>
            <w:r>
              <w:rPr>
                <w:rFonts w:ascii="宋体" w:hAnsi="宋体" w:cs="宋体"/>
                <w:kern w:val="0"/>
                <w:sz w:val="18"/>
                <w:szCs w:val="18"/>
              </w:rPr>
              <w:t>5</w:t>
            </w:r>
            <w:r>
              <w:rPr>
                <w:rFonts w:ascii="宋体" w:hAnsi="宋体" w:cs="宋体" w:hint="eastAsia"/>
                <w:kern w:val="0"/>
                <w:sz w:val="18"/>
                <w:szCs w:val="18"/>
              </w:rPr>
              <w:t xml:space="preserve">次　</w:t>
            </w:r>
            <w:bookmarkEnd w:id="9"/>
          </w:p>
        </w:tc>
      </w:tr>
      <w:tr w:rsidR="001B5884">
        <w:trPr>
          <w:trHeight w:val="1195"/>
        </w:trPr>
        <w:tc>
          <w:tcPr>
            <w:tcW w:w="1644" w:type="dxa"/>
            <w:vMerge/>
            <w:tcBorders>
              <w:top w:val="nil"/>
              <w:left w:val="single" w:sz="4" w:space="0" w:color="000000"/>
              <w:bottom w:val="single" w:sz="4" w:space="0" w:color="000000"/>
              <w:right w:val="single" w:sz="4" w:space="0" w:color="000000"/>
            </w:tcBorders>
            <w:vAlign w:val="center"/>
          </w:tcPr>
          <w:p w:rsidR="001B5884" w:rsidRDefault="001B5884">
            <w:pPr>
              <w:widowControl/>
              <w:jc w:val="left"/>
              <w:rPr>
                <w:rFonts w:ascii="宋体" w:cs="宋体"/>
                <w:kern w:val="0"/>
                <w:sz w:val="18"/>
                <w:szCs w:val="18"/>
              </w:rPr>
            </w:pPr>
          </w:p>
        </w:tc>
        <w:tc>
          <w:tcPr>
            <w:tcW w:w="1490" w:type="dxa"/>
            <w:tcBorders>
              <w:top w:val="nil"/>
              <w:left w:val="single" w:sz="4" w:space="0" w:color="000000"/>
              <w:bottom w:val="single" w:sz="4" w:space="0" w:color="000000"/>
              <w:right w:val="single" w:sz="4" w:space="0" w:color="000000"/>
            </w:tcBorders>
            <w:vAlign w:val="center"/>
          </w:tcPr>
          <w:p w:rsidR="001B5884" w:rsidRDefault="001B5884">
            <w:pPr>
              <w:widowControl/>
              <w:jc w:val="center"/>
              <w:rPr>
                <w:rFonts w:ascii="宋体" w:cs="宋体"/>
                <w:kern w:val="0"/>
                <w:sz w:val="18"/>
                <w:szCs w:val="18"/>
              </w:rPr>
            </w:pPr>
            <w:r>
              <w:rPr>
                <w:rFonts w:ascii="宋体" w:hAnsi="宋体" w:cs="宋体" w:hint="eastAsia"/>
                <w:kern w:val="0"/>
                <w:sz w:val="18"/>
                <w:szCs w:val="18"/>
              </w:rPr>
              <w:t>质量指标</w:t>
            </w:r>
          </w:p>
        </w:tc>
        <w:tc>
          <w:tcPr>
            <w:tcW w:w="2325" w:type="dxa"/>
            <w:gridSpan w:val="3"/>
            <w:tcBorders>
              <w:top w:val="single" w:sz="4" w:space="0" w:color="000000"/>
              <w:left w:val="nil"/>
              <w:bottom w:val="single" w:sz="4" w:space="0" w:color="000000"/>
              <w:right w:val="single" w:sz="4" w:space="0" w:color="000000"/>
            </w:tcBorders>
            <w:vAlign w:val="center"/>
          </w:tcPr>
          <w:p w:rsidR="001B5884" w:rsidRDefault="001B5884">
            <w:pPr>
              <w:widowControl/>
              <w:jc w:val="left"/>
              <w:rPr>
                <w:rFonts w:ascii="宋体" w:cs="宋体"/>
                <w:kern w:val="0"/>
                <w:sz w:val="18"/>
                <w:szCs w:val="18"/>
              </w:rPr>
            </w:pPr>
            <w:r>
              <w:rPr>
                <w:rFonts w:ascii="宋体" w:hAnsi="宋体" w:cs="宋体" w:hint="eastAsia"/>
                <w:kern w:val="0"/>
                <w:sz w:val="18"/>
                <w:szCs w:val="18"/>
              </w:rPr>
              <w:t>提升工作质量</w:t>
            </w:r>
          </w:p>
        </w:tc>
        <w:tc>
          <w:tcPr>
            <w:tcW w:w="2941" w:type="dxa"/>
            <w:gridSpan w:val="3"/>
            <w:tcBorders>
              <w:top w:val="single" w:sz="4" w:space="0" w:color="000000"/>
              <w:left w:val="nil"/>
              <w:bottom w:val="single" w:sz="4" w:space="0" w:color="000000"/>
              <w:right w:val="single" w:sz="4" w:space="0" w:color="000000"/>
            </w:tcBorders>
            <w:vAlign w:val="center"/>
          </w:tcPr>
          <w:p w:rsidR="001B5884" w:rsidRDefault="001B5884" w:rsidP="00971AEA">
            <w:pPr>
              <w:widowControl/>
              <w:jc w:val="center"/>
              <w:rPr>
                <w:rFonts w:ascii="宋体" w:cs="宋体"/>
                <w:kern w:val="0"/>
                <w:sz w:val="18"/>
                <w:szCs w:val="18"/>
              </w:rPr>
            </w:pPr>
            <w:r>
              <w:rPr>
                <w:rFonts w:ascii="宋体" w:cs="宋体" w:hint="eastAsia"/>
                <w:kern w:val="0"/>
                <w:sz w:val="18"/>
                <w:szCs w:val="18"/>
              </w:rPr>
              <w:t>工作质量有所提高</w:t>
            </w:r>
          </w:p>
        </w:tc>
      </w:tr>
      <w:tr w:rsidR="001B5884">
        <w:trPr>
          <w:trHeight w:val="657"/>
        </w:trPr>
        <w:tc>
          <w:tcPr>
            <w:tcW w:w="1644" w:type="dxa"/>
            <w:vMerge w:val="restart"/>
            <w:tcBorders>
              <w:top w:val="nil"/>
              <w:left w:val="single" w:sz="4" w:space="0" w:color="000000"/>
              <w:bottom w:val="single" w:sz="4" w:space="0" w:color="000000"/>
              <w:right w:val="single" w:sz="4" w:space="0" w:color="000000"/>
            </w:tcBorders>
            <w:vAlign w:val="center"/>
          </w:tcPr>
          <w:p w:rsidR="001B5884" w:rsidRDefault="001B5884">
            <w:pPr>
              <w:widowControl/>
              <w:jc w:val="center"/>
              <w:rPr>
                <w:rFonts w:ascii="宋体" w:cs="宋体"/>
                <w:kern w:val="0"/>
                <w:sz w:val="18"/>
                <w:szCs w:val="18"/>
              </w:rPr>
            </w:pPr>
            <w:r>
              <w:rPr>
                <w:rFonts w:ascii="宋体" w:hAnsi="宋体" w:cs="宋体" w:hint="eastAsia"/>
                <w:kern w:val="0"/>
                <w:sz w:val="18"/>
                <w:szCs w:val="18"/>
              </w:rPr>
              <w:t>项目效益指标</w:t>
            </w:r>
          </w:p>
        </w:tc>
        <w:tc>
          <w:tcPr>
            <w:tcW w:w="1490" w:type="dxa"/>
            <w:tcBorders>
              <w:top w:val="nil"/>
              <w:left w:val="single" w:sz="4" w:space="0" w:color="000000"/>
              <w:bottom w:val="single" w:sz="4" w:space="0" w:color="000000"/>
              <w:right w:val="single" w:sz="4" w:space="0" w:color="000000"/>
            </w:tcBorders>
            <w:vAlign w:val="center"/>
          </w:tcPr>
          <w:p w:rsidR="001B5884" w:rsidRDefault="001B5884">
            <w:pPr>
              <w:widowControl/>
              <w:jc w:val="center"/>
              <w:rPr>
                <w:rFonts w:ascii="宋体" w:cs="宋体"/>
                <w:kern w:val="0"/>
                <w:sz w:val="18"/>
                <w:szCs w:val="18"/>
              </w:rPr>
            </w:pPr>
            <w:r>
              <w:rPr>
                <w:rFonts w:ascii="宋体" w:hAnsi="宋体" w:cs="宋体" w:hint="eastAsia"/>
                <w:kern w:val="0"/>
                <w:sz w:val="18"/>
                <w:szCs w:val="18"/>
              </w:rPr>
              <w:t>经济效益指标</w:t>
            </w:r>
          </w:p>
        </w:tc>
        <w:tc>
          <w:tcPr>
            <w:tcW w:w="2325" w:type="dxa"/>
            <w:gridSpan w:val="3"/>
            <w:tcBorders>
              <w:top w:val="single" w:sz="4" w:space="0" w:color="000000"/>
              <w:left w:val="nil"/>
              <w:bottom w:val="single" w:sz="4" w:space="0" w:color="000000"/>
              <w:right w:val="single" w:sz="4" w:space="0" w:color="000000"/>
            </w:tcBorders>
            <w:vAlign w:val="center"/>
          </w:tcPr>
          <w:p w:rsidR="001B5884" w:rsidRDefault="001B5884">
            <w:pPr>
              <w:widowControl/>
              <w:jc w:val="left"/>
              <w:rPr>
                <w:rFonts w:ascii="宋体" w:cs="宋体"/>
                <w:kern w:val="0"/>
                <w:sz w:val="18"/>
                <w:szCs w:val="18"/>
              </w:rPr>
            </w:pPr>
            <w:r>
              <w:rPr>
                <w:rFonts w:ascii="宋体" w:cs="宋体" w:hint="eastAsia"/>
                <w:kern w:val="0"/>
                <w:sz w:val="18"/>
                <w:szCs w:val="18"/>
              </w:rPr>
              <w:t>无</w:t>
            </w:r>
          </w:p>
        </w:tc>
        <w:tc>
          <w:tcPr>
            <w:tcW w:w="2941" w:type="dxa"/>
            <w:gridSpan w:val="3"/>
            <w:tcBorders>
              <w:top w:val="single" w:sz="4" w:space="0" w:color="000000"/>
              <w:left w:val="nil"/>
              <w:bottom w:val="single" w:sz="4" w:space="0" w:color="000000"/>
              <w:right w:val="single" w:sz="4" w:space="0" w:color="000000"/>
            </w:tcBorders>
            <w:vAlign w:val="center"/>
          </w:tcPr>
          <w:p w:rsidR="001B5884" w:rsidRDefault="001B5884" w:rsidP="00971AEA">
            <w:pPr>
              <w:widowControl/>
              <w:jc w:val="center"/>
              <w:rPr>
                <w:rFonts w:ascii="宋体" w:cs="宋体"/>
                <w:kern w:val="0"/>
                <w:sz w:val="18"/>
                <w:szCs w:val="18"/>
              </w:rPr>
            </w:pPr>
            <w:r>
              <w:rPr>
                <w:rFonts w:ascii="宋体" w:cs="宋体" w:hint="eastAsia"/>
                <w:kern w:val="0"/>
                <w:sz w:val="18"/>
                <w:szCs w:val="18"/>
              </w:rPr>
              <w:t>无</w:t>
            </w:r>
          </w:p>
        </w:tc>
      </w:tr>
      <w:tr w:rsidR="001B5884">
        <w:trPr>
          <w:trHeight w:val="804"/>
        </w:trPr>
        <w:tc>
          <w:tcPr>
            <w:tcW w:w="1644" w:type="dxa"/>
            <w:vMerge/>
            <w:tcBorders>
              <w:top w:val="nil"/>
              <w:left w:val="single" w:sz="4" w:space="0" w:color="000000"/>
              <w:bottom w:val="single" w:sz="4" w:space="0" w:color="000000"/>
              <w:right w:val="single" w:sz="4" w:space="0" w:color="000000"/>
            </w:tcBorders>
            <w:vAlign w:val="center"/>
          </w:tcPr>
          <w:p w:rsidR="001B5884" w:rsidRDefault="001B5884">
            <w:pPr>
              <w:widowControl/>
              <w:jc w:val="left"/>
              <w:rPr>
                <w:rFonts w:ascii="宋体" w:cs="宋体"/>
                <w:kern w:val="0"/>
                <w:sz w:val="18"/>
                <w:szCs w:val="18"/>
              </w:rPr>
            </w:pPr>
          </w:p>
        </w:tc>
        <w:tc>
          <w:tcPr>
            <w:tcW w:w="1490" w:type="dxa"/>
            <w:tcBorders>
              <w:top w:val="nil"/>
              <w:left w:val="single" w:sz="4" w:space="0" w:color="000000"/>
              <w:bottom w:val="single" w:sz="4" w:space="0" w:color="000000"/>
              <w:right w:val="single" w:sz="4" w:space="0" w:color="000000"/>
            </w:tcBorders>
            <w:vAlign w:val="center"/>
          </w:tcPr>
          <w:p w:rsidR="001B5884" w:rsidRDefault="001B5884">
            <w:pPr>
              <w:widowControl/>
              <w:jc w:val="center"/>
              <w:rPr>
                <w:rFonts w:ascii="宋体" w:cs="宋体"/>
                <w:kern w:val="0"/>
                <w:sz w:val="18"/>
                <w:szCs w:val="18"/>
              </w:rPr>
            </w:pPr>
            <w:r>
              <w:rPr>
                <w:rFonts w:ascii="宋体" w:hAnsi="宋体" w:cs="宋体" w:hint="eastAsia"/>
                <w:kern w:val="0"/>
                <w:sz w:val="18"/>
                <w:szCs w:val="18"/>
              </w:rPr>
              <w:t>可持续影响指标</w:t>
            </w:r>
          </w:p>
        </w:tc>
        <w:tc>
          <w:tcPr>
            <w:tcW w:w="2325" w:type="dxa"/>
            <w:gridSpan w:val="3"/>
            <w:tcBorders>
              <w:top w:val="single" w:sz="4" w:space="0" w:color="000000"/>
              <w:left w:val="nil"/>
              <w:bottom w:val="single" w:sz="4" w:space="0" w:color="000000"/>
              <w:right w:val="single" w:sz="4" w:space="0" w:color="000000"/>
            </w:tcBorders>
            <w:vAlign w:val="center"/>
          </w:tcPr>
          <w:p w:rsidR="001B5884" w:rsidRDefault="001B5884">
            <w:pPr>
              <w:widowControl/>
              <w:jc w:val="left"/>
              <w:rPr>
                <w:rFonts w:ascii="宋体" w:cs="宋体"/>
                <w:kern w:val="0"/>
                <w:sz w:val="18"/>
                <w:szCs w:val="18"/>
              </w:rPr>
            </w:pPr>
            <w:r>
              <w:rPr>
                <w:rFonts w:ascii="宋体" w:hAnsi="宋体" w:cs="宋体" w:hint="eastAsia"/>
                <w:kern w:val="0"/>
                <w:sz w:val="18"/>
                <w:szCs w:val="18"/>
              </w:rPr>
              <w:t>社会稳定和长治久安</w:t>
            </w:r>
          </w:p>
        </w:tc>
        <w:tc>
          <w:tcPr>
            <w:tcW w:w="2941" w:type="dxa"/>
            <w:gridSpan w:val="3"/>
            <w:tcBorders>
              <w:top w:val="single" w:sz="4" w:space="0" w:color="000000"/>
              <w:left w:val="nil"/>
              <w:bottom w:val="single" w:sz="4" w:space="0" w:color="000000"/>
              <w:right w:val="single" w:sz="4" w:space="0" w:color="000000"/>
            </w:tcBorders>
            <w:vAlign w:val="center"/>
          </w:tcPr>
          <w:p w:rsidR="001B5884" w:rsidRDefault="001B5884" w:rsidP="00971AEA">
            <w:pPr>
              <w:widowControl/>
              <w:jc w:val="center"/>
              <w:rPr>
                <w:rFonts w:ascii="宋体" w:cs="宋体"/>
                <w:kern w:val="0"/>
                <w:sz w:val="18"/>
                <w:szCs w:val="18"/>
              </w:rPr>
            </w:pPr>
            <w:r>
              <w:rPr>
                <w:rFonts w:ascii="宋体" w:cs="宋体" w:hint="eastAsia"/>
                <w:kern w:val="0"/>
                <w:sz w:val="18"/>
                <w:szCs w:val="18"/>
              </w:rPr>
              <w:t>持续维护</w:t>
            </w:r>
          </w:p>
        </w:tc>
      </w:tr>
      <w:tr w:rsidR="001B5884">
        <w:trPr>
          <w:trHeight w:val="747"/>
        </w:trPr>
        <w:tc>
          <w:tcPr>
            <w:tcW w:w="1644" w:type="dxa"/>
            <w:vMerge/>
            <w:tcBorders>
              <w:top w:val="nil"/>
              <w:left w:val="single" w:sz="4" w:space="0" w:color="000000"/>
              <w:bottom w:val="single" w:sz="4" w:space="0" w:color="000000"/>
              <w:right w:val="single" w:sz="4" w:space="0" w:color="000000"/>
            </w:tcBorders>
            <w:vAlign w:val="center"/>
          </w:tcPr>
          <w:p w:rsidR="001B5884" w:rsidRDefault="001B5884">
            <w:pPr>
              <w:widowControl/>
              <w:jc w:val="left"/>
              <w:rPr>
                <w:rFonts w:ascii="宋体" w:cs="宋体"/>
                <w:kern w:val="0"/>
                <w:sz w:val="18"/>
                <w:szCs w:val="18"/>
              </w:rPr>
            </w:pPr>
          </w:p>
        </w:tc>
        <w:tc>
          <w:tcPr>
            <w:tcW w:w="1490" w:type="dxa"/>
            <w:tcBorders>
              <w:top w:val="nil"/>
              <w:left w:val="single" w:sz="4" w:space="0" w:color="000000"/>
              <w:bottom w:val="single" w:sz="4" w:space="0" w:color="000000"/>
              <w:right w:val="single" w:sz="4" w:space="0" w:color="000000"/>
            </w:tcBorders>
            <w:vAlign w:val="center"/>
          </w:tcPr>
          <w:p w:rsidR="001B5884" w:rsidRDefault="001B5884">
            <w:pPr>
              <w:widowControl/>
              <w:jc w:val="center"/>
              <w:rPr>
                <w:rFonts w:ascii="宋体" w:cs="宋体"/>
                <w:kern w:val="0"/>
                <w:sz w:val="18"/>
                <w:szCs w:val="18"/>
              </w:rPr>
            </w:pPr>
            <w:r>
              <w:rPr>
                <w:rFonts w:ascii="宋体" w:hAnsi="宋体" w:cs="宋体" w:hint="eastAsia"/>
                <w:kern w:val="0"/>
                <w:sz w:val="18"/>
                <w:szCs w:val="18"/>
              </w:rPr>
              <w:t>社会效益指标</w:t>
            </w:r>
          </w:p>
        </w:tc>
        <w:tc>
          <w:tcPr>
            <w:tcW w:w="2325" w:type="dxa"/>
            <w:gridSpan w:val="3"/>
            <w:tcBorders>
              <w:top w:val="single" w:sz="4" w:space="0" w:color="000000"/>
              <w:left w:val="nil"/>
              <w:bottom w:val="single" w:sz="4" w:space="0" w:color="000000"/>
              <w:right w:val="single" w:sz="4" w:space="0" w:color="000000"/>
            </w:tcBorders>
            <w:vAlign w:val="center"/>
          </w:tcPr>
          <w:p w:rsidR="001B5884" w:rsidRDefault="001B5884">
            <w:pPr>
              <w:widowControl/>
              <w:jc w:val="left"/>
              <w:rPr>
                <w:rFonts w:ascii="宋体" w:cs="宋体"/>
                <w:kern w:val="0"/>
                <w:sz w:val="18"/>
                <w:szCs w:val="18"/>
              </w:rPr>
            </w:pPr>
            <w:r>
              <w:rPr>
                <w:rFonts w:ascii="宋体" w:hAnsi="宋体" w:cs="宋体" w:hint="eastAsia"/>
                <w:kern w:val="0"/>
                <w:sz w:val="18"/>
                <w:szCs w:val="18"/>
              </w:rPr>
              <w:t>民族团结。</w:t>
            </w:r>
          </w:p>
        </w:tc>
        <w:tc>
          <w:tcPr>
            <w:tcW w:w="2941" w:type="dxa"/>
            <w:gridSpan w:val="3"/>
            <w:tcBorders>
              <w:top w:val="single" w:sz="4" w:space="0" w:color="000000"/>
              <w:left w:val="nil"/>
              <w:bottom w:val="single" w:sz="4" w:space="0" w:color="000000"/>
              <w:right w:val="single" w:sz="4" w:space="0" w:color="000000"/>
            </w:tcBorders>
            <w:vAlign w:val="center"/>
          </w:tcPr>
          <w:p w:rsidR="001B5884" w:rsidRDefault="001B5884" w:rsidP="00971AEA">
            <w:pPr>
              <w:widowControl/>
              <w:jc w:val="center"/>
              <w:rPr>
                <w:rFonts w:ascii="宋体" w:cs="宋体"/>
                <w:kern w:val="0"/>
                <w:sz w:val="18"/>
                <w:szCs w:val="18"/>
              </w:rPr>
            </w:pPr>
            <w:r>
              <w:rPr>
                <w:rFonts w:ascii="宋体" w:cs="宋体" w:hint="eastAsia"/>
                <w:kern w:val="0"/>
                <w:sz w:val="18"/>
                <w:szCs w:val="18"/>
              </w:rPr>
              <w:t>进一步加强</w:t>
            </w:r>
          </w:p>
        </w:tc>
      </w:tr>
      <w:tr w:rsidR="001B5884">
        <w:trPr>
          <w:trHeight w:val="747"/>
        </w:trPr>
        <w:tc>
          <w:tcPr>
            <w:tcW w:w="1644" w:type="dxa"/>
            <w:vMerge/>
            <w:tcBorders>
              <w:top w:val="nil"/>
              <w:left w:val="single" w:sz="4" w:space="0" w:color="000000"/>
              <w:bottom w:val="single" w:sz="4" w:space="0" w:color="000000"/>
              <w:right w:val="single" w:sz="4" w:space="0" w:color="000000"/>
            </w:tcBorders>
            <w:vAlign w:val="center"/>
          </w:tcPr>
          <w:p w:rsidR="001B5884" w:rsidRDefault="001B5884">
            <w:pPr>
              <w:widowControl/>
              <w:jc w:val="left"/>
              <w:rPr>
                <w:rFonts w:ascii="宋体" w:cs="宋体"/>
                <w:kern w:val="0"/>
                <w:sz w:val="18"/>
                <w:szCs w:val="18"/>
              </w:rPr>
            </w:pPr>
          </w:p>
        </w:tc>
        <w:tc>
          <w:tcPr>
            <w:tcW w:w="1490" w:type="dxa"/>
            <w:tcBorders>
              <w:top w:val="nil"/>
              <w:left w:val="single" w:sz="4" w:space="0" w:color="000000"/>
              <w:bottom w:val="single" w:sz="4" w:space="0" w:color="000000"/>
              <w:right w:val="single" w:sz="4" w:space="0" w:color="000000"/>
            </w:tcBorders>
            <w:vAlign w:val="center"/>
          </w:tcPr>
          <w:p w:rsidR="001B5884" w:rsidRDefault="001B5884">
            <w:pPr>
              <w:widowControl/>
              <w:jc w:val="center"/>
              <w:rPr>
                <w:rFonts w:ascii="宋体" w:cs="宋体"/>
                <w:kern w:val="0"/>
                <w:sz w:val="18"/>
                <w:szCs w:val="18"/>
              </w:rPr>
            </w:pPr>
            <w:r>
              <w:rPr>
                <w:rFonts w:ascii="宋体" w:hAnsi="宋体" w:cs="宋体" w:hint="eastAsia"/>
                <w:kern w:val="0"/>
                <w:sz w:val="18"/>
                <w:szCs w:val="18"/>
              </w:rPr>
              <w:t>生态效益指标</w:t>
            </w:r>
          </w:p>
        </w:tc>
        <w:tc>
          <w:tcPr>
            <w:tcW w:w="2325" w:type="dxa"/>
            <w:gridSpan w:val="3"/>
            <w:tcBorders>
              <w:top w:val="single" w:sz="4" w:space="0" w:color="000000"/>
              <w:left w:val="nil"/>
              <w:bottom w:val="single" w:sz="4" w:space="0" w:color="000000"/>
              <w:right w:val="single" w:sz="4" w:space="0" w:color="000000"/>
            </w:tcBorders>
            <w:vAlign w:val="center"/>
          </w:tcPr>
          <w:p w:rsidR="001B5884" w:rsidRDefault="001B5884">
            <w:pPr>
              <w:widowControl/>
              <w:jc w:val="left"/>
              <w:rPr>
                <w:rFonts w:ascii="宋体" w:cs="宋体"/>
                <w:kern w:val="0"/>
                <w:sz w:val="18"/>
                <w:szCs w:val="18"/>
              </w:rPr>
            </w:pPr>
            <w:r>
              <w:rPr>
                <w:rFonts w:ascii="宋体" w:hAnsi="宋体" w:cs="宋体" w:hint="eastAsia"/>
                <w:kern w:val="0"/>
                <w:sz w:val="18"/>
                <w:szCs w:val="18"/>
              </w:rPr>
              <w:t>无</w:t>
            </w:r>
          </w:p>
        </w:tc>
        <w:tc>
          <w:tcPr>
            <w:tcW w:w="2941" w:type="dxa"/>
            <w:gridSpan w:val="3"/>
            <w:tcBorders>
              <w:top w:val="single" w:sz="4" w:space="0" w:color="000000"/>
              <w:left w:val="nil"/>
              <w:bottom w:val="single" w:sz="4" w:space="0" w:color="000000"/>
              <w:right w:val="single" w:sz="4" w:space="0" w:color="000000"/>
            </w:tcBorders>
            <w:vAlign w:val="center"/>
          </w:tcPr>
          <w:p w:rsidR="001B5884" w:rsidRDefault="001B5884" w:rsidP="00971AEA">
            <w:pPr>
              <w:widowControl/>
              <w:jc w:val="center"/>
              <w:rPr>
                <w:rFonts w:ascii="宋体" w:cs="宋体"/>
                <w:kern w:val="0"/>
                <w:sz w:val="18"/>
                <w:szCs w:val="18"/>
              </w:rPr>
            </w:pPr>
            <w:r>
              <w:rPr>
                <w:rFonts w:ascii="宋体" w:hAnsi="宋体" w:cs="宋体" w:hint="eastAsia"/>
                <w:kern w:val="0"/>
                <w:sz w:val="18"/>
                <w:szCs w:val="18"/>
              </w:rPr>
              <w:t>无。</w:t>
            </w:r>
          </w:p>
        </w:tc>
      </w:tr>
      <w:tr w:rsidR="001B5884">
        <w:trPr>
          <w:trHeight w:val="563"/>
        </w:trPr>
        <w:tc>
          <w:tcPr>
            <w:tcW w:w="1644" w:type="dxa"/>
            <w:tcBorders>
              <w:top w:val="nil"/>
              <w:left w:val="single" w:sz="4" w:space="0" w:color="000000"/>
              <w:bottom w:val="single" w:sz="4" w:space="0" w:color="000000"/>
              <w:right w:val="single" w:sz="4" w:space="0" w:color="000000"/>
            </w:tcBorders>
            <w:vAlign w:val="center"/>
          </w:tcPr>
          <w:p w:rsidR="001B5884" w:rsidRDefault="001B5884">
            <w:pPr>
              <w:widowControl/>
              <w:jc w:val="center"/>
              <w:rPr>
                <w:rFonts w:ascii="宋体" w:cs="宋体"/>
                <w:kern w:val="0"/>
                <w:sz w:val="18"/>
                <w:szCs w:val="18"/>
              </w:rPr>
            </w:pPr>
            <w:r>
              <w:rPr>
                <w:rFonts w:ascii="宋体" w:hAnsi="宋体" w:cs="宋体" w:hint="eastAsia"/>
                <w:kern w:val="0"/>
                <w:sz w:val="18"/>
                <w:szCs w:val="18"/>
              </w:rPr>
              <w:t>满意度指标</w:t>
            </w:r>
          </w:p>
        </w:tc>
        <w:tc>
          <w:tcPr>
            <w:tcW w:w="1490" w:type="dxa"/>
            <w:tcBorders>
              <w:top w:val="nil"/>
              <w:left w:val="single" w:sz="4" w:space="0" w:color="000000"/>
              <w:bottom w:val="single" w:sz="4" w:space="0" w:color="000000"/>
              <w:right w:val="single" w:sz="4" w:space="0" w:color="000000"/>
            </w:tcBorders>
            <w:vAlign w:val="center"/>
          </w:tcPr>
          <w:p w:rsidR="001B5884" w:rsidRDefault="001B5884">
            <w:pPr>
              <w:widowControl/>
              <w:jc w:val="center"/>
              <w:rPr>
                <w:rFonts w:ascii="宋体" w:cs="宋体"/>
                <w:kern w:val="0"/>
                <w:sz w:val="18"/>
                <w:szCs w:val="18"/>
              </w:rPr>
            </w:pPr>
            <w:r>
              <w:rPr>
                <w:rFonts w:ascii="宋体" w:hAnsi="宋体" w:cs="宋体" w:hint="eastAsia"/>
                <w:kern w:val="0"/>
                <w:sz w:val="18"/>
                <w:szCs w:val="18"/>
              </w:rPr>
              <w:t>满意度指标</w:t>
            </w:r>
          </w:p>
        </w:tc>
        <w:tc>
          <w:tcPr>
            <w:tcW w:w="2325" w:type="dxa"/>
            <w:gridSpan w:val="3"/>
            <w:tcBorders>
              <w:top w:val="single" w:sz="4" w:space="0" w:color="000000"/>
              <w:left w:val="nil"/>
              <w:bottom w:val="single" w:sz="4" w:space="0" w:color="000000"/>
              <w:right w:val="single" w:sz="4" w:space="0" w:color="000000"/>
            </w:tcBorders>
            <w:vAlign w:val="center"/>
          </w:tcPr>
          <w:p w:rsidR="001B5884" w:rsidRDefault="001B5884">
            <w:pPr>
              <w:widowControl/>
              <w:jc w:val="left"/>
              <w:rPr>
                <w:rFonts w:ascii="宋体" w:cs="宋体"/>
                <w:kern w:val="0"/>
                <w:sz w:val="18"/>
                <w:szCs w:val="18"/>
              </w:rPr>
            </w:pPr>
            <w:r>
              <w:rPr>
                <w:rFonts w:ascii="宋体" w:hAnsi="宋体" w:cs="宋体" w:hint="eastAsia"/>
                <w:kern w:val="0"/>
                <w:sz w:val="18"/>
                <w:szCs w:val="18"/>
              </w:rPr>
              <w:t>群众对稳定工作的满意度</w:t>
            </w:r>
          </w:p>
        </w:tc>
        <w:tc>
          <w:tcPr>
            <w:tcW w:w="2941" w:type="dxa"/>
            <w:gridSpan w:val="3"/>
            <w:tcBorders>
              <w:top w:val="single" w:sz="4" w:space="0" w:color="000000"/>
              <w:left w:val="nil"/>
              <w:bottom w:val="single" w:sz="4" w:space="0" w:color="000000"/>
              <w:right w:val="single" w:sz="4" w:space="0" w:color="000000"/>
            </w:tcBorders>
            <w:vAlign w:val="center"/>
          </w:tcPr>
          <w:p w:rsidR="001B5884" w:rsidRDefault="001B5884" w:rsidP="00971AEA">
            <w:pPr>
              <w:widowControl/>
              <w:jc w:val="center"/>
              <w:rPr>
                <w:rFonts w:ascii="宋体" w:cs="宋体"/>
                <w:kern w:val="0"/>
                <w:sz w:val="18"/>
                <w:szCs w:val="18"/>
              </w:rPr>
            </w:pPr>
            <w:bookmarkStart w:id="10" w:name="OLE_LINK10"/>
            <w:r>
              <w:rPr>
                <w:rFonts w:ascii="宋体" w:hAnsi="宋体" w:cs="宋体"/>
                <w:kern w:val="0"/>
                <w:sz w:val="18"/>
                <w:szCs w:val="18"/>
              </w:rPr>
              <w:t>95%</w:t>
            </w:r>
            <w:bookmarkEnd w:id="10"/>
          </w:p>
        </w:tc>
      </w:tr>
    </w:tbl>
    <w:p w:rsidR="001B5884" w:rsidRDefault="001B5884" w:rsidP="00971AEA">
      <w:pPr>
        <w:spacing w:line="500" w:lineRule="exact"/>
        <w:jc w:val="center"/>
        <w:rPr>
          <w:rFonts w:ascii="??_GB2312" w:eastAsia="Times New Roman" w:hAnsi="宋体" w:cs="宋体"/>
          <w:b/>
          <w:bCs/>
          <w:kern w:val="0"/>
          <w:sz w:val="32"/>
          <w:szCs w:val="32"/>
        </w:rPr>
      </w:pPr>
      <w:r>
        <w:rPr>
          <w:rFonts w:ascii="??_GB2312" w:eastAsia="Times New Roman" w:hAnsi="宋体" w:cs="宋体"/>
          <w:b/>
          <w:bCs/>
          <w:kern w:val="0"/>
          <w:sz w:val="32"/>
          <w:szCs w:val="32"/>
        </w:rPr>
        <w:t>项</w:t>
      </w:r>
      <w:r>
        <w:rPr>
          <w:rFonts w:ascii="??_GB2312" w:eastAsia="Times New Roman" w:hAnsi="宋体" w:cs="宋体"/>
          <w:b/>
          <w:bCs/>
          <w:kern w:val="0"/>
          <w:sz w:val="32"/>
          <w:szCs w:val="32"/>
        </w:rPr>
        <w:t xml:space="preserve"> </w:t>
      </w:r>
      <w:r>
        <w:rPr>
          <w:rFonts w:ascii="??_GB2312" w:eastAsia="Times New Roman" w:hAnsi="宋体" w:cs="宋体"/>
          <w:b/>
          <w:bCs/>
          <w:kern w:val="0"/>
          <w:sz w:val="32"/>
          <w:szCs w:val="32"/>
        </w:rPr>
        <w:t>目</w:t>
      </w:r>
      <w:r>
        <w:rPr>
          <w:rFonts w:ascii="??_GB2312" w:eastAsia="Times New Roman" w:hAnsi="宋体" w:cs="宋体"/>
          <w:b/>
          <w:bCs/>
          <w:kern w:val="0"/>
          <w:sz w:val="32"/>
          <w:szCs w:val="32"/>
        </w:rPr>
        <w:t xml:space="preserve"> </w:t>
      </w:r>
      <w:r>
        <w:rPr>
          <w:rFonts w:ascii="??_GB2312" w:eastAsia="Times New Roman" w:hAnsi="宋体" w:cs="宋体"/>
          <w:b/>
          <w:bCs/>
          <w:kern w:val="0"/>
          <w:sz w:val="32"/>
          <w:szCs w:val="32"/>
        </w:rPr>
        <w:t>支</w:t>
      </w:r>
      <w:r>
        <w:rPr>
          <w:rFonts w:ascii="??_GB2312" w:eastAsia="Times New Roman" w:hAnsi="宋体" w:cs="宋体"/>
          <w:b/>
          <w:bCs/>
          <w:kern w:val="0"/>
          <w:sz w:val="32"/>
          <w:szCs w:val="32"/>
        </w:rPr>
        <w:t xml:space="preserve"> </w:t>
      </w:r>
      <w:r>
        <w:rPr>
          <w:rFonts w:ascii="??_GB2312" w:eastAsia="Times New Roman" w:hAnsi="宋体" w:cs="宋体"/>
          <w:b/>
          <w:bCs/>
          <w:kern w:val="0"/>
          <w:sz w:val="32"/>
          <w:szCs w:val="32"/>
        </w:rPr>
        <w:t>出</w:t>
      </w:r>
      <w:r>
        <w:rPr>
          <w:rFonts w:ascii="??_GB2312" w:eastAsia="Times New Roman" w:hAnsi="宋体" w:cs="宋体"/>
          <w:b/>
          <w:bCs/>
          <w:kern w:val="0"/>
          <w:sz w:val="32"/>
          <w:szCs w:val="32"/>
        </w:rPr>
        <w:t xml:space="preserve"> </w:t>
      </w:r>
      <w:r>
        <w:rPr>
          <w:rFonts w:ascii="??_GB2312" w:eastAsia="Times New Roman" w:hAnsi="宋体" w:cs="宋体"/>
          <w:b/>
          <w:bCs/>
          <w:kern w:val="0"/>
          <w:sz w:val="32"/>
          <w:szCs w:val="32"/>
        </w:rPr>
        <w:t>绩</w:t>
      </w:r>
      <w:r>
        <w:rPr>
          <w:rFonts w:ascii="??_GB2312" w:eastAsia="Times New Roman" w:hAnsi="宋体" w:cs="宋体"/>
          <w:b/>
          <w:bCs/>
          <w:kern w:val="0"/>
          <w:sz w:val="32"/>
          <w:szCs w:val="32"/>
        </w:rPr>
        <w:t xml:space="preserve"> </w:t>
      </w:r>
      <w:r>
        <w:rPr>
          <w:rFonts w:ascii="??_GB2312" w:eastAsia="Times New Roman" w:hAnsi="宋体" w:cs="宋体"/>
          <w:b/>
          <w:bCs/>
          <w:kern w:val="0"/>
          <w:sz w:val="32"/>
          <w:szCs w:val="32"/>
        </w:rPr>
        <w:t>效</w:t>
      </w:r>
      <w:r>
        <w:rPr>
          <w:rFonts w:ascii="??_GB2312" w:eastAsia="Times New Roman" w:hAnsi="宋体" w:cs="宋体"/>
          <w:b/>
          <w:bCs/>
          <w:kern w:val="0"/>
          <w:sz w:val="32"/>
          <w:szCs w:val="32"/>
        </w:rPr>
        <w:t xml:space="preserve"> </w:t>
      </w:r>
      <w:r>
        <w:rPr>
          <w:rFonts w:ascii="??_GB2312" w:eastAsia="Times New Roman" w:hAnsi="宋体" w:cs="宋体"/>
          <w:b/>
          <w:bCs/>
          <w:kern w:val="0"/>
          <w:sz w:val="32"/>
          <w:szCs w:val="32"/>
        </w:rPr>
        <w:t>目</w:t>
      </w:r>
      <w:r>
        <w:rPr>
          <w:rFonts w:ascii="??_GB2312" w:eastAsia="Times New Roman" w:hAnsi="宋体" w:cs="宋体"/>
          <w:b/>
          <w:bCs/>
          <w:kern w:val="0"/>
          <w:sz w:val="32"/>
          <w:szCs w:val="32"/>
        </w:rPr>
        <w:t xml:space="preserve"> </w:t>
      </w:r>
      <w:r>
        <w:rPr>
          <w:rFonts w:ascii="??_GB2312" w:eastAsia="Times New Roman" w:hAnsi="宋体" w:cs="宋体"/>
          <w:b/>
          <w:bCs/>
          <w:kern w:val="0"/>
          <w:sz w:val="32"/>
          <w:szCs w:val="32"/>
        </w:rPr>
        <w:t>标</w:t>
      </w:r>
      <w:r>
        <w:rPr>
          <w:rFonts w:ascii="??_GB2312" w:eastAsia="Times New Roman" w:hAnsi="宋体" w:cs="宋体"/>
          <w:b/>
          <w:bCs/>
          <w:kern w:val="0"/>
          <w:sz w:val="32"/>
          <w:szCs w:val="32"/>
        </w:rPr>
        <w:t xml:space="preserve"> </w:t>
      </w:r>
      <w:r>
        <w:rPr>
          <w:rFonts w:ascii="??_GB2312" w:eastAsia="Times New Roman" w:hAnsi="宋体" w:cs="宋体"/>
          <w:b/>
          <w:bCs/>
          <w:kern w:val="0"/>
          <w:sz w:val="32"/>
          <w:szCs w:val="32"/>
        </w:rPr>
        <w:t>表</w:t>
      </w:r>
    </w:p>
    <w:tbl>
      <w:tblPr>
        <w:tblW w:w="8260" w:type="dxa"/>
        <w:tblInd w:w="93" w:type="dxa"/>
        <w:tblLayout w:type="fixed"/>
        <w:tblLook w:val="00A0"/>
      </w:tblPr>
      <w:tblGrid>
        <w:gridCol w:w="1615"/>
        <w:gridCol w:w="1465"/>
        <w:gridCol w:w="758"/>
        <w:gridCol w:w="992"/>
        <w:gridCol w:w="536"/>
        <w:gridCol w:w="448"/>
        <w:gridCol w:w="974"/>
        <w:gridCol w:w="1472"/>
      </w:tblGrid>
      <w:tr w:rsidR="001B5884">
        <w:trPr>
          <w:trHeight w:val="554"/>
        </w:trPr>
        <w:tc>
          <w:tcPr>
            <w:tcW w:w="1615" w:type="dxa"/>
            <w:tcBorders>
              <w:top w:val="single" w:sz="4" w:space="0" w:color="auto"/>
              <w:left w:val="single" w:sz="4" w:space="0" w:color="auto"/>
              <w:bottom w:val="single" w:sz="4" w:space="0" w:color="auto"/>
              <w:right w:val="single" w:sz="4" w:space="0" w:color="auto"/>
            </w:tcBorders>
            <w:vAlign w:val="center"/>
          </w:tcPr>
          <w:p w:rsidR="001B5884" w:rsidRDefault="001B5884">
            <w:pPr>
              <w:widowControl/>
              <w:jc w:val="center"/>
              <w:rPr>
                <w:rFonts w:ascii="宋体" w:cs="宋体"/>
                <w:b/>
                <w:bCs/>
                <w:kern w:val="0"/>
                <w:sz w:val="18"/>
                <w:szCs w:val="18"/>
              </w:rPr>
            </w:pPr>
            <w:r>
              <w:rPr>
                <w:rFonts w:ascii="宋体" w:hAnsi="宋体" w:cs="宋体" w:hint="eastAsia"/>
                <w:b/>
                <w:bCs/>
                <w:kern w:val="0"/>
                <w:sz w:val="18"/>
                <w:szCs w:val="18"/>
              </w:rPr>
              <w:t>预算单位</w:t>
            </w:r>
          </w:p>
        </w:tc>
        <w:tc>
          <w:tcPr>
            <w:tcW w:w="3215" w:type="dxa"/>
            <w:gridSpan w:val="3"/>
            <w:tcBorders>
              <w:top w:val="single" w:sz="4" w:space="0" w:color="auto"/>
              <w:left w:val="nil"/>
              <w:bottom w:val="single" w:sz="4" w:space="0" w:color="auto"/>
              <w:right w:val="single" w:sz="4" w:space="0" w:color="auto"/>
            </w:tcBorders>
            <w:vAlign w:val="center"/>
          </w:tcPr>
          <w:p w:rsidR="001B5884" w:rsidRDefault="001B5884">
            <w:pPr>
              <w:widowControl/>
              <w:jc w:val="center"/>
              <w:rPr>
                <w:rFonts w:ascii="宋体" w:cs="宋体"/>
                <w:kern w:val="0"/>
                <w:sz w:val="18"/>
                <w:szCs w:val="18"/>
              </w:rPr>
            </w:pPr>
            <w:r>
              <w:rPr>
                <w:rFonts w:ascii="宋体" w:hAnsi="宋体" w:cs="宋体" w:hint="eastAsia"/>
                <w:kern w:val="0"/>
                <w:sz w:val="18"/>
                <w:szCs w:val="18"/>
              </w:rPr>
              <w:t>克州生态环境局</w:t>
            </w:r>
          </w:p>
        </w:tc>
        <w:tc>
          <w:tcPr>
            <w:tcW w:w="984" w:type="dxa"/>
            <w:gridSpan w:val="2"/>
            <w:tcBorders>
              <w:top w:val="single" w:sz="4" w:space="0" w:color="auto"/>
              <w:left w:val="nil"/>
              <w:bottom w:val="single" w:sz="4" w:space="0" w:color="auto"/>
              <w:right w:val="single" w:sz="4" w:space="0" w:color="auto"/>
            </w:tcBorders>
            <w:vAlign w:val="center"/>
          </w:tcPr>
          <w:p w:rsidR="001B5884" w:rsidRDefault="001B5884">
            <w:pPr>
              <w:widowControl/>
              <w:jc w:val="center"/>
              <w:rPr>
                <w:rFonts w:ascii="宋体" w:cs="宋体"/>
                <w:b/>
                <w:bCs/>
                <w:color w:val="000000"/>
                <w:kern w:val="0"/>
                <w:sz w:val="18"/>
                <w:szCs w:val="18"/>
              </w:rPr>
            </w:pPr>
            <w:r>
              <w:rPr>
                <w:rFonts w:ascii="宋体" w:hAnsi="宋体" w:cs="宋体" w:hint="eastAsia"/>
                <w:b/>
                <w:bCs/>
                <w:color w:val="000000"/>
                <w:kern w:val="0"/>
                <w:sz w:val="18"/>
                <w:szCs w:val="18"/>
              </w:rPr>
              <w:t>项目名称</w:t>
            </w:r>
          </w:p>
        </w:tc>
        <w:tc>
          <w:tcPr>
            <w:tcW w:w="2446" w:type="dxa"/>
            <w:gridSpan w:val="2"/>
            <w:tcBorders>
              <w:top w:val="single" w:sz="4" w:space="0" w:color="auto"/>
              <w:left w:val="nil"/>
              <w:bottom w:val="single" w:sz="4" w:space="0" w:color="auto"/>
              <w:right w:val="single" w:sz="4" w:space="0" w:color="auto"/>
            </w:tcBorders>
            <w:vAlign w:val="center"/>
          </w:tcPr>
          <w:p w:rsidR="001B5884" w:rsidRDefault="001B5884">
            <w:pPr>
              <w:widowControl/>
              <w:rPr>
                <w:rFonts w:ascii="宋体" w:cs="宋体"/>
                <w:color w:val="000000"/>
                <w:kern w:val="0"/>
                <w:sz w:val="18"/>
                <w:szCs w:val="18"/>
              </w:rPr>
            </w:pPr>
            <w:r>
              <w:rPr>
                <w:rFonts w:ascii="宋体" w:cs="宋体" w:hint="eastAsia"/>
                <w:color w:val="000000"/>
                <w:kern w:val="0"/>
                <w:sz w:val="18"/>
                <w:szCs w:val="18"/>
              </w:rPr>
              <w:t>为民办实事工作经费</w:t>
            </w:r>
          </w:p>
        </w:tc>
      </w:tr>
      <w:tr w:rsidR="001B5884">
        <w:trPr>
          <w:trHeight w:val="1049"/>
        </w:trPr>
        <w:tc>
          <w:tcPr>
            <w:tcW w:w="1615" w:type="dxa"/>
            <w:tcBorders>
              <w:top w:val="nil"/>
              <w:left w:val="single" w:sz="4" w:space="0" w:color="auto"/>
              <w:bottom w:val="single" w:sz="4" w:space="0" w:color="auto"/>
              <w:right w:val="single" w:sz="4" w:space="0" w:color="auto"/>
            </w:tcBorders>
            <w:vAlign w:val="center"/>
          </w:tcPr>
          <w:p w:rsidR="001B5884" w:rsidRDefault="001B5884">
            <w:pPr>
              <w:widowControl/>
              <w:jc w:val="center"/>
              <w:rPr>
                <w:rFonts w:ascii="宋体" w:cs="宋体"/>
                <w:b/>
                <w:bCs/>
                <w:kern w:val="0"/>
                <w:sz w:val="18"/>
                <w:szCs w:val="18"/>
              </w:rPr>
            </w:pPr>
            <w:r>
              <w:rPr>
                <w:rFonts w:ascii="宋体" w:hAnsi="宋体" w:cs="宋体" w:hint="eastAsia"/>
                <w:b/>
                <w:bCs/>
                <w:kern w:val="0"/>
                <w:sz w:val="18"/>
                <w:szCs w:val="18"/>
              </w:rPr>
              <w:t>项目资金（万元）</w:t>
            </w:r>
          </w:p>
        </w:tc>
        <w:tc>
          <w:tcPr>
            <w:tcW w:w="1465" w:type="dxa"/>
            <w:tcBorders>
              <w:top w:val="single" w:sz="4" w:space="0" w:color="auto"/>
              <w:left w:val="nil"/>
              <w:bottom w:val="single" w:sz="4" w:space="0" w:color="auto"/>
              <w:right w:val="single" w:sz="4" w:space="0" w:color="auto"/>
            </w:tcBorders>
            <w:vAlign w:val="center"/>
          </w:tcPr>
          <w:p w:rsidR="001B5884" w:rsidRDefault="001B5884">
            <w:pPr>
              <w:widowControl/>
              <w:jc w:val="center"/>
              <w:rPr>
                <w:rFonts w:ascii="宋体" w:cs="宋体"/>
                <w:kern w:val="0"/>
                <w:sz w:val="18"/>
                <w:szCs w:val="18"/>
              </w:rPr>
            </w:pPr>
            <w:r>
              <w:rPr>
                <w:rFonts w:ascii="宋体" w:hAnsi="宋体" w:cs="宋体" w:hint="eastAsia"/>
                <w:kern w:val="0"/>
                <w:sz w:val="18"/>
                <w:szCs w:val="18"/>
              </w:rPr>
              <w:t>年度资金总额：</w:t>
            </w:r>
          </w:p>
        </w:tc>
        <w:tc>
          <w:tcPr>
            <w:tcW w:w="758" w:type="dxa"/>
            <w:tcBorders>
              <w:top w:val="nil"/>
              <w:left w:val="nil"/>
              <w:bottom w:val="single" w:sz="4" w:space="0" w:color="auto"/>
              <w:right w:val="single" w:sz="4" w:space="0" w:color="auto"/>
            </w:tcBorders>
            <w:vAlign w:val="center"/>
          </w:tcPr>
          <w:p w:rsidR="001B5884" w:rsidRDefault="001B5884">
            <w:pPr>
              <w:widowControl/>
              <w:jc w:val="center"/>
              <w:rPr>
                <w:rFonts w:ascii="宋体" w:cs="宋体"/>
                <w:kern w:val="0"/>
                <w:sz w:val="18"/>
                <w:szCs w:val="18"/>
              </w:rPr>
            </w:pPr>
            <w:r>
              <w:rPr>
                <w:rFonts w:ascii="宋体" w:hAnsi="宋体" w:cs="宋体"/>
                <w:kern w:val="0"/>
                <w:sz w:val="18"/>
                <w:szCs w:val="18"/>
              </w:rPr>
              <w:t>17.00</w:t>
            </w:r>
          </w:p>
        </w:tc>
        <w:tc>
          <w:tcPr>
            <w:tcW w:w="992" w:type="dxa"/>
            <w:tcBorders>
              <w:top w:val="single" w:sz="4" w:space="0" w:color="auto"/>
              <w:left w:val="nil"/>
              <w:bottom w:val="single" w:sz="4" w:space="0" w:color="auto"/>
              <w:right w:val="single" w:sz="4" w:space="0" w:color="auto"/>
            </w:tcBorders>
            <w:vAlign w:val="center"/>
          </w:tcPr>
          <w:p w:rsidR="001B5884" w:rsidRDefault="001B5884">
            <w:pPr>
              <w:widowControl/>
              <w:jc w:val="center"/>
              <w:rPr>
                <w:rFonts w:ascii="宋体" w:cs="宋体"/>
                <w:kern w:val="0"/>
                <w:sz w:val="18"/>
                <w:szCs w:val="18"/>
              </w:rPr>
            </w:pPr>
            <w:r>
              <w:rPr>
                <w:rFonts w:ascii="宋体" w:hAnsi="宋体" w:cs="宋体" w:hint="eastAsia"/>
                <w:kern w:val="0"/>
                <w:sz w:val="18"/>
                <w:szCs w:val="18"/>
              </w:rPr>
              <w:t>其中：财政拨款</w:t>
            </w:r>
          </w:p>
        </w:tc>
        <w:tc>
          <w:tcPr>
            <w:tcW w:w="984" w:type="dxa"/>
            <w:gridSpan w:val="2"/>
            <w:tcBorders>
              <w:top w:val="nil"/>
              <w:left w:val="nil"/>
              <w:bottom w:val="single" w:sz="4" w:space="0" w:color="auto"/>
              <w:right w:val="single" w:sz="4" w:space="0" w:color="auto"/>
            </w:tcBorders>
            <w:vAlign w:val="center"/>
          </w:tcPr>
          <w:p w:rsidR="001B5884" w:rsidRDefault="001B5884">
            <w:pPr>
              <w:widowControl/>
              <w:jc w:val="center"/>
              <w:rPr>
                <w:rFonts w:ascii="宋体" w:cs="宋体"/>
                <w:kern w:val="0"/>
                <w:sz w:val="18"/>
                <w:szCs w:val="18"/>
              </w:rPr>
            </w:pPr>
            <w:r>
              <w:rPr>
                <w:rFonts w:ascii="宋体" w:hAnsi="宋体" w:cs="宋体"/>
                <w:kern w:val="0"/>
                <w:sz w:val="18"/>
                <w:szCs w:val="18"/>
              </w:rPr>
              <w:t>17.00</w:t>
            </w:r>
          </w:p>
        </w:tc>
        <w:tc>
          <w:tcPr>
            <w:tcW w:w="974" w:type="dxa"/>
            <w:tcBorders>
              <w:top w:val="single" w:sz="4" w:space="0" w:color="auto"/>
              <w:left w:val="nil"/>
              <w:bottom w:val="single" w:sz="4" w:space="0" w:color="auto"/>
              <w:right w:val="single" w:sz="4" w:space="0" w:color="auto"/>
            </w:tcBorders>
            <w:vAlign w:val="center"/>
          </w:tcPr>
          <w:p w:rsidR="001B5884" w:rsidRDefault="001B5884">
            <w:pPr>
              <w:widowControl/>
              <w:jc w:val="center"/>
              <w:rPr>
                <w:rFonts w:ascii="宋体" w:cs="宋体"/>
                <w:kern w:val="0"/>
                <w:sz w:val="18"/>
                <w:szCs w:val="18"/>
              </w:rPr>
            </w:pPr>
            <w:r>
              <w:rPr>
                <w:rFonts w:ascii="宋体" w:hAnsi="宋体" w:cs="宋体" w:hint="eastAsia"/>
                <w:kern w:val="0"/>
                <w:sz w:val="18"/>
                <w:szCs w:val="18"/>
              </w:rPr>
              <w:t>其他资金</w:t>
            </w:r>
          </w:p>
        </w:tc>
        <w:tc>
          <w:tcPr>
            <w:tcW w:w="1472" w:type="dxa"/>
            <w:tcBorders>
              <w:top w:val="single" w:sz="4" w:space="0" w:color="auto"/>
              <w:left w:val="nil"/>
              <w:bottom w:val="single" w:sz="4" w:space="0" w:color="auto"/>
              <w:right w:val="single" w:sz="4" w:space="0" w:color="auto"/>
            </w:tcBorders>
            <w:vAlign w:val="center"/>
          </w:tcPr>
          <w:p w:rsidR="001B5884" w:rsidRDefault="001B5884">
            <w:pPr>
              <w:widowControl/>
              <w:jc w:val="center"/>
              <w:rPr>
                <w:rFonts w:ascii="宋体" w:cs="宋体"/>
                <w:kern w:val="0"/>
                <w:sz w:val="18"/>
                <w:szCs w:val="18"/>
              </w:rPr>
            </w:pPr>
            <w:r>
              <w:rPr>
                <w:rFonts w:ascii="宋体" w:hAnsi="宋体" w:cs="宋体" w:hint="eastAsia"/>
                <w:kern w:val="0"/>
                <w:sz w:val="18"/>
                <w:szCs w:val="18"/>
              </w:rPr>
              <w:t xml:space="preserve">　</w:t>
            </w:r>
          </w:p>
        </w:tc>
      </w:tr>
      <w:tr w:rsidR="001B5884">
        <w:trPr>
          <w:trHeight w:val="1488"/>
        </w:trPr>
        <w:tc>
          <w:tcPr>
            <w:tcW w:w="1615" w:type="dxa"/>
            <w:tcBorders>
              <w:top w:val="nil"/>
              <w:left w:val="single" w:sz="4" w:space="0" w:color="000000"/>
              <w:bottom w:val="single" w:sz="4" w:space="0" w:color="000000"/>
              <w:right w:val="single" w:sz="4" w:space="0" w:color="000000"/>
            </w:tcBorders>
            <w:vAlign w:val="center"/>
          </w:tcPr>
          <w:p w:rsidR="001B5884" w:rsidRDefault="001B5884">
            <w:pPr>
              <w:widowControl/>
              <w:jc w:val="center"/>
              <w:rPr>
                <w:rFonts w:ascii="宋体" w:cs="宋体"/>
                <w:b/>
                <w:bCs/>
                <w:kern w:val="0"/>
                <w:sz w:val="18"/>
                <w:szCs w:val="18"/>
              </w:rPr>
            </w:pPr>
            <w:r>
              <w:rPr>
                <w:rFonts w:ascii="宋体" w:hAnsi="宋体" w:cs="宋体" w:hint="eastAsia"/>
                <w:b/>
                <w:bCs/>
                <w:kern w:val="0"/>
                <w:sz w:val="18"/>
                <w:szCs w:val="18"/>
              </w:rPr>
              <w:t>项目总体目标</w:t>
            </w:r>
          </w:p>
        </w:tc>
        <w:tc>
          <w:tcPr>
            <w:tcW w:w="6645" w:type="dxa"/>
            <w:gridSpan w:val="7"/>
            <w:tcBorders>
              <w:top w:val="nil"/>
              <w:left w:val="nil"/>
              <w:bottom w:val="single" w:sz="4" w:space="0" w:color="000000"/>
              <w:right w:val="single" w:sz="4" w:space="0" w:color="000000"/>
            </w:tcBorders>
          </w:tcPr>
          <w:p w:rsidR="001B5884" w:rsidRDefault="001B5884">
            <w:pPr>
              <w:widowControl/>
              <w:jc w:val="left"/>
              <w:rPr>
                <w:rFonts w:ascii="宋体" w:cs="宋体"/>
                <w:kern w:val="0"/>
                <w:sz w:val="18"/>
                <w:szCs w:val="18"/>
              </w:rPr>
            </w:pPr>
            <w:r>
              <w:rPr>
                <w:rFonts w:ascii="宋体" w:hAnsi="宋体" w:cs="宋体" w:hint="eastAsia"/>
                <w:kern w:val="0"/>
                <w:sz w:val="18"/>
                <w:szCs w:val="18"/>
              </w:rPr>
              <w:t xml:space="preserve">　</w:t>
            </w:r>
          </w:p>
          <w:p w:rsidR="001B5884" w:rsidRDefault="001B5884" w:rsidP="001B5884">
            <w:pPr>
              <w:widowControl/>
              <w:ind w:firstLineChars="200" w:firstLine="31680"/>
              <w:jc w:val="left"/>
              <w:rPr>
                <w:rFonts w:ascii="宋体" w:cs="宋体"/>
                <w:kern w:val="0"/>
                <w:sz w:val="18"/>
                <w:szCs w:val="18"/>
              </w:rPr>
            </w:pPr>
            <w:r>
              <w:rPr>
                <w:rFonts w:ascii="宋体" w:hAnsi="宋体" w:cs="宋体" w:hint="eastAsia"/>
                <w:kern w:val="0"/>
                <w:sz w:val="18"/>
                <w:szCs w:val="18"/>
              </w:rPr>
              <w:t>圆满完成群众工作各项工作任务，积极为农民办实事办好事，顺利开展乡村各项群众工作，解决农民生活生产等各种困难。</w:t>
            </w:r>
          </w:p>
        </w:tc>
      </w:tr>
      <w:tr w:rsidR="001B5884">
        <w:trPr>
          <w:trHeight w:val="554"/>
        </w:trPr>
        <w:tc>
          <w:tcPr>
            <w:tcW w:w="1615" w:type="dxa"/>
            <w:tcBorders>
              <w:top w:val="nil"/>
              <w:left w:val="single" w:sz="4" w:space="0" w:color="000000"/>
              <w:bottom w:val="single" w:sz="4" w:space="0" w:color="000000"/>
              <w:right w:val="single" w:sz="4" w:space="0" w:color="000000"/>
            </w:tcBorders>
            <w:vAlign w:val="center"/>
          </w:tcPr>
          <w:p w:rsidR="001B5884" w:rsidRDefault="001B5884">
            <w:pPr>
              <w:widowControl/>
              <w:jc w:val="center"/>
              <w:rPr>
                <w:rFonts w:ascii="宋体" w:cs="宋体"/>
                <w:b/>
                <w:bCs/>
                <w:kern w:val="0"/>
                <w:sz w:val="18"/>
                <w:szCs w:val="18"/>
              </w:rPr>
            </w:pPr>
            <w:r>
              <w:rPr>
                <w:rFonts w:ascii="宋体" w:hAnsi="宋体" w:cs="宋体" w:hint="eastAsia"/>
                <w:b/>
                <w:bCs/>
                <w:kern w:val="0"/>
                <w:sz w:val="18"/>
                <w:szCs w:val="18"/>
              </w:rPr>
              <w:t>一级指标</w:t>
            </w:r>
          </w:p>
        </w:tc>
        <w:tc>
          <w:tcPr>
            <w:tcW w:w="1465" w:type="dxa"/>
            <w:tcBorders>
              <w:top w:val="nil"/>
              <w:left w:val="nil"/>
              <w:bottom w:val="single" w:sz="4" w:space="0" w:color="000000"/>
              <w:right w:val="single" w:sz="4" w:space="0" w:color="000000"/>
            </w:tcBorders>
            <w:vAlign w:val="center"/>
          </w:tcPr>
          <w:p w:rsidR="001B5884" w:rsidRDefault="001B5884">
            <w:pPr>
              <w:widowControl/>
              <w:jc w:val="center"/>
              <w:rPr>
                <w:rFonts w:ascii="宋体" w:cs="宋体"/>
                <w:b/>
                <w:bCs/>
                <w:kern w:val="0"/>
                <w:sz w:val="18"/>
                <w:szCs w:val="18"/>
              </w:rPr>
            </w:pPr>
            <w:r>
              <w:rPr>
                <w:rFonts w:ascii="宋体" w:hAnsi="宋体" w:cs="宋体" w:hint="eastAsia"/>
                <w:b/>
                <w:bCs/>
                <w:kern w:val="0"/>
                <w:sz w:val="18"/>
                <w:szCs w:val="18"/>
              </w:rPr>
              <w:t>二级指标</w:t>
            </w:r>
          </w:p>
        </w:tc>
        <w:tc>
          <w:tcPr>
            <w:tcW w:w="2286" w:type="dxa"/>
            <w:gridSpan w:val="3"/>
            <w:tcBorders>
              <w:top w:val="single" w:sz="4" w:space="0" w:color="000000"/>
              <w:left w:val="nil"/>
              <w:bottom w:val="single" w:sz="4" w:space="0" w:color="000000"/>
              <w:right w:val="single" w:sz="4" w:space="0" w:color="000000"/>
            </w:tcBorders>
            <w:vAlign w:val="center"/>
          </w:tcPr>
          <w:p w:rsidR="001B5884" w:rsidRDefault="001B5884">
            <w:pPr>
              <w:widowControl/>
              <w:jc w:val="center"/>
              <w:rPr>
                <w:rFonts w:ascii="宋体" w:cs="宋体"/>
                <w:b/>
                <w:bCs/>
                <w:kern w:val="0"/>
                <w:sz w:val="18"/>
                <w:szCs w:val="18"/>
              </w:rPr>
            </w:pPr>
            <w:r>
              <w:rPr>
                <w:rFonts w:ascii="宋体" w:hAnsi="宋体" w:cs="宋体" w:hint="eastAsia"/>
                <w:b/>
                <w:bCs/>
                <w:kern w:val="0"/>
                <w:sz w:val="18"/>
                <w:szCs w:val="18"/>
              </w:rPr>
              <w:t>三级指标</w:t>
            </w:r>
          </w:p>
        </w:tc>
        <w:tc>
          <w:tcPr>
            <w:tcW w:w="2894" w:type="dxa"/>
            <w:gridSpan w:val="3"/>
            <w:tcBorders>
              <w:top w:val="single" w:sz="4" w:space="0" w:color="000000"/>
              <w:left w:val="nil"/>
              <w:bottom w:val="single" w:sz="4" w:space="0" w:color="000000"/>
              <w:right w:val="single" w:sz="4" w:space="0" w:color="000000"/>
            </w:tcBorders>
            <w:vAlign w:val="center"/>
          </w:tcPr>
          <w:p w:rsidR="001B5884" w:rsidRDefault="001B5884">
            <w:pPr>
              <w:widowControl/>
              <w:jc w:val="center"/>
              <w:rPr>
                <w:rFonts w:ascii="宋体" w:cs="宋体"/>
                <w:b/>
                <w:bCs/>
                <w:kern w:val="0"/>
                <w:sz w:val="18"/>
                <w:szCs w:val="18"/>
              </w:rPr>
            </w:pPr>
            <w:r>
              <w:rPr>
                <w:rFonts w:ascii="宋体" w:hAnsi="宋体" w:cs="宋体" w:hint="eastAsia"/>
                <w:b/>
                <w:bCs/>
                <w:kern w:val="0"/>
                <w:sz w:val="18"/>
                <w:szCs w:val="18"/>
              </w:rPr>
              <w:t>指标值（包含数字及文字描述）</w:t>
            </w:r>
          </w:p>
        </w:tc>
      </w:tr>
      <w:tr w:rsidR="001B5884">
        <w:trPr>
          <w:trHeight w:val="752"/>
        </w:trPr>
        <w:tc>
          <w:tcPr>
            <w:tcW w:w="1615" w:type="dxa"/>
            <w:vMerge w:val="restart"/>
            <w:tcBorders>
              <w:top w:val="nil"/>
              <w:left w:val="single" w:sz="4" w:space="0" w:color="000000"/>
              <w:bottom w:val="single" w:sz="4" w:space="0" w:color="000000"/>
              <w:right w:val="single" w:sz="4" w:space="0" w:color="000000"/>
            </w:tcBorders>
            <w:vAlign w:val="center"/>
          </w:tcPr>
          <w:p w:rsidR="001B5884" w:rsidRDefault="001B5884">
            <w:pPr>
              <w:widowControl/>
              <w:jc w:val="center"/>
              <w:rPr>
                <w:rFonts w:ascii="宋体" w:cs="宋体"/>
                <w:kern w:val="0"/>
                <w:sz w:val="18"/>
                <w:szCs w:val="18"/>
              </w:rPr>
            </w:pPr>
            <w:r>
              <w:rPr>
                <w:rFonts w:ascii="宋体" w:hAnsi="宋体" w:cs="宋体" w:hint="eastAsia"/>
                <w:kern w:val="0"/>
                <w:sz w:val="18"/>
                <w:szCs w:val="18"/>
              </w:rPr>
              <w:t>项目完成指标</w:t>
            </w:r>
          </w:p>
        </w:tc>
        <w:tc>
          <w:tcPr>
            <w:tcW w:w="1465" w:type="dxa"/>
            <w:tcBorders>
              <w:top w:val="nil"/>
              <w:left w:val="single" w:sz="4" w:space="0" w:color="000000"/>
              <w:bottom w:val="single" w:sz="4" w:space="0" w:color="000000"/>
              <w:right w:val="single" w:sz="4" w:space="0" w:color="000000"/>
            </w:tcBorders>
            <w:vAlign w:val="center"/>
          </w:tcPr>
          <w:p w:rsidR="001B5884" w:rsidRDefault="001B5884">
            <w:pPr>
              <w:widowControl/>
              <w:jc w:val="center"/>
              <w:rPr>
                <w:rFonts w:ascii="宋体" w:cs="宋体"/>
                <w:kern w:val="0"/>
                <w:sz w:val="18"/>
                <w:szCs w:val="18"/>
              </w:rPr>
            </w:pPr>
            <w:r>
              <w:rPr>
                <w:rFonts w:ascii="宋体" w:hAnsi="宋体" w:cs="宋体" w:hint="eastAsia"/>
                <w:kern w:val="0"/>
                <w:sz w:val="18"/>
                <w:szCs w:val="18"/>
              </w:rPr>
              <w:t>成本指标</w:t>
            </w:r>
          </w:p>
        </w:tc>
        <w:tc>
          <w:tcPr>
            <w:tcW w:w="2286" w:type="dxa"/>
            <w:gridSpan w:val="3"/>
            <w:tcBorders>
              <w:top w:val="single" w:sz="4" w:space="0" w:color="000000"/>
              <w:left w:val="nil"/>
              <w:bottom w:val="single" w:sz="4" w:space="0" w:color="000000"/>
              <w:right w:val="single" w:sz="4" w:space="0" w:color="000000"/>
            </w:tcBorders>
            <w:vAlign w:val="center"/>
          </w:tcPr>
          <w:p w:rsidR="001B5884" w:rsidRDefault="001B5884" w:rsidP="00971AEA">
            <w:pPr>
              <w:widowControl/>
              <w:rPr>
                <w:rFonts w:ascii="宋体" w:cs="宋体"/>
                <w:kern w:val="0"/>
                <w:sz w:val="18"/>
                <w:szCs w:val="18"/>
              </w:rPr>
            </w:pPr>
            <w:r>
              <w:rPr>
                <w:rFonts w:ascii="宋体" w:hAnsi="宋体" w:cs="宋体" w:hint="eastAsia"/>
                <w:kern w:val="0"/>
                <w:sz w:val="18"/>
                <w:szCs w:val="18"/>
              </w:rPr>
              <w:t>投入成本</w:t>
            </w:r>
          </w:p>
        </w:tc>
        <w:tc>
          <w:tcPr>
            <w:tcW w:w="2894" w:type="dxa"/>
            <w:gridSpan w:val="3"/>
            <w:tcBorders>
              <w:top w:val="single" w:sz="4" w:space="0" w:color="000000"/>
              <w:left w:val="nil"/>
              <w:bottom w:val="single" w:sz="4" w:space="0" w:color="000000"/>
              <w:right w:val="single" w:sz="4" w:space="0" w:color="000000"/>
            </w:tcBorders>
            <w:vAlign w:val="center"/>
          </w:tcPr>
          <w:p w:rsidR="001B5884" w:rsidRDefault="001B5884">
            <w:pPr>
              <w:widowControl/>
              <w:jc w:val="center"/>
              <w:rPr>
                <w:rFonts w:asci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17.00</w:t>
            </w:r>
            <w:r>
              <w:rPr>
                <w:rFonts w:ascii="宋体" w:hAnsi="宋体" w:cs="宋体" w:hint="eastAsia"/>
                <w:kern w:val="0"/>
                <w:sz w:val="18"/>
                <w:szCs w:val="18"/>
              </w:rPr>
              <w:t>万元</w:t>
            </w:r>
          </w:p>
        </w:tc>
      </w:tr>
      <w:tr w:rsidR="001B5884">
        <w:trPr>
          <w:trHeight w:val="554"/>
        </w:trPr>
        <w:tc>
          <w:tcPr>
            <w:tcW w:w="1615" w:type="dxa"/>
            <w:vMerge/>
            <w:tcBorders>
              <w:top w:val="nil"/>
              <w:left w:val="single" w:sz="4" w:space="0" w:color="000000"/>
              <w:bottom w:val="single" w:sz="4" w:space="0" w:color="000000"/>
              <w:right w:val="single" w:sz="4" w:space="0" w:color="000000"/>
            </w:tcBorders>
            <w:vAlign w:val="center"/>
          </w:tcPr>
          <w:p w:rsidR="001B5884" w:rsidRDefault="001B5884">
            <w:pPr>
              <w:widowControl/>
              <w:jc w:val="left"/>
              <w:rPr>
                <w:rFonts w:ascii="宋体" w:cs="宋体"/>
                <w:kern w:val="0"/>
                <w:sz w:val="18"/>
                <w:szCs w:val="18"/>
              </w:rPr>
            </w:pPr>
          </w:p>
        </w:tc>
        <w:tc>
          <w:tcPr>
            <w:tcW w:w="1465" w:type="dxa"/>
            <w:tcBorders>
              <w:top w:val="nil"/>
              <w:left w:val="single" w:sz="4" w:space="0" w:color="000000"/>
              <w:bottom w:val="single" w:sz="4" w:space="0" w:color="000000"/>
              <w:right w:val="single" w:sz="4" w:space="0" w:color="000000"/>
            </w:tcBorders>
            <w:vAlign w:val="center"/>
          </w:tcPr>
          <w:p w:rsidR="001B5884" w:rsidRDefault="001B5884">
            <w:pPr>
              <w:widowControl/>
              <w:jc w:val="center"/>
              <w:rPr>
                <w:rFonts w:ascii="宋体" w:cs="宋体"/>
                <w:kern w:val="0"/>
                <w:sz w:val="18"/>
                <w:szCs w:val="18"/>
              </w:rPr>
            </w:pPr>
            <w:r>
              <w:rPr>
                <w:rFonts w:ascii="宋体" w:hAnsi="宋体" w:cs="宋体" w:hint="eastAsia"/>
                <w:kern w:val="0"/>
                <w:sz w:val="18"/>
                <w:szCs w:val="18"/>
              </w:rPr>
              <w:t>时效指标</w:t>
            </w:r>
          </w:p>
        </w:tc>
        <w:tc>
          <w:tcPr>
            <w:tcW w:w="2286" w:type="dxa"/>
            <w:gridSpan w:val="3"/>
            <w:tcBorders>
              <w:top w:val="single" w:sz="4" w:space="0" w:color="000000"/>
              <w:left w:val="nil"/>
              <w:bottom w:val="single" w:sz="4" w:space="0" w:color="000000"/>
              <w:right w:val="single" w:sz="4" w:space="0" w:color="000000"/>
            </w:tcBorders>
            <w:vAlign w:val="center"/>
          </w:tcPr>
          <w:p w:rsidR="001B5884" w:rsidRDefault="001B5884">
            <w:pPr>
              <w:widowControl/>
              <w:jc w:val="left"/>
              <w:rPr>
                <w:rFonts w:asci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1</w:t>
            </w:r>
            <w:r>
              <w:rPr>
                <w:rFonts w:ascii="宋体" w:hAnsi="宋体" w:cs="宋体" w:hint="eastAsia"/>
                <w:kern w:val="0"/>
                <w:sz w:val="18"/>
                <w:szCs w:val="18"/>
              </w:rPr>
              <w:t>年</w:t>
            </w:r>
          </w:p>
        </w:tc>
        <w:tc>
          <w:tcPr>
            <w:tcW w:w="2894" w:type="dxa"/>
            <w:gridSpan w:val="3"/>
            <w:tcBorders>
              <w:top w:val="single" w:sz="4" w:space="0" w:color="000000"/>
              <w:left w:val="nil"/>
              <w:bottom w:val="single" w:sz="4" w:space="0" w:color="000000"/>
              <w:right w:val="single" w:sz="4" w:space="0" w:color="000000"/>
            </w:tcBorders>
            <w:vAlign w:val="center"/>
          </w:tcPr>
          <w:p w:rsidR="001B5884" w:rsidRDefault="001B5884">
            <w:pPr>
              <w:widowControl/>
              <w:jc w:val="center"/>
              <w:rPr>
                <w:rFonts w:asci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2020</w:t>
            </w:r>
            <w:r>
              <w:rPr>
                <w:rFonts w:ascii="宋体" w:hAnsi="宋体" w:cs="宋体" w:hint="eastAsia"/>
                <w:kern w:val="0"/>
                <w:sz w:val="18"/>
                <w:szCs w:val="18"/>
              </w:rPr>
              <w:t>年</w:t>
            </w:r>
            <w:r>
              <w:rPr>
                <w:rFonts w:ascii="宋体" w:hAnsi="宋体" w:cs="宋体"/>
                <w:kern w:val="0"/>
                <w:sz w:val="18"/>
                <w:szCs w:val="18"/>
              </w:rPr>
              <w:t>1</w:t>
            </w:r>
            <w:r>
              <w:rPr>
                <w:rFonts w:ascii="宋体" w:hAnsi="宋体" w:cs="宋体" w:hint="eastAsia"/>
                <w:kern w:val="0"/>
                <w:sz w:val="18"/>
                <w:szCs w:val="18"/>
              </w:rPr>
              <w:t>月</w:t>
            </w:r>
            <w:r>
              <w:rPr>
                <w:rFonts w:ascii="宋体" w:hAnsi="宋体" w:cs="宋体"/>
                <w:kern w:val="0"/>
                <w:sz w:val="18"/>
                <w:szCs w:val="18"/>
              </w:rPr>
              <w:t>-2020</w:t>
            </w:r>
            <w:r>
              <w:rPr>
                <w:rFonts w:ascii="宋体" w:hAnsi="宋体" w:cs="宋体" w:hint="eastAsia"/>
                <w:kern w:val="0"/>
                <w:sz w:val="18"/>
                <w:szCs w:val="18"/>
              </w:rPr>
              <w:t>年</w:t>
            </w:r>
            <w:r>
              <w:rPr>
                <w:rFonts w:ascii="宋体" w:hAnsi="宋体" w:cs="宋体"/>
                <w:kern w:val="0"/>
                <w:sz w:val="18"/>
                <w:szCs w:val="18"/>
              </w:rPr>
              <w:t>12</w:t>
            </w:r>
            <w:r>
              <w:rPr>
                <w:rFonts w:ascii="宋体" w:hAnsi="宋体" w:cs="宋体" w:hint="eastAsia"/>
                <w:kern w:val="0"/>
                <w:sz w:val="18"/>
                <w:szCs w:val="18"/>
              </w:rPr>
              <w:t>月</w:t>
            </w:r>
          </w:p>
        </w:tc>
      </w:tr>
      <w:tr w:rsidR="001B5884">
        <w:trPr>
          <w:trHeight w:val="1001"/>
        </w:trPr>
        <w:tc>
          <w:tcPr>
            <w:tcW w:w="1615" w:type="dxa"/>
            <w:vMerge/>
            <w:tcBorders>
              <w:top w:val="nil"/>
              <w:left w:val="single" w:sz="4" w:space="0" w:color="000000"/>
              <w:bottom w:val="single" w:sz="4" w:space="0" w:color="000000"/>
              <w:right w:val="single" w:sz="4" w:space="0" w:color="000000"/>
            </w:tcBorders>
            <w:vAlign w:val="center"/>
          </w:tcPr>
          <w:p w:rsidR="001B5884" w:rsidRDefault="001B5884">
            <w:pPr>
              <w:widowControl/>
              <w:jc w:val="left"/>
              <w:rPr>
                <w:rFonts w:ascii="宋体" w:cs="宋体"/>
                <w:kern w:val="0"/>
                <w:sz w:val="18"/>
                <w:szCs w:val="18"/>
              </w:rPr>
            </w:pPr>
          </w:p>
        </w:tc>
        <w:tc>
          <w:tcPr>
            <w:tcW w:w="1465" w:type="dxa"/>
            <w:vMerge w:val="restart"/>
            <w:tcBorders>
              <w:top w:val="nil"/>
              <w:left w:val="single" w:sz="4" w:space="0" w:color="000000"/>
              <w:right w:val="single" w:sz="4" w:space="0" w:color="000000"/>
            </w:tcBorders>
            <w:vAlign w:val="center"/>
          </w:tcPr>
          <w:p w:rsidR="001B5884" w:rsidRDefault="001B5884">
            <w:pPr>
              <w:widowControl/>
              <w:jc w:val="center"/>
              <w:rPr>
                <w:rFonts w:ascii="宋体" w:cs="宋体"/>
                <w:kern w:val="0"/>
                <w:sz w:val="18"/>
                <w:szCs w:val="18"/>
              </w:rPr>
            </w:pPr>
            <w:r>
              <w:rPr>
                <w:rFonts w:ascii="宋体" w:hAnsi="宋体" w:cs="宋体" w:hint="eastAsia"/>
                <w:kern w:val="0"/>
                <w:sz w:val="18"/>
                <w:szCs w:val="18"/>
              </w:rPr>
              <w:t>数量指标</w:t>
            </w:r>
          </w:p>
        </w:tc>
        <w:tc>
          <w:tcPr>
            <w:tcW w:w="2286" w:type="dxa"/>
            <w:gridSpan w:val="3"/>
            <w:tcBorders>
              <w:top w:val="single" w:sz="4" w:space="0" w:color="000000"/>
              <w:left w:val="nil"/>
              <w:bottom w:val="single" w:sz="4" w:space="0" w:color="000000"/>
              <w:right w:val="single" w:sz="4" w:space="0" w:color="000000"/>
            </w:tcBorders>
            <w:vAlign w:val="center"/>
          </w:tcPr>
          <w:p w:rsidR="001B5884" w:rsidRDefault="001B5884">
            <w:pPr>
              <w:widowControl/>
              <w:jc w:val="left"/>
              <w:rPr>
                <w:rFonts w:ascii="宋体" w:cs="宋体"/>
                <w:kern w:val="0"/>
                <w:sz w:val="18"/>
                <w:szCs w:val="18"/>
              </w:rPr>
            </w:pPr>
            <w:r>
              <w:rPr>
                <w:rFonts w:ascii="宋体" w:hAnsi="宋体" w:cs="宋体" w:hint="eastAsia"/>
                <w:kern w:val="0"/>
                <w:sz w:val="18"/>
                <w:szCs w:val="18"/>
              </w:rPr>
              <w:t>解决生产生活中的实际困难</w:t>
            </w:r>
          </w:p>
        </w:tc>
        <w:tc>
          <w:tcPr>
            <w:tcW w:w="2894" w:type="dxa"/>
            <w:gridSpan w:val="3"/>
            <w:tcBorders>
              <w:top w:val="single" w:sz="4" w:space="0" w:color="000000"/>
              <w:left w:val="nil"/>
              <w:bottom w:val="single" w:sz="4" w:space="0" w:color="000000"/>
              <w:right w:val="single" w:sz="4" w:space="0" w:color="000000"/>
            </w:tcBorders>
            <w:vAlign w:val="center"/>
          </w:tcPr>
          <w:p w:rsidR="001B5884" w:rsidRDefault="001B5884">
            <w:pPr>
              <w:widowControl/>
              <w:jc w:val="center"/>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8</w:t>
            </w:r>
            <w:r>
              <w:rPr>
                <w:rFonts w:ascii="宋体" w:hAnsi="宋体" w:cs="宋体" w:hint="eastAsia"/>
                <w:kern w:val="0"/>
                <w:sz w:val="18"/>
                <w:szCs w:val="18"/>
              </w:rPr>
              <w:t xml:space="preserve">件　</w:t>
            </w:r>
          </w:p>
        </w:tc>
      </w:tr>
      <w:tr w:rsidR="001B5884">
        <w:trPr>
          <w:trHeight w:val="554"/>
        </w:trPr>
        <w:tc>
          <w:tcPr>
            <w:tcW w:w="1615" w:type="dxa"/>
            <w:vMerge/>
            <w:tcBorders>
              <w:top w:val="nil"/>
              <w:left w:val="single" w:sz="4" w:space="0" w:color="000000"/>
              <w:bottom w:val="single" w:sz="4" w:space="0" w:color="000000"/>
              <w:right w:val="single" w:sz="4" w:space="0" w:color="000000"/>
            </w:tcBorders>
            <w:vAlign w:val="center"/>
          </w:tcPr>
          <w:p w:rsidR="001B5884" w:rsidRDefault="001B5884">
            <w:pPr>
              <w:widowControl/>
              <w:jc w:val="left"/>
              <w:rPr>
                <w:rFonts w:ascii="宋体" w:cs="宋体"/>
                <w:kern w:val="0"/>
                <w:sz w:val="18"/>
                <w:szCs w:val="18"/>
              </w:rPr>
            </w:pPr>
          </w:p>
        </w:tc>
        <w:tc>
          <w:tcPr>
            <w:tcW w:w="1465" w:type="dxa"/>
            <w:vMerge/>
            <w:tcBorders>
              <w:left w:val="single" w:sz="4" w:space="0" w:color="000000"/>
              <w:bottom w:val="single" w:sz="4" w:space="0" w:color="000000"/>
              <w:right w:val="single" w:sz="4" w:space="0" w:color="000000"/>
            </w:tcBorders>
            <w:vAlign w:val="center"/>
          </w:tcPr>
          <w:p w:rsidR="001B5884" w:rsidRDefault="001B5884">
            <w:pPr>
              <w:widowControl/>
              <w:jc w:val="center"/>
              <w:rPr>
                <w:rFonts w:ascii="宋体" w:cs="宋体"/>
                <w:kern w:val="0"/>
                <w:sz w:val="18"/>
                <w:szCs w:val="18"/>
              </w:rPr>
            </w:pPr>
          </w:p>
        </w:tc>
        <w:tc>
          <w:tcPr>
            <w:tcW w:w="2286" w:type="dxa"/>
            <w:gridSpan w:val="3"/>
            <w:tcBorders>
              <w:top w:val="single" w:sz="4" w:space="0" w:color="000000"/>
              <w:left w:val="nil"/>
              <w:bottom w:val="single" w:sz="4" w:space="0" w:color="000000"/>
              <w:right w:val="single" w:sz="4" w:space="0" w:color="000000"/>
            </w:tcBorders>
            <w:vAlign w:val="center"/>
          </w:tcPr>
          <w:p w:rsidR="001B5884" w:rsidRDefault="001B5884">
            <w:pPr>
              <w:widowControl/>
              <w:jc w:val="left"/>
              <w:rPr>
                <w:rFonts w:ascii="宋体" w:cs="宋体"/>
                <w:kern w:val="0"/>
                <w:sz w:val="18"/>
                <w:szCs w:val="18"/>
              </w:rPr>
            </w:pPr>
            <w:r>
              <w:rPr>
                <w:rFonts w:ascii="宋体" w:cs="宋体" w:hint="eastAsia"/>
                <w:kern w:val="0"/>
                <w:sz w:val="18"/>
                <w:szCs w:val="18"/>
              </w:rPr>
              <w:t>开展各类文体宣传活动</w:t>
            </w:r>
          </w:p>
        </w:tc>
        <w:tc>
          <w:tcPr>
            <w:tcW w:w="2894" w:type="dxa"/>
            <w:gridSpan w:val="3"/>
            <w:tcBorders>
              <w:top w:val="single" w:sz="4" w:space="0" w:color="000000"/>
              <w:left w:val="nil"/>
              <w:bottom w:val="single" w:sz="4" w:space="0" w:color="000000"/>
              <w:right w:val="single" w:sz="4" w:space="0" w:color="000000"/>
            </w:tcBorders>
            <w:vAlign w:val="center"/>
          </w:tcPr>
          <w:p w:rsidR="001B5884" w:rsidRDefault="001B5884">
            <w:pPr>
              <w:widowControl/>
              <w:jc w:val="center"/>
              <w:rPr>
                <w:rFonts w:ascii="宋体" w:cs="宋体"/>
                <w:kern w:val="0"/>
                <w:sz w:val="18"/>
                <w:szCs w:val="18"/>
              </w:rPr>
            </w:pPr>
            <w:bookmarkStart w:id="11" w:name="OLE_LINK11"/>
            <w:r>
              <w:rPr>
                <w:rFonts w:ascii="宋体" w:hAnsi="宋体" w:cs="宋体" w:hint="eastAsia"/>
                <w:kern w:val="0"/>
                <w:sz w:val="18"/>
                <w:szCs w:val="18"/>
              </w:rPr>
              <w:t>≧</w:t>
            </w:r>
            <w:r>
              <w:rPr>
                <w:rFonts w:ascii="宋体" w:hAnsi="宋体" w:cs="宋体"/>
                <w:kern w:val="0"/>
                <w:sz w:val="18"/>
                <w:szCs w:val="18"/>
              </w:rPr>
              <w:t>5</w:t>
            </w:r>
            <w:r>
              <w:rPr>
                <w:rFonts w:ascii="宋体" w:hAnsi="宋体" w:cs="宋体" w:hint="eastAsia"/>
                <w:kern w:val="0"/>
                <w:sz w:val="18"/>
                <w:szCs w:val="18"/>
              </w:rPr>
              <w:t>次</w:t>
            </w:r>
            <w:bookmarkEnd w:id="11"/>
            <w:r>
              <w:rPr>
                <w:rFonts w:ascii="宋体" w:hAnsi="宋体" w:cs="宋体" w:hint="eastAsia"/>
                <w:kern w:val="0"/>
                <w:sz w:val="18"/>
                <w:szCs w:val="18"/>
              </w:rPr>
              <w:t xml:space="preserve">　　</w:t>
            </w:r>
          </w:p>
        </w:tc>
      </w:tr>
      <w:tr w:rsidR="001B5884">
        <w:trPr>
          <w:trHeight w:val="583"/>
        </w:trPr>
        <w:tc>
          <w:tcPr>
            <w:tcW w:w="1615" w:type="dxa"/>
            <w:vMerge/>
            <w:tcBorders>
              <w:top w:val="nil"/>
              <w:left w:val="single" w:sz="4" w:space="0" w:color="000000"/>
              <w:bottom w:val="single" w:sz="4" w:space="0" w:color="000000"/>
              <w:right w:val="single" w:sz="4" w:space="0" w:color="000000"/>
            </w:tcBorders>
            <w:vAlign w:val="center"/>
          </w:tcPr>
          <w:p w:rsidR="001B5884" w:rsidRDefault="001B5884">
            <w:pPr>
              <w:widowControl/>
              <w:jc w:val="left"/>
              <w:rPr>
                <w:rFonts w:ascii="宋体" w:cs="宋体"/>
                <w:kern w:val="0"/>
                <w:sz w:val="18"/>
                <w:szCs w:val="18"/>
              </w:rPr>
            </w:pPr>
          </w:p>
        </w:tc>
        <w:tc>
          <w:tcPr>
            <w:tcW w:w="1465" w:type="dxa"/>
            <w:vMerge w:val="restart"/>
            <w:tcBorders>
              <w:top w:val="nil"/>
              <w:left w:val="single" w:sz="4" w:space="0" w:color="000000"/>
              <w:right w:val="single" w:sz="4" w:space="0" w:color="000000"/>
            </w:tcBorders>
            <w:vAlign w:val="center"/>
          </w:tcPr>
          <w:p w:rsidR="001B5884" w:rsidRDefault="001B5884">
            <w:pPr>
              <w:widowControl/>
              <w:jc w:val="center"/>
              <w:rPr>
                <w:rFonts w:ascii="宋体" w:cs="宋体"/>
                <w:kern w:val="0"/>
                <w:sz w:val="18"/>
                <w:szCs w:val="18"/>
              </w:rPr>
            </w:pPr>
            <w:r>
              <w:rPr>
                <w:rFonts w:ascii="宋体" w:hAnsi="宋体" w:cs="宋体" w:hint="eastAsia"/>
                <w:kern w:val="0"/>
                <w:sz w:val="18"/>
                <w:szCs w:val="18"/>
              </w:rPr>
              <w:t>质量指标</w:t>
            </w:r>
          </w:p>
        </w:tc>
        <w:tc>
          <w:tcPr>
            <w:tcW w:w="2286" w:type="dxa"/>
            <w:gridSpan w:val="3"/>
            <w:tcBorders>
              <w:top w:val="single" w:sz="4" w:space="0" w:color="000000"/>
              <w:left w:val="nil"/>
              <w:bottom w:val="single" w:sz="4" w:space="0" w:color="000000"/>
              <w:right w:val="single" w:sz="4" w:space="0" w:color="000000"/>
            </w:tcBorders>
            <w:vAlign w:val="center"/>
          </w:tcPr>
          <w:p w:rsidR="001B5884" w:rsidRDefault="001B5884">
            <w:pPr>
              <w:widowControl/>
              <w:jc w:val="left"/>
              <w:rPr>
                <w:rFonts w:ascii="宋体" w:cs="宋体"/>
                <w:kern w:val="0"/>
                <w:sz w:val="18"/>
                <w:szCs w:val="18"/>
              </w:rPr>
            </w:pPr>
            <w:r>
              <w:rPr>
                <w:rFonts w:ascii="宋体" w:cs="宋体" w:hint="eastAsia"/>
                <w:kern w:val="0"/>
                <w:sz w:val="18"/>
                <w:szCs w:val="18"/>
              </w:rPr>
              <w:t>走访群众覆盖率</w:t>
            </w:r>
          </w:p>
        </w:tc>
        <w:tc>
          <w:tcPr>
            <w:tcW w:w="2894" w:type="dxa"/>
            <w:gridSpan w:val="3"/>
            <w:tcBorders>
              <w:top w:val="single" w:sz="4" w:space="0" w:color="000000"/>
              <w:left w:val="nil"/>
              <w:bottom w:val="single" w:sz="4" w:space="0" w:color="000000"/>
              <w:right w:val="single" w:sz="4" w:space="0" w:color="000000"/>
            </w:tcBorders>
            <w:vAlign w:val="center"/>
          </w:tcPr>
          <w:p w:rsidR="001B5884" w:rsidRDefault="001B5884">
            <w:pPr>
              <w:widowControl/>
              <w:jc w:val="center"/>
              <w:rPr>
                <w:rFonts w:ascii="宋体" w:cs="宋体"/>
                <w:kern w:val="0"/>
                <w:sz w:val="18"/>
                <w:szCs w:val="18"/>
              </w:rPr>
            </w:pPr>
            <w:r>
              <w:rPr>
                <w:rFonts w:ascii="宋体" w:hAnsi="宋体" w:cs="宋体"/>
                <w:kern w:val="0"/>
                <w:sz w:val="18"/>
                <w:szCs w:val="18"/>
              </w:rPr>
              <w:t>98%</w:t>
            </w:r>
          </w:p>
        </w:tc>
      </w:tr>
      <w:tr w:rsidR="001B5884">
        <w:trPr>
          <w:trHeight w:val="594"/>
        </w:trPr>
        <w:tc>
          <w:tcPr>
            <w:tcW w:w="1615" w:type="dxa"/>
            <w:vMerge/>
            <w:tcBorders>
              <w:top w:val="nil"/>
              <w:left w:val="single" w:sz="4" w:space="0" w:color="000000"/>
              <w:bottom w:val="single" w:sz="4" w:space="0" w:color="000000"/>
              <w:right w:val="single" w:sz="4" w:space="0" w:color="000000"/>
            </w:tcBorders>
            <w:vAlign w:val="center"/>
          </w:tcPr>
          <w:p w:rsidR="001B5884" w:rsidRDefault="001B5884">
            <w:pPr>
              <w:widowControl/>
              <w:jc w:val="left"/>
              <w:rPr>
                <w:rFonts w:ascii="宋体" w:cs="宋体"/>
                <w:kern w:val="0"/>
                <w:sz w:val="18"/>
                <w:szCs w:val="18"/>
              </w:rPr>
            </w:pPr>
          </w:p>
        </w:tc>
        <w:tc>
          <w:tcPr>
            <w:tcW w:w="1465" w:type="dxa"/>
            <w:vMerge/>
            <w:tcBorders>
              <w:left w:val="single" w:sz="4" w:space="0" w:color="000000"/>
              <w:right w:val="single" w:sz="4" w:space="0" w:color="000000"/>
            </w:tcBorders>
            <w:vAlign w:val="center"/>
          </w:tcPr>
          <w:p w:rsidR="001B5884" w:rsidRDefault="001B5884">
            <w:pPr>
              <w:widowControl/>
              <w:jc w:val="center"/>
              <w:rPr>
                <w:rFonts w:ascii="宋体" w:cs="宋体"/>
                <w:kern w:val="0"/>
                <w:sz w:val="18"/>
                <w:szCs w:val="18"/>
              </w:rPr>
            </w:pPr>
          </w:p>
        </w:tc>
        <w:tc>
          <w:tcPr>
            <w:tcW w:w="2286" w:type="dxa"/>
            <w:gridSpan w:val="3"/>
            <w:tcBorders>
              <w:top w:val="single" w:sz="4" w:space="0" w:color="000000"/>
              <w:left w:val="nil"/>
              <w:bottom w:val="single" w:sz="4" w:space="0" w:color="000000"/>
              <w:right w:val="single" w:sz="4" w:space="0" w:color="000000"/>
            </w:tcBorders>
            <w:vAlign w:val="center"/>
          </w:tcPr>
          <w:p w:rsidR="001B5884" w:rsidRDefault="001B5884">
            <w:pPr>
              <w:widowControl/>
              <w:jc w:val="left"/>
              <w:rPr>
                <w:rFonts w:ascii="宋体" w:cs="宋体"/>
                <w:kern w:val="0"/>
                <w:sz w:val="18"/>
                <w:szCs w:val="18"/>
              </w:rPr>
            </w:pPr>
            <w:r>
              <w:rPr>
                <w:rFonts w:ascii="宋体" w:cs="宋体" w:hint="eastAsia"/>
                <w:kern w:val="0"/>
                <w:sz w:val="18"/>
                <w:szCs w:val="18"/>
              </w:rPr>
              <w:t>开展文体活动参与率</w:t>
            </w:r>
          </w:p>
        </w:tc>
        <w:tc>
          <w:tcPr>
            <w:tcW w:w="2894" w:type="dxa"/>
            <w:gridSpan w:val="3"/>
            <w:tcBorders>
              <w:top w:val="single" w:sz="4" w:space="0" w:color="000000"/>
              <w:left w:val="nil"/>
              <w:bottom w:val="single" w:sz="4" w:space="0" w:color="000000"/>
              <w:right w:val="single" w:sz="4" w:space="0" w:color="000000"/>
            </w:tcBorders>
            <w:vAlign w:val="center"/>
          </w:tcPr>
          <w:p w:rsidR="001B5884" w:rsidRDefault="001B5884">
            <w:pPr>
              <w:widowControl/>
              <w:jc w:val="center"/>
              <w:rPr>
                <w:rFonts w:ascii="宋体" w:cs="宋体"/>
                <w:kern w:val="0"/>
                <w:sz w:val="18"/>
                <w:szCs w:val="18"/>
              </w:rPr>
            </w:pPr>
            <w:r>
              <w:rPr>
                <w:rFonts w:ascii="宋体" w:hAnsi="宋体" w:cs="宋体"/>
                <w:kern w:val="0"/>
                <w:sz w:val="18"/>
                <w:szCs w:val="18"/>
              </w:rPr>
              <w:t>95%</w:t>
            </w:r>
          </w:p>
        </w:tc>
      </w:tr>
      <w:tr w:rsidR="001B5884">
        <w:trPr>
          <w:trHeight w:val="566"/>
        </w:trPr>
        <w:tc>
          <w:tcPr>
            <w:tcW w:w="1615" w:type="dxa"/>
            <w:vMerge/>
            <w:tcBorders>
              <w:top w:val="nil"/>
              <w:left w:val="single" w:sz="4" w:space="0" w:color="000000"/>
              <w:bottom w:val="single" w:sz="4" w:space="0" w:color="000000"/>
              <w:right w:val="single" w:sz="4" w:space="0" w:color="000000"/>
            </w:tcBorders>
            <w:vAlign w:val="center"/>
          </w:tcPr>
          <w:p w:rsidR="001B5884" w:rsidRDefault="001B5884">
            <w:pPr>
              <w:widowControl/>
              <w:jc w:val="left"/>
              <w:rPr>
                <w:rFonts w:ascii="宋体" w:cs="宋体"/>
                <w:kern w:val="0"/>
                <w:sz w:val="18"/>
                <w:szCs w:val="18"/>
              </w:rPr>
            </w:pPr>
          </w:p>
        </w:tc>
        <w:tc>
          <w:tcPr>
            <w:tcW w:w="1465" w:type="dxa"/>
            <w:vMerge/>
            <w:tcBorders>
              <w:left w:val="single" w:sz="4" w:space="0" w:color="000000"/>
              <w:bottom w:val="single" w:sz="4" w:space="0" w:color="000000"/>
              <w:right w:val="single" w:sz="4" w:space="0" w:color="000000"/>
            </w:tcBorders>
            <w:vAlign w:val="center"/>
          </w:tcPr>
          <w:p w:rsidR="001B5884" w:rsidRDefault="001B5884">
            <w:pPr>
              <w:widowControl/>
              <w:jc w:val="center"/>
              <w:rPr>
                <w:rFonts w:ascii="宋体" w:cs="宋体"/>
                <w:kern w:val="0"/>
                <w:sz w:val="18"/>
                <w:szCs w:val="18"/>
              </w:rPr>
            </w:pPr>
          </w:p>
        </w:tc>
        <w:tc>
          <w:tcPr>
            <w:tcW w:w="2286" w:type="dxa"/>
            <w:gridSpan w:val="3"/>
            <w:tcBorders>
              <w:top w:val="single" w:sz="4" w:space="0" w:color="000000"/>
              <w:left w:val="nil"/>
              <w:bottom w:val="single" w:sz="4" w:space="0" w:color="000000"/>
              <w:right w:val="single" w:sz="4" w:space="0" w:color="000000"/>
            </w:tcBorders>
            <w:vAlign w:val="center"/>
          </w:tcPr>
          <w:p w:rsidR="001B5884" w:rsidRDefault="001B5884">
            <w:pPr>
              <w:widowControl/>
              <w:jc w:val="left"/>
              <w:rPr>
                <w:rFonts w:ascii="宋体" w:cs="宋体"/>
                <w:kern w:val="0"/>
                <w:sz w:val="18"/>
                <w:szCs w:val="18"/>
              </w:rPr>
            </w:pPr>
            <w:r>
              <w:rPr>
                <w:rFonts w:ascii="宋体" w:cs="宋体" w:hint="eastAsia"/>
                <w:kern w:val="0"/>
                <w:sz w:val="18"/>
                <w:szCs w:val="18"/>
              </w:rPr>
              <w:t>慰问贫困户覆盖率</w:t>
            </w:r>
          </w:p>
        </w:tc>
        <w:tc>
          <w:tcPr>
            <w:tcW w:w="2894" w:type="dxa"/>
            <w:gridSpan w:val="3"/>
            <w:tcBorders>
              <w:top w:val="single" w:sz="4" w:space="0" w:color="000000"/>
              <w:left w:val="nil"/>
              <w:bottom w:val="single" w:sz="4" w:space="0" w:color="000000"/>
              <w:right w:val="single" w:sz="4" w:space="0" w:color="000000"/>
            </w:tcBorders>
            <w:vAlign w:val="center"/>
          </w:tcPr>
          <w:p w:rsidR="001B5884" w:rsidRDefault="001B5884">
            <w:pPr>
              <w:widowControl/>
              <w:jc w:val="center"/>
              <w:rPr>
                <w:rFonts w:ascii="宋体" w:cs="宋体"/>
                <w:kern w:val="0"/>
                <w:sz w:val="18"/>
                <w:szCs w:val="18"/>
              </w:rPr>
            </w:pPr>
            <w:r>
              <w:rPr>
                <w:rFonts w:ascii="宋体" w:hAnsi="宋体" w:cs="宋体"/>
                <w:kern w:val="0"/>
                <w:sz w:val="18"/>
                <w:szCs w:val="18"/>
              </w:rPr>
              <w:t>98%</w:t>
            </w:r>
          </w:p>
        </w:tc>
      </w:tr>
      <w:tr w:rsidR="001B5884">
        <w:trPr>
          <w:trHeight w:val="1147"/>
        </w:trPr>
        <w:tc>
          <w:tcPr>
            <w:tcW w:w="1615" w:type="dxa"/>
            <w:vMerge w:val="restart"/>
            <w:tcBorders>
              <w:top w:val="nil"/>
              <w:left w:val="single" w:sz="4" w:space="0" w:color="000000"/>
              <w:bottom w:val="single" w:sz="4" w:space="0" w:color="000000"/>
              <w:right w:val="single" w:sz="4" w:space="0" w:color="000000"/>
            </w:tcBorders>
            <w:vAlign w:val="center"/>
          </w:tcPr>
          <w:p w:rsidR="001B5884" w:rsidRDefault="001B5884">
            <w:pPr>
              <w:widowControl/>
              <w:jc w:val="center"/>
              <w:rPr>
                <w:rFonts w:ascii="宋体" w:cs="宋体"/>
                <w:kern w:val="0"/>
                <w:sz w:val="18"/>
                <w:szCs w:val="18"/>
              </w:rPr>
            </w:pPr>
            <w:r>
              <w:rPr>
                <w:rFonts w:ascii="宋体" w:hAnsi="宋体" w:cs="宋体" w:hint="eastAsia"/>
                <w:kern w:val="0"/>
                <w:sz w:val="18"/>
                <w:szCs w:val="18"/>
              </w:rPr>
              <w:t>项目效益指标</w:t>
            </w:r>
          </w:p>
        </w:tc>
        <w:tc>
          <w:tcPr>
            <w:tcW w:w="1465" w:type="dxa"/>
            <w:tcBorders>
              <w:top w:val="nil"/>
              <w:left w:val="single" w:sz="4" w:space="0" w:color="000000"/>
              <w:bottom w:val="single" w:sz="4" w:space="0" w:color="000000"/>
              <w:right w:val="single" w:sz="4" w:space="0" w:color="000000"/>
            </w:tcBorders>
            <w:vAlign w:val="center"/>
          </w:tcPr>
          <w:p w:rsidR="001B5884" w:rsidRDefault="001B5884">
            <w:pPr>
              <w:widowControl/>
              <w:jc w:val="center"/>
              <w:rPr>
                <w:rFonts w:ascii="宋体" w:cs="宋体"/>
                <w:kern w:val="0"/>
                <w:sz w:val="18"/>
                <w:szCs w:val="18"/>
              </w:rPr>
            </w:pPr>
            <w:r>
              <w:rPr>
                <w:rFonts w:ascii="宋体" w:hAnsi="宋体" w:cs="宋体" w:hint="eastAsia"/>
                <w:kern w:val="0"/>
                <w:sz w:val="18"/>
                <w:szCs w:val="18"/>
              </w:rPr>
              <w:t>经济效益指标</w:t>
            </w:r>
          </w:p>
        </w:tc>
        <w:tc>
          <w:tcPr>
            <w:tcW w:w="2286" w:type="dxa"/>
            <w:gridSpan w:val="3"/>
            <w:tcBorders>
              <w:top w:val="single" w:sz="4" w:space="0" w:color="000000"/>
              <w:left w:val="nil"/>
              <w:bottom w:val="single" w:sz="4" w:space="0" w:color="000000"/>
              <w:right w:val="single" w:sz="4" w:space="0" w:color="000000"/>
            </w:tcBorders>
            <w:vAlign w:val="center"/>
          </w:tcPr>
          <w:p w:rsidR="001B5884" w:rsidRDefault="001B5884">
            <w:pPr>
              <w:widowControl/>
              <w:jc w:val="left"/>
              <w:rPr>
                <w:rFonts w:ascii="宋体" w:cs="宋体"/>
                <w:kern w:val="0"/>
                <w:sz w:val="18"/>
                <w:szCs w:val="18"/>
              </w:rPr>
            </w:pPr>
            <w:r>
              <w:rPr>
                <w:rFonts w:ascii="宋体" w:cs="宋体" w:hint="eastAsia"/>
                <w:kern w:val="0"/>
                <w:sz w:val="18"/>
                <w:szCs w:val="18"/>
              </w:rPr>
              <w:t>无</w:t>
            </w:r>
          </w:p>
        </w:tc>
        <w:tc>
          <w:tcPr>
            <w:tcW w:w="2894" w:type="dxa"/>
            <w:gridSpan w:val="3"/>
            <w:tcBorders>
              <w:top w:val="single" w:sz="4" w:space="0" w:color="000000"/>
              <w:left w:val="nil"/>
              <w:bottom w:val="single" w:sz="4" w:space="0" w:color="000000"/>
              <w:right w:val="single" w:sz="4" w:space="0" w:color="000000"/>
            </w:tcBorders>
            <w:vAlign w:val="center"/>
          </w:tcPr>
          <w:p w:rsidR="001B5884" w:rsidRDefault="001B5884" w:rsidP="00971AEA">
            <w:pPr>
              <w:widowControl/>
              <w:jc w:val="center"/>
              <w:rPr>
                <w:rFonts w:ascii="宋体" w:cs="宋体"/>
                <w:kern w:val="0"/>
                <w:sz w:val="18"/>
                <w:szCs w:val="18"/>
              </w:rPr>
            </w:pPr>
            <w:r>
              <w:rPr>
                <w:rFonts w:ascii="宋体" w:hAnsi="宋体" w:cs="宋体" w:hint="eastAsia"/>
                <w:kern w:val="0"/>
                <w:sz w:val="18"/>
                <w:szCs w:val="18"/>
              </w:rPr>
              <w:t>无</w:t>
            </w:r>
          </w:p>
        </w:tc>
      </w:tr>
      <w:tr w:rsidR="001B5884">
        <w:trPr>
          <w:trHeight w:val="1001"/>
        </w:trPr>
        <w:tc>
          <w:tcPr>
            <w:tcW w:w="1615" w:type="dxa"/>
            <w:vMerge/>
            <w:tcBorders>
              <w:top w:val="nil"/>
              <w:left w:val="single" w:sz="4" w:space="0" w:color="000000"/>
              <w:bottom w:val="single" w:sz="4" w:space="0" w:color="000000"/>
              <w:right w:val="single" w:sz="4" w:space="0" w:color="000000"/>
            </w:tcBorders>
            <w:vAlign w:val="center"/>
          </w:tcPr>
          <w:p w:rsidR="001B5884" w:rsidRDefault="001B5884">
            <w:pPr>
              <w:widowControl/>
              <w:jc w:val="left"/>
              <w:rPr>
                <w:rFonts w:ascii="宋体" w:cs="宋体"/>
                <w:kern w:val="0"/>
                <w:sz w:val="18"/>
                <w:szCs w:val="18"/>
              </w:rPr>
            </w:pPr>
          </w:p>
        </w:tc>
        <w:tc>
          <w:tcPr>
            <w:tcW w:w="1465" w:type="dxa"/>
            <w:tcBorders>
              <w:top w:val="nil"/>
              <w:left w:val="single" w:sz="4" w:space="0" w:color="000000"/>
              <w:bottom w:val="single" w:sz="4" w:space="0" w:color="000000"/>
              <w:right w:val="single" w:sz="4" w:space="0" w:color="000000"/>
            </w:tcBorders>
            <w:vAlign w:val="center"/>
          </w:tcPr>
          <w:p w:rsidR="001B5884" w:rsidRDefault="001B5884">
            <w:pPr>
              <w:widowControl/>
              <w:jc w:val="center"/>
              <w:rPr>
                <w:rFonts w:ascii="宋体" w:cs="宋体"/>
                <w:kern w:val="0"/>
                <w:sz w:val="18"/>
                <w:szCs w:val="18"/>
              </w:rPr>
            </w:pPr>
            <w:r>
              <w:rPr>
                <w:rFonts w:ascii="宋体" w:hAnsi="宋体" w:cs="宋体" w:hint="eastAsia"/>
                <w:kern w:val="0"/>
                <w:sz w:val="18"/>
                <w:szCs w:val="18"/>
              </w:rPr>
              <w:t>可持续影响指标</w:t>
            </w:r>
          </w:p>
        </w:tc>
        <w:tc>
          <w:tcPr>
            <w:tcW w:w="2286" w:type="dxa"/>
            <w:gridSpan w:val="3"/>
            <w:tcBorders>
              <w:top w:val="single" w:sz="4" w:space="0" w:color="000000"/>
              <w:left w:val="nil"/>
              <w:bottom w:val="single" w:sz="4" w:space="0" w:color="000000"/>
              <w:right w:val="single" w:sz="4" w:space="0" w:color="000000"/>
            </w:tcBorders>
            <w:vAlign w:val="center"/>
          </w:tcPr>
          <w:p w:rsidR="001B5884" w:rsidRDefault="001B5884">
            <w:pPr>
              <w:widowControl/>
              <w:jc w:val="left"/>
              <w:rPr>
                <w:rFonts w:ascii="宋体" w:cs="宋体"/>
                <w:kern w:val="0"/>
                <w:sz w:val="18"/>
                <w:szCs w:val="18"/>
              </w:rPr>
            </w:pPr>
            <w:r>
              <w:rPr>
                <w:rFonts w:ascii="宋体" w:hAnsi="宋体" w:cs="宋体" w:hint="eastAsia"/>
                <w:kern w:val="0"/>
                <w:sz w:val="18"/>
                <w:szCs w:val="18"/>
              </w:rPr>
              <w:t>维护社会稳定和长治久安</w:t>
            </w:r>
          </w:p>
        </w:tc>
        <w:tc>
          <w:tcPr>
            <w:tcW w:w="2894" w:type="dxa"/>
            <w:gridSpan w:val="3"/>
            <w:tcBorders>
              <w:top w:val="single" w:sz="4" w:space="0" w:color="000000"/>
              <w:left w:val="nil"/>
              <w:bottom w:val="single" w:sz="4" w:space="0" w:color="000000"/>
              <w:right w:val="single" w:sz="4" w:space="0" w:color="000000"/>
            </w:tcBorders>
            <w:vAlign w:val="center"/>
          </w:tcPr>
          <w:p w:rsidR="001B5884" w:rsidRDefault="001B5884" w:rsidP="00971AEA">
            <w:pPr>
              <w:widowControl/>
              <w:jc w:val="center"/>
              <w:rPr>
                <w:rFonts w:ascii="宋体" w:cs="宋体"/>
                <w:kern w:val="0"/>
                <w:sz w:val="18"/>
                <w:szCs w:val="18"/>
              </w:rPr>
            </w:pPr>
            <w:r>
              <w:rPr>
                <w:rFonts w:ascii="宋体" w:cs="宋体" w:hint="eastAsia"/>
                <w:kern w:val="0"/>
                <w:sz w:val="18"/>
                <w:szCs w:val="18"/>
              </w:rPr>
              <w:t>持续维护</w:t>
            </w:r>
          </w:p>
        </w:tc>
      </w:tr>
      <w:tr w:rsidR="001B5884">
        <w:trPr>
          <w:trHeight w:val="554"/>
        </w:trPr>
        <w:tc>
          <w:tcPr>
            <w:tcW w:w="1615" w:type="dxa"/>
            <w:vMerge/>
            <w:tcBorders>
              <w:top w:val="nil"/>
              <w:left w:val="single" w:sz="4" w:space="0" w:color="000000"/>
              <w:bottom w:val="single" w:sz="4" w:space="0" w:color="000000"/>
              <w:right w:val="single" w:sz="4" w:space="0" w:color="000000"/>
            </w:tcBorders>
            <w:vAlign w:val="center"/>
          </w:tcPr>
          <w:p w:rsidR="001B5884" w:rsidRDefault="001B5884">
            <w:pPr>
              <w:widowControl/>
              <w:jc w:val="left"/>
              <w:rPr>
                <w:rFonts w:ascii="宋体" w:cs="宋体"/>
                <w:kern w:val="0"/>
                <w:sz w:val="18"/>
                <w:szCs w:val="18"/>
              </w:rPr>
            </w:pPr>
          </w:p>
        </w:tc>
        <w:tc>
          <w:tcPr>
            <w:tcW w:w="1465" w:type="dxa"/>
            <w:tcBorders>
              <w:top w:val="nil"/>
              <w:left w:val="single" w:sz="4" w:space="0" w:color="000000"/>
              <w:bottom w:val="single" w:sz="4" w:space="0" w:color="000000"/>
              <w:right w:val="single" w:sz="4" w:space="0" w:color="000000"/>
            </w:tcBorders>
            <w:vAlign w:val="center"/>
          </w:tcPr>
          <w:p w:rsidR="001B5884" w:rsidRDefault="001B5884">
            <w:pPr>
              <w:widowControl/>
              <w:jc w:val="center"/>
              <w:rPr>
                <w:rFonts w:ascii="宋体" w:cs="宋体"/>
                <w:kern w:val="0"/>
                <w:sz w:val="18"/>
                <w:szCs w:val="18"/>
              </w:rPr>
            </w:pPr>
            <w:r>
              <w:rPr>
                <w:rFonts w:ascii="宋体" w:hAnsi="宋体" w:cs="宋体" w:hint="eastAsia"/>
                <w:kern w:val="0"/>
                <w:sz w:val="18"/>
                <w:szCs w:val="18"/>
              </w:rPr>
              <w:t>社会效益指标</w:t>
            </w:r>
          </w:p>
        </w:tc>
        <w:tc>
          <w:tcPr>
            <w:tcW w:w="2286" w:type="dxa"/>
            <w:gridSpan w:val="3"/>
            <w:tcBorders>
              <w:top w:val="single" w:sz="4" w:space="0" w:color="000000"/>
              <w:left w:val="nil"/>
              <w:bottom w:val="single" w:sz="4" w:space="0" w:color="000000"/>
              <w:right w:val="single" w:sz="4" w:space="0" w:color="000000"/>
            </w:tcBorders>
            <w:vAlign w:val="center"/>
          </w:tcPr>
          <w:p w:rsidR="001B5884" w:rsidRDefault="001B5884">
            <w:pPr>
              <w:widowControl/>
              <w:jc w:val="left"/>
              <w:rPr>
                <w:rFonts w:ascii="宋体" w:cs="宋体"/>
                <w:kern w:val="0"/>
                <w:sz w:val="18"/>
                <w:szCs w:val="18"/>
              </w:rPr>
            </w:pPr>
            <w:r>
              <w:rPr>
                <w:rFonts w:ascii="宋体" w:cs="宋体" w:hint="eastAsia"/>
                <w:kern w:val="0"/>
                <w:sz w:val="18"/>
                <w:szCs w:val="18"/>
              </w:rPr>
              <w:t>农牧民幸福感</w:t>
            </w:r>
          </w:p>
        </w:tc>
        <w:tc>
          <w:tcPr>
            <w:tcW w:w="2894" w:type="dxa"/>
            <w:gridSpan w:val="3"/>
            <w:tcBorders>
              <w:top w:val="single" w:sz="4" w:space="0" w:color="000000"/>
              <w:left w:val="nil"/>
              <w:bottom w:val="single" w:sz="4" w:space="0" w:color="000000"/>
              <w:right w:val="single" w:sz="4" w:space="0" w:color="000000"/>
            </w:tcBorders>
            <w:vAlign w:val="center"/>
          </w:tcPr>
          <w:p w:rsidR="001B5884" w:rsidRDefault="001B5884">
            <w:pPr>
              <w:widowControl/>
              <w:jc w:val="center"/>
              <w:rPr>
                <w:rFonts w:ascii="宋体" w:cs="宋体"/>
                <w:kern w:val="0"/>
                <w:sz w:val="18"/>
                <w:szCs w:val="18"/>
              </w:rPr>
            </w:pPr>
            <w:r>
              <w:rPr>
                <w:rFonts w:ascii="宋体" w:cs="宋体" w:hint="eastAsia"/>
                <w:kern w:val="0"/>
                <w:sz w:val="18"/>
                <w:szCs w:val="18"/>
              </w:rPr>
              <w:t>进一步增强</w:t>
            </w:r>
          </w:p>
        </w:tc>
      </w:tr>
      <w:tr w:rsidR="001B5884">
        <w:trPr>
          <w:trHeight w:val="554"/>
        </w:trPr>
        <w:tc>
          <w:tcPr>
            <w:tcW w:w="1615" w:type="dxa"/>
            <w:vMerge/>
            <w:tcBorders>
              <w:top w:val="nil"/>
              <w:left w:val="single" w:sz="4" w:space="0" w:color="000000"/>
              <w:bottom w:val="single" w:sz="4" w:space="0" w:color="000000"/>
              <w:right w:val="single" w:sz="4" w:space="0" w:color="000000"/>
            </w:tcBorders>
            <w:vAlign w:val="center"/>
          </w:tcPr>
          <w:p w:rsidR="001B5884" w:rsidRDefault="001B5884">
            <w:pPr>
              <w:widowControl/>
              <w:jc w:val="left"/>
              <w:rPr>
                <w:rFonts w:ascii="宋体" w:cs="宋体"/>
                <w:kern w:val="0"/>
                <w:sz w:val="18"/>
                <w:szCs w:val="18"/>
              </w:rPr>
            </w:pPr>
          </w:p>
        </w:tc>
        <w:tc>
          <w:tcPr>
            <w:tcW w:w="1465" w:type="dxa"/>
            <w:tcBorders>
              <w:top w:val="nil"/>
              <w:left w:val="single" w:sz="4" w:space="0" w:color="000000"/>
              <w:bottom w:val="single" w:sz="4" w:space="0" w:color="000000"/>
              <w:right w:val="single" w:sz="4" w:space="0" w:color="000000"/>
            </w:tcBorders>
            <w:vAlign w:val="center"/>
          </w:tcPr>
          <w:p w:rsidR="001B5884" w:rsidRDefault="001B5884">
            <w:pPr>
              <w:widowControl/>
              <w:jc w:val="center"/>
              <w:rPr>
                <w:rFonts w:ascii="宋体" w:cs="宋体"/>
                <w:kern w:val="0"/>
                <w:sz w:val="18"/>
                <w:szCs w:val="18"/>
              </w:rPr>
            </w:pPr>
            <w:r>
              <w:rPr>
                <w:rFonts w:ascii="宋体" w:hAnsi="宋体" w:cs="宋体" w:hint="eastAsia"/>
                <w:kern w:val="0"/>
                <w:sz w:val="18"/>
                <w:szCs w:val="18"/>
              </w:rPr>
              <w:t>生态效益指标</w:t>
            </w:r>
          </w:p>
        </w:tc>
        <w:tc>
          <w:tcPr>
            <w:tcW w:w="2286" w:type="dxa"/>
            <w:gridSpan w:val="3"/>
            <w:tcBorders>
              <w:top w:val="single" w:sz="4" w:space="0" w:color="000000"/>
              <w:left w:val="nil"/>
              <w:bottom w:val="single" w:sz="4" w:space="0" w:color="000000"/>
              <w:right w:val="single" w:sz="4" w:space="0" w:color="000000"/>
            </w:tcBorders>
            <w:vAlign w:val="center"/>
          </w:tcPr>
          <w:p w:rsidR="001B5884" w:rsidRDefault="001B5884">
            <w:pPr>
              <w:widowControl/>
              <w:jc w:val="left"/>
              <w:rPr>
                <w:rFonts w:ascii="宋体" w:cs="宋体"/>
                <w:kern w:val="0"/>
                <w:sz w:val="18"/>
                <w:szCs w:val="18"/>
              </w:rPr>
            </w:pPr>
            <w:r>
              <w:rPr>
                <w:rFonts w:ascii="宋体" w:hAnsi="宋体" w:cs="宋体" w:hint="eastAsia"/>
                <w:kern w:val="0"/>
                <w:sz w:val="18"/>
                <w:szCs w:val="18"/>
              </w:rPr>
              <w:t xml:space="preserve">　无</w:t>
            </w:r>
          </w:p>
        </w:tc>
        <w:tc>
          <w:tcPr>
            <w:tcW w:w="2894" w:type="dxa"/>
            <w:gridSpan w:val="3"/>
            <w:tcBorders>
              <w:top w:val="single" w:sz="4" w:space="0" w:color="000000"/>
              <w:left w:val="nil"/>
              <w:bottom w:val="single" w:sz="4" w:space="0" w:color="000000"/>
              <w:right w:val="single" w:sz="4" w:space="0" w:color="000000"/>
            </w:tcBorders>
            <w:vAlign w:val="center"/>
          </w:tcPr>
          <w:p w:rsidR="001B5884" w:rsidRDefault="001B5884">
            <w:pPr>
              <w:widowControl/>
              <w:jc w:val="center"/>
              <w:rPr>
                <w:rFonts w:ascii="宋体" w:cs="宋体"/>
                <w:kern w:val="0"/>
                <w:sz w:val="18"/>
                <w:szCs w:val="18"/>
              </w:rPr>
            </w:pPr>
            <w:r>
              <w:rPr>
                <w:rFonts w:ascii="宋体" w:hAnsi="宋体" w:cs="宋体" w:hint="eastAsia"/>
                <w:kern w:val="0"/>
                <w:sz w:val="18"/>
                <w:szCs w:val="18"/>
              </w:rPr>
              <w:t>无。</w:t>
            </w:r>
          </w:p>
        </w:tc>
      </w:tr>
      <w:tr w:rsidR="001B5884">
        <w:trPr>
          <w:trHeight w:val="539"/>
        </w:trPr>
        <w:tc>
          <w:tcPr>
            <w:tcW w:w="1615" w:type="dxa"/>
            <w:tcBorders>
              <w:top w:val="nil"/>
              <w:left w:val="single" w:sz="4" w:space="0" w:color="000000"/>
              <w:bottom w:val="single" w:sz="4" w:space="0" w:color="000000"/>
              <w:right w:val="single" w:sz="4" w:space="0" w:color="000000"/>
            </w:tcBorders>
            <w:vAlign w:val="center"/>
          </w:tcPr>
          <w:p w:rsidR="001B5884" w:rsidRDefault="001B5884">
            <w:pPr>
              <w:widowControl/>
              <w:jc w:val="center"/>
              <w:rPr>
                <w:rFonts w:ascii="宋体" w:cs="宋体"/>
                <w:kern w:val="0"/>
                <w:sz w:val="18"/>
                <w:szCs w:val="18"/>
              </w:rPr>
            </w:pPr>
            <w:r>
              <w:rPr>
                <w:rFonts w:ascii="宋体" w:hAnsi="宋体" w:cs="宋体" w:hint="eastAsia"/>
                <w:kern w:val="0"/>
                <w:sz w:val="18"/>
                <w:szCs w:val="18"/>
              </w:rPr>
              <w:t>满意度指标</w:t>
            </w:r>
          </w:p>
        </w:tc>
        <w:tc>
          <w:tcPr>
            <w:tcW w:w="1465" w:type="dxa"/>
            <w:tcBorders>
              <w:top w:val="nil"/>
              <w:left w:val="single" w:sz="4" w:space="0" w:color="000000"/>
              <w:bottom w:val="single" w:sz="4" w:space="0" w:color="000000"/>
              <w:right w:val="single" w:sz="4" w:space="0" w:color="000000"/>
            </w:tcBorders>
            <w:vAlign w:val="center"/>
          </w:tcPr>
          <w:p w:rsidR="001B5884" w:rsidRDefault="001B5884">
            <w:pPr>
              <w:widowControl/>
              <w:jc w:val="center"/>
              <w:rPr>
                <w:rFonts w:ascii="宋体" w:cs="宋体"/>
                <w:kern w:val="0"/>
                <w:sz w:val="18"/>
                <w:szCs w:val="18"/>
              </w:rPr>
            </w:pPr>
            <w:r>
              <w:rPr>
                <w:rFonts w:ascii="宋体" w:hAnsi="宋体" w:cs="宋体" w:hint="eastAsia"/>
                <w:kern w:val="0"/>
                <w:sz w:val="18"/>
                <w:szCs w:val="18"/>
              </w:rPr>
              <w:t>满意度指标</w:t>
            </w:r>
          </w:p>
        </w:tc>
        <w:tc>
          <w:tcPr>
            <w:tcW w:w="2286" w:type="dxa"/>
            <w:gridSpan w:val="3"/>
            <w:tcBorders>
              <w:top w:val="single" w:sz="4" w:space="0" w:color="000000"/>
              <w:left w:val="nil"/>
              <w:bottom w:val="single" w:sz="4" w:space="0" w:color="000000"/>
              <w:right w:val="single" w:sz="4" w:space="0" w:color="000000"/>
            </w:tcBorders>
            <w:vAlign w:val="center"/>
          </w:tcPr>
          <w:p w:rsidR="001B5884" w:rsidRDefault="001B5884">
            <w:pPr>
              <w:widowControl/>
              <w:jc w:val="left"/>
              <w:rPr>
                <w:rFonts w:ascii="宋体" w:cs="宋体"/>
                <w:kern w:val="0"/>
                <w:sz w:val="18"/>
                <w:szCs w:val="18"/>
              </w:rPr>
            </w:pPr>
            <w:r>
              <w:rPr>
                <w:rFonts w:ascii="宋体" w:hAnsi="宋体" w:cs="宋体" w:hint="eastAsia"/>
                <w:kern w:val="0"/>
                <w:sz w:val="18"/>
                <w:szCs w:val="18"/>
              </w:rPr>
              <w:t xml:space="preserve">　群众对稳定工作满意度</w:t>
            </w:r>
          </w:p>
        </w:tc>
        <w:tc>
          <w:tcPr>
            <w:tcW w:w="2894" w:type="dxa"/>
            <w:gridSpan w:val="3"/>
            <w:tcBorders>
              <w:top w:val="single" w:sz="4" w:space="0" w:color="000000"/>
              <w:left w:val="nil"/>
              <w:bottom w:val="single" w:sz="4" w:space="0" w:color="000000"/>
              <w:right w:val="single" w:sz="4" w:space="0" w:color="000000"/>
            </w:tcBorders>
            <w:vAlign w:val="center"/>
          </w:tcPr>
          <w:p w:rsidR="001B5884" w:rsidRDefault="001B5884">
            <w:pPr>
              <w:widowControl/>
              <w:jc w:val="center"/>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95%</w:t>
            </w:r>
          </w:p>
        </w:tc>
      </w:tr>
    </w:tbl>
    <w:p w:rsidR="001B5884" w:rsidRDefault="001B5884">
      <w:pPr>
        <w:widowControl/>
        <w:spacing w:line="560" w:lineRule="exact"/>
        <w:jc w:val="left"/>
        <w:rPr>
          <w:rFonts w:ascii="楷体_GB2312" w:eastAsia="楷体_GB2312" w:hAnsi="宋体" w:cs="宋体"/>
          <w:b/>
          <w:kern w:val="0"/>
          <w:sz w:val="32"/>
          <w:szCs w:val="32"/>
        </w:rPr>
        <w:sectPr w:rsidR="001B5884">
          <w:pgSz w:w="11906" w:h="16838"/>
          <w:pgMar w:top="1440" w:right="1800" w:bottom="1440" w:left="1800" w:header="851" w:footer="992" w:gutter="0"/>
          <w:pgNumType w:fmt="numberInDash" w:start="21"/>
          <w:cols w:space="425"/>
          <w:docGrid w:type="lines" w:linePitch="312"/>
        </w:sectPr>
      </w:pPr>
    </w:p>
    <w:p w:rsidR="001B5884" w:rsidRDefault="001B5884">
      <w:pPr>
        <w:widowControl/>
        <w:spacing w:line="520" w:lineRule="exact"/>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（五）其他需说明的事项</w:t>
      </w:r>
    </w:p>
    <w:p w:rsidR="001B5884" w:rsidRDefault="001B5884">
      <w:pPr>
        <w:widowControl/>
        <w:spacing w:line="520" w:lineRule="exact"/>
        <w:jc w:val="left"/>
        <w:rPr>
          <w:rFonts w:ascii="仿宋_GB2312" w:eastAsia="仿宋_GB2312" w:hAnsi="宋体" w:cs="宋体"/>
          <w:kern w:val="0"/>
          <w:sz w:val="32"/>
          <w:szCs w:val="32"/>
        </w:rPr>
      </w:pP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无</w:t>
      </w:r>
    </w:p>
    <w:p w:rsidR="001B5884" w:rsidRDefault="001B5884" w:rsidP="009B5077">
      <w:pPr>
        <w:widowControl/>
        <w:spacing w:beforeLines="50" w:line="520" w:lineRule="exact"/>
        <w:jc w:val="center"/>
        <w:outlineLvl w:val="1"/>
        <w:rPr>
          <w:rFonts w:ascii="黑体" w:eastAsia="黑体" w:hAnsi="黑体"/>
          <w:kern w:val="0"/>
          <w:sz w:val="32"/>
          <w:szCs w:val="32"/>
        </w:rPr>
      </w:pPr>
      <w:r>
        <w:rPr>
          <w:rFonts w:ascii="黑体" w:eastAsia="黑体" w:hAnsi="黑体" w:hint="eastAsia"/>
          <w:kern w:val="0"/>
          <w:sz w:val="32"/>
          <w:szCs w:val="32"/>
        </w:rPr>
        <w:t>第四部分</w:t>
      </w:r>
      <w:r>
        <w:rPr>
          <w:rFonts w:ascii="黑体" w:eastAsia="黑体" w:hAnsi="黑体"/>
          <w:kern w:val="0"/>
          <w:sz w:val="32"/>
          <w:szCs w:val="32"/>
        </w:rPr>
        <w:t xml:space="preserve">  </w:t>
      </w:r>
      <w:r>
        <w:rPr>
          <w:rFonts w:ascii="黑体" w:eastAsia="黑体" w:hAnsi="黑体" w:hint="eastAsia"/>
          <w:kern w:val="0"/>
          <w:sz w:val="32"/>
          <w:szCs w:val="32"/>
        </w:rPr>
        <w:t>名词解释</w:t>
      </w:r>
    </w:p>
    <w:p w:rsidR="001B5884" w:rsidRDefault="001B5884" w:rsidP="009B5077">
      <w:pPr>
        <w:widowControl/>
        <w:spacing w:beforeLines="50" w:line="520" w:lineRule="exact"/>
        <w:jc w:val="center"/>
        <w:outlineLvl w:val="1"/>
        <w:rPr>
          <w:rFonts w:ascii="黑体" w:eastAsia="黑体" w:hAnsi="黑体"/>
          <w:kern w:val="0"/>
          <w:sz w:val="32"/>
          <w:szCs w:val="32"/>
        </w:rPr>
      </w:pPr>
    </w:p>
    <w:p w:rsidR="001B5884" w:rsidRDefault="001B5884">
      <w:pPr>
        <w:widowControl/>
        <w:spacing w:line="52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名词解释：</w:t>
      </w:r>
    </w:p>
    <w:p w:rsidR="001B5884" w:rsidRDefault="001B5884">
      <w:pPr>
        <w:spacing w:line="520" w:lineRule="exact"/>
        <w:ind w:firstLine="642"/>
        <w:rPr>
          <w:rFonts w:ascii="仿宋_GB2312" w:eastAsia="仿宋_GB2312"/>
          <w:sz w:val="32"/>
          <w:szCs w:val="32"/>
        </w:rPr>
      </w:pPr>
      <w:r>
        <w:rPr>
          <w:rFonts w:ascii="黑体" w:eastAsia="黑体" w:hAnsi="黑体" w:hint="eastAsia"/>
          <w:sz w:val="32"/>
          <w:szCs w:val="32"/>
        </w:rPr>
        <w:t>一、财政拨款：</w:t>
      </w:r>
      <w:r>
        <w:rPr>
          <w:rFonts w:ascii="仿宋_GB2312" w:eastAsia="仿宋_GB2312" w:hint="eastAsia"/>
          <w:sz w:val="32"/>
          <w:szCs w:val="32"/>
        </w:rPr>
        <w:t>指由一般公共预算、政府性基金预算安排的财政拨款数。</w:t>
      </w:r>
    </w:p>
    <w:p w:rsidR="001B5884" w:rsidRDefault="001B5884">
      <w:pPr>
        <w:spacing w:line="520" w:lineRule="exact"/>
        <w:ind w:firstLine="642"/>
        <w:rPr>
          <w:rFonts w:ascii="仿宋_GB2312" w:eastAsia="仿宋_GB2312"/>
          <w:sz w:val="32"/>
          <w:szCs w:val="32"/>
        </w:rPr>
      </w:pPr>
      <w:r>
        <w:rPr>
          <w:rFonts w:ascii="黑体" w:eastAsia="黑体" w:hAnsi="黑体" w:hint="eastAsia"/>
          <w:sz w:val="32"/>
          <w:szCs w:val="32"/>
        </w:rPr>
        <w:t>二、一般公共预算：</w:t>
      </w:r>
      <w:r>
        <w:rPr>
          <w:rFonts w:ascii="仿宋_GB2312" w:eastAsia="仿宋_GB2312" w:hint="eastAsia"/>
          <w:spacing w:val="-6"/>
          <w:sz w:val="32"/>
          <w:szCs w:val="32"/>
        </w:rPr>
        <w:t>包括公共财政拨款（补助）资金、专项收入。</w:t>
      </w:r>
    </w:p>
    <w:p w:rsidR="001B5884" w:rsidRDefault="001B5884">
      <w:pPr>
        <w:spacing w:line="520" w:lineRule="exact"/>
        <w:ind w:firstLine="642"/>
        <w:rPr>
          <w:rFonts w:ascii="仿宋_GB2312" w:eastAsia="仿宋_GB2312"/>
          <w:sz w:val="32"/>
          <w:szCs w:val="32"/>
        </w:rPr>
      </w:pPr>
      <w:r>
        <w:rPr>
          <w:rFonts w:ascii="黑体" w:eastAsia="黑体" w:hAnsi="黑体" w:hint="eastAsia"/>
          <w:sz w:val="32"/>
          <w:szCs w:val="32"/>
        </w:rPr>
        <w:t>三、财政专户管理资金：</w:t>
      </w:r>
      <w:r>
        <w:rPr>
          <w:rFonts w:ascii="仿宋_GB2312" w:eastAsia="仿宋_GB2312" w:hint="eastAsia"/>
          <w:sz w:val="32"/>
          <w:szCs w:val="32"/>
        </w:rPr>
        <w:t>包括专户管理行政事业性收费（主要是教育收费）、其他非税收入。</w:t>
      </w:r>
    </w:p>
    <w:p w:rsidR="001B5884" w:rsidRDefault="001B5884">
      <w:pPr>
        <w:spacing w:line="520" w:lineRule="exact"/>
        <w:ind w:firstLine="642"/>
        <w:rPr>
          <w:rFonts w:ascii="仿宋_GB2312" w:eastAsia="仿宋_GB2312"/>
          <w:sz w:val="32"/>
          <w:szCs w:val="32"/>
        </w:rPr>
      </w:pPr>
      <w:r>
        <w:rPr>
          <w:rFonts w:ascii="黑体" w:eastAsia="黑体" w:hAnsi="黑体" w:hint="eastAsia"/>
          <w:sz w:val="32"/>
          <w:szCs w:val="32"/>
        </w:rPr>
        <w:t>四、其他资金：</w:t>
      </w:r>
      <w:r>
        <w:rPr>
          <w:rFonts w:ascii="仿宋_GB2312" w:eastAsia="仿宋_GB2312" w:hint="eastAsia"/>
          <w:sz w:val="32"/>
          <w:szCs w:val="32"/>
        </w:rPr>
        <w:t>包括事业收入、经营收入、其他收入等。</w:t>
      </w:r>
    </w:p>
    <w:p w:rsidR="001B5884" w:rsidRDefault="001B5884">
      <w:pPr>
        <w:spacing w:line="520" w:lineRule="exact"/>
        <w:ind w:firstLine="642"/>
        <w:rPr>
          <w:rFonts w:ascii="仿宋_GB2312" w:eastAsia="仿宋_GB2312"/>
          <w:sz w:val="32"/>
          <w:szCs w:val="32"/>
        </w:rPr>
      </w:pPr>
      <w:r>
        <w:rPr>
          <w:rFonts w:ascii="黑体" w:eastAsia="黑体" w:hAnsi="黑体" w:hint="eastAsia"/>
          <w:sz w:val="32"/>
          <w:szCs w:val="32"/>
        </w:rPr>
        <w:t>五、基本支出：</w:t>
      </w:r>
      <w:r>
        <w:rPr>
          <w:rFonts w:ascii="仿宋_GB2312" w:eastAsia="仿宋_GB2312" w:hint="eastAsia"/>
          <w:sz w:val="32"/>
          <w:szCs w:val="32"/>
        </w:rPr>
        <w:t>包括人员经费、商品和服务支出（定额）。其中，人员经费包括工资福利支出、对个人和家庭的补助。</w:t>
      </w:r>
    </w:p>
    <w:p w:rsidR="001B5884" w:rsidRDefault="001B5884">
      <w:pPr>
        <w:spacing w:line="520" w:lineRule="exact"/>
        <w:ind w:firstLine="642"/>
        <w:rPr>
          <w:rFonts w:ascii="仿宋_GB2312" w:eastAsia="仿宋_GB2312"/>
          <w:sz w:val="32"/>
          <w:szCs w:val="32"/>
        </w:rPr>
      </w:pPr>
      <w:r>
        <w:rPr>
          <w:rFonts w:ascii="黑体" w:eastAsia="黑体" w:hAnsi="黑体" w:hint="eastAsia"/>
          <w:sz w:val="32"/>
          <w:szCs w:val="32"/>
        </w:rPr>
        <w:t>六、项目支出：</w:t>
      </w:r>
      <w:r>
        <w:rPr>
          <w:rFonts w:ascii="仿宋_GB2312" w:eastAsia="仿宋_GB2312" w:hint="eastAsia"/>
          <w:sz w:val="32"/>
          <w:szCs w:val="32"/>
        </w:rPr>
        <w:t>部门支出预算的组成部分，是自治州本级部门为完成其特定的行政任务或事业发展目标，在基本支出预算之外编制的年度项目支出计划。</w:t>
      </w:r>
    </w:p>
    <w:p w:rsidR="001B5884" w:rsidRDefault="001B5884">
      <w:pPr>
        <w:spacing w:line="520" w:lineRule="exact"/>
        <w:ind w:firstLine="642"/>
        <w:rPr>
          <w:rFonts w:ascii="仿宋_GB2312" w:eastAsia="仿宋_GB2312"/>
          <w:sz w:val="32"/>
          <w:szCs w:val="32"/>
        </w:rPr>
      </w:pPr>
      <w:r>
        <w:rPr>
          <w:rFonts w:ascii="黑体" w:eastAsia="黑体" w:hAnsi="黑体" w:hint="eastAsia"/>
          <w:sz w:val="32"/>
          <w:szCs w:val="32"/>
        </w:rPr>
        <w:t>七、“三公”经费：</w:t>
      </w:r>
      <w:r>
        <w:rPr>
          <w:rFonts w:ascii="仿宋_GB2312" w:eastAsia="仿宋_GB2312" w:hint="eastAsia"/>
          <w:sz w:val="32"/>
          <w:szCs w:val="32"/>
        </w:rPr>
        <w:t>指自治州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rsidR="001B5884" w:rsidRDefault="001B5884">
      <w:pPr>
        <w:spacing w:line="520" w:lineRule="exact"/>
        <w:ind w:firstLine="642"/>
        <w:rPr>
          <w:rFonts w:ascii="仿宋_GB2312" w:eastAsia="仿宋_GB2312"/>
          <w:sz w:val="32"/>
          <w:szCs w:val="32"/>
        </w:rPr>
      </w:pPr>
      <w:r>
        <w:rPr>
          <w:rFonts w:ascii="黑体" w:eastAsia="黑体" w:hAnsi="黑体" w:hint="eastAsia"/>
          <w:sz w:val="32"/>
          <w:szCs w:val="32"/>
        </w:rPr>
        <w:t>八、机关运行经费：</w:t>
      </w:r>
      <w:r>
        <w:rPr>
          <w:rFonts w:ascii="仿宋_GB2312" w:eastAsia="仿宋_GB2312" w:hint="eastAsia"/>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rsidR="001B5884" w:rsidRDefault="001B5884">
      <w:pPr>
        <w:widowControl/>
        <w:spacing w:line="520" w:lineRule="exact"/>
        <w:jc w:val="left"/>
        <w:rPr>
          <w:rFonts w:ascii="仿宋_GB2312" w:eastAsia="仿宋_GB2312" w:hAnsi="宋体" w:cs="宋体"/>
          <w:kern w:val="0"/>
          <w:sz w:val="32"/>
          <w:szCs w:val="32"/>
        </w:rPr>
      </w:pPr>
    </w:p>
    <w:p w:rsidR="001B5884" w:rsidRDefault="001B5884">
      <w:pPr>
        <w:widowControl/>
        <w:spacing w:line="520" w:lineRule="exact"/>
        <w:jc w:val="left"/>
        <w:rPr>
          <w:rFonts w:ascii="仿宋_GB2312" w:eastAsia="仿宋_GB2312" w:hAnsi="宋体" w:cs="宋体"/>
          <w:kern w:val="0"/>
          <w:sz w:val="32"/>
          <w:szCs w:val="32"/>
        </w:rPr>
      </w:pPr>
    </w:p>
    <w:p w:rsidR="001B5884" w:rsidRDefault="001B5884">
      <w:pPr>
        <w:widowControl/>
        <w:spacing w:line="520" w:lineRule="exact"/>
        <w:jc w:val="left"/>
        <w:rPr>
          <w:rFonts w:ascii="仿宋_GB2312" w:eastAsia="仿宋_GB2312" w:hAnsi="宋体" w:cs="宋体"/>
          <w:kern w:val="0"/>
          <w:sz w:val="32"/>
          <w:szCs w:val="32"/>
        </w:rPr>
      </w:pPr>
    </w:p>
    <w:p w:rsidR="001B5884" w:rsidRDefault="001B5884">
      <w:pPr>
        <w:widowControl/>
        <w:spacing w:line="520" w:lineRule="exact"/>
        <w:jc w:val="left"/>
        <w:rPr>
          <w:rFonts w:ascii="仿宋_GB2312" w:eastAsia="仿宋_GB2312" w:hAnsi="宋体" w:cs="宋体"/>
          <w:kern w:val="0"/>
          <w:sz w:val="32"/>
          <w:szCs w:val="32"/>
        </w:rPr>
      </w:pPr>
    </w:p>
    <w:p w:rsidR="001B5884" w:rsidRPr="00895C95" w:rsidRDefault="001B5884" w:rsidP="001F57A3">
      <w:pPr>
        <w:widowControl/>
        <w:spacing w:line="520" w:lineRule="exact"/>
        <w:ind w:firstLineChars="1750" w:firstLine="31680"/>
        <w:jc w:val="left"/>
        <w:rPr>
          <w:rFonts w:ascii="仿宋_GB2312" w:eastAsia="仿宋_GB2312" w:hAnsi="宋体" w:cs="宋体"/>
          <w:color w:val="000000"/>
          <w:kern w:val="0"/>
          <w:sz w:val="32"/>
          <w:szCs w:val="32"/>
        </w:rPr>
      </w:pPr>
      <w:r w:rsidRPr="00895C95">
        <w:rPr>
          <w:rFonts w:ascii="仿宋_GB2312" w:eastAsia="仿宋_GB2312" w:hAnsi="宋体" w:cs="宋体" w:hint="eastAsia"/>
          <w:color w:val="000000"/>
          <w:kern w:val="0"/>
          <w:sz w:val="32"/>
          <w:szCs w:val="32"/>
        </w:rPr>
        <w:t>克州生态环境局</w:t>
      </w:r>
    </w:p>
    <w:p w:rsidR="001B5884" w:rsidRPr="00895C95" w:rsidRDefault="001B5884" w:rsidP="005C4CE0">
      <w:pPr>
        <w:widowControl/>
        <w:spacing w:line="520" w:lineRule="exact"/>
        <w:ind w:firstLineChars="1750" w:firstLine="31680"/>
        <w:jc w:val="left"/>
        <w:rPr>
          <w:rFonts w:ascii="仿宋_GB2312" w:eastAsia="仿宋_GB2312" w:hAnsi="宋体" w:cs="宋体"/>
          <w:color w:val="000000"/>
          <w:kern w:val="0"/>
          <w:sz w:val="32"/>
          <w:szCs w:val="32"/>
        </w:rPr>
      </w:pPr>
      <w:smartTag w:uri="urn:schemas-microsoft-com:office:smarttags" w:element="chsdate">
        <w:smartTagPr>
          <w:attr w:name="IsROCDate" w:val="False"/>
          <w:attr w:name="IsLunarDate" w:val="False"/>
          <w:attr w:name="Day" w:val="21"/>
          <w:attr w:name="Month" w:val="1"/>
          <w:attr w:name="Year" w:val="2020"/>
        </w:smartTagPr>
        <w:r w:rsidRPr="00895C95">
          <w:rPr>
            <w:rFonts w:ascii="仿宋_GB2312" w:eastAsia="仿宋_GB2312" w:hAnsi="宋体" w:cs="宋体"/>
            <w:color w:val="000000"/>
            <w:kern w:val="0"/>
            <w:sz w:val="32"/>
            <w:szCs w:val="32"/>
          </w:rPr>
          <w:t>2020</w:t>
        </w:r>
        <w:r w:rsidRPr="00895C95">
          <w:rPr>
            <w:rFonts w:ascii="仿宋_GB2312" w:eastAsia="仿宋_GB2312" w:hAnsi="宋体" w:cs="宋体" w:hint="eastAsia"/>
            <w:color w:val="000000"/>
            <w:kern w:val="0"/>
            <w:sz w:val="32"/>
            <w:szCs w:val="32"/>
          </w:rPr>
          <w:t>年</w:t>
        </w:r>
        <w:r>
          <w:rPr>
            <w:rFonts w:ascii="仿宋_GB2312" w:eastAsia="仿宋_GB2312" w:hAnsi="宋体" w:cs="宋体"/>
            <w:color w:val="000000"/>
            <w:kern w:val="0"/>
            <w:sz w:val="32"/>
            <w:szCs w:val="32"/>
          </w:rPr>
          <w:t>1</w:t>
        </w:r>
        <w:r w:rsidRPr="00895C95">
          <w:rPr>
            <w:rFonts w:ascii="仿宋_GB2312" w:eastAsia="仿宋_GB2312" w:hAnsi="宋体" w:cs="宋体" w:hint="eastAsia"/>
            <w:color w:val="000000"/>
            <w:kern w:val="0"/>
            <w:sz w:val="32"/>
            <w:szCs w:val="32"/>
          </w:rPr>
          <w:t>月</w:t>
        </w:r>
        <w:r>
          <w:rPr>
            <w:rFonts w:ascii="仿宋_GB2312" w:eastAsia="仿宋_GB2312" w:hAnsi="宋体" w:cs="宋体"/>
            <w:color w:val="000000"/>
            <w:kern w:val="0"/>
            <w:sz w:val="32"/>
            <w:szCs w:val="32"/>
          </w:rPr>
          <w:t>21</w:t>
        </w:r>
        <w:r>
          <w:rPr>
            <w:rFonts w:ascii="仿宋_GB2312" w:eastAsia="仿宋_GB2312" w:hAnsi="宋体" w:cs="宋体" w:hint="eastAsia"/>
            <w:color w:val="000000"/>
            <w:kern w:val="0"/>
            <w:sz w:val="32"/>
            <w:szCs w:val="32"/>
          </w:rPr>
          <w:t>日</w:t>
        </w:r>
      </w:smartTag>
    </w:p>
    <w:p w:rsidR="001B5884" w:rsidRDefault="001B5884">
      <w:pPr>
        <w:rPr>
          <w:color w:val="FF0000"/>
        </w:rPr>
      </w:pPr>
    </w:p>
    <w:p w:rsidR="001B5884" w:rsidRDefault="001B5884"/>
    <w:p w:rsidR="001B5884" w:rsidRDefault="001B5884" w:rsidP="001F57A3">
      <w:pPr>
        <w:spacing w:line="560" w:lineRule="exact"/>
        <w:ind w:leftChars="1500" w:left="31680"/>
        <w:jc w:val="center"/>
        <w:rPr>
          <w:rFonts w:ascii="仿宋_GB2312" w:eastAsia="仿宋_GB2312"/>
          <w:sz w:val="32"/>
          <w:szCs w:val="32"/>
        </w:rPr>
      </w:pPr>
    </w:p>
    <w:p w:rsidR="001B5884" w:rsidRDefault="001B5884" w:rsidP="001F57A3">
      <w:pPr>
        <w:spacing w:line="560" w:lineRule="exact"/>
        <w:ind w:leftChars="1500" w:left="31680"/>
        <w:jc w:val="center"/>
        <w:rPr>
          <w:rFonts w:ascii="仿宋_GB2312" w:eastAsia="仿宋_GB2312"/>
          <w:sz w:val="32"/>
          <w:szCs w:val="32"/>
        </w:rPr>
      </w:pPr>
    </w:p>
    <w:p w:rsidR="001B5884" w:rsidRDefault="001B5884" w:rsidP="001F57A3">
      <w:pPr>
        <w:spacing w:line="560" w:lineRule="exact"/>
        <w:ind w:leftChars="1500" w:left="31680"/>
        <w:jc w:val="center"/>
        <w:rPr>
          <w:rFonts w:ascii="仿宋_GB2312" w:eastAsia="仿宋_GB2312"/>
          <w:sz w:val="32"/>
          <w:szCs w:val="32"/>
        </w:rPr>
      </w:pPr>
    </w:p>
    <w:p w:rsidR="001B5884" w:rsidRDefault="001B5884" w:rsidP="001F57A3">
      <w:pPr>
        <w:spacing w:line="560" w:lineRule="exact"/>
        <w:ind w:leftChars="1500" w:left="31680"/>
        <w:jc w:val="center"/>
        <w:rPr>
          <w:rFonts w:ascii="仿宋_GB2312" w:eastAsia="仿宋_GB2312"/>
          <w:sz w:val="32"/>
          <w:szCs w:val="32"/>
        </w:rPr>
      </w:pPr>
    </w:p>
    <w:p w:rsidR="001B5884" w:rsidRDefault="001B5884" w:rsidP="001F57A3">
      <w:pPr>
        <w:spacing w:line="20" w:lineRule="exact"/>
        <w:ind w:firstLineChars="100" w:firstLine="31680"/>
        <w:rPr>
          <w:rFonts w:ascii="仿宋_GB2312" w:eastAsia="仿宋_GB2312"/>
          <w:sz w:val="28"/>
          <w:szCs w:val="28"/>
        </w:rPr>
      </w:pPr>
    </w:p>
    <w:p w:rsidR="001B5884" w:rsidRDefault="001B5884"/>
    <w:p w:rsidR="001B5884" w:rsidRDefault="001B5884"/>
    <w:sectPr w:rsidR="001B5884" w:rsidSect="00D53BE2">
      <w:pgSz w:w="11906" w:h="16838"/>
      <w:pgMar w:top="1985" w:right="1531" w:bottom="1843" w:left="1531" w:header="851" w:footer="992" w:gutter="0"/>
      <w:pgNumType w:fmt="numberInDash" w:start="22"/>
      <w:cols w:space="425"/>
      <w:docGrid w:type="lines" w:linePitch="312" w:charSpace="6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5884" w:rsidRDefault="001B5884" w:rsidP="00D53BE2">
      <w:r>
        <w:separator/>
      </w:r>
    </w:p>
  </w:endnote>
  <w:endnote w:type="continuationSeparator" w:id="1">
    <w:p w:rsidR="001B5884" w:rsidRDefault="001B5884" w:rsidP="00D53B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80000000" w:usb2="00000008" w:usb3="00000000" w:csb0="000001FF" w:csb1="00000000"/>
  </w:font>
  <w:font w:name="黑体">
    <w:altName w:val="Sim??"/>
    <w:panose1 w:val="02010600030101010101"/>
    <w:charset w:val="86"/>
    <w:family w:val="auto"/>
    <w:pitch w:val="variable"/>
    <w:sig w:usb0="00000001" w:usb1="080E0000" w:usb2="00000010" w:usb3="00000000" w:csb0="00040000" w:csb1="00000000"/>
  </w:font>
  <w:font w:name="方正小标宋_GBK">
    <w:altName w:val="方正小标宋简体"/>
    <w:panose1 w:val="00000000000000000000"/>
    <w:charset w:val="86"/>
    <w:family w:val="auto"/>
    <w:notTrueType/>
    <w:pitch w:val="default"/>
    <w:sig w:usb0="00000001" w:usb1="080E0000" w:usb2="00000010" w:usb3="00000000" w:csb0="00040000" w:csb1="00000000"/>
  </w:font>
  <w:font w:name="仿宋">
    <w:altName w:val="宋体"/>
    <w:panose1 w:val="00000000000000000000"/>
    <w:charset w:val="86"/>
    <w:family w:val="auto"/>
    <w:notTrueType/>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_GB2312">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884" w:rsidRDefault="001B5884">
    <w:pPr>
      <w:pStyle w:val="Footer"/>
      <w:rPr>
        <w:rFonts w:asci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2 -</w:t>
    </w:r>
    <w:r>
      <w:rPr>
        <w:rFonts w:ascii="宋体" w:hAnsi="宋体"/>
        <w:sz w:val="28"/>
        <w:szCs w:val="28"/>
      </w:rPr>
      <w:fldChar w:fldCharType="end"/>
    </w:r>
  </w:p>
  <w:p w:rsidR="001B5884" w:rsidRDefault="001B58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884" w:rsidRDefault="001B5884">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1B5884" w:rsidRDefault="001B5884">
                <w:pPr>
                  <w:pStyle w:val="Footer"/>
                </w:pPr>
                <w:fldSimple w:instr=" PAGE  \* MERGEFORMAT ">
                  <w:r>
                    <w:rPr>
                      <w:noProof/>
                    </w:rPr>
                    <w:t>- 7 -</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884" w:rsidRDefault="001B5884">
    <w:pPr>
      <w:pStyle w:val="Footer"/>
    </w:pPr>
    <w:r>
      <w:rPr>
        <w:noProof/>
      </w:rPr>
      <w:pict>
        <v:shapetype id="_x0000_t202" coordsize="21600,21600" o:spt="202" path="m,l,21600r21600,l21600,xe">
          <v:stroke joinstyle="miter"/>
          <v:path gradientshapeok="t" o:connecttype="rect"/>
        </v:shapetype>
        <v:shape id="_x0000_s2050" type="#_x0000_t202" style="position:absolute;margin-left:0;margin-top:0;width:2in;height:2in;z-index:251662336;mso-wrap-style:none;mso-position-horizontal:center;mso-position-horizontal-relative:margin" filled="f" stroked="f" strokeweight=".5pt">
          <v:textbox style="mso-fit-shape-to-text:t" inset="0,0,0,0">
            <w:txbxContent>
              <w:p w:rsidR="001B5884" w:rsidRDefault="001B5884">
                <w:pPr>
                  <w:pStyle w:val="Footer"/>
                </w:pPr>
                <w:fldSimple w:instr=" PAGE  \* MERGEFORMAT ">
                  <w:r>
                    <w:rPr>
                      <w:noProof/>
                    </w:rPr>
                    <w:t>- 1 -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5884" w:rsidRDefault="001B5884" w:rsidP="00D53BE2">
      <w:r>
        <w:separator/>
      </w:r>
    </w:p>
  </w:footnote>
  <w:footnote w:type="continuationSeparator" w:id="1">
    <w:p w:rsidR="001B5884" w:rsidRDefault="001B5884" w:rsidP="00D53B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227109"/>
    <w:multiLevelType w:val="singleLevel"/>
    <w:tmpl w:val="5E227109"/>
    <w:lvl w:ilvl="0">
      <w:start w:val="9"/>
      <w:numFmt w:val="chineseCounting"/>
      <w:suff w:val="nothing"/>
      <w:lvlText w:val="%1、"/>
      <w:lvlJc w:val="left"/>
      <w:rPr>
        <w:rFonts w:cs="Times New Roman"/>
      </w:rPr>
    </w:lvl>
  </w:abstractNum>
  <w:abstractNum w:abstractNumId="1">
    <w:nsid w:val="5E227207"/>
    <w:multiLevelType w:val="singleLevel"/>
    <w:tmpl w:val="5E227207"/>
    <w:lvl w:ilvl="0">
      <w:start w:val="2"/>
      <w:numFmt w:val="chineseCounting"/>
      <w:suff w:val="nothing"/>
      <w:lvlText w:val="（%1）"/>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213"/>
  <w:drawingGridVerticalSpacing w:val="156"/>
  <w:noPunctuationKerning/>
  <w:characterSpacingControl w:val="compressPunctuation"/>
  <w:noLineBreaksAfter w:lang="zh-CN" w:val="$([{£¥·‘“〈《「『【〔〖〝﹙﹛﹝＄（．［｛￡￥"/>
  <w:noLineBreaksBefore w:lang="zh-CN" w:val="!%),.:;&gt;?]}¢¨°·ˇˉ―‖’”…‰′″›℃∶、。〃〉》」』】〕〗〞︶︺︾﹀﹄﹚﹜﹞！＂％＇），．：；？］｀｜｝～￠"/>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1CD5"/>
    <w:rsid w:val="00012D28"/>
    <w:rsid w:val="00032AE8"/>
    <w:rsid w:val="000343F0"/>
    <w:rsid w:val="00072C5E"/>
    <w:rsid w:val="000D56B0"/>
    <w:rsid w:val="00106382"/>
    <w:rsid w:val="00114DEC"/>
    <w:rsid w:val="00172B0C"/>
    <w:rsid w:val="001934F0"/>
    <w:rsid w:val="001B5884"/>
    <w:rsid w:val="001F57A3"/>
    <w:rsid w:val="00324290"/>
    <w:rsid w:val="00377F1B"/>
    <w:rsid w:val="00380716"/>
    <w:rsid w:val="00387451"/>
    <w:rsid w:val="00396677"/>
    <w:rsid w:val="003E3B33"/>
    <w:rsid w:val="00432267"/>
    <w:rsid w:val="0047065E"/>
    <w:rsid w:val="00481CD5"/>
    <w:rsid w:val="00573EAB"/>
    <w:rsid w:val="005C42E0"/>
    <w:rsid w:val="005C4CE0"/>
    <w:rsid w:val="005D5BFB"/>
    <w:rsid w:val="008160EE"/>
    <w:rsid w:val="00822287"/>
    <w:rsid w:val="00895C95"/>
    <w:rsid w:val="00915440"/>
    <w:rsid w:val="009367B8"/>
    <w:rsid w:val="00971AEA"/>
    <w:rsid w:val="009B5077"/>
    <w:rsid w:val="009D0AA2"/>
    <w:rsid w:val="00A23A0B"/>
    <w:rsid w:val="00B22D8A"/>
    <w:rsid w:val="00B66146"/>
    <w:rsid w:val="00D06D6F"/>
    <w:rsid w:val="00D53BE2"/>
    <w:rsid w:val="00D605A0"/>
    <w:rsid w:val="00E469CA"/>
    <w:rsid w:val="00E7167C"/>
    <w:rsid w:val="00FC0F7F"/>
    <w:rsid w:val="00FD2BDF"/>
    <w:rsid w:val="07ED3295"/>
    <w:rsid w:val="13785396"/>
    <w:rsid w:val="15263DD8"/>
    <w:rsid w:val="174E266D"/>
    <w:rsid w:val="18C377A8"/>
    <w:rsid w:val="1AD43B44"/>
    <w:rsid w:val="218A1CC6"/>
    <w:rsid w:val="2912637C"/>
    <w:rsid w:val="2B205880"/>
    <w:rsid w:val="2D637121"/>
    <w:rsid w:val="2F6F0869"/>
    <w:rsid w:val="361F776D"/>
    <w:rsid w:val="40700D94"/>
    <w:rsid w:val="44841873"/>
    <w:rsid w:val="487B2141"/>
    <w:rsid w:val="4EA25710"/>
    <w:rsid w:val="4FC854F3"/>
    <w:rsid w:val="587828E5"/>
    <w:rsid w:val="5B7C3DA5"/>
    <w:rsid w:val="5C08720C"/>
    <w:rsid w:val="5D2E6FEF"/>
    <w:rsid w:val="5D356559"/>
    <w:rsid w:val="5E782273"/>
    <w:rsid w:val="608C23B9"/>
    <w:rsid w:val="63D952AA"/>
    <w:rsid w:val="65774D7A"/>
    <w:rsid w:val="69785629"/>
    <w:rsid w:val="6C25217A"/>
    <w:rsid w:val="71C34C10"/>
    <w:rsid w:val="72902819"/>
    <w:rsid w:val="77D564B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53BE2"/>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53BE2"/>
    <w:rPr>
      <w:kern w:val="0"/>
      <w:sz w:val="18"/>
      <w:szCs w:val="18"/>
    </w:rPr>
  </w:style>
  <w:style w:type="character" w:customStyle="1" w:styleId="BalloonTextChar">
    <w:name w:val="Balloon Text Char"/>
    <w:basedOn w:val="DefaultParagraphFont"/>
    <w:link w:val="BalloonText"/>
    <w:uiPriority w:val="99"/>
    <w:semiHidden/>
    <w:locked/>
    <w:rsid w:val="00D53BE2"/>
    <w:rPr>
      <w:rFonts w:ascii="Times New Roman" w:eastAsia="宋体" w:hAnsi="Times New Roman" w:cs="Times New Roman"/>
      <w:sz w:val="18"/>
    </w:rPr>
  </w:style>
  <w:style w:type="paragraph" w:styleId="Footer">
    <w:name w:val="footer"/>
    <w:basedOn w:val="Normal"/>
    <w:link w:val="FooterChar"/>
    <w:uiPriority w:val="99"/>
    <w:rsid w:val="00D53BE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53BE2"/>
    <w:rPr>
      <w:rFonts w:cs="Times New Roman"/>
      <w:sz w:val="18"/>
      <w:szCs w:val="18"/>
    </w:rPr>
  </w:style>
  <w:style w:type="paragraph" w:styleId="Header">
    <w:name w:val="header"/>
    <w:basedOn w:val="Normal"/>
    <w:link w:val="HeaderChar"/>
    <w:uiPriority w:val="99"/>
    <w:rsid w:val="00D53BE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D53BE2"/>
    <w:rPr>
      <w:rFonts w:cs="Times New Roman"/>
      <w:sz w:val="18"/>
      <w:szCs w:val="18"/>
    </w:rPr>
  </w:style>
  <w:style w:type="paragraph" w:styleId="BodyTextIndent3">
    <w:name w:val="Body Text Indent 3"/>
    <w:basedOn w:val="Normal"/>
    <w:link w:val="BodyTextIndent3Char"/>
    <w:uiPriority w:val="99"/>
    <w:rsid w:val="00D53BE2"/>
    <w:pPr>
      <w:pBdr>
        <w:top w:val="single" w:sz="12" w:space="1" w:color="auto"/>
        <w:bottom w:val="single" w:sz="12" w:space="1" w:color="auto"/>
      </w:pBdr>
      <w:spacing w:line="600" w:lineRule="exact"/>
      <w:ind w:left="1280" w:hangingChars="400" w:hanging="1280"/>
    </w:pPr>
    <w:rPr>
      <w:rFonts w:eastAsia="仿宋_GB2312"/>
      <w:kern w:val="0"/>
      <w:sz w:val="32"/>
    </w:rPr>
  </w:style>
  <w:style w:type="character" w:customStyle="1" w:styleId="BodyTextIndent3Char">
    <w:name w:val="Body Text Indent 3 Char"/>
    <w:basedOn w:val="DefaultParagraphFont"/>
    <w:link w:val="BodyTextIndent3"/>
    <w:uiPriority w:val="99"/>
    <w:locked/>
    <w:rsid w:val="00D53BE2"/>
    <w:rPr>
      <w:rFonts w:ascii="Times New Roman" w:eastAsia="仿宋_GB2312" w:hAnsi="Times New Roman" w:cs="Times New Roman"/>
      <w:sz w:val="24"/>
    </w:rPr>
  </w:style>
  <w:style w:type="paragraph" w:styleId="NormalWeb">
    <w:name w:val="Normal (Web)"/>
    <w:basedOn w:val="Normal"/>
    <w:uiPriority w:val="99"/>
    <w:rsid w:val="00D53BE2"/>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99"/>
    <w:rsid w:val="00D53BE2"/>
    <w:rPr>
      <w:rFonts w:ascii="Calibri" w:hAnsi="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D53BE2"/>
    <w:rPr>
      <w:rFonts w:cs="Times New Roman"/>
      <w:b/>
    </w:rPr>
  </w:style>
  <w:style w:type="character" w:styleId="PageNumber">
    <w:name w:val="page number"/>
    <w:basedOn w:val="DefaultParagraphFont"/>
    <w:uiPriority w:val="99"/>
    <w:rsid w:val="00D53BE2"/>
    <w:rPr>
      <w:rFonts w:cs="Times New Roman"/>
    </w:rPr>
  </w:style>
  <w:style w:type="paragraph" w:customStyle="1" w:styleId="f1">
    <w:name w:val="f1"/>
    <w:basedOn w:val="Normal"/>
    <w:uiPriority w:val="99"/>
    <w:rsid w:val="00D53BE2"/>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ListParagraph1">
    <w:name w:val="List Paragraph1"/>
    <w:basedOn w:val="Normal"/>
    <w:uiPriority w:val="99"/>
    <w:rsid w:val="00D53BE2"/>
    <w:pPr>
      <w:ind w:firstLineChars="200" w:firstLine="420"/>
    </w:pPr>
    <w:rPr>
      <w:rFonts w:ascii="Calibri" w:hAnsi="Calibri"/>
      <w:szCs w:val="22"/>
    </w:rPr>
  </w:style>
  <w:style w:type="paragraph" w:customStyle="1" w:styleId="1">
    <w:name w:val="普通(网站)1"/>
    <w:basedOn w:val="Normal"/>
    <w:uiPriority w:val="99"/>
    <w:rsid w:val="00D53BE2"/>
    <w:rPr>
      <w:rFonts w:ascii="Calibri" w:hAnsi="Calibri" w:cs="黑体"/>
      <w:sz w:val="24"/>
    </w:rPr>
  </w:style>
  <w:style w:type="paragraph" w:customStyle="1" w:styleId="2">
    <w:name w:val="普通(网站)2"/>
    <w:basedOn w:val="Normal"/>
    <w:uiPriority w:val="99"/>
    <w:rsid w:val="00D53BE2"/>
    <w:rPr>
      <w:rFonts w:ascii="Calibri" w:hAnsi="Calibri" w:cs="黑体"/>
      <w:sz w:val="24"/>
    </w:rPr>
  </w:style>
  <w:style w:type="paragraph" w:customStyle="1" w:styleId="3">
    <w:name w:val="普通(网站)3"/>
    <w:basedOn w:val="Normal"/>
    <w:uiPriority w:val="99"/>
    <w:rsid w:val="00D53BE2"/>
    <w:rPr>
      <w:rFonts w:ascii="Calibri" w:hAnsi="Calibri" w:cs="黑体"/>
      <w:sz w:val="24"/>
    </w:rPr>
  </w:style>
  <w:style w:type="character" w:customStyle="1" w:styleId="a">
    <w:name w:val="批注框文本 字符"/>
    <w:basedOn w:val="DefaultParagraphFont"/>
    <w:uiPriority w:val="99"/>
    <w:semiHidden/>
    <w:rsid w:val="00D53BE2"/>
    <w:rPr>
      <w:rFonts w:ascii="Times New Roman" w:eastAsia="宋体" w:hAnsi="Times New Roman" w:cs="Times New Roman"/>
      <w:sz w:val="18"/>
      <w:szCs w:val="18"/>
    </w:rPr>
  </w:style>
  <w:style w:type="character" w:customStyle="1" w:styleId="30">
    <w:name w:val="正文文本缩进 3 字符"/>
    <w:basedOn w:val="DefaultParagraphFont"/>
    <w:uiPriority w:val="99"/>
    <w:semiHidden/>
    <w:rsid w:val="00D53BE2"/>
    <w:rPr>
      <w:rFonts w:ascii="Times New Roman" w:eastAsia="宋体" w:hAnsi="Times New Roman" w:cs="Times New Roman"/>
      <w:sz w:val="16"/>
      <w:szCs w:val="16"/>
    </w:rPr>
  </w:style>
  <w:style w:type="character" w:customStyle="1" w:styleId="10">
    <w:name w:val="页脚 字符1"/>
    <w:uiPriority w:val="99"/>
    <w:rsid w:val="00D53BE2"/>
    <w:rPr>
      <w:rFonts w:ascii="Times New Roman" w:eastAsia="黑体" w:hAnsi="Times New Roman"/>
      <w:snapToGrid w:val="0"/>
      <w:kern w:val="0"/>
      <w:sz w:val="18"/>
    </w:rPr>
  </w:style>
  <w:style w:type="character" w:customStyle="1" w:styleId="11">
    <w:name w:val="页眉 字符1"/>
    <w:uiPriority w:val="99"/>
    <w:rsid w:val="00D53BE2"/>
    <w:rPr>
      <w:rFonts w:ascii="Times New Roman" w:eastAsia="宋体" w:hAnsi="Times New Roman"/>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TotalTime>
  <Pages>24</Pages>
  <Words>1796</Words>
  <Characters>10238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subject/>
  <dc:creator>穆斯塔帕</dc:creator>
  <cp:keywords/>
  <dc:description/>
  <cp:lastModifiedBy>微软用户</cp:lastModifiedBy>
  <cp:revision>16</cp:revision>
  <cp:lastPrinted>2020-01-22T05:42:00Z</cp:lastPrinted>
  <dcterms:created xsi:type="dcterms:W3CDTF">2020-01-09T08:29:00Z</dcterms:created>
  <dcterms:modified xsi:type="dcterms:W3CDTF">2020-11-25T02:38:00Z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2052-11.1.0.8838</vt:lpwstr>
  </property>
</Properties>
</file>